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美妆项目规划设计方案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0" w:history="1">
        <w:r>
          <w:rPr>
            <w:rFonts w:ascii="仿宋" w:eastAsia="仿宋" w:hAnsi="仿宋" w:cs="仿宋" w:hint="eastAsia"/>
            <w:lang w:eastAsia="zh-CN"/>
          </w:rPr>
          <w:t>前言</w:t>
        </w:r>
        <w:r>
          <w:tab/>
        </w:r>
        <w:r>
          <w:fldChar w:fldCharType="begin"/>
        </w:r>
        <w:r>
          <w:instrText xml:space="preserve"> PAGEREF _Toc3090 \h </w:instrText>
        </w:r>
        <w:r>
          <w:fldChar w:fldCharType="separate"/>
        </w:r>
        <w:r>
          <w:t>3</w:t>
        </w:r>
        <w:r>
          <w:fldChar w:fldCharType="end"/>
        </w:r>
      </w:hyperlink>
    </w:p>
    <w:p>
      <w:pPr>
        <w:pStyle w:val="TOC1"/>
        <w:tabs>
          <w:tab w:val="right" w:leader="dot" w:pos="8306"/>
        </w:tabs>
      </w:pPr>
      <w:hyperlink w:anchor="_Toc17525" w:history="1">
        <w:r>
          <w:rPr>
            <w:rFonts w:ascii="仿宋" w:eastAsia="仿宋" w:hAnsi="仿宋" w:cs="仿宋" w:hint="eastAsia"/>
            <w:lang w:eastAsia="zh-CN"/>
          </w:rPr>
          <w:t>一、美妆项目选址可行性分析</w:t>
        </w:r>
        <w:r>
          <w:tab/>
        </w:r>
        <w:r>
          <w:fldChar w:fldCharType="begin"/>
        </w:r>
        <w:r>
          <w:instrText xml:space="preserve"> PAGEREF _Toc17525 \h </w:instrText>
        </w:r>
        <w:r>
          <w:fldChar w:fldCharType="separate"/>
        </w:r>
        <w:r>
          <w:t>3</w:t>
        </w:r>
        <w:r>
          <w:fldChar w:fldCharType="end"/>
        </w:r>
      </w:hyperlink>
    </w:p>
    <w:p>
      <w:pPr>
        <w:pStyle w:val="TOC2"/>
        <w:tabs>
          <w:tab w:val="right" w:leader="dot" w:pos="8306"/>
        </w:tabs>
      </w:pPr>
      <w:hyperlink w:anchor="_Toc182" w:history="1">
        <w:r>
          <w:rPr>
            <w:rFonts w:ascii="仿宋" w:eastAsia="仿宋" w:hAnsi="仿宋" w:cs="仿宋" w:hint="eastAsia"/>
            <w:lang w:eastAsia="zh-CN"/>
          </w:rPr>
          <w:t>(一)、美妆项目选址</w:t>
        </w:r>
        <w:r>
          <w:tab/>
        </w:r>
        <w:r>
          <w:fldChar w:fldCharType="begin"/>
        </w:r>
        <w:r>
          <w:instrText xml:space="preserve"> PAGEREF _Toc182 \h </w:instrText>
        </w:r>
        <w:r>
          <w:fldChar w:fldCharType="separate"/>
        </w:r>
        <w:r>
          <w:t>3</w:t>
        </w:r>
        <w:r>
          <w:fldChar w:fldCharType="end"/>
        </w:r>
      </w:hyperlink>
    </w:p>
    <w:p>
      <w:pPr>
        <w:pStyle w:val="TOC2"/>
        <w:tabs>
          <w:tab w:val="right" w:leader="dot" w:pos="8306"/>
        </w:tabs>
      </w:pPr>
      <w:hyperlink w:anchor="_Toc8616" w:history="1">
        <w:r>
          <w:rPr>
            <w:rFonts w:ascii="仿宋" w:eastAsia="仿宋" w:hAnsi="仿宋" w:cs="仿宋" w:hint="eastAsia"/>
            <w:lang w:eastAsia="zh-CN"/>
          </w:rPr>
          <w:t>(二)、用地控制指标</w:t>
        </w:r>
        <w:r>
          <w:tab/>
        </w:r>
        <w:r>
          <w:fldChar w:fldCharType="begin"/>
        </w:r>
        <w:r>
          <w:instrText xml:space="preserve"> PAGEREF _Toc8616 \h </w:instrText>
        </w:r>
        <w:r>
          <w:fldChar w:fldCharType="separate"/>
        </w:r>
        <w:r>
          <w:t>3</w:t>
        </w:r>
        <w:r>
          <w:fldChar w:fldCharType="end"/>
        </w:r>
      </w:hyperlink>
    </w:p>
    <w:p>
      <w:pPr>
        <w:pStyle w:val="TOC2"/>
        <w:tabs>
          <w:tab w:val="right" w:leader="dot" w:pos="8306"/>
        </w:tabs>
      </w:pPr>
      <w:hyperlink w:anchor="_Toc27618" w:history="1">
        <w:r>
          <w:rPr>
            <w:rFonts w:ascii="仿宋" w:eastAsia="仿宋" w:hAnsi="仿宋" w:cs="仿宋" w:hint="eastAsia"/>
            <w:lang w:eastAsia="zh-CN"/>
          </w:rPr>
          <w:t>(三)、节约用地措施</w:t>
        </w:r>
        <w:r>
          <w:tab/>
        </w:r>
        <w:r>
          <w:fldChar w:fldCharType="begin"/>
        </w:r>
        <w:r>
          <w:instrText xml:space="preserve"> PAGEREF _Toc27618 \h </w:instrText>
        </w:r>
        <w:r>
          <w:fldChar w:fldCharType="separate"/>
        </w:r>
        <w:r>
          <w:t>5</w:t>
        </w:r>
        <w:r>
          <w:fldChar w:fldCharType="end"/>
        </w:r>
      </w:hyperlink>
    </w:p>
    <w:p>
      <w:pPr>
        <w:pStyle w:val="TOC2"/>
        <w:tabs>
          <w:tab w:val="right" w:leader="dot" w:pos="8306"/>
        </w:tabs>
      </w:pPr>
      <w:hyperlink w:anchor="_Toc15223" w:history="1">
        <w:r>
          <w:rPr>
            <w:rFonts w:ascii="仿宋" w:eastAsia="仿宋" w:hAnsi="仿宋" w:cs="仿宋" w:hint="eastAsia"/>
            <w:lang w:eastAsia="zh-CN"/>
          </w:rPr>
          <w:t>(四)、总图布置方案</w:t>
        </w:r>
        <w:r>
          <w:tab/>
        </w:r>
        <w:r>
          <w:fldChar w:fldCharType="begin"/>
        </w:r>
        <w:r>
          <w:instrText xml:space="preserve"> PAGEREF _Toc15223 \h </w:instrText>
        </w:r>
        <w:r>
          <w:fldChar w:fldCharType="separate"/>
        </w:r>
        <w:r>
          <w:t>6</w:t>
        </w:r>
        <w:r>
          <w:fldChar w:fldCharType="end"/>
        </w:r>
      </w:hyperlink>
    </w:p>
    <w:p>
      <w:pPr>
        <w:pStyle w:val="TOC2"/>
        <w:tabs>
          <w:tab w:val="right" w:leader="dot" w:pos="8306"/>
        </w:tabs>
      </w:pPr>
      <w:hyperlink w:anchor="_Toc24989" w:history="1">
        <w:r>
          <w:rPr>
            <w:rFonts w:ascii="仿宋" w:eastAsia="仿宋" w:hAnsi="仿宋" w:cs="仿宋" w:hint="eastAsia"/>
            <w:lang w:eastAsia="zh-CN"/>
          </w:rPr>
          <w:t>(五)、选址综合评价</w:t>
        </w:r>
        <w:r>
          <w:tab/>
        </w:r>
        <w:r>
          <w:fldChar w:fldCharType="begin"/>
        </w:r>
        <w:r>
          <w:instrText xml:space="preserve"> PAGEREF _Toc24989 \h </w:instrText>
        </w:r>
        <w:r>
          <w:fldChar w:fldCharType="separate"/>
        </w:r>
        <w:r>
          <w:t>7</w:t>
        </w:r>
        <w:r>
          <w:fldChar w:fldCharType="end"/>
        </w:r>
      </w:hyperlink>
    </w:p>
    <w:p>
      <w:pPr>
        <w:pStyle w:val="TOC1"/>
        <w:tabs>
          <w:tab w:val="right" w:leader="dot" w:pos="8306"/>
        </w:tabs>
      </w:pPr>
      <w:hyperlink w:anchor="_Toc4464" w:history="1">
        <w:r>
          <w:rPr>
            <w:rFonts w:ascii="仿宋" w:eastAsia="仿宋" w:hAnsi="仿宋" w:cs="仿宋" w:hint="eastAsia"/>
            <w:lang w:eastAsia="zh-CN"/>
          </w:rPr>
          <w:t>二、市场分析、调研</w:t>
        </w:r>
        <w:r>
          <w:tab/>
        </w:r>
        <w:r>
          <w:fldChar w:fldCharType="begin"/>
        </w:r>
        <w:r>
          <w:instrText xml:space="preserve"> PAGEREF _Toc4464 \h </w:instrText>
        </w:r>
        <w:r>
          <w:fldChar w:fldCharType="separate"/>
        </w:r>
        <w:r>
          <w:t>8</w:t>
        </w:r>
        <w:r>
          <w:fldChar w:fldCharType="end"/>
        </w:r>
      </w:hyperlink>
    </w:p>
    <w:p>
      <w:pPr>
        <w:pStyle w:val="TOC2"/>
        <w:tabs>
          <w:tab w:val="right" w:leader="dot" w:pos="8306"/>
        </w:tabs>
      </w:pPr>
      <w:hyperlink w:anchor="_Toc14420" w:history="1">
        <w:r>
          <w:rPr>
            <w:rFonts w:ascii="仿宋" w:eastAsia="仿宋" w:hAnsi="仿宋" w:cs="仿宋" w:hint="eastAsia"/>
            <w:lang w:eastAsia="zh-CN"/>
          </w:rPr>
          <w:t>(一)、美妆行业分析</w:t>
        </w:r>
        <w:r>
          <w:tab/>
        </w:r>
        <w:r>
          <w:fldChar w:fldCharType="begin"/>
        </w:r>
        <w:r>
          <w:instrText xml:space="preserve"> PAGEREF _Toc14420 \h </w:instrText>
        </w:r>
        <w:r>
          <w:fldChar w:fldCharType="separate"/>
        </w:r>
        <w:r>
          <w:t>8</w:t>
        </w:r>
        <w:r>
          <w:fldChar w:fldCharType="end"/>
        </w:r>
      </w:hyperlink>
    </w:p>
    <w:p>
      <w:pPr>
        <w:pStyle w:val="TOC2"/>
        <w:tabs>
          <w:tab w:val="right" w:leader="dot" w:pos="8306"/>
        </w:tabs>
      </w:pPr>
      <w:hyperlink w:anchor="_Toc2299" w:history="1">
        <w:r>
          <w:rPr>
            <w:rFonts w:ascii="仿宋" w:eastAsia="仿宋" w:hAnsi="仿宋" w:cs="仿宋" w:hint="eastAsia"/>
            <w:lang w:eastAsia="zh-CN"/>
          </w:rPr>
          <w:t>(二)、美妆市场分析预测</w:t>
        </w:r>
        <w:r>
          <w:tab/>
        </w:r>
        <w:r>
          <w:fldChar w:fldCharType="begin"/>
        </w:r>
        <w:r>
          <w:instrText xml:space="preserve"> PAGEREF _Toc2299 \h </w:instrText>
        </w:r>
        <w:r>
          <w:fldChar w:fldCharType="separate"/>
        </w:r>
        <w:r>
          <w:t>9</w:t>
        </w:r>
        <w:r>
          <w:fldChar w:fldCharType="end"/>
        </w:r>
      </w:hyperlink>
    </w:p>
    <w:p>
      <w:pPr>
        <w:pStyle w:val="TOC1"/>
        <w:tabs>
          <w:tab w:val="right" w:leader="dot" w:pos="8306"/>
        </w:tabs>
      </w:pPr>
      <w:hyperlink w:anchor="_Toc19903" w:history="1">
        <w:r>
          <w:rPr>
            <w:rFonts w:ascii="仿宋" w:eastAsia="仿宋" w:hAnsi="仿宋" w:cs="仿宋" w:hint="eastAsia"/>
            <w:lang w:eastAsia="zh-CN"/>
          </w:rPr>
          <w:t>三、美妆项目土建工程</w:t>
        </w:r>
        <w:r>
          <w:tab/>
        </w:r>
        <w:r>
          <w:fldChar w:fldCharType="begin"/>
        </w:r>
        <w:r>
          <w:instrText xml:space="preserve"> PAGEREF _Toc19903 \h </w:instrText>
        </w:r>
        <w:r>
          <w:fldChar w:fldCharType="separate"/>
        </w:r>
        <w:r>
          <w:t>10</w:t>
        </w:r>
        <w:r>
          <w:fldChar w:fldCharType="end"/>
        </w:r>
      </w:hyperlink>
    </w:p>
    <w:p>
      <w:pPr>
        <w:pStyle w:val="TOC2"/>
        <w:tabs>
          <w:tab w:val="right" w:leader="dot" w:pos="8306"/>
        </w:tabs>
      </w:pPr>
      <w:hyperlink w:anchor="_Toc1846" w:history="1">
        <w:r>
          <w:rPr>
            <w:rFonts w:ascii="仿宋" w:eastAsia="仿宋" w:hAnsi="仿宋" w:cs="仿宋" w:hint="eastAsia"/>
            <w:lang w:eastAsia="zh-CN"/>
          </w:rPr>
          <w:t>(一)、建筑工程设计原则</w:t>
        </w:r>
        <w:r>
          <w:tab/>
        </w:r>
        <w:r>
          <w:fldChar w:fldCharType="begin"/>
        </w:r>
        <w:r>
          <w:instrText xml:space="preserve"> PAGEREF _Toc1846 \h </w:instrText>
        </w:r>
        <w:r>
          <w:fldChar w:fldCharType="separate"/>
        </w:r>
        <w:r>
          <w:t>10</w:t>
        </w:r>
        <w:r>
          <w:fldChar w:fldCharType="end"/>
        </w:r>
      </w:hyperlink>
    </w:p>
    <w:p>
      <w:pPr>
        <w:pStyle w:val="TOC2"/>
        <w:tabs>
          <w:tab w:val="right" w:leader="dot" w:pos="8306"/>
        </w:tabs>
      </w:pPr>
      <w:hyperlink w:anchor="_Toc32702" w:history="1">
        <w:r>
          <w:rPr>
            <w:rFonts w:ascii="仿宋" w:eastAsia="仿宋" w:hAnsi="仿宋" w:cs="仿宋" w:hint="eastAsia"/>
            <w:lang w:eastAsia="zh-CN"/>
          </w:rPr>
          <w:t>(二)、土建工程设计年限及安全等级</w:t>
        </w:r>
        <w:r>
          <w:tab/>
        </w:r>
        <w:r>
          <w:fldChar w:fldCharType="begin"/>
        </w:r>
        <w:r>
          <w:instrText xml:space="preserve"> PAGEREF _Toc32702 \h </w:instrText>
        </w:r>
        <w:r>
          <w:fldChar w:fldCharType="separate"/>
        </w:r>
        <w:r>
          <w:t>11</w:t>
        </w:r>
        <w:r>
          <w:fldChar w:fldCharType="end"/>
        </w:r>
      </w:hyperlink>
    </w:p>
    <w:p>
      <w:pPr>
        <w:pStyle w:val="TOC2"/>
        <w:tabs>
          <w:tab w:val="right" w:leader="dot" w:pos="8306"/>
        </w:tabs>
      </w:pPr>
      <w:hyperlink w:anchor="_Toc13009" w:history="1">
        <w:r>
          <w:rPr>
            <w:rFonts w:ascii="仿宋" w:eastAsia="仿宋" w:hAnsi="仿宋" w:cs="仿宋" w:hint="eastAsia"/>
            <w:lang w:eastAsia="zh-CN"/>
          </w:rPr>
          <w:t>(三)、建筑工程设计总体要求</w:t>
        </w:r>
        <w:r>
          <w:tab/>
        </w:r>
        <w:r>
          <w:fldChar w:fldCharType="begin"/>
        </w:r>
        <w:r>
          <w:instrText xml:space="preserve"> PAGEREF _Toc13009 \h </w:instrText>
        </w:r>
        <w:r>
          <w:fldChar w:fldCharType="separate"/>
        </w:r>
        <w:r>
          <w:t>12</w:t>
        </w:r>
        <w:r>
          <w:fldChar w:fldCharType="end"/>
        </w:r>
      </w:hyperlink>
    </w:p>
    <w:p>
      <w:pPr>
        <w:pStyle w:val="TOC2"/>
        <w:tabs>
          <w:tab w:val="right" w:leader="dot" w:pos="8306"/>
        </w:tabs>
      </w:pPr>
      <w:hyperlink w:anchor="_Toc24899" w:history="1">
        <w:r>
          <w:rPr>
            <w:rFonts w:ascii="仿宋" w:eastAsia="仿宋" w:hAnsi="仿宋" w:cs="仿宋" w:hint="eastAsia"/>
            <w:lang w:eastAsia="zh-CN"/>
          </w:rPr>
          <w:t>(四)、土建工程建设指标</w:t>
        </w:r>
        <w:r>
          <w:tab/>
        </w:r>
        <w:r>
          <w:fldChar w:fldCharType="begin"/>
        </w:r>
        <w:r>
          <w:instrText xml:space="preserve"> PAGEREF _Toc24899 \h </w:instrText>
        </w:r>
        <w:r>
          <w:fldChar w:fldCharType="separate"/>
        </w:r>
        <w:r>
          <w:t>13</w:t>
        </w:r>
        <w:r>
          <w:fldChar w:fldCharType="end"/>
        </w:r>
      </w:hyperlink>
    </w:p>
    <w:p>
      <w:pPr>
        <w:pStyle w:val="TOC1"/>
        <w:tabs>
          <w:tab w:val="right" w:leader="dot" w:pos="8306"/>
        </w:tabs>
      </w:pPr>
      <w:hyperlink w:anchor="_Toc26071" w:history="1">
        <w:r>
          <w:rPr>
            <w:rFonts w:ascii="仿宋" w:eastAsia="仿宋" w:hAnsi="仿宋" w:cs="仿宋" w:hint="eastAsia"/>
            <w:lang w:eastAsia="zh-CN"/>
          </w:rPr>
          <w:t>四、美妆项目可持续发展</w:t>
        </w:r>
        <w:r>
          <w:tab/>
        </w:r>
        <w:r>
          <w:fldChar w:fldCharType="begin"/>
        </w:r>
        <w:r>
          <w:instrText xml:space="preserve"> PAGEREF _Toc26071 \h </w:instrText>
        </w:r>
        <w:r>
          <w:fldChar w:fldCharType="separate"/>
        </w:r>
        <w:r>
          <w:t>13</w:t>
        </w:r>
        <w:r>
          <w:fldChar w:fldCharType="end"/>
        </w:r>
      </w:hyperlink>
    </w:p>
    <w:p>
      <w:pPr>
        <w:pStyle w:val="TOC2"/>
        <w:tabs>
          <w:tab w:val="right" w:leader="dot" w:pos="8306"/>
        </w:tabs>
      </w:pPr>
      <w:hyperlink w:anchor="_Toc13202" w:history="1">
        <w:r>
          <w:rPr>
            <w:rFonts w:ascii="仿宋" w:eastAsia="仿宋" w:hAnsi="仿宋" w:cs="仿宋" w:hint="eastAsia"/>
            <w:lang w:eastAsia="zh-CN"/>
          </w:rPr>
          <w:t>(一)、可持续战略与实践</w:t>
        </w:r>
        <w:r>
          <w:tab/>
        </w:r>
        <w:r>
          <w:fldChar w:fldCharType="begin"/>
        </w:r>
        <w:r>
          <w:instrText xml:space="preserve"> PAGEREF _Toc13202 \h </w:instrText>
        </w:r>
        <w:r>
          <w:fldChar w:fldCharType="separate"/>
        </w:r>
        <w:r>
          <w:t>13</w:t>
        </w:r>
        <w:r>
          <w:fldChar w:fldCharType="end"/>
        </w:r>
      </w:hyperlink>
    </w:p>
    <w:p>
      <w:pPr>
        <w:pStyle w:val="TOC2"/>
        <w:tabs>
          <w:tab w:val="right" w:leader="dot" w:pos="8306"/>
        </w:tabs>
      </w:pPr>
      <w:hyperlink w:anchor="_Toc22130" w:history="1">
        <w:r>
          <w:rPr>
            <w:rFonts w:ascii="仿宋" w:eastAsia="仿宋" w:hAnsi="仿宋" w:cs="仿宋" w:hint="eastAsia"/>
            <w:lang w:eastAsia="zh-CN"/>
          </w:rPr>
          <w:t>(二)、环保与社会责任</w:t>
        </w:r>
        <w:r>
          <w:tab/>
        </w:r>
        <w:r>
          <w:fldChar w:fldCharType="begin"/>
        </w:r>
        <w:r>
          <w:instrText xml:space="preserve"> PAGEREF _Toc22130 \h </w:instrText>
        </w:r>
        <w:r>
          <w:fldChar w:fldCharType="separate"/>
        </w:r>
        <w:r>
          <w:t>14</w:t>
        </w:r>
        <w:r>
          <w:fldChar w:fldCharType="end"/>
        </w:r>
      </w:hyperlink>
    </w:p>
    <w:p>
      <w:pPr>
        <w:pStyle w:val="TOC1"/>
        <w:tabs>
          <w:tab w:val="right" w:leader="dot" w:pos="8306"/>
        </w:tabs>
      </w:pPr>
      <w:hyperlink w:anchor="_Toc11853" w:history="1">
        <w:r>
          <w:rPr>
            <w:rFonts w:ascii="仿宋" w:eastAsia="仿宋" w:hAnsi="仿宋" w:cs="仿宋" w:hint="eastAsia"/>
            <w:lang w:eastAsia="zh-CN"/>
          </w:rPr>
          <w:t>五、产品规划分析</w:t>
        </w:r>
        <w:r>
          <w:tab/>
        </w:r>
        <w:r>
          <w:fldChar w:fldCharType="begin"/>
        </w:r>
        <w:r>
          <w:instrText xml:space="preserve"> PAGEREF _Toc11853 \h </w:instrText>
        </w:r>
        <w:r>
          <w:fldChar w:fldCharType="separate"/>
        </w:r>
        <w:r>
          <w:t>14</w:t>
        </w:r>
        <w:r>
          <w:fldChar w:fldCharType="end"/>
        </w:r>
      </w:hyperlink>
    </w:p>
    <w:p>
      <w:pPr>
        <w:pStyle w:val="TOC2"/>
        <w:tabs>
          <w:tab w:val="right" w:leader="dot" w:pos="8306"/>
        </w:tabs>
      </w:pPr>
      <w:hyperlink w:anchor="_Toc30520" w:history="1">
        <w:r>
          <w:rPr>
            <w:rFonts w:ascii="仿宋" w:eastAsia="仿宋" w:hAnsi="仿宋" w:cs="仿宋" w:hint="eastAsia"/>
            <w:lang w:eastAsia="zh-CN"/>
          </w:rPr>
          <w:t>(一)、产品规划</w:t>
        </w:r>
        <w:r>
          <w:tab/>
        </w:r>
        <w:r>
          <w:fldChar w:fldCharType="begin"/>
        </w:r>
        <w:r>
          <w:instrText xml:space="preserve"> PAGEREF _Toc30520 \h </w:instrText>
        </w:r>
        <w:r>
          <w:fldChar w:fldCharType="separate"/>
        </w:r>
        <w:r>
          <w:t>14</w:t>
        </w:r>
        <w:r>
          <w:fldChar w:fldCharType="end"/>
        </w:r>
      </w:hyperlink>
    </w:p>
    <w:p>
      <w:pPr>
        <w:pStyle w:val="TOC2"/>
        <w:tabs>
          <w:tab w:val="right" w:leader="dot" w:pos="8306"/>
        </w:tabs>
      </w:pPr>
      <w:hyperlink w:anchor="_Toc13618" w:history="1">
        <w:r>
          <w:rPr>
            <w:rFonts w:ascii="仿宋" w:eastAsia="仿宋" w:hAnsi="仿宋" w:cs="仿宋" w:hint="eastAsia"/>
            <w:lang w:eastAsia="zh-CN"/>
          </w:rPr>
          <w:t>(二)、建设规模</w:t>
        </w:r>
        <w:r>
          <w:tab/>
        </w:r>
        <w:r>
          <w:fldChar w:fldCharType="begin"/>
        </w:r>
        <w:r>
          <w:instrText xml:space="preserve"> PAGEREF _Toc13618 \h </w:instrText>
        </w:r>
        <w:r>
          <w:fldChar w:fldCharType="separate"/>
        </w:r>
        <w:r>
          <w:t>15</w:t>
        </w:r>
        <w:r>
          <w:fldChar w:fldCharType="end"/>
        </w:r>
      </w:hyperlink>
    </w:p>
    <w:p>
      <w:pPr>
        <w:pStyle w:val="TOC1"/>
        <w:tabs>
          <w:tab w:val="right" w:leader="dot" w:pos="8306"/>
        </w:tabs>
      </w:pPr>
      <w:hyperlink w:anchor="_Toc21125" w:history="1">
        <w:r>
          <w:rPr>
            <w:rFonts w:ascii="仿宋" w:eastAsia="仿宋" w:hAnsi="仿宋" w:cs="仿宋" w:hint="eastAsia"/>
            <w:lang w:eastAsia="zh-CN"/>
          </w:rPr>
          <w:t>六、美妆项目危机管理</w:t>
        </w:r>
        <w:r>
          <w:tab/>
        </w:r>
        <w:r>
          <w:fldChar w:fldCharType="begin"/>
        </w:r>
        <w:r>
          <w:instrText xml:space="preserve"> PAGEREF _Toc21125 \h </w:instrText>
        </w:r>
        <w:r>
          <w:fldChar w:fldCharType="separate"/>
        </w:r>
        <w:r>
          <w:t>16</w:t>
        </w:r>
        <w:r>
          <w:fldChar w:fldCharType="end"/>
        </w:r>
      </w:hyperlink>
    </w:p>
    <w:p>
      <w:pPr>
        <w:pStyle w:val="TOC2"/>
        <w:tabs>
          <w:tab w:val="right" w:leader="dot" w:pos="8306"/>
        </w:tabs>
      </w:pPr>
      <w:hyperlink w:anchor="_Toc20595" w:history="1">
        <w:r>
          <w:rPr>
            <w:rFonts w:ascii="仿宋" w:eastAsia="仿宋" w:hAnsi="仿宋" w:cs="仿宋" w:hint="eastAsia"/>
            <w:lang w:eastAsia="zh-CN"/>
          </w:rPr>
          <w:t>(一)、危机预警与识别</w:t>
        </w:r>
        <w:r>
          <w:tab/>
        </w:r>
        <w:r>
          <w:fldChar w:fldCharType="begin"/>
        </w:r>
        <w:r>
          <w:instrText xml:space="preserve"> PAGEREF _Toc20595 \h </w:instrText>
        </w:r>
        <w:r>
          <w:fldChar w:fldCharType="separate"/>
        </w:r>
        <w:r>
          <w:t>16</w:t>
        </w:r>
        <w:r>
          <w:fldChar w:fldCharType="end"/>
        </w:r>
      </w:hyperlink>
    </w:p>
    <w:p>
      <w:pPr>
        <w:pStyle w:val="TOC2"/>
        <w:tabs>
          <w:tab w:val="right" w:leader="dot" w:pos="8306"/>
        </w:tabs>
      </w:pPr>
      <w:hyperlink w:anchor="_Toc486" w:history="1">
        <w:r>
          <w:rPr>
            <w:rFonts w:ascii="仿宋" w:eastAsia="仿宋" w:hAnsi="仿宋" w:cs="仿宋" w:hint="eastAsia"/>
            <w:lang w:eastAsia="zh-CN"/>
          </w:rPr>
          <w:t>(二)、危机应对与恢复</w:t>
        </w:r>
        <w:r>
          <w:tab/>
        </w:r>
        <w:r>
          <w:fldChar w:fldCharType="begin"/>
        </w:r>
        <w:r>
          <w:instrText xml:space="preserve"> PAGEREF _Toc486 \h </w:instrText>
        </w:r>
        <w:r>
          <w:fldChar w:fldCharType="separate"/>
        </w:r>
        <w:r>
          <w:t>17</w:t>
        </w:r>
        <w:r>
          <w:fldChar w:fldCharType="end"/>
        </w:r>
      </w:hyperlink>
    </w:p>
    <w:p>
      <w:pPr>
        <w:pStyle w:val="TOC1"/>
        <w:tabs>
          <w:tab w:val="right" w:leader="dot" w:pos="8306"/>
        </w:tabs>
      </w:pPr>
      <w:hyperlink w:anchor="_Toc9478" w:history="1">
        <w:r>
          <w:rPr>
            <w:rFonts w:ascii="仿宋" w:eastAsia="仿宋" w:hAnsi="仿宋" w:cs="仿宋" w:hint="eastAsia"/>
            <w:lang w:eastAsia="zh-CN"/>
          </w:rPr>
          <w:t>七、美妆项目投资规划</w:t>
        </w:r>
        <w:r>
          <w:tab/>
        </w:r>
        <w:r>
          <w:fldChar w:fldCharType="begin"/>
        </w:r>
        <w:r>
          <w:instrText xml:space="preserve"> PAGEREF _Toc9478 \h </w:instrText>
        </w:r>
        <w:r>
          <w:fldChar w:fldCharType="separate"/>
        </w:r>
        <w:r>
          <w:t>19</w:t>
        </w:r>
        <w:r>
          <w:fldChar w:fldCharType="end"/>
        </w:r>
      </w:hyperlink>
    </w:p>
    <w:p>
      <w:pPr>
        <w:pStyle w:val="TOC2"/>
        <w:tabs>
          <w:tab w:val="right" w:leader="dot" w:pos="8306"/>
        </w:tabs>
      </w:pPr>
      <w:hyperlink w:anchor="_Toc10664" w:history="1">
        <w:r>
          <w:rPr>
            <w:rFonts w:ascii="仿宋" w:eastAsia="仿宋" w:hAnsi="仿宋" w:cs="仿宋" w:hint="eastAsia"/>
            <w:lang w:eastAsia="zh-CN"/>
          </w:rPr>
          <w:t>(一)、美妆项目总投资估算</w:t>
        </w:r>
        <w:r>
          <w:tab/>
        </w:r>
        <w:r>
          <w:fldChar w:fldCharType="begin"/>
        </w:r>
        <w:r>
          <w:instrText xml:space="preserve"> PAGEREF _Toc10664 \h </w:instrText>
        </w:r>
        <w:r>
          <w:fldChar w:fldCharType="separate"/>
        </w:r>
        <w:r>
          <w:t>19</w:t>
        </w:r>
        <w:r>
          <w:fldChar w:fldCharType="end"/>
        </w:r>
      </w:hyperlink>
    </w:p>
    <w:p>
      <w:pPr>
        <w:pStyle w:val="TOC2"/>
        <w:tabs>
          <w:tab w:val="right" w:leader="dot" w:pos="8306"/>
        </w:tabs>
      </w:pPr>
      <w:hyperlink w:anchor="_Toc21617" w:history="1">
        <w:r>
          <w:rPr>
            <w:rFonts w:ascii="仿宋" w:eastAsia="仿宋" w:hAnsi="仿宋" w:cs="仿宋" w:hint="eastAsia"/>
            <w:lang w:eastAsia="zh-CN"/>
          </w:rPr>
          <w:t>(二)、资金筹措</w:t>
        </w:r>
        <w:r>
          <w:tab/>
        </w:r>
        <w:r>
          <w:fldChar w:fldCharType="begin"/>
        </w:r>
        <w:r>
          <w:instrText xml:space="preserve"> PAGEREF _Toc21617 \h </w:instrText>
        </w:r>
        <w:r>
          <w:fldChar w:fldCharType="separate"/>
        </w:r>
        <w:r>
          <w:t>20</w:t>
        </w:r>
        <w:r>
          <w:fldChar w:fldCharType="end"/>
        </w:r>
      </w:hyperlink>
    </w:p>
    <w:p>
      <w:pPr>
        <w:pStyle w:val="TOC1"/>
        <w:tabs>
          <w:tab w:val="right" w:leader="dot" w:pos="8306"/>
        </w:tabs>
      </w:pPr>
      <w:hyperlink w:anchor="_Toc25086" w:history="1">
        <w:r>
          <w:rPr>
            <w:rFonts w:ascii="仿宋" w:eastAsia="仿宋" w:hAnsi="仿宋" w:cs="仿宋" w:hint="eastAsia"/>
            <w:lang w:eastAsia="zh-CN"/>
          </w:rPr>
          <w:t>八、美妆项目环境影响分析</w:t>
        </w:r>
        <w:r>
          <w:tab/>
        </w:r>
        <w:r>
          <w:fldChar w:fldCharType="begin"/>
        </w:r>
        <w:r>
          <w:instrText xml:space="preserve"> PAGEREF _Toc25086 \h </w:instrText>
        </w:r>
        <w:r>
          <w:fldChar w:fldCharType="separate"/>
        </w:r>
        <w:r>
          <w:t>21</w:t>
        </w:r>
        <w:r>
          <w:fldChar w:fldCharType="end"/>
        </w:r>
      </w:hyperlink>
    </w:p>
    <w:p>
      <w:pPr>
        <w:pStyle w:val="TOC2"/>
        <w:tabs>
          <w:tab w:val="right" w:leader="dot" w:pos="8306"/>
        </w:tabs>
      </w:pPr>
      <w:hyperlink w:anchor="_Toc10189" w:history="1">
        <w:r>
          <w:rPr>
            <w:rFonts w:ascii="仿宋" w:eastAsia="仿宋" w:hAnsi="仿宋" w:cs="仿宋" w:hint="eastAsia"/>
            <w:lang w:eastAsia="zh-CN"/>
          </w:rPr>
          <w:t>(一)、建设区域环境质量现状</w:t>
        </w:r>
        <w:r>
          <w:tab/>
        </w:r>
        <w:r>
          <w:fldChar w:fldCharType="begin"/>
        </w:r>
        <w:r>
          <w:instrText xml:space="preserve"> PAGEREF _Toc10189 \h </w:instrText>
        </w:r>
        <w:r>
          <w:fldChar w:fldCharType="separate"/>
        </w:r>
        <w:r>
          <w:t>21</w:t>
        </w:r>
        <w:r>
          <w:fldChar w:fldCharType="end"/>
        </w:r>
      </w:hyperlink>
    </w:p>
    <w:p>
      <w:pPr>
        <w:pStyle w:val="TOC2"/>
        <w:tabs>
          <w:tab w:val="right" w:leader="dot" w:pos="8306"/>
        </w:tabs>
      </w:pPr>
      <w:hyperlink w:anchor="_Toc620" w:history="1">
        <w:r>
          <w:rPr>
            <w:rFonts w:ascii="仿宋" w:eastAsia="仿宋" w:hAnsi="仿宋" w:cs="仿宋" w:hint="eastAsia"/>
            <w:lang w:eastAsia="zh-CN"/>
          </w:rPr>
          <w:t>(二)、建设期环境保护</w:t>
        </w:r>
        <w:r>
          <w:tab/>
        </w:r>
        <w:r>
          <w:fldChar w:fldCharType="begin"/>
        </w:r>
        <w:r>
          <w:instrText xml:space="preserve"> PAGEREF _Toc620 \h </w:instrText>
        </w:r>
        <w:r>
          <w:fldChar w:fldCharType="separate"/>
        </w:r>
        <w:r>
          <w:t>22</w:t>
        </w:r>
        <w:r>
          <w:fldChar w:fldCharType="end"/>
        </w:r>
      </w:hyperlink>
    </w:p>
    <w:p>
      <w:pPr>
        <w:pStyle w:val="TOC2"/>
        <w:tabs>
          <w:tab w:val="right" w:leader="dot" w:pos="8306"/>
        </w:tabs>
      </w:pPr>
      <w:hyperlink w:anchor="_Toc18461" w:history="1">
        <w:r>
          <w:rPr>
            <w:rFonts w:ascii="仿宋" w:eastAsia="仿宋" w:hAnsi="仿宋" w:cs="仿宋" w:hint="eastAsia"/>
            <w:lang w:eastAsia="zh-CN"/>
          </w:rPr>
          <w:t>(三)、运营期环境保护</w:t>
        </w:r>
        <w:r>
          <w:tab/>
        </w:r>
        <w:r>
          <w:fldChar w:fldCharType="begin"/>
        </w:r>
        <w:r>
          <w:instrText xml:space="preserve"> PAGEREF _Toc18461 \h </w:instrText>
        </w:r>
        <w:r>
          <w:fldChar w:fldCharType="separate"/>
        </w:r>
        <w:r>
          <w:t>23</w:t>
        </w:r>
        <w:r>
          <w:fldChar w:fldCharType="end"/>
        </w:r>
      </w:hyperlink>
    </w:p>
    <w:p>
      <w:pPr>
        <w:pStyle w:val="TOC2"/>
        <w:tabs>
          <w:tab w:val="right" w:leader="dot" w:pos="8306"/>
        </w:tabs>
      </w:pPr>
      <w:hyperlink w:anchor="_Toc10571" w:history="1">
        <w:r>
          <w:rPr>
            <w:rFonts w:ascii="仿宋" w:eastAsia="仿宋" w:hAnsi="仿宋" w:cs="仿宋" w:hint="eastAsia"/>
            <w:lang w:eastAsia="zh-CN"/>
          </w:rPr>
          <w:t>(四)、美妆项目建设对区域经济的影响</w:t>
        </w:r>
        <w:r>
          <w:tab/>
        </w:r>
        <w:r>
          <w:fldChar w:fldCharType="begin"/>
        </w:r>
        <w:r>
          <w:instrText xml:space="preserve"> PAGEREF _Toc10571 \h </w:instrText>
        </w:r>
        <w:r>
          <w:fldChar w:fldCharType="separate"/>
        </w:r>
        <w:r>
          <w:t>25</w:t>
        </w:r>
        <w:r>
          <w:fldChar w:fldCharType="end"/>
        </w:r>
      </w:hyperlink>
    </w:p>
    <w:p>
      <w:pPr>
        <w:pStyle w:val="TOC2"/>
        <w:tabs>
          <w:tab w:val="right" w:leader="dot" w:pos="8306"/>
        </w:tabs>
      </w:pPr>
      <w:hyperlink w:anchor="_Toc5680" w:history="1">
        <w:r>
          <w:rPr>
            <w:rFonts w:ascii="仿宋" w:eastAsia="仿宋" w:hAnsi="仿宋" w:cs="仿宋" w:hint="eastAsia"/>
            <w:lang w:eastAsia="zh-CN"/>
          </w:rPr>
          <w:t>(五)、废弃物处理</w:t>
        </w:r>
        <w:r>
          <w:tab/>
        </w:r>
        <w:r>
          <w:fldChar w:fldCharType="begin"/>
        </w:r>
        <w:r>
          <w:instrText xml:space="preserve"> PAGEREF _Toc5680 \h </w:instrText>
        </w:r>
        <w:r>
          <w:fldChar w:fldCharType="separate"/>
        </w:r>
        <w:r>
          <w:t>26</w:t>
        </w:r>
        <w:r>
          <w:fldChar w:fldCharType="end"/>
        </w:r>
      </w:hyperlink>
    </w:p>
    <w:p>
      <w:pPr>
        <w:pStyle w:val="TOC2"/>
        <w:tabs>
          <w:tab w:val="right" w:leader="dot" w:pos="8306"/>
        </w:tabs>
      </w:pPr>
      <w:hyperlink w:anchor="_Toc26785" w:history="1">
        <w:r>
          <w:rPr>
            <w:rFonts w:ascii="仿宋" w:eastAsia="仿宋" w:hAnsi="仿宋" w:cs="仿宋" w:hint="eastAsia"/>
            <w:lang w:eastAsia="zh-CN"/>
          </w:rPr>
          <w:t>(六)、特殊环境影响分析</w:t>
        </w:r>
        <w:r>
          <w:tab/>
        </w:r>
        <w:r>
          <w:fldChar w:fldCharType="begin"/>
        </w:r>
        <w:r>
          <w:instrText xml:space="preserve"> PAGEREF _Toc26785 \h </w:instrText>
        </w:r>
        <w:r>
          <w:fldChar w:fldCharType="separate"/>
        </w:r>
        <w:r>
          <w:t>28</w:t>
        </w:r>
        <w:r>
          <w:fldChar w:fldCharType="end"/>
        </w:r>
      </w:hyperlink>
    </w:p>
    <w:p>
      <w:pPr>
        <w:pStyle w:val="TOC2"/>
        <w:tabs>
          <w:tab w:val="right" w:leader="dot" w:pos="8306"/>
        </w:tabs>
      </w:pPr>
      <w:hyperlink w:anchor="_Toc1693" w:history="1">
        <w:r>
          <w:rPr>
            <w:rFonts w:ascii="仿宋" w:eastAsia="仿宋" w:hAnsi="仿宋" w:cs="仿宋" w:hint="eastAsia"/>
            <w:lang w:eastAsia="zh-CN"/>
          </w:rPr>
          <w:t>(七)、清洁生产</w:t>
        </w:r>
        <w:r>
          <w:tab/>
        </w:r>
        <w:r>
          <w:fldChar w:fldCharType="begin"/>
        </w:r>
        <w:r>
          <w:instrText xml:space="preserve"> PAGEREF _Toc1693 \h </w:instrText>
        </w:r>
        <w:r>
          <w:fldChar w:fldCharType="separate"/>
        </w:r>
        <w:r>
          <w:t>29</w:t>
        </w:r>
        <w:r>
          <w:fldChar w:fldCharType="end"/>
        </w:r>
      </w:hyperlink>
    </w:p>
    <w:p>
      <w:pPr>
        <w:pStyle w:val="TOC2"/>
        <w:tabs>
          <w:tab w:val="right" w:leader="dot" w:pos="8306"/>
        </w:tabs>
      </w:pPr>
      <w:hyperlink w:anchor="_Toc2735" w:history="1">
        <w:r>
          <w:rPr>
            <w:rFonts w:ascii="仿宋" w:eastAsia="仿宋" w:hAnsi="仿宋" w:cs="仿宋" w:hint="eastAsia"/>
            <w:lang w:eastAsia="zh-CN"/>
          </w:rPr>
          <w:t>(八)、环境保护综合评价</w:t>
        </w:r>
        <w:r>
          <w:tab/>
        </w:r>
        <w:r>
          <w:fldChar w:fldCharType="begin"/>
        </w:r>
        <w:r>
          <w:instrText xml:space="preserve"> PAGEREF _Toc2735 \h </w:instrText>
        </w:r>
        <w:r>
          <w:fldChar w:fldCharType="separate"/>
        </w:r>
        <w:r>
          <w:t>30</w:t>
        </w:r>
        <w:r>
          <w:fldChar w:fldCharType="end"/>
        </w:r>
      </w:hyperlink>
    </w:p>
    <w:p>
      <w:pPr>
        <w:pStyle w:val="TOC1"/>
        <w:tabs>
          <w:tab w:val="right" w:leader="dot" w:pos="8306"/>
        </w:tabs>
      </w:pPr>
      <w:hyperlink w:anchor="_Toc19101" w:history="1">
        <w:r>
          <w:rPr>
            <w:rFonts w:ascii="仿宋" w:eastAsia="仿宋" w:hAnsi="仿宋" w:cs="仿宋" w:hint="eastAsia"/>
            <w:lang w:eastAsia="zh-CN"/>
          </w:rPr>
          <w:t>九、美妆项目创新与研发</w:t>
        </w:r>
        <w:r>
          <w:tab/>
        </w:r>
        <w:r>
          <w:fldChar w:fldCharType="begin"/>
        </w:r>
        <w:r>
          <w:instrText xml:space="preserve"> PAGEREF _Toc19101 \h </w:instrText>
        </w:r>
        <w:r>
          <w:fldChar w:fldCharType="separate"/>
        </w:r>
        <w:r>
          <w:t>31</w:t>
        </w:r>
        <w:r>
          <w:fldChar w:fldCharType="end"/>
        </w:r>
      </w:hyperlink>
    </w:p>
    <w:p>
      <w:pPr>
        <w:pStyle w:val="TOC2"/>
        <w:tabs>
          <w:tab w:val="right" w:leader="dot" w:pos="8306"/>
        </w:tabs>
      </w:pPr>
      <w:hyperlink w:anchor="_Toc13269" w:history="1">
        <w:r>
          <w:rPr>
            <w:rFonts w:ascii="仿宋" w:eastAsia="仿宋" w:hAnsi="仿宋" w:cs="仿宋" w:hint="eastAsia"/>
            <w:lang w:eastAsia="zh-CN"/>
          </w:rPr>
          <w:t>(一)、创新策略与方向</w:t>
        </w:r>
        <w:r>
          <w:tab/>
        </w:r>
        <w:r>
          <w:fldChar w:fldCharType="begin"/>
        </w:r>
        <w:r>
          <w:instrText xml:space="preserve"> PAGEREF _Toc13269 \h </w:instrText>
        </w:r>
        <w:r>
          <w:fldChar w:fldCharType="separate"/>
        </w:r>
        <w:r>
          <w:t>31</w:t>
        </w:r>
        <w:r>
          <w:fldChar w:fldCharType="end"/>
        </w:r>
      </w:hyperlink>
    </w:p>
    <w:p>
      <w:pPr>
        <w:pStyle w:val="TOC2"/>
        <w:tabs>
          <w:tab w:val="right" w:leader="dot" w:pos="8306"/>
        </w:tabs>
      </w:pPr>
      <w:hyperlink w:anchor="_Toc5335" w:history="1">
        <w:r>
          <w:rPr>
            <w:rFonts w:ascii="仿宋" w:eastAsia="仿宋" w:hAnsi="仿宋" w:cs="仿宋" w:hint="eastAsia"/>
            <w:lang w:eastAsia="zh-CN"/>
          </w:rPr>
          <w:t>(二)、研发规划与投入</w:t>
        </w:r>
        <w:r>
          <w:tab/>
        </w:r>
        <w:r>
          <w:fldChar w:fldCharType="begin"/>
        </w:r>
        <w:r>
          <w:instrText xml:space="preserve"> PAGEREF _Toc5335 \h </w:instrText>
        </w:r>
        <w:r>
          <w:fldChar w:fldCharType="separate"/>
        </w:r>
        <w:r>
          <w:t>32</w:t>
        </w:r>
        <w:r>
          <w:fldChar w:fldCharType="end"/>
        </w:r>
      </w:hyperlink>
    </w:p>
    <w:p>
      <w:pPr>
        <w:pStyle w:val="TOC1"/>
        <w:tabs>
          <w:tab w:val="right" w:leader="dot" w:pos="8306"/>
        </w:tabs>
      </w:pPr>
      <w:hyperlink w:anchor="_Toc5316" w:history="1">
        <w:r>
          <w:rPr>
            <w:rFonts w:ascii="仿宋" w:eastAsia="仿宋" w:hAnsi="仿宋" w:cs="仿宋" w:hint="eastAsia"/>
            <w:lang w:eastAsia="zh-CN"/>
          </w:rPr>
          <w:t>十、美妆项目人力资源培养与发展</w:t>
        </w:r>
        <w:r>
          <w:tab/>
        </w:r>
        <w:r>
          <w:fldChar w:fldCharType="begin"/>
        </w:r>
        <w:r>
          <w:instrText xml:space="preserve"> PAGEREF _Toc5316 \h </w:instrText>
        </w:r>
        <w:r>
          <w:fldChar w:fldCharType="separate"/>
        </w:r>
        <w:r>
          <w:t>34</w:t>
        </w:r>
        <w:r>
          <w:fldChar w:fldCharType="end"/>
        </w:r>
      </w:hyperlink>
    </w:p>
    <w:p>
      <w:pPr>
        <w:pStyle w:val="TOC2"/>
        <w:tabs>
          <w:tab w:val="right" w:leader="dot" w:pos="8306"/>
        </w:tabs>
      </w:pPr>
      <w:hyperlink w:anchor="_Toc338" w:history="1">
        <w:r>
          <w:rPr>
            <w:rFonts w:ascii="仿宋" w:eastAsia="仿宋" w:hAnsi="仿宋" w:cs="仿宋" w:hint="eastAsia"/>
            <w:lang w:eastAsia="zh-CN"/>
          </w:rPr>
          <w:t>(一)、人才需求与规划</w:t>
        </w:r>
        <w:r>
          <w:tab/>
        </w:r>
        <w:r>
          <w:fldChar w:fldCharType="begin"/>
        </w:r>
        <w:r>
          <w:instrText xml:space="preserve"> PAGEREF _Toc338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03" w:history="1">
        <w:r>
          <w:rPr>
            <w:rFonts w:ascii="仿宋" w:eastAsia="仿宋" w:hAnsi="仿宋" w:cs="仿宋" w:hint="eastAsia"/>
            <w:lang w:eastAsia="zh-CN"/>
          </w:rPr>
          <w:t>(二)、培训与发展计划</w:t>
        </w:r>
        <w:r>
          <w:tab/>
        </w:r>
        <w:r>
          <w:fldChar w:fldCharType="begin"/>
        </w:r>
        <w:r>
          <w:instrText xml:space="preserve"> PAGEREF _Toc14103 \h </w:instrText>
        </w:r>
        <w:r>
          <w:fldChar w:fldCharType="separate"/>
        </w:r>
        <w:r>
          <w:t>34</w:t>
        </w:r>
        <w:r>
          <w:fldChar w:fldCharType="end"/>
        </w:r>
      </w:hyperlink>
    </w:p>
    <w:p>
      <w:pPr>
        <w:pStyle w:val="TOC1"/>
        <w:tabs>
          <w:tab w:val="right" w:leader="dot" w:pos="8306"/>
        </w:tabs>
      </w:pPr>
      <w:hyperlink w:anchor="_Toc8745" w:history="1">
        <w:r>
          <w:rPr>
            <w:rFonts w:ascii="仿宋" w:eastAsia="仿宋" w:hAnsi="仿宋" w:cs="仿宋" w:hint="eastAsia"/>
            <w:lang w:eastAsia="zh-CN"/>
          </w:rPr>
          <w:t>十一、美妆项目人力资源管理</w:t>
        </w:r>
        <w:r>
          <w:tab/>
        </w:r>
        <w:r>
          <w:fldChar w:fldCharType="begin"/>
        </w:r>
        <w:r>
          <w:instrText xml:space="preserve"> PAGEREF _Toc8745 \h </w:instrText>
        </w:r>
        <w:r>
          <w:fldChar w:fldCharType="separate"/>
        </w:r>
        <w:r>
          <w:t>35</w:t>
        </w:r>
        <w:r>
          <w:fldChar w:fldCharType="end"/>
        </w:r>
      </w:hyperlink>
    </w:p>
    <w:p>
      <w:pPr>
        <w:pStyle w:val="TOC2"/>
        <w:tabs>
          <w:tab w:val="right" w:leader="dot" w:pos="8306"/>
        </w:tabs>
      </w:pPr>
      <w:hyperlink w:anchor="_Toc32706" w:history="1">
        <w:r>
          <w:rPr>
            <w:rFonts w:ascii="仿宋" w:eastAsia="仿宋" w:hAnsi="仿宋" w:cs="仿宋" w:hint="eastAsia"/>
            <w:lang w:eastAsia="zh-CN"/>
          </w:rPr>
          <w:t>(一)、建立健全的预算管理制度</w:t>
        </w:r>
        <w:r>
          <w:tab/>
        </w:r>
        <w:r>
          <w:fldChar w:fldCharType="begin"/>
        </w:r>
        <w:r>
          <w:instrText xml:space="preserve"> PAGEREF _Toc32706 \h </w:instrText>
        </w:r>
        <w:r>
          <w:fldChar w:fldCharType="separate"/>
        </w:r>
        <w:r>
          <w:t>35</w:t>
        </w:r>
        <w:r>
          <w:fldChar w:fldCharType="end"/>
        </w:r>
      </w:hyperlink>
    </w:p>
    <w:p>
      <w:pPr>
        <w:pStyle w:val="TOC2"/>
        <w:tabs>
          <w:tab w:val="right" w:leader="dot" w:pos="8306"/>
        </w:tabs>
      </w:pPr>
      <w:hyperlink w:anchor="_Toc32440" w:history="1">
        <w:r>
          <w:rPr>
            <w:rFonts w:ascii="仿宋" w:eastAsia="仿宋" w:hAnsi="仿宋" w:cs="仿宋" w:hint="eastAsia"/>
            <w:lang w:eastAsia="zh-CN"/>
          </w:rPr>
          <w:t>(二)、加强资金流动监控</w:t>
        </w:r>
        <w:r>
          <w:tab/>
        </w:r>
        <w:r>
          <w:fldChar w:fldCharType="begin"/>
        </w:r>
        <w:r>
          <w:instrText xml:space="preserve"> PAGEREF _Toc32440 \h </w:instrText>
        </w:r>
        <w:r>
          <w:fldChar w:fldCharType="separate"/>
        </w:r>
        <w:r>
          <w:t>37</w:t>
        </w:r>
        <w:r>
          <w:fldChar w:fldCharType="end"/>
        </w:r>
      </w:hyperlink>
    </w:p>
    <w:p>
      <w:pPr>
        <w:pStyle w:val="TOC2"/>
        <w:tabs>
          <w:tab w:val="right" w:leader="dot" w:pos="8306"/>
        </w:tabs>
      </w:pPr>
      <w:hyperlink w:anchor="_Toc7681" w:history="1">
        <w:r>
          <w:rPr>
            <w:rFonts w:ascii="仿宋" w:eastAsia="仿宋" w:hAnsi="仿宋" w:cs="仿宋" w:hint="eastAsia"/>
            <w:lang w:eastAsia="zh-CN"/>
          </w:rPr>
          <w:t>(三)、制定完善的风险控制机制</w:t>
        </w:r>
        <w:r>
          <w:tab/>
        </w:r>
        <w:r>
          <w:fldChar w:fldCharType="begin"/>
        </w:r>
        <w:r>
          <w:instrText xml:space="preserve"> PAGEREF _Toc7681 \h </w:instrText>
        </w:r>
        <w:r>
          <w:fldChar w:fldCharType="separate"/>
        </w:r>
        <w:r>
          <w:t>38</w:t>
        </w:r>
        <w:r>
          <w:fldChar w:fldCharType="end"/>
        </w:r>
      </w:hyperlink>
    </w:p>
    <w:p>
      <w:pPr>
        <w:pStyle w:val="TOC2"/>
        <w:tabs>
          <w:tab w:val="right" w:leader="dot" w:pos="8306"/>
        </w:tabs>
      </w:pPr>
      <w:hyperlink w:anchor="_Toc346" w:history="1">
        <w:r>
          <w:rPr>
            <w:rFonts w:ascii="仿宋" w:eastAsia="仿宋" w:hAnsi="仿宋" w:cs="仿宋" w:hint="eastAsia"/>
            <w:lang w:eastAsia="zh-CN"/>
          </w:rPr>
          <w:t>(四)、优化成本管理</w:t>
        </w:r>
        <w:r>
          <w:tab/>
        </w:r>
        <w:r>
          <w:fldChar w:fldCharType="begin"/>
        </w:r>
        <w:r>
          <w:instrText xml:space="preserve"> PAGEREF _Toc346 \h </w:instrText>
        </w:r>
        <w:r>
          <w:fldChar w:fldCharType="separate"/>
        </w:r>
        <w:r>
          <w:t>39</w:t>
        </w:r>
        <w:r>
          <w:fldChar w:fldCharType="end"/>
        </w:r>
      </w:hyperlink>
    </w:p>
    <w:p>
      <w:pPr>
        <w:pStyle w:val="TOC1"/>
        <w:tabs>
          <w:tab w:val="right" w:leader="dot" w:pos="8306"/>
        </w:tabs>
      </w:pPr>
      <w:hyperlink w:anchor="_Toc4772" w:history="1">
        <w:r>
          <w:rPr>
            <w:rFonts w:ascii="仿宋" w:eastAsia="仿宋" w:hAnsi="仿宋" w:cs="仿宋" w:hint="eastAsia"/>
            <w:lang w:eastAsia="zh-CN"/>
          </w:rPr>
          <w:t>十二、美妆项目技术管理</w:t>
        </w:r>
        <w:r>
          <w:tab/>
        </w:r>
        <w:r>
          <w:fldChar w:fldCharType="begin"/>
        </w:r>
        <w:r>
          <w:instrText xml:space="preserve"> PAGEREF _Toc4772 \h </w:instrText>
        </w:r>
        <w:r>
          <w:fldChar w:fldCharType="separate"/>
        </w:r>
        <w:r>
          <w:t>40</w:t>
        </w:r>
        <w:r>
          <w:fldChar w:fldCharType="end"/>
        </w:r>
      </w:hyperlink>
    </w:p>
    <w:p>
      <w:pPr>
        <w:pStyle w:val="TOC2"/>
        <w:tabs>
          <w:tab w:val="right" w:leader="dot" w:pos="8306"/>
        </w:tabs>
      </w:pPr>
      <w:hyperlink w:anchor="_Toc28659" w:history="1">
        <w:r>
          <w:rPr>
            <w:rFonts w:ascii="仿宋" w:eastAsia="仿宋" w:hAnsi="仿宋" w:cs="仿宋" w:hint="eastAsia"/>
            <w:lang w:eastAsia="zh-CN"/>
          </w:rPr>
          <w:t>(一)、技术方案选用方向</w:t>
        </w:r>
        <w:r>
          <w:tab/>
        </w:r>
        <w:r>
          <w:fldChar w:fldCharType="begin"/>
        </w:r>
        <w:r>
          <w:instrText xml:space="preserve"> PAGEREF _Toc28659 \h </w:instrText>
        </w:r>
        <w:r>
          <w:fldChar w:fldCharType="separate"/>
        </w:r>
        <w:r>
          <w:t>40</w:t>
        </w:r>
        <w:r>
          <w:fldChar w:fldCharType="end"/>
        </w:r>
      </w:hyperlink>
    </w:p>
    <w:p>
      <w:pPr>
        <w:pStyle w:val="TOC2"/>
        <w:tabs>
          <w:tab w:val="right" w:leader="dot" w:pos="8306"/>
        </w:tabs>
      </w:pPr>
      <w:hyperlink w:anchor="_Toc6901" w:history="1">
        <w:r>
          <w:rPr>
            <w:rFonts w:ascii="仿宋" w:eastAsia="仿宋" w:hAnsi="仿宋" w:cs="仿宋" w:hint="eastAsia"/>
            <w:lang w:eastAsia="zh-CN"/>
          </w:rPr>
          <w:t>(二)、工艺技术方案选用原则</w:t>
        </w:r>
        <w:r>
          <w:tab/>
        </w:r>
        <w:r>
          <w:fldChar w:fldCharType="begin"/>
        </w:r>
        <w:r>
          <w:instrText xml:space="preserve"> PAGEREF _Toc6901 \h </w:instrText>
        </w:r>
        <w:r>
          <w:fldChar w:fldCharType="separate"/>
        </w:r>
        <w:r>
          <w:t>42</w:t>
        </w:r>
        <w:r>
          <w:fldChar w:fldCharType="end"/>
        </w:r>
      </w:hyperlink>
    </w:p>
    <w:p>
      <w:pPr>
        <w:pStyle w:val="TOC2"/>
        <w:tabs>
          <w:tab w:val="right" w:leader="dot" w:pos="8306"/>
        </w:tabs>
      </w:pPr>
      <w:hyperlink w:anchor="_Toc11729" w:history="1">
        <w:r>
          <w:rPr>
            <w:rFonts w:ascii="仿宋" w:eastAsia="仿宋" w:hAnsi="仿宋" w:cs="仿宋" w:hint="eastAsia"/>
            <w:lang w:eastAsia="zh-CN"/>
          </w:rPr>
          <w:t>(三)、工艺技术方案要求</w:t>
        </w:r>
        <w:r>
          <w:tab/>
        </w:r>
        <w:r>
          <w:fldChar w:fldCharType="begin"/>
        </w:r>
        <w:r>
          <w:instrText xml:space="preserve"> PAGEREF _Toc11729 \h </w:instrText>
        </w:r>
        <w:r>
          <w:fldChar w:fldCharType="separate"/>
        </w:r>
        <w:r>
          <w:t>44</w:t>
        </w:r>
        <w:r>
          <w:fldChar w:fldCharType="end"/>
        </w:r>
      </w:hyperlink>
    </w:p>
    <w:p>
      <w:pPr>
        <w:pStyle w:val="TOC1"/>
        <w:tabs>
          <w:tab w:val="right" w:leader="dot" w:pos="8306"/>
        </w:tabs>
      </w:pPr>
      <w:hyperlink w:anchor="_Toc25478" w:history="1">
        <w:r>
          <w:rPr>
            <w:rFonts w:ascii="仿宋" w:eastAsia="仿宋" w:hAnsi="仿宋" w:cs="仿宋" w:hint="eastAsia"/>
            <w:lang w:eastAsia="zh-CN"/>
          </w:rPr>
          <w:t>十三、美妆项目实施保障措施</w:t>
        </w:r>
        <w:r>
          <w:tab/>
        </w:r>
        <w:r>
          <w:fldChar w:fldCharType="begin"/>
        </w:r>
        <w:r>
          <w:instrText xml:space="preserve"> PAGEREF _Toc25478 \h </w:instrText>
        </w:r>
        <w:r>
          <w:fldChar w:fldCharType="separate"/>
        </w:r>
        <w:r>
          <w:t>46</w:t>
        </w:r>
        <w:r>
          <w:fldChar w:fldCharType="end"/>
        </w:r>
      </w:hyperlink>
    </w:p>
    <w:p>
      <w:pPr>
        <w:pStyle w:val="TOC2"/>
        <w:tabs>
          <w:tab w:val="right" w:leader="dot" w:pos="8306"/>
        </w:tabs>
      </w:pPr>
      <w:hyperlink w:anchor="_Toc14775" w:history="1">
        <w:r>
          <w:rPr>
            <w:rFonts w:ascii="仿宋" w:eastAsia="仿宋" w:hAnsi="仿宋" w:cs="仿宋" w:hint="eastAsia"/>
            <w:lang w:eastAsia="zh-CN"/>
          </w:rPr>
          <w:t>(一)、美妆项目实施保障机制</w:t>
        </w:r>
        <w:r>
          <w:tab/>
        </w:r>
        <w:r>
          <w:fldChar w:fldCharType="begin"/>
        </w:r>
        <w:r>
          <w:instrText xml:space="preserve"> PAGEREF _Toc14775 \h </w:instrText>
        </w:r>
        <w:r>
          <w:fldChar w:fldCharType="separate"/>
        </w:r>
        <w:r>
          <w:t>46</w:t>
        </w:r>
        <w:r>
          <w:fldChar w:fldCharType="end"/>
        </w:r>
      </w:hyperlink>
    </w:p>
    <w:p>
      <w:pPr>
        <w:pStyle w:val="TOC2"/>
        <w:tabs>
          <w:tab w:val="right" w:leader="dot" w:pos="8306"/>
        </w:tabs>
      </w:pPr>
      <w:hyperlink w:anchor="_Toc19110" w:history="1">
        <w:r>
          <w:rPr>
            <w:rFonts w:ascii="仿宋" w:eastAsia="仿宋" w:hAnsi="仿宋" w:cs="仿宋" w:hint="eastAsia"/>
            <w:lang w:eastAsia="zh-CN"/>
          </w:rPr>
          <w:t>(二)、美妆项目法律合规要求</w:t>
        </w:r>
        <w:r>
          <w:tab/>
        </w:r>
        <w:r>
          <w:fldChar w:fldCharType="begin"/>
        </w:r>
        <w:r>
          <w:instrText xml:space="preserve"> PAGEREF _Toc19110 \h </w:instrText>
        </w:r>
        <w:r>
          <w:fldChar w:fldCharType="separate"/>
        </w:r>
        <w:r>
          <w:t>49</w:t>
        </w:r>
        <w:r>
          <w:fldChar w:fldCharType="end"/>
        </w:r>
      </w:hyperlink>
    </w:p>
    <w:p>
      <w:pPr>
        <w:pStyle w:val="TOC2"/>
        <w:tabs>
          <w:tab w:val="right" w:leader="dot" w:pos="8306"/>
        </w:tabs>
      </w:pPr>
      <w:hyperlink w:anchor="_Toc12549" w:history="1">
        <w:r>
          <w:rPr>
            <w:rFonts w:ascii="仿宋" w:eastAsia="仿宋" w:hAnsi="仿宋" w:cs="仿宋" w:hint="eastAsia"/>
            <w:lang w:eastAsia="zh-CN"/>
          </w:rPr>
          <w:t>(三)、美妆项目合同管理与法律事务</w:t>
        </w:r>
        <w:r>
          <w:tab/>
        </w:r>
        <w:r>
          <w:fldChar w:fldCharType="begin"/>
        </w:r>
        <w:r>
          <w:instrText xml:space="preserve"> PAGEREF _Toc12549 \h </w:instrText>
        </w:r>
        <w:r>
          <w:fldChar w:fldCharType="separate"/>
        </w:r>
        <w:r>
          <w:t>53</w:t>
        </w:r>
        <w:r>
          <w:fldChar w:fldCharType="end"/>
        </w:r>
      </w:hyperlink>
    </w:p>
    <w:p>
      <w:pPr>
        <w:pStyle w:val="TOC2"/>
        <w:tabs>
          <w:tab w:val="right" w:leader="dot" w:pos="8306"/>
        </w:tabs>
      </w:pPr>
      <w:hyperlink w:anchor="_Toc30546" w:history="1">
        <w:r>
          <w:rPr>
            <w:rFonts w:ascii="仿宋" w:eastAsia="仿宋" w:hAnsi="仿宋" w:cs="仿宋" w:hint="eastAsia"/>
            <w:lang w:eastAsia="zh-CN"/>
          </w:rPr>
          <w:t>(四)、美妆项目知识产权保护策略</w:t>
        </w:r>
        <w:r>
          <w:tab/>
        </w:r>
        <w:r>
          <w:fldChar w:fldCharType="begin"/>
        </w:r>
        <w:r>
          <w:instrText xml:space="preserve"> PAGEREF _Toc30546 \h </w:instrText>
        </w:r>
        <w:r>
          <w:fldChar w:fldCharType="separate"/>
        </w:r>
        <w:r>
          <w:t>59</w:t>
        </w:r>
        <w:r>
          <w:fldChar w:fldCharType="end"/>
        </w:r>
      </w:hyperlink>
    </w:p>
    <w:p>
      <w:pPr>
        <w:pStyle w:val="TOC1"/>
        <w:tabs>
          <w:tab w:val="right" w:leader="dot" w:pos="8306"/>
        </w:tabs>
      </w:pPr>
      <w:hyperlink w:anchor="_Toc10589" w:history="1">
        <w:r>
          <w:rPr>
            <w:rFonts w:ascii="仿宋" w:eastAsia="仿宋" w:hAnsi="仿宋" w:cs="仿宋" w:hint="eastAsia"/>
            <w:lang w:eastAsia="zh-CN"/>
          </w:rPr>
          <w:t>十四、营销与推广策略</w:t>
        </w:r>
        <w:r>
          <w:tab/>
        </w:r>
        <w:r>
          <w:fldChar w:fldCharType="begin"/>
        </w:r>
        <w:r>
          <w:instrText xml:space="preserve"> PAGEREF _Toc10589 \h </w:instrText>
        </w:r>
        <w:r>
          <w:fldChar w:fldCharType="separate"/>
        </w:r>
        <w:r>
          <w:t>62</w:t>
        </w:r>
        <w:r>
          <w:fldChar w:fldCharType="end"/>
        </w:r>
      </w:hyperlink>
    </w:p>
    <w:p>
      <w:pPr>
        <w:pStyle w:val="TOC2"/>
        <w:tabs>
          <w:tab w:val="right" w:leader="dot" w:pos="8306"/>
        </w:tabs>
      </w:pPr>
      <w:hyperlink w:anchor="_Toc28890" w:history="1">
        <w:r>
          <w:rPr>
            <w:rFonts w:ascii="仿宋" w:eastAsia="仿宋" w:hAnsi="仿宋" w:cs="仿宋" w:hint="eastAsia"/>
            <w:lang w:eastAsia="zh-CN"/>
          </w:rPr>
          <w:t>(一)、产品/服务定位与特点</w:t>
        </w:r>
        <w:r>
          <w:tab/>
        </w:r>
        <w:r>
          <w:fldChar w:fldCharType="begin"/>
        </w:r>
        <w:r>
          <w:instrText xml:space="preserve"> PAGEREF _Toc28890 \h </w:instrText>
        </w:r>
        <w:r>
          <w:fldChar w:fldCharType="separate"/>
        </w:r>
        <w:r>
          <w:t>62</w:t>
        </w:r>
        <w:r>
          <w:fldChar w:fldCharType="end"/>
        </w:r>
      </w:hyperlink>
    </w:p>
    <w:p>
      <w:pPr>
        <w:pStyle w:val="TOC2"/>
        <w:tabs>
          <w:tab w:val="right" w:leader="dot" w:pos="8306"/>
        </w:tabs>
      </w:pPr>
      <w:hyperlink w:anchor="_Toc31797" w:history="1">
        <w:r>
          <w:rPr>
            <w:rFonts w:ascii="仿宋" w:eastAsia="仿宋" w:hAnsi="仿宋" w:cs="仿宋" w:hint="eastAsia"/>
            <w:lang w:eastAsia="zh-CN"/>
          </w:rPr>
          <w:t>(二)、市场定位与竞争分析</w:t>
        </w:r>
        <w:r>
          <w:tab/>
        </w:r>
        <w:r>
          <w:fldChar w:fldCharType="begin"/>
        </w:r>
        <w:r>
          <w:instrText xml:space="preserve"> PAGEREF _Toc31797 \h </w:instrText>
        </w:r>
        <w:r>
          <w:fldChar w:fldCharType="separate"/>
        </w:r>
        <w:r>
          <w:t>63</w:t>
        </w:r>
        <w:r>
          <w:fldChar w:fldCharType="end"/>
        </w:r>
      </w:hyperlink>
    </w:p>
    <w:p>
      <w:pPr>
        <w:pStyle w:val="TOC2"/>
        <w:tabs>
          <w:tab w:val="right" w:leader="dot" w:pos="8306"/>
        </w:tabs>
      </w:pPr>
      <w:hyperlink w:anchor="_Toc1179" w:history="1">
        <w:r>
          <w:rPr>
            <w:rFonts w:ascii="仿宋" w:eastAsia="仿宋" w:hAnsi="仿宋" w:cs="仿宋" w:hint="eastAsia"/>
            <w:lang w:eastAsia="zh-CN"/>
          </w:rPr>
          <w:t>(三)、营销渠道与策略</w:t>
        </w:r>
        <w:r>
          <w:tab/>
        </w:r>
        <w:r>
          <w:fldChar w:fldCharType="begin"/>
        </w:r>
        <w:r>
          <w:instrText xml:space="preserve"> PAGEREF _Toc1179 \h </w:instrText>
        </w:r>
        <w:r>
          <w:fldChar w:fldCharType="separate"/>
        </w:r>
        <w:r>
          <w:t>64</w:t>
        </w:r>
        <w:r>
          <w:fldChar w:fldCharType="end"/>
        </w:r>
      </w:hyperlink>
    </w:p>
    <w:p>
      <w:pPr>
        <w:pStyle w:val="TOC2"/>
        <w:tabs>
          <w:tab w:val="right" w:leader="dot" w:pos="8306"/>
        </w:tabs>
      </w:pPr>
      <w:hyperlink w:anchor="_Toc15414" w:history="1">
        <w:r>
          <w:rPr>
            <w:rFonts w:ascii="仿宋" w:eastAsia="仿宋" w:hAnsi="仿宋" w:cs="仿宋" w:hint="eastAsia"/>
            <w:lang w:eastAsia="zh-CN"/>
          </w:rPr>
          <w:t>(四)、推广与宣传活动</w:t>
        </w:r>
        <w:r>
          <w:tab/>
        </w:r>
        <w:r>
          <w:fldChar w:fldCharType="begin"/>
        </w:r>
        <w:r>
          <w:instrText xml:space="preserve"> PAGEREF _Toc15414 \h </w:instrText>
        </w:r>
        <w:r>
          <w:fldChar w:fldCharType="separate"/>
        </w:r>
        <w:r>
          <w:t>65</w:t>
        </w:r>
        <w:r>
          <w:fldChar w:fldCharType="end"/>
        </w:r>
      </w:hyperlink>
    </w:p>
    <w:p>
      <w:pPr>
        <w:pStyle w:val="TOC1"/>
        <w:tabs>
          <w:tab w:val="right" w:leader="dot" w:pos="8306"/>
        </w:tabs>
      </w:pPr>
      <w:hyperlink w:anchor="_Toc29295" w:history="1">
        <w:r>
          <w:rPr>
            <w:rFonts w:ascii="仿宋" w:eastAsia="仿宋" w:hAnsi="仿宋" w:cs="仿宋" w:hint="eastAsia"/>
            <w:lang w:eastAsia="zh-CN"/>
          </w:rPr>
          <w:t>十五、美妆项目实施时间节点</w:t>
        </w:r>
        <w:r>
          <w:tab/>
        </w:r>
        <w:r>
          <w:fldChar w:fldCharType="begin"/>
        </w:r>
        <w:r>
          <w:instrText xml:space="preserve"> PAGEREF _Toc29295 \h </w:instrText>
        </w:r>
        <w:r>
          <w:fldChar w:fldCharType="separate"/>
        </w:r>
        <w:r>
          <w:t>71</w:t>
        </w:r>
        <w:r>
          <w:fldChar w:fldCharType="end"/>
        </w:r>
      </w:hyperlink>
    </w:p>
    <w:p>
      <w:pPr>
        <w:pStyle w:val="TOC2"/>
        <w:tabs>
          <w:tab w:val="right" w:leader="dot" w:pos="8306"/>
        </w:tabs>
      </w:pPr>
      <w:hyperlink w:anchor="_Toc2649" w:history="1">
        <w:r>
          <w:rPr>
            <w:rFonts w:ascii="仿宋" w:eastAsia="仿宋" w:hAnsi="仿宋" w:cs="仿宋" w:hint="eastAsia"/>
            <w:lang w:eastAsia="zh-CN"/>
          </w:rPr>
          <w:t>(一)、美妆项目启动阶段时间节点</w:t>
        </w:r>
        <w:r>
          <w:tab/>
        </w:r>
        <w:r>
          <w:fldChar w:fldCharType="begin"/>
        </w:r>
        <w:r>
          <w:instrText xml:space="preserve"> PAGEREF _Toc2649 \h </w:instrText>
        </w:r>
        <w:r>
          <w:fldChar w:fldCharType="separate"/>
        </w:r>
        <w:r>
          <w:t>71</w:t>
        </w:r>
        <w:r>
          <w:fldChar w:fldCharType="end"/>
        </w:r>
      </w:hyperlink>
    </w:p>
    <w:p>
      <w:pPr>
        <w:pStyle w:val="TOC2"/>
        <w:tabs>
          <w:tab w:val="right" w:leader="dot" w:pos="8306"/>
        </w:tabs>
      </w:pPr>
      <w:hyperlink w:anchor="_Toc24009" w:history="1">
        <w:r>
          <w:rPr>
            <w:rFonts w:ascii="仿宋" w:eastAsia="仿宋" w:hAnsi="仿宋" w:cs="仿宋" w:hint="eastAsia"/>
            <w:lang w:eastAsia="zh-CN"/>
          </w:rPr>
          <w:t>(二)、美妆项目执行阶段时间节点</w:t>
        </w:r>
        <w:r>
          <w:tab/>
        </w:r>
        <w:r>
          <w:fldChar w:fldCharType="begin"/>
        </w:r>
        <w:r>
          <w:instrText xml:space="preserve"> PAGEREF _Toc24009 \h </w:instrText>
        </w:r>
        <w:r>
          <w:fldChar w:fldCharType="separate"/>
        </w:r>
        <w:r>
          <w:t>72</w:t>
        </w:r>
        <w:r>
          <w:fldChar w:fldCharType="end"/>
        </w:r>
      </w:hyperlink>
    </w:p>
    <w:p>
      <w:pPr>
        <w:pStyle w:val="TOC2"/>
        <w:tabs>
          <w:tab w:val="right" w:leader="dot" w:pos="8306"/>
        </w:tabs>
      </w:pPr>
      <w:hyperlink w:anchor="_Toc28959" w:history="1">
        <w:r>
          <w:rPr>
            <w:rFonts w:ascii="仿宋" w:eastAsia="仿宋" w:hAnsi="仿宋" w:cs="仿宋" w:hint="eastAsia"/>
            <w:lang w:eastAsia="zh-CN"/>
          </w:rPr>
          <w:t>(三)、美妆项目完成阶段时间节点</w:t>
        </w:r>
        <w:r>
          <w:tab/>
        </w:r>
        <w:r>
          <w:fldChar w:fldCharType="begin"/>
        </w:r>
        <w:r>
          <w:instrText xml:space="preserve"> PAGEREF _Toc28959 \h </w:instrText>
        </w:r>
        <w:r>
          <w:fldChar w:fldCharType="separate"/>
        </w:r>
        <w:r>
          <w:t>73</w:t>
        </w:r>
        <w:r>
          <w:fldChar w:fldCharType="end"/>
        </w:r>
      </w:hyperlink>
    </w:p>
    <w:p>
      <w:pPr>
        <w:pStyle w:val="TOC1"/>
        <w:tabs>
          <w:tab w:val="right" w:leader="dot" w:pos="8306"/>
        </w:tabs>
      </w:pPr>
      <w:hyperlink w:anchor="_Toc12444" w:history="1">
        <w:r>
          <w:rPr>
            <w:rFonts w:ascii="仿宋" w:eastAsia="仿宋" w:hAnsi="仿宋" w:cs="仿宋" w:hint="eastAsia"/>
            <w:lang w:eastAsia="zh-CN"/>
          </w:rPr>
          <w:t>十六、美妆项目变更管理</w:t>
        </w:r>
        <w:r>
          <w:tab/>
        </w:r>
        <w:r>
          <w:fldChar w:fldCharType="begin"/>
        </w:r>
        <w:r>
          <w:instrText xml:space="preserve"> PAGEREF _Toc12444 \h </w:instrText>
        </w:r>
        <w:r>
          <w:fldChar w:fldCharType="separate"/>
        </w:r>
        <w:r>
          <w:t>74</w:t>
        </w:r>
        <w:r>
          <w:fldChar w:fldCharType="end"/>
        </w:r>
      </w:hyperlink>
    </w:p>
    <w:p>
      <w:pPr>
        <w:pStyle w:val="TOC2"/>
        <w:tabs>
          <w:tab w:val="right" w:leader="dot" w:pos="8306"/>
        </w:tabs>
      </w:pPr>
      <w:hyperlink w:anchor="_Toc24152" w:history="1">
        <w:r>
          <w:rPr>
            <w:rFonts w:ascii="仿宋" w:eastAsia="仿宋" w:hAnsi="仿宋" w:cs="仿宋" w:hint="eastAsia"/>
            <w:lang w:eastAsia="zh-CN"/>
          </w:rPr>
          <w:t>(一)、变更申请与评估</w:t>
        </w:r>
        <w:r>
          <w:tab/>
        </w:r>
        <w:r>
          <w:fldChar w:fldCharType="begin"/>
        </w:r>
        <w:r>
          <w:instrText xml:space="preserve"> PAGEREF _Toc24152 \h </w:instrText>
        </w:r>
        <w:r>
          <w:fldChar w:fldCharType="separate"/>
        </w:r>
        <w:r>
          <w:t>74</w:t>
        </w:r>
        <w:r>
          <w:fldChar w:fldCharType="end"/>
        </w:r>
      </w:hyperlink>
    </w:p>
    <w:p>
      <w:pPr>
        <w:pStyle w:val="TOC2"/>
        <w:tabs>
          <w:tab w:val="right" w:leader="dot" w:pos="8306"/>
        </w:tabs>
      </w:pPr>
      <w:hyperlink w:anchor="_Toc18039" w:history="1">
        <w:r>
          <w:rPr>
            <w:rFonts w:ascii="仿宋" w:eastAsia="仿宋" w:hAnsi="仿宋" w:cs="仿宋" w:hint="eastAsia"/>
            <w:lang w:eastAsia="zh-CN"/>
          </w:rPr>
          <w:t>(二)、变更实施与控制</w:t>
        </w:r>
        <w:r>
          <w:tab/>
        </w:r>
        <w:r>
          <w:fldChar w:fldCharType="begin"/>
        </w:r>
        <w:r>
          <w:instrText xml:space="preserve"> PAGEREF _Toc18039 \h </w:instrText>
        </w:r>
        <w:r>
          <w:fldChar w:fldCharType="separate"/>
        </w:r>
        <w:r>
          <w:t>74</w:t>
        </w:r>
        <w:r>
          <w:fldChar w:fldCharType="end"/>
        </w:r>
      </w:hyperlink>
    </w:p>
    <w:p>
      <w:pPr>
        <w:pStyle w:val="TOC1"/>
        <w:tabs>
          <w:tab w:val="right" w:leader="dot" w:pos="8306"/>
        </w:tabs>
      </w:pPr>
      <w:hyperlink w:anchor="_Toc22613" w:history="1">
        <w:r>
          <w:rPr>
            <w:rFonts w:ascii="仿宋" w:eastAsia="仿宋" w:hAnsi="仿宋" w:cs="仿宋" w:hint="eastAsia"/>
            <w:lang w:eastAsia="zh-CN"/>
          </w:rPr>
          <w:t>十七、质量管理体系</w:t>
        </w:r>
        <w:r>
          <w:tab/>
        </w:r>
        <w:r>
          <w:fldChar w:fldCharType="begin"/>
        </w:r>
        <w:r>
          <w:instrText xml:space="preserve"> PAGEREF _Toc22613 \h </w:instrText>
        </w:r>
        <w:r>
          <w:fldChar w:fldCharType="separate"/>
        </w:r>
        <w:r>
          <w:t>75</w:t>
        </w:r>
        <w:r>
          <w:fldChar w:fldCharType="end"/>
        </w:r>
      </w:hyperlink>
    </w:p>
    <w:p>
      <w:pPr>
        <w:pStyle w:val="TOC2"/>
        <w:tabs>
          <w:tab w:val="right" w:leader="dot" w:pos="8306"/>
        </w:tabs>
      </w:pPr>
      <w:hyperlink w:anchor="_Toc10618" w:history="1">
        <w:r>
          <w:rPr>
            <w:rFonts w:ascii="仿宋" w:eastAsia="仿宋" w:hAnsi="仿宋" w:cs="仿宋" w:hint="eastAsia"/>
            <w:lang w:eastAsia="zh-CN"/>
          </w:rPr>
          <w:t>(一)、质量目标与方针</w:t>
        </w:r>
        <w:r>
          <w:tab/>
        </w:r>
        <w:r>
          <w:fldChar w:fldCharType="begin"/>
        </w:r>
        <w:r>
          <w:instrText xml:space="preserve"> PAGEREF _Toc10618 \h </w:instrText>
        </w:r>
        <w:r>
          <w:fldChar w:fldCharType="separate"/>
        </w:r>
        <w:r>
          <w:t>75</w:t>
        </w:r>
        <w:r>
          <w:fldChar w:fldCharType="end"/>
        </w:r>
      </w:hyperlink>
    </w:p>
    <w:p>
      <w:pPr>
        <w:pStyle w:val="TOC2"/>
        <w:tabs>
          <w:tab w:val="right" w:leader="dot" w:pos="8306"/>
        </w:tabs>
      </w:pPr>
      <w:hyperlink w:anchor="_Toc12667" w:history="1">
        <w:r>
          <w:rPr>
            <w:rFonts w:ascii="仿宋" w:eastAsia="仿宋" w:hAnsi="仿宋" w:cs="仿宋" w:hint="eastAsia"/>
            <w:lang w:eastAsia="zh-CN"/>
          </w:rPr>
          <w:t>(二)、质量管理责任</w:t>
        </w:r>
        <w:r>
          <w:tab/>
        </w:r>
        <w:r>
          <w:fldChar w:fldCharType="begin"/>
        </w:r>
        <w:r>
          <w:instrText xml:space="preserve"> PAGEREF _Toc12667 \h </w:instrText>
        </w:r>
        <w:r>
          <w:fldChar w:fldCharType="separate"/>
        </w:r>
        <w:r>
          <w:t>76</w:t>
        </w:r>
        <w:r>
          <w:fldChar w:fldCharType="end"/>
        </w:r>
      </w:hyperlink>
    </w:p>
    <w:p>
      <w:pPr>
        <w:pStyle w:val="TOC2"/>
        <w:tabs>
          <w:tab w:val="right" w:leader="dot" w:pos="8306"/>
        </w:tabs>
      </w:pPr>
      <w:hyperlink w:anchor="_Toc14361" w:history="1">
        <w:r>
          <w:rPr>
            <w:rFonts w:ascii="仿宋" w:eastAsia="仿宋" w:hAnsi="仿宋" w:cs="仿宋" w:hint="eastAsia"/>
            <w:lang w:eastAsia="zh-CN"/>
          </w:rPr>
          <w:t>(三)、质量管理体系文件</w:t>
        </w:r>
        <w:r>
          <w:tab/>
        </w:r>
        <w:r>
          <w:fldChar w:fldCharType="begin"/>
        </w:r>
        <w:r>
          <w:instrText xml:space="preserve"> PAGEREF _Toc14361 \h </w:instrText>
        </w:r>
        <w:r>
          <w:fldChar w:fldCharType="separate"/>
        </w:r>
        <w:r>
          <w:t>77</w:t>
        </w:r>
        <w:r>
          <w:fldChar w:fldCharType="end"/>
        </w:r>
      </w:hyperlink>
    </w:p>
    <w:p>
      <w:pPr>
        <w:pStyle w:val="TOC2"/>
        <w:tabs>
          <w:tab w:val="right" w:leader="dot" w:pos="8306"/>
        </w:tabs>
      </w:pPr>
      <w:hyperlink w:anchor="_Toc21899" w:history="1">
        <w:r>
          <w:rPr>
            <w:rFonts w:ascii="仿宋" w:eastAsia="仿宋" w:hAnsi="仿宋" w:cs="仿宋" w:hint="eastAsia"/>
            <w:lang w:eastAsia="zh-CN"/>
          </w:rPr>
          <w:t>(四)、质量培训与教育</w:t>
        </w:r>
        <w:r>
          <w:tab/>
        </w:r>
        <w:r>
          <w:fldChar w:fldCharType="begin"/>
        </w:r>
        <w:r>
          <w:instrText xml:space="preserve"> PAGEREF _Toc21899 \h </w:instrText>
        </w:r>
        <w:r>
          <w:fldChar w:fldCharType="separate"/>
        </w:r>
        <w:r>
          <w:t>79</w:t>
        </w:r>
        <w:r>
          <w:fldChar w:fldCharType="end"/>
        </w:r>
      </w:hyperlink>
    </w:p>
    <w:p>
      <w:pPr>
        <w:pStyle w:val="TOC2"/>
        <w:tabs>
          <w:tab w:val="right" w:leader="dot" w:pos="8306"/>
        </w:tabs>
      </w:pPr>
      <w:hyperlink w:anchor="_Toc451" w:history="1">
        <w:r>
          <w:rPr>
            <w:rFonts w:ascii="仿宋" w:eastAsia="仿宋" w:hAnsi="仿宋" w:cs="仿宋" w:hint="eastAsia"/>
            <w:lang w:eastAsia="zh-CN"/>
          </w:rPr>
          <w:t>(五)、质量审核与评价</w:t>
        </w:r>
        <w:r>
          <w:tab/>
        </w:r>
        <w:r>
          <w:fldChar w:fldCharType="begin"/>
        </w:r>
        <w:r>
          <w:instrText xml:space="preserve"> PAGEREF _Toc451 \h </w:instrText>
        </w:r>
        <w:r>
          <w:fldChar w:fldCharType="separate"/>
        </w:r>
        <w:r>
          <w:t>80</w:t>
        </w:r>
        <w:r>
          <w:fldChar w:fldCharType="end"/>
        </w:r>
      </w:hyperlink>
    </w:p>
    <w:p>
      <w:pPr>
        <w:pStyle w:val="TOC2"/>
        <w:tabs>
          <w:tab w:val="right" w:leader="dot" w:pos="8306"/>
        </w:tabs>
      </w:pPr>
      <w:hyperlink w:anchor="_Toc26146" w:history="1">
        <w:r>
          <w:rPr>
            <w:rFonts w:ascii="仿宋" w:eastAsia="仿宋" w:hAnsi="仿宋" w:cs="仿宋" w:hint="eastAsia"/>
            <w:lang w:eastAsia="zh-CN"/>
          </w:rPr>
          <w:t>(六)、不符合与纠正措施</w:t>
        </w:r>
        <w:r>
          <w:tab/>
        </w:r>
        <w:r>
          <w:fldChar w:fldCharType="begin"/>
        </w:r>
        <w:r>
          <w:instrText xml:space="preserve"> PAGEREF _Toc26146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525"/>
      <w:r>
        <w:rPr>
          <w:rFonts w:ascii="仿宋" w:eastAsia="仿宋" w:hAnsi="仿宋" w:cs="仿宋" w:hint="eastAsia"/>
          <w:sz w:val="28"/>
          <w:lang w:eastAsia="zh-CN"/>
        </w:rPr>
        <w:t>一、美妆项目选址可行性分析</w:t>
      </w:r>
      <w:bookmarkEnd w:id="2"/>
    </w:p>
    <w:p>
      <w:pPr>
        <w:pStyle w:val="Heading2"/>
        <w:rPr>
          <w:rFonts w:ascii="仿宋" w:eastAsia="仿宋" w:hAnsi="仿宋" w:cs="仿宋" w:hint="eastAsia"/>
          <w:lang w:eastAsia="zh-CN"/>
        </w:rPr>
      </w:pPr>
      <w:bookmarkStart w:id="3" w:name="_Toc182"/>
      <w:r>
        <w:rPr>
          <w:rFonts w:ascii="仿宋" w:eastAsia="仿宋" w:hAnsi="仿宋" w:cs="仿宋" w:hint="eastAsia"/>
          <w:lang w:eastAsia="zh-CN"/>
        </w:rPr>
        <w:t>(一)、美妆项目选址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该美妆项目选址位于XX省XX市XX区XXX街道</w:t>
      </w:r>
    </w:p>
    <w:p>
      <w:pPr>
        <w:pStyle w:val="Heading2"/>
        <w:ind w:firstLine="560" w:firstLineChars="200"/>
        <w:rPr>
          <w:rFonts w:ascii="仿宋" w:eastAsia="仿宋" w:hAnsi="仿宋" w:cs="仿宋" w:hint="eastAsia"/>
          <w:sz w:val="28"/>
          <w:lang w:eastAsia="zh-CN"/>
        </w:rPr>
      </w:pPr>
      <w:bookmarkStart w:id="4" w:name="_Toc861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美妆项目的征地面积将根据美妆项目的实际规模和需求进行精确规划。具体面积XXX平方米，旨在确保美妆项目不仅能够满足当前的发展需求，还能够预留空间以适应未来的扩展。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净用地面积是在征地面积基础上去除不可利用面积后的实际可开发用地。具体面积XXX平方米，考虑到环保、交通、安全等多方面因素，以确保美妆项目在整体利用效率上达到最优。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美妆项目计划建设的建筑总规模具体面积XXX平方米。这一规模的确定综合考虑了美妆项目的性质、规模，以及城市规划的相关要求，确保建筑布局与周边环境协调一致。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绿地率是美妆项目用地中被规划为绿地的比例。具体面积XXX平方米，旨在通过合理规划绿地，改善美妆项目周边环境，提升居民生活质量，并符合城市整体绿化规划。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容积率是用地上可以建设的建筑总体积与用地面积之比。具体面积XXX，通过合理的容积率规划，确保美妆项目建筑规模与周边环境和谐共生。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确保美妆项目选址与当地城市规划相一致，具体面积XXX平方米。通过与城市规划部门深入沟通，确保美妆项目不仅符合城市的整体发展方向，还能够融入城市的发展布局，为城市的长远发展贡献力量。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充分了解并确保美妆项目选址符合当地产业政策，具体面积XXX平方米。这包括美妆项目对当地经济的促进作用，以及对相关产业的带动效应，确保美妆项目与地方政府的产业政策保持一致，促进共赢合作。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用地总体要求必须符合环保和可持续发展的原则，具体面积XXX平方米。通过采用绿色建筑设计、节能减排等措施，确保美妆项目在建设和运营过程中对环境的影响最小化，达到可持续发展的要求。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确保美妆项目选址具备必要的公共设施配套，具体面积XXX平方米。这包括交通便利性、教育、医疗等基础设施，以提高居民生活品质，使得美妆项目选址更具吸引力。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考虑用地总体要求对当地社会稳定性的影响，具体面积XXX平方米。通过深入了解当地社区反馈，确保美妆项目的选址和建设过程对当地社会和谐稳定产生积极作用。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美妆项目选址不仅符合法规和规划，还在实际操作中具有可行性。这一全面规划将为美妆项目的成功实施提供坚实的基础，确保美妆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61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美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美妆项目的设备规划和空间设计中，我们将采取灵活设备布局的措施。设备布局将根据实际需求进行灵活设计，避免不必要的浪费。通过合理规划设备摆放位置，我们将提高设备的利用率，减少设备间距，以确保美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美妆项目内部引入共享设施的概念，例如共享会议室、办公区等。通过这种方式，我们可以减少对资源的重复建设，提高资源共享效率，从而减小美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22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美妆项目的总图布置中，我们将不同功能区域进行明确的规划，以最大程度满足美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98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我们首先关注市场因素，包括潜在客户分布、竞争对手位置、市场需求等。通过深入的市场调研，我们能够更准确地评估选址对于市场开拓和产品销售的影响，确保美妆项目能够在有利的市场环境中蓬勃发展。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美妆项目对环境的影响是综合评价的重要因素之一。我们将详细考虑选址周边的自然环境、生态保护区、水源地等情况，确保美妆项目的建设和运营对环境影响最小化，并符合当地的环保法规标准。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对选址的评价还需充分考虑当地政府的产业政策和法规。我们将详细了解美妆项目所在地的相关政策，确保美妆项目的规划和运营与当地法规相符，降低不必要的法律风险。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考虑到社会稳定性对企业运营的重要性，我们将评估选址地区的社会安全情况、劳工关系、社区反馈等方面，以确保美妆项目的建设和运营不会受到社会稳定性的负面影响。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最后，我们将综合考虑用地成本，包括土地购置费用、土地开发成本等。通过对用地成本的详细评估，我们能够做出更为精确的经济效益分析，为美妆项目的投资决策提供有力支持。</w:t>
      </w:r>
    </w:p>
    <w:p>
      <w:pPr>
        <w:pStyle w:val="Heading1"/>
        <w:ind w:firstLine="560" w:firstLineChars="200"/>
        <w:rPr>
          <w:rFonts w:ascii="仿宋" w:eastAsia="仿宋" w:hAnsi="仿宋" w:cs="仿宋" w:hint="eastAsia"/>
          <w:sz w:val="28"/>
          <w:lang w:eastAsia="zh-CN"/>
        </w:rPr>
      </w:pPr>
      <w:bookmarkStart w:id="8" w:name="_Toc4464"/>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4420"/>
      <w:r>
        <w:rPr>
          <w:rFonts w:ascii="仿宋" w:eastAsia="仿宋" w:hAnsi="仿宋" w:cs="仿宋" w:hint="eastAsia"/>
          <w:lang w:eastAsia="zh-CN"/>
        </w:rPr>
        <w:t>(一)、美妆行业分析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美妆行业一直以来都是市场的关注焦点。行业内的发展趋势、竞争态势以及潜在机会都对美妆项目的推进产生深远的影响。通过深入研究行业的整体概貌，我们将更好地理解行业的核心特征，为美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美妆行业，技术一直是推动创新和发展的关键因素。我们将对当前技术趋势进行详尽分析，包括但不限于人工智能、大数据应用、先进制造技术等。这有助于美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美妆项目成功的基础。我们将对主要竞争对手进行深入研究，包括其市场份额、产品特点、市场定位等。通过全面了解竞争对手的优势和劣势，美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299"/>
      <w:r>
        <w:rPr>
          <w:rFonts w:ascii="仿宋" w:eastAsia="仿宋" w:hAnsi="仿宋" w:cs="仿宋" w:hint="eastAsia"/>
          <w:sz w:val="28"/>
          <w:lang w:eastAsia="zh-CN"/>
        </w:rPr>
        <w:t>(二)、美妆市场分析预测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通过对市场规模的深入调研，我们将预测美妆市场未来的增长趋势。这包括市场的整体规模、各细分领域的发展趋势等。美妆项目可以根据市场的扩张速度和潜在机会，制定更符合市场需求的发展策略。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了解消费者的需求是市场分析的核心。我们将通过调查研究，深入挖掘目标消费者的需求特点、购买习惯以及对产品和服务的期望。这有助于美妆项目更好地定位目标市场，提供更符合消费者期待的解决方案。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美妆项目实施过程中需要充分考虑的因素。我们将对市场风险进行全面评估，包括但不限于政策法规风险、市场竞争风险、技术变革风险等。通过对潜在风险的深入分析，美妆项目可以制定相应的风险缓解策略，降低不确定性对美妆项目的影响。</w:t>
      </w:r>
    </w:p>
    <w:p>
      <w:pPr>
        <w:pStyle w:val="Heading1"/>
        <w:ind w:firstLine="560" w:firstLineChars="200"/>
        <w:rPr>
          <w:rFonts w:ascii="仿宋" w:eastAsia="仿宋" w:hAnsi="仿宋" w:cs="仿宋" w:hint="eastAsia"/>
          <w:sz w:val="28"/>
          <w:lang w:eastAsia="zh-CN"/>
        </w:rPr>
      </w:pPr>
      <w:bookmarkStart w:id="11" w:name="_Toc19903"/>
      <w:r>
        <w:rPr>
          <w:rFonts w:ascii="仿宋" w:eastAsia="仿宋" w:hAnsi="仿宋" w:cs="仿宋" w:hint="eastAsia"/>
          <w:sz w:val="28"/>
          <w:lang w:eastAsia="zh-CN"/>
        </w:rPr>
        <w:t>三、美妆项目土建工程</w:t>
      </w:r>
      <w:bookmarkEnd w:id="11"/>
    </w:p>
    <w:p>
      <w:pPr>
        <w:pStyle w:val="Heading2"/>
        <w:rPr>
          <w:rFonts w:ascii="仿宋" w:eastAsia="仿宋" w:hAnsi="仿宋" w:cs="仿宋" w:hint="eastAsia"/>
          <w:lang w:eastAsia="zh-CN"/>
        </w:rPr>
      </w:pPr>
      <w:bookmarkStart w:id="12" w:name="_Toc184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在美妆项目的建筑工程设计中，我们将秉承一系列重要的设计原则，以确保美妆项目建筑在功能、美观、可持续性等方面达到最佳效果。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首要原则是确保建筑的功能性得到最大化的发挥。我们将充分理解美妆项目的实际需求，合理布局各个功能区域，保证建筑在满足业务需求的同时，提供高效的工作环境。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在建筑设计中，我们将综合考虑建设和运营成本。通过精细的经济效益分析，确保设计方案在高效利用资源的同时，对美妆项目的长期盈利能力有积极的贡献。</w:t>
      </w:r>
    </w:p>
    <w:p>
      <w:pPr>
        <w:pStyle w:val="Heading2"/>
        <w:ind w:firstLine="560" w:firstLineChars="200"/>
        <w:rPr>
          <w:rFonts w:ascii="仿宋" w:eastAsia="仿宋" w:hAnsi="仿宋" w:cs="仿宋" w:hint="eastAsia"/>
          <w:sz w:val="28"/>
          <w:lang w:eastAsia="zh-CN"/>
        </w:rPr>
      </w:pPr>
      <w:bookmarkStart w:id="13" w:name="_Toc32702"/>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美妆项目的土建工程设计中，我们将精准设定设计年限，结合美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美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300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美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美妆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美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489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本期工程美妆项目预计总建筑面积XXX平方米，其中：计容建筑面积XXX平方米，计划建筑工程投资XX万元，占美妆项目总投资的XX%。</w:t>
      </w:r>
    </w:p>
    <w:p>
      <w:pPr>
        <w:pStyle w:val="Heading1"/>
        <w:ind w:firstLine="560" w:firstLineChars="200"/>
        <w:rPr>
          <w:rFonts w:ascii="仿宋" w:eastAsia="仿宋" w:hAnsi="仿宋" w:cs="仿宋" w:hint="eastAsia"/>
          <w:sz w:val="28"/>
          <w:lang w:eastAsia="zh-CN"/>
        </w:rPr>
      </w:pPr>
      <w:bookmarkStart w:id="16" w:name="_Toc26071"/>
      <w:r>
        <w:rPr>
          <w:rFonts w:ascii="仿宋" w:eastAsia="仿宋" w:hAnsi="仿宋" w:cs="仿宋" w:hint="eastAsia"/>
          <w:sz w:val="28"/>
          <w:lang w:eastAsia="zh-CN"/>
        </w:rPr>
        <w:t>四、美妆项目可持续发展</w:t>
      </w:r>
      <w:bookmarkEnd w:id="16"/>
    </w:p>
    <w:p>
      <w:pPr>
        <w:pStyle w:val="Heading2"/>
        <w:rPr>
          <w:rFonts w:ascii="仿宋" w:eastAsia="仿宋" w:hAnsi="仿宋" w:cs="仿宋" w:hint="eastAsia"/>
          <w:lang w:eastAsia="zh-CN"/>
        </w:rPr>
      </w:pPr>
      <w:bookmarkStart w:id="17" w:name="_Toc13202"/>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美妆项目中，美妆项目团队着眼于未来，明确了可持续发展的战略方向。制定的具体可持续发展目标包括降低资源使用、采用环保技术、最大化社会效益等。这一步骤不仅有助于美妆项目在环保和社会责任方面达到最高标准，也为未来提供了明确的指引，确保美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可持续实践的融入美妆项目管理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可持续实践已经贯穿于整个美妆项目管理周期。从美妆项目规划开始，美妆项目团队就考虑了环境和社会的因素。在执行阶段，美妆项目团队积极推动绿色技术的应用，优化资源利用。此外，关注员工的社会责任，通过培训和沟通活动提高员工对可持续发展的认知，使他们能够在日常工作中践行可持续实践。这些举措不仅为美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2130"/>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扎根于美妆项目的可持续发展理念，我们深信环保与社会责任是美妆项目成功的关键支柱。在美妆项目的每一步，我们都致力于通过创新和实践，履行对环境和社会的坚定责任。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美妆项目团队通过引入先进的环保技术、建立高效的废物处理系统以及推动能源节约措施，积极履行环保责任。定期的环保监测和评估确保美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美妆项目不仅致力于自身可持续发展，还注重对社会的回馈。通过支持社区美妆项目、参与慈善事业、提供培训机会等方式，美妆项目积极履行社会责任。与当地社区建立积极互动，关注员工的工作与生活平衡，以及员工的身心健康，是美妆项目在社会责任层面的关键举措。这样的实践不仅增强了美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1853"/>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30520"/>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美妆项目的主要产品是XXXX，预计年产值为XXX万元。这一产品在市场中占据着重要的地位，其广泛的应用范围使得该美妆项目的市场前景非常广阔。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美妆项目的xxx产品作为重要的原材料之一，将在多个领域发挥关键作用。其在建筑、交通、能源等方面的广泛应用将为整个产业链提供强大的支持，形成产业协同效应。美妆项目的年产值XXX万XXX万XXX万万元不仅反映了其在市场上的巨大潜力，更预示着它对国民经济的积极贡献。这种关联度高、涉及面广的产业关系，使得该美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13618"/>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妆项目总征地面积为XXXX平方米，相当于约XX.XX亩，其中净用地面积为XXXX平方米，红线范围内相当于约XX.XX亩。这一用地规模充分考虑了美妆项目的建设需求，保障了美妆项目在合适的空间内得以充分发展。美妆项目规划的总建筑面积为XXXX平方米，其中主体工程建设占XXXX平方米，计容建筑面积达XXXX平方米。预计建筑工程的投资将达到XXXX万元，为美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美妆项目计划购置的设备共计XXXX台（套），设备购置费用为XXXX万元。这一设备购置计划充分考虑到美妆项目的生产需求和技术要求，确保了美妆项目在生产运营中具备先进的技术装备和高效的生产能力。设备的合理配置将为美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美妆项目计划总投资为XXXX万元，预计年实现营业收入为XXXX万元。这一产能规模的设定旨在确保美妆项目能够在投资与回报之间取得平衡，实现长期可持续的发展。美妆项目的总投资充分考虑到各个方面的需求，包括用地建设、设备购置等多个环节，以确保美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2" w:name="_Toc21125"/>
      <w:r>
        <w:rPr>
          <w:rFonts w:ascii="仿宋" w:eastAsia="仿宋" w:hAnsi="仿宋" w:cs="仿宋" w:hint="eastAsia"/>
          <w:sz w:val="28"/>
          <w:lang w:eastAsia="zh-CN"/>
        </w:rPr>
        <w:t>六、美妆项目危机管理</w:t>
      </w:r>
      <w:bookmarkEnd w:id="22"/>
    </w:p>
    <w:p>
      <w:pPr>
        <w:pStyle w:val="Heading2"/>
        <w:rPr>
          <w:rFonts w:ascii="仿宋" w:eastAsia="仿宋" w:hAnsi="仿宋" w:cs="仿宋" w:hint="eastAsia"/>
          <w:lang w:eastAsia="zh-CN"/>
        </w:rPr>
      </w:pPr>
      <w:bookmarkStart w:id="23" w:name="_Toc20595"/>
      <w:r>
        <w:rPr>
          <w:rFonts w:ascii="仿宋" w:eastAsia="仿宋" w:hAnsi="仿宋" w:cs="仿宋" w:hint="eastAsia"/>
          <w:lang w:eastAsia="zh-CN"/>
        </w:rPr>
        <w:t>(一)、危机预警与识别</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美妆项目危机管理中，危机预警与识别是确保美妆项目稳健运行的核心步骤。通过建立全面的监测机制，美妆项目团队旨在及时发现和理解潜在的风险和危机因素，以便采取及时的预防和应对措施，确保美妆项目持续处于可控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https://d.book118.com/817152135055006030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087E48"/>
    <w:rsid w:val="15087E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715213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2024-01-09T16:45:00Z</dcterms:created>
  <dcterms:modified xsi:type="dcterms:W3CDTF">2024-01-09T16:46:18Z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B0C5A7A4C9E241B485FF606E6E3A73EC_11</vt:lpwstr>
  </property>
  <property fmtid="{D5CDD505-2E9C-101B-9397-08002B2CF9AE}" pid="3" name="KSOProductBuildVer">
    <vt:lpwstr>2052-12.1.0.16120</vt:lpwstr>
  </property>
</Properties>
</file>