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滤光片项目规划设计纲要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08" w:history="1">
        <w:r>
          <w:rPr>
            <w:rFonts w:ascii="仿宋" w:eastAsia="仿宋" w:hAnsi="仿宋" w:cs="仿宋" w:hint="eastAsia"/>
            <w:lang w:eastAsia="zh-CN"/>
          </w:rPr>
          <w:t>前言</w:t>
        </w:r>
        <w:r>
          <w:tab/>
        </w:r>
        <w:r>
          <w:fldChar w:fldCharType="begin"/>
        </w:r>
        <w:r>
          <w:instrText xml:space="preserve"> PAGEREF _Toc31208 \h </w:instrText>
        </w:r>
        <w:r>
          <w:fldChar w:fldCharType="separate"/>
        </w:r>
        <w:r>
          <w:t>3</w:t>
        </w:r>
        <w:r>
          <w:fldChar w:fldCharType="end"/>
        </w:r>
      </w:hyperlink>
    </w:p>
    <w:p>
      <w:pPr>
        <w:pStyle w:val="TOC1"/>
        <w:tabs>
          <w:tab w:val="right" w:leader="dot" w:pos="8306"/>
        </w:tabs>
      </w:pPr>
      <w:hyperlink w:anchor="_Toc19260" w:history="1">
        <w:r>
          <w:rPr>
            <w:rFonts w:ascii="仿宋" w:eastAsia="仿宋" w:hAnsi="仿宋" w:cs="仿宋" w:hint="eastAsia"/>
            <w:lang w:eastAsia="zh-CN"/>
          </w:rPr>
          <w:t>一、工艺说明</w:t>
        </w:r>
        <w:r>
          <w:tab/>
        </w:r>
        <w:r>
          <w:fldChar w:fldCharType="begin"/>
        </w:r>
        <w:r>
          <w:instrText xml:space="preserve"> PAGEREF _Toc19260 \h </w:instrText>
        </w:r>
        <w:r>
          <w:fldChar w:fldCharType="separate"/>
        </w:r>
        <w:r>
          <w:t>3</w:t>
        </w:r>
        <w:r>
          <w:fldChar w:fldCharType="end"/>
        </w:r>
      </w:hyperlink>
    </w:p>
    <w:p>
      <w:pPr>
        <w:pStyle w:val="TOC2"/>
        <w:tabs>
          <w:tab w:val="right" w:leader="dot" w:pos="8306"/>
        </w:tabs>
      </w:pPr>
      <w:hyperlink w:anchor="_Toc27797" w:history="1">
        <w:r>
          <w:rPr>
            <w:rFonts w:ascii="仿宋" w:eastAsia="仿宋" w:hAnsi="仿宋" w:cs="仿宋" w:hint="eastAsia"/>
            <w:lang w:eastAsia="zh-CN"/>
          </w:rPr>
          <w:t>(一)、技术管理特点</w:t>
        </w:r>
        <w:r>
          <w:tab/>
        </w:r>
        <w:r>
          <w:fldChar w:fldCharType="begin"/>
        </w:r>
        <w:r>
          <w:instrText xml:space="preserve"> PAGEREF _Toc27797 \h </w:instrText>
        </w:r>
        <w:r>
          <w:fldChar w:fldCharType="separate"/>
        </w:r>
        <w:r>
          <w:t>3</w:t>
        </w:r>
        <w:r>
          <w:fldChar w:fldCharType="end"/>
        </w:r>
      </w:hyperlink>
    </w:p>
    <w:p>
      <w:pPr>
        <w:pStyle w:val="TOC2"/>
        <w:tabs>
          <w:tab w:val="right" w:leader="dot" w:pos="8306"/>
        </w:tabs>
      </w:pPr>
      <w:hyperlink w:anchor="_Toc19005" w:history="1">
        <w:r>
          <w:rPr>
            <w:rFonts w:ascii="仿宋" w:eastAsia="仿宋" w:hAnsi="仿宋" w:cs="仿宋" w:hint="eastAsia"/>
            <w:lang w:eastAsia="zh-CN"/>
          </w:rPr>
          <w:t>(二)、滤光片项目工艺技术设计方案</w:t>
        </w:r>
        <w:r>
          <w:tab/>
        </w:r>
        <w:r>
          <w:fldChar w:fldCharType="begin"/>
        </w:r>
        <w:r>
          <w:instrText xml:space="preserve"> PAGEREF _Toc19005 \h </w:instrText>
        </w:r>
        <w:r>
          <w:fldChar w:fldCharType="separate"/>
        </w:r>
        <w:r>
          <w:t>4</w:t>
        </w:r>
        <w:r>
          <w:fldChar w:fldCharType="end"/>
        </w:r>
      </w:hyperlink>
    </w:p>
    <w:p>
      <w:pPr>
        <w:pStyle w:val="TOC2"/>
        <w:tabs>
          <w:tab w:val="right" w:leader="dot" w:pos="8306"/>
        </w:tabs>
      </w:pPr>
      <w:hyperlink w:anchor="_Toc10013" w:history="1">
        <w:r>
          <w:rPr>
            <w:rFonts w:ascii="仿宋" w:eastAsia="仿宋" w:hAnsi="仿宋" w:cs="仿宋" w:hint="eastAsia"/>
            <w:lang w:eastAsia="zh-CN"/>
          </w:rPr>
          <w:t>(三)、设备选型方案</w:t>
        </w:r>
        <w:r>
          <w:tab/>
        </w:r>
        <w:r>
          <w:fldChar w:fldCharType="begin"/>
        </w:r>
        <w:r>
          <w:instrText xml:space="preserve"> PAGEREF _Toc10013 \h </w:instrText>
        </w:r>
        <w:r>
          <w:fldChar w:fldCharType="separate"/>
        </w:r>
        <w:r>
          <w:t>5</w:t>
        </w:r>
        <w:r>
          <w:fldChar w:fldCharType="end"/>
        </w:r>
      </w:hyperlink>
    </w:p>
    <w:p>
      <w:pPr>
        <w:pStyle w:val="TOC1"/>
        <w:tabs>
          <w:tab w:val="right" w:leader="dot" w:pos="8306"/>
        </w:tabs>
      </w:pPr>
      <w:hyperlink w:anchor="_Toc15903" w:history="1">
        <w:r>
          <w:rPr>
            <w:rFonts w:ascii="仿宋" w:eastAsia="仿宋" w:hAnsi="仿宋" w:cs="仿宋" w:hint="eastAsia"/>
            <w:lang w:eastAsia="zh-CN"/>
          </w:rPr>
          <w:t>二、滤光片项目建设背景及必要性分析</w:t>
        </w:r>
        <w:r>
          <w:tab/>
        </w:r>
        <w:r>
          <w:fldChar w:fldCharType="begin"/>
        </w:r>
        <w:r>
          <w:instrText xml:space="preserve"> PAGEREF _Toc15903 \h </w:instrText>
        </w:r>
        <w:r>
          <w:fldChar w:fldCharType="separate"/>
        </w:r>
        <w:r>
          <w:t>7</w:t>
        </w:r>
        <w:r>
          <w:fldChar w:fldCharType="end"/>
        </w:r>
      </w:hyperlink>
    </w:p>
    <w:p>
      <w:pPr>
        <w:pStyle w:val="TOC2"/>
        <w:tabs>
          <w:tab w:val="right" w:leader="dot" w:pos="8306"/>
        </w:tabs>
      </w:pPr>
      <w:hyperlink w:anchor="_Toc675" w:history="1">
        <w:r>
          <w:rPr>
            <w:rFonts w:ascii="仿宋" w:eastAsia="仿宋" w:hAnsi="仿宋" w:cs="仿宋" w:hint="eastAsia"/>
            <w:lang w:eastAsia="zh-CN"/>
          </w:rPr>
          <w:t>(一)、滤光片项目背景分析</w:t>
        </w:r>
        <w:r>
          <w:tab/>
        </w:r>
        <w:r>
          <w:fldChar w:fldCharType="begin"/>
        </w:r>
        <w:r>
          <w:instrText xml:space="preserve"> PAGEREF _Toc675 \h </w:instrText>
        </w:r>
        <w:r>
          <w:fldChar w:fldCharType="separate"/>
        </w:r>
        <w:r>
          <w:t>7</w:t>
        </w:r>
        <w:r>
          <w:fldChar w:fldCharType="end"/>
        </w:r>
      </w:hyperlink>
    </w:p>
    <w:p>
      <w:pPr>
        <w:pStyle w:val="TOC2"/>
        <w:tabs>
          <w:tab w:val="right" w:leader="dot" w:pos="8306"/>
        </w:tabs>
      </w:pPr>
      <w:hyperlink w:anchor="_Toc8488" w:history="1">
        <w:r>
          <w:rPr>
            <w:rFonts w:ascii="仿宋" w:eastAsia="仿宋" w:hAnsi="仿宋" w:cs="仿宋" w:hint="eastAsia"/>
            <w:lang w:eastAsia="zh-CN"/>
          </w:rPr>
          <w:t>(二)、滤光片项目建设必要性分析</w:t>
        </w:r>
        <w:r>
          <w:tab/>
        </w:r>
        <w:r>
          <w:fldChar w:fldCharType="begin"/>
        </w:r>
        <w:r>
          <w:instrText xml:space="preserve"> PAGEREF _Toc8488 \h </w:instrText>
        </w:r>
        <w:r>
          <w:fldChar w:fldCharType="separate"/>
        </w:r>
        <w:r>
          <w:t>8</w:t>
        </w:r>
        <w:r>
          <w:fldChar w:fldCharType="end"/>
        </w:r>
      </w:hyperlink>
    </w:p>
    <w:p>
      <w:pPr>
        <w:pStyle w:val="TOC1"/>
        <w:tabs>
          <w:tab w:val="right" w:leader="dot" w:pos="8306"/>
        </w:tabs>
      </w:pPr>
      <w:hyperlink w:anchor="_Toc10071" w:history="1">
        <w:r>
          <w:rPr>
            <w:rFonts w:ascii="仿宋" w:eastAsia="仿宋" w:hAnsi="仿宋" w:cs="仿宋" w:hint="eastAsia"/>
            <w:lang w:eastAsia="zh-CN"/>
          </w:rPr>
          <w:t>三、市场分析、调研</w:t>
        </w:r>
        <w:r>
          <w:tab/>
        </w:r>
        <w:r>
          <w:fldChar w:fldCharType="begin"/>
        </w:r>
        <w:r>
          <w:instrText xml:space="preserve"> PAGEREF _Toc10071 \h </w:instrText>
        </w:r>
        <w:r>
          <w:fldChar w:fldCharType="separate"/>
        </w:r>
        <w:r>
          <w:t>10</w:t>
        </w:r>
        <w:r>
          <w:fldChar w:fldCharType="end"/>
        </w:r>
      </w:hyperlink>
    </w:p>
    <w:p>
      <w:pPr>
        <w:pStyle w:val="TOC2"/>
        <w:tabs>
          <w:tab w:val="right" w:leader="dot" w:pos="8306"/>
        </w:tabs>
      </w:pPr>
      <w:hyperlink w:anchor="_Toc15808" w:history="1">
        <w:r>
          <w:rPr>
            <w:rFonts w:ascii="仿宋" w:eastAsia="仿宋" w:hAnsi="仿宋" w:cs="仿宋" w:hint="eastAsia"/>
            <w:lang w:eastAsia="zh-CN"/>
          </w:rPr>
          <w:t>(一)、滤光片行业分析</w:t>
        </w:r>
        <w:r>
          <w:tab/>
        </w:r>
        <w:r>
          <w:fldChar w:fldCharType="begin"/>
        </w:r>
        <w:r>
          <w:instrText xml:space="preserve"> PAGEREF _Toc15808 \h </w:instrText>
        </w:r>
        <w:r>
          <w:fldChar w:fldCharType="separate"/>
        </w:r>
        <w:r>
          <w:t>10</w:t>
        </w:r>
        <w:r>
          <w:fldChar w:fldCharType="end"/>
        </w:r>
      </w:hyperlink>
    </w:p>
    <w:p>
      <w:pPr>
        <w:pStyle w:val="TOC2"/>
        <w:tabs>
          <w:tab w:val="right" w:leader="dot" w:pos="8306"/>
        </w:tabs>
      </w:pPr>
      <w:hyperlink w:anchor="_Toc21778" w:history="1">
        <w:r>
          <w:rPr>
            <w:rFonts w:ascii="仿宋" w:eastAsia="仿宋" w:hAnsi="仿宋" w:cs="仿宋" w:hint="eastAsia"/>
            <w:lang w:eastAsia="zh-CN"/>
          </w:rPr>
          <w:t>(二)、滤光片市场分析预测</w:t>
        </w:r>
        <w:r>
          <w:tab/>
        </w:r>
        <w:r>
          <w:fldChar w:fldCharType="begin"/>
        </w:r>
        <w:r>
          <w:instrText xml:space="preserve"> PAGEREF _Toc21778 \h </w:instrText>
        </w:r>
        <w:r>
          <w:fldChar w:fldCharType="separate"/>
        </w:r>
        <w:r>
          <w:t>10</w:t>
        </w:r>
        <w:r>
          <w:fldChar w:fldCharType="end"/>
        </w:r>
      </w:hyperlink>
    </w:p>
    <w:p>
      <w:pPr>
        <w:pStyle w:val="TOC1"/>
        <w:tabs>
          <w:tab w:val="right" w:leader="dot" w:pos="8306"/>
        </w:tabs>
      </w:pPr>
      <w:hyperlink w:anchor="_Toc16170" w:history="1">
        <w:r>
          <w:rPr>
            <w:rFonts w:ascii="仿宋" w:eastAsia="仿宋" w:hAnsi="仿宋" w:cs="仿宋" w:hint="eastAsia"/>
            <w:lang w:eastAsia="zh-CN"/>
          </w:rPr>
          <w:t>四、滤光片项目选址可行性分析</w:t>
        </w:r>
        <w:r>
          <w:tab/>
        </w:r>
        <w:r>
          <w:fldChar w:fldCharType="begin"/>
        </w:r>
        <w:r>
          <w:instrText xml:space="preserve"> PAGEREF _Toc16170 \h </w:instrText>
        </w:r>
        <w:r>
          <w:fldChar w:fldCharType="separate"/>
        </w:r>
        <w:r>
          <w:t>11</w:t>
        </w:r>
        <w:r>
          <w:fldChar w:fldCharType="end"/>
        </w:r>
      </w:hyperlink>
    </w:p>
    <w:p>
      <w:pPr>
        <w:pStyle w:val="TOC2"/>
        <w:tabs>
          <w:tab w:val="right" w:leader="dot" w:pos="8306"/>
        </w:tabs>
      </w:pPr>
      <w:hyperlink w:anchor="_Toc29103" w:history="1">
        <w:r>
          <w:rPr>
            <w:rFonts w:ascii="仿宋" w:eastAsia="仿宋" w:hAnsi="仿宋" w:cs="仿宋" w:hint="eastAsia"/>
            <w:lang w:eastAsia="zh-CN"/>
          </w:rPr>
          <w:t>(一)、滤光片项目选址</w:t>
        </w:r>
        <w:r>
          <w:tab/>
        </w:r>
        <w:r>
          <w:fldChar w:fldCharType="begin"/>
        </w:r>
        <w:r>
          <w:instrText xml:space="preserve"> PAGEREF _Toc29103 \h </w:instrText>
        </w:r>
        <w:r>
          <w:fldChar w:fldCharType="separate"/>
        </w:r>
        <w:r>
          <w:t>11</w:t>
        </w:r>
        <w:r>
          <w:fldChar w:fldCharType="end"/>
        </w:r>
      </w:hyperlink>
    </w:p>
    <w:p>
      <w:pPr>
        <w:pStyle w:val="TOC2"/>
        <w:tabs>
          <w:tab w:val="right" w:leader="dot" w:pos="8306"/>
        </w:tabs>
      </w:pPr>
      <w:hyperlink w:anchor="_Toc17637" w:history="1">
        <w:r>
          <w:rPr>
            <w:rFonts w:ascii="仿宋" w:eastAsia="仿宋" w:hAnsi="仿宋" w:cs="仿宋" w:hint="eastAsia"/>
            <w:lang w:eastAsia="zh-CN"/>
          </w:rPr>
          <w:t>(二)、用地控制指标</w:t>
        </w:r>
        <w:r>
          <w:tab/>
        </w:r>
        <w:r>
          <w:fldChar w:fldCharType="begin"/>
        </w:r>
        <w:r>
          <w:instrText xml:space="preserve"> PAGEREF _Toc17637 \h </w:instrText>
        </w:r>
        <w:r>
          <w:fldChar w:fldCharType="separate"/>
        </w:r>
        <w:r>
          <w:t>11</w:t>
        </w:r>
        <w:r>
          <w:fldChar w:fldCharType="end"/>
        </w:r>
      </w:hyperlink>
    </w:p>
    <w:p>
      <w:pPr>
        <w:pStyle w:val="TOC2"/>
        <w:tabs>
          <w:tab w:val="right" w:leader="dot" w:pos="8306"/>
        </w:tabs>
      </w:pPr>
      <w:hyperlink w:anchor="_Toc4958" w:history="1">
        <w:r>
          <w:rPr>
            <w:rFonts w:ascii="仿宋" w:eastAsia="仿宋" w:hAnsi="仿宋" w:cs="仿宋" w:hint="eastAsia"/>
            <w:lang w:eastAsia="zh-CN"/>
          </w:rPr>
          <w:t>(三)、节约用地措施</w:t>
        </w:r>
        <w:r>
          <w:tab/>
        </w:r>
        <w:r>
          <w:fldChar w:fldCharType="begin"/>
        </w:r>
        <w:r>
          <w:instrText xml:space="preserve"> PAGEREF _Toc4958 \h </w:instrText>
        </w:r>
        <w:r>
          <w:fldChar w:fldCharType="separate"/>
        </w:r>
        <w:r>
          <w:t>13</w:t>
        </w:r>
        <w:r>
          <w:fldChar w:fldCharType="end"/>
        </w:r>
      </w:hyperlink>
    </w:p>
    <w:p>
      <w:pPr>
        <w:pStyle w:val="TOC2"/>
        <w:tabs>
          <w:tab w:val="right" w:leader="dot" w:pos="8306"/>
        </w:tabs>
      </w:pPr>
      <w:hyperlink w:anchor="_Toc30292" w:history="1">
        <w:r>
          <w:rPr>
            <w:rFonts w:ascii="仿宋" w:eastAsia="仿宋" w:hAnsi="仿宋" w:cs="仿宋" w:hint="eastAsia"/>
            <w:lang w:eastAsia="zh-CN"/>
          </w:rPr>
          <w:t>(四)、总图布置方案</w:t>
        </w:r>
        <w:r>
          <w:tab/>
        </w:r>
        <w:r>
          <w:fldChar w:fldCharType="begin"/>
        </w:r>
        <w:r>
          <w:instrText xml:space="preserve"> PAGEREF _Toc30292 \h </w:instrText>
        </w:r>
        <w:r>
          <w:fldChar w:fldCharType="separate"/>
        </w:r>
        <w:r>
          <w:t>14</w:t>
        </w:r>
        <w:r>
          <w:fldChar w:fldCharType="end"/>
        </w:r>
      </w:hyperlink>
    </w:p>
    <w:p>
      <w:pPr>
        <w:pStyle w:val="TOC2"/>
        <w:tabs>
          <w:tab w:val="right" w:leader="dot" w:pos="8306"/>
        </w:tabs>
      </w:pPr>
      <w:hyperlink w:anchor="_Toc11835" w:history="1">
        <w:r>
          <w:rPr>
            <w:rFonts w:ascii="仿宋" w:eastAsia="仿宋" w:hAnsi="仿宋" w:cs="仿宋" w:hint="eastAsia"/>
            <w:lang w:eastAsia="zh-CN"/>
          </w:rPr>
          <w:t>(五)、选址综合评价</w:t>
        </w:r>
        <w:r>
          <w:tab/>
        </w:r>
        <w:r>
          <w:fldChar w:fldCharType="begin"/>
        </w:r>
        <w:r>
          <w:instrText xml:space="preserve"> PAGEREF _Toc11835 \h </w:instrText>
        </w:r>
        <w:r>
          <w:fldChar w:fldCharType="separate"/>
        </w:r>
        <w:r>
          <w:t>15</w:t>
        </w:r>
        <w:r>
          <w:fldChar w:fldCharType="end"/>
        </w:r>
      </w:hyperlink>
    </w:p>
    <w:p>
      <w:pPr>
        <w:pStyle w:val="TOC1"/>
        <w:tabs>
          <w:tab w:val="right" w:leader="dot" w:pos="8306"/>
        </w:tabs>
      </w:pPr>
      <w:hyperlink w:anchor="_Toc16475" w:history="1">
        <w:r>
          <w:rPr>
            <w:rFonts w:ascii="仿宋" w:eastAsia="仿宋" w:hAnsi="仿宋" w:cs="仿宋" w:hint="eastAsia"/>
            <w:lang w:eastAsia="zh-CN"/>
          </w:rPr>
          <w:t>五、产品规划分析</w:t>
        </w:r>
        <w:r>
          <w:tab/>
        </w:r>
        <w:r>
          <w:fldChar w:fldCharType="begin"/>
        </w:r>
        <w:r>
          <w:instrText xml:space="preserve"> PAGEREF _Toc16475 \h </w:instrText>
        </w:r>
        <w:r>
          <w:fldChar w:fldCharType="separate"/>
        </w:r>
        <w:r>
          <w:t>16</w:t>
        </w:r>
        <w:r>
          <w:fldChar w:fldCharType="end"/>
        </w:r>
      </w:hyperlink>
    </w:p>
    <w:p>
      <w:pPr>
        <w:pStyle w:val="TOC2"/>
        <w:tabs>
          <w:tab w:val="right" w:leader="dot" w:pos="8306"/>
        </w:tabs>
      </w:pPr>
      <w:hyperlink w:anchor="_Toc2032" w:history="1">
        <w:r>
          <w:rPr>
            <w:rFonts w:ascii="仿宋" w:eastAsia="仿宋" w:hAnsi="仿宋" w:cs="仿宋" w:hint="eastAsia"/>
            <w:lang w:eastAsia="zh-CN"/>
          </w:rPr>
          <w:t>(一)、产品规划</w:t>
        </w:r>
        <w:r>
          <w:tab/>
        </w:r>
        <w:r>
          <w:fldChar w:fldCharType="begin"/>
        </w:r>
        <w:r>
          <w:instrText xml:space="preserve"> PAGEREF _Toc2032 \h </w:instrText>
        </w:r>
        <w:r>
          <w:fldChar w:fldCharType="separate"/>
        </w:r>
        <w:r>
          <w:t>16</w:t>
        </w:r>
        <w:r>
          <w:fldChar w:fldCharType="end"/>
        </w:r>
      </w:hyperlink>
    </w:p>
    <w:p>
      <w:pPr>
        <w:pStyle w:val="TOC2"/>
        <w:tabs>
          <w:tab w:val="right" w:leader="dot" w:pos="8306"/>
        </w:tabs>
      </w:pPr>
      <w:hyperlink w:anchor="_Toc29959" w:history="1">
        <w:r>
          <w:rPr>
            <w:rFonts w:ascii="仿宋" w:eastAsia="仿宋" w:hAnsi="仿宋" w:cs="仿宋" w:hint="eastAsia"/>
            <w:lang w:eastAsia="zh-CN"/>
          </w:rPr>
          <w:t>(二)、建设规模</w:t>
        </w:r>
        <w:r>
          <w:tab/>
        </w:r>
        <w:r>
          <w:fldChar w:fldCharType="begin"/>
        </w:r>
        <w:r>
          <w:instrText xml:space="preserve"> PAGEREF _Toc29959 \h </w:instrText>
        </w:r>
        <w:r>
          <w:fldChar w:fldCharType="separate"/>
        </w:r>
        <w:r>
          <w:t>17</w:t>
        </w:r>
        <w:r>
          <w:fldChar w:fldCharType="end"/>
        </w:r>
      </w:hyperlink>
    </w:p>
    <w:p>
      <w:pPr>
        <w:pStyle w:val="TOC1"/>
        <w:tabs>
          <w:tab w:val="right" w:leader="dot" w:pos="8306"/>
        </w:tabs>
      </w:pPr>
      <w:hyperlink w:anchor="_Toc26930" w:history="1">
        <w:r>
          <w:rPr>
            <w:rFonts w:ascii="仿宋" w:eastAsia="仿宋" w:hAnsi="仿宋" w:cs="仿宋" w:hint="eastAsia"/>
            <w:lang w:eastAsia="zh-CN"/>
          </w:rPr>
          <w:t>六、滤光片项目概论</w:t>
        </w:r>
        <w:r>
          <w:tab/>
        </w:r>
        <w:r>
          <w:fldChar w:fldCharType="begin"/>
        </w:r>
        <w:r>
          <w:instrText xml:space="preserve"> PAGEREF _Toc26930 \h </w:instrText>
        </w:r>
        <w:r>
          <w:fldChar w:fldCharType="separate"/>
        </w:r>
        <w:r>
          <w:t>18</w:t>
        </w:r>
        <w:r>
          <w:fldChar w:fldCharType="end"/>
        </w:r>
      </w:hyperlink>
    </w:p>
    <w:p>
      <w:pPr>
        <w:pStyle w:val="TOC2"/>
        <w:tabs>
          <w:tab w:val="right" w:leader="dot" w:pos="8306"/>
        </w:tabs>
      </w:pPr>
      <w:hyperlink w:anchor="_Toc1421" w:history="1">
        <w:r>
          <w:rPr>
            <w:rFonts w:ascii="仿宋" w:eastAsia="仿宋" w:hAnsi="仿宋" w:cs="仿宋" w:hint="eastAsia"/>
            <w:lang w:eastAsia="zh-CN"/>
          </w:rPr>
          <w:t>(一)、滤光片项目概况</w:t>
        </w:r>
        <w:r>
          <w:tab/>
        </w:r>
        <w:r>
          <w:fldChar w:fldCharType="begin"/>
        </w:r>
        <w:r>
          <w:instrText xml:space="preserve"> PAGEREF _Toc1421 \h </w:instrText>
        </w:r>
        <w:r>
          <w:fldChar w:fldCharType="separate"/>
        </w:r>
        <w:r>
          <w:t>18</w:t>
        </w:r>
        <w:r>
          <w:fldChar w:fldCharType="end"/>
        </w:r>
      </w:hyperlink>
    </w:p>
    <w:p>
      <w:pPr>
        <w:pStyle w:val="TOC2"/>
        <w:tabs>
          <w:tab w:val="right" w:leader="dot" w:pos="8306"/>
        </w:tabs>
      </w:pPr>
      <w:hyperlink w:anchor="_Toc1111" w:history="1">
        <w:r>
          <w:rPr>
            <w:rFonts w:ascii="仿宋" w:eastAsia="仿宋" w:hAnsi="仿宋" w:cs="仿宋" w:hint="eastAsia"/>
            <w:lang w:eastAsia="zh-CN"/>
          </w:rPr>
          <w:t>(二)、滤光片项目目标</w:t>
        </w:r>
        <w:r>
          <w:tab/>
        </w:r>
        <w:r>
          <w:fldChar w:fldCharType="begin"/>
        </w:r>
        <w:r>
          <w:instrText xml:space="preserve"> PAGEREF _Toc1111 \h </w:instrText>
        </w:r>
        <w:r>
          <w:fldChar w:fldCharType="separate"/>
        </w:r>
        <w:r>
          <w:t>20</w:t>
        </w:r>
        <w:r>
          <w:fldChar w:fldCharType="end"/>
        </w:r>
      </w:hyperlink>
    </w:p>
    <w:p>
      <w:pPr>
        <w:pStyle w:val="TOC2"/>
        <w:tabs>
          <w:tab w:val="right" w:leader="dot" w:pos="8306"/>
        </w:tabs>
      </w:pPr>
      <w:hyperlink w:anchor="_Toc4380" w:history="1">
        <w:r>
          <w:rPr>
            <w:rFonts w:ascii="仿宋" w:eastAsia="仿宋" w:hAnsi="仿宋" w:cs="仿宋" w:hint="eastAsia"/>
            <w:lang w:eastAsia="zh-CN"/>
          </w:rPr>
          <w:t>(三)、滤光片项目提出的理由</w:t>
        </w:r>
        <w:r>
          <w:tab/>
        </w:r>
        <w:r>
          <w:fldChar w:fldCharType="begin"/>
        </w:r>
        <w:r>
          <w:instrText xml:space="preserve"> PAGEREF _Toc4380 \h </w:instrText>
        </w:r>
        <w:r>
          <w:fldChar w:fldCharType="separate"/>
        </w:r>
        <w:r>
          <w:t>21</w:t>
        </w:r>
        <w:r>
          <w:fldChar w:fldCharType="end"/>
        </w:r>
      </w:hyperlink>
    </w:p>
    <w:p>
      <w:pPr>
        <w:pStyle w:val="TOC2"/>
        <w:tabs>
          <w:tab w:val="right" w:leader="dot" w:pos="8306"/>
        </w:tabs>
      </w:pPr>
      <w:hyperlink w:anchor="_Toc337" w:history="1">
        <w:r>
          <w:rPr>
            <w:rFonts w:ascii="仿宋" w:eastAsia="仿宋" w:hAnsi="仿宋" w:cs="仿宋" w:hint="eastAsia"/>
            <w:lang w:eastAsia="zh-CN"/>
          </w:rPr>
          <w:t>(四)、滤光片项目意义</w:t>
        </w:r>
        <w:r>
          <w:tab/>
        </w:r>
        <w:r>
          <w:fldChar w:fldCharType="begin"/>
        </w:r>
        <w:r>
          <w:instrText xml:space="preserve"> PAGEREF _Toc337 \h </w:instrText>
        </w:r>
        <w:r>
          <w:fldChar w:fldCharType="separate"/>
        </w:r>
        <w:r>
          <w:t>23</w:t>
        </w:r>
        <w:r>
          <w:fldChar w:fldCharType="end"/>
        </w:r>
      </w:hyperlink>
    </w:p>
    <w:p>
      <w:pPr>
        <w:pStyle w:val="TOC2"/>
        <w:tabs>
          <w:tab w:val="right" w:leader="dot" w:pos="8306"/>
        </w:tabs>
      </w:pPr>
      <w:hyperlink w:anchor="_Toc5973" w:history="1">
        <w:r>
          <w:rPr>
            <w:rFonts w:ascii="仿宋" w:eastAsia="仿宋" w:hAnsi="仿宋" w:cs="仿宋" w:hint="eastAsia"/>
            <w:lang w:eastAsia="zh-CN"/>
          </w:rPr>
          <w:t>(五)、滤光片项目背景</w:t>
        </w:r>
        <w:r>
          <w:tab/>
        </w:r>
        <w:r>
          <w:fldChar w:fldCharType="begin"/>
        </w:r>
        <w:r>
          <w:instrText xml:space="preserve"> PAGEREF _Toc5973 \h </w:instrText>
        </w:r>
        <w:r>
          <w:fldChar w:fldCharType="separate"/>
        </w:r>
        <w:r>
          <w:t>24</w:t>
        </w:r>
        <w:r>
          <w:fldChar w:fldCharType="end"/>
        </w:r>
      </w:hyperlink>
    </w:p>
    <w:p>
      <w:pPr>
        <w:pStyle w:val="TOC1"/>
        <w:tabs>
          <w:tab w:val="right" w:leader="dot" w:pos="8306"/>
        </w:tabs>
      </w:pPr>
      <w:hyperlink w:anchor="_Toc25301" w:history="1">
        <w:r>
          <w:rPr>
            <w:rFonts w:ascii="仿宋" w:eastAsia="仿宋" w:hAnsi="仿宋" w:cs="仿宋" w:hint="eastAsia"/>
            <w:lang w:eastAsia="zh-CN"/>
          </w:rPr>
          <w:t>七、滤光片项目投资规划</w:t>
        </w:r>
        <w:r>
          <w:tab/>
        </w:r>
        <w:r>
          <w:fldChar w:fldCharType="begin"/>
        </w:r>
        <w:r>
          <w:instrText xml:space="preserve"> PAGEREF _Toc25301 \h </w:instrText>
        </w:r>
        <w:r>
          <w:fldChar w:fldCharType="separate"/>
        </w:r>
        <w:r>
          <w:t>25</w:t>
        </w:r>
        <w:r>
          <w:fldChar w:fldCharType="end"/>
        </w:r>
      </w:hyperlink>
    </w:p>
    <w:p>
      <w:pPr>
        <w:pStyle w:val="TOC2"/>
        <w:tabs>
          <w:tab w:val="right" w:leader="dot" w:pos="8306"/>
        </w:tabs>
      </w:pPr>
      <w:hyperlink w:anchor="_Toc21347" w:history="1">
        <w:r>
          <w:rPr>
            <w:rFonts w:ascii="仿宋" w:eastAsia="仿宋" w:hAnsi="仿宋" w:cs="仿宋" w:hint="eastAsia"/>
            <w:lang w:eastAsia="zh-CN"/>
          </w:rPr>
          <w:t>(一)、滤光片项目总投资估算</w:t>
        </w:r>
        <w:r>
          <w:tab/>
        </w:r>
        <w:r>
          <w:fldChar w:fldCharType="begin"/>
        </w:r>
        <w:r>
          <w:instrText xml:space="preserve"> PAGEREF _Toc21347 \h </w:instrText>
        </w:r>
        <w:r>
          <w:fldChar w:fldCharType="separate"/>
        </w:r>
        <w:r>
          <w:t>25</w:t>
        </w:r>
        <w:r>
          <w:fldChar w:fldCharType="end"/>
        </w:r>
      </w:hyperlink>
    </w:p>
    <w:p>
      <w:pPr>
        <w:pStyle w:val="TOC2"/>
        <w:tabs>
          <w:tab w:val="right" w:leader="dot" w:pos="8306"/>
        </w:tabs>
      </w:pPr>
      <w:hyperlink w:anchor="_Toc21885" w:history="1">
        <w:r>
          <w:rPr>
            <w:rFonts w:ascii="仿宋" w:eastAsia="仿宋" w:hAnsi="仿宋" w:cs="仿宋" w:hint="eastAsia"/>
            <w:lang w:eastAsia="zh-CN"/>
          </w:rPr>
          <w:t>(二)、资金筹措</w:t>
        </w:r>
        <w:r>
          <w:tab/>
        </w:r>
        <w:r>
          <w:fldChar w:fldCharType="begin"/>
        </w:r>
        <w:r>
          <w:instrText xml:space="preserve"> PAGEREF _Toc21885 \h </w:instrText>
        </w:r>
        <w:r>
          <w:fldChar w:fldCharType="separate"/>
        </w:r>
        <w:r>
          <w:t>26</w:t>
        </w:r>
        <w:r>
          <w:fldChar w:fldCharType="end"/>
        </w:r>
      </w:hyperlink>
    </w:p>
    <w:p>
      <w:pPr>
        <w:pStyle w:val="TOC1"/>
        <w:tabs>
          <w:tab w:val="right" w:leader="dot" w:pos="8306"/>
        </w:tabs>
      </w:pPr>
      <w:hyperlink w:anchor="_Toc11537" w:history="1">
        <w:r>
          <w:rPr>
            <w:rFonts w:ascii="仿宋" w:eastAsia="仿宋" w:hAnsi="仿宋" w:cs="仿宋" w:hint="eastAsia"/>
            <w:lang w:eastAsia="zh-CN"/>
          </w:rPr>
          <w:t>八、滤光片项目计划安排</w:t>
        </w:r>
        <w:r>
          <w:tab/>
        </w:r>
        <w:r>
          <w:fldChar w:fldCharType="begin"/>
        </w:r>
        <w:r>
          <w:instrText xml:space="preserve"> PAGEREF _Toc11537 \h </w:instrText>
        </w:r>
        <w:r>
          <w:fldChar w:fldCharType="separate"/>
        </w:r>
        <w:r>
          <w:t>27</w:t>
        </w:r>
        <w:r>
          <w:fldChar w:fldCharType="end"/>
        </w:r>
      </w:hyperlink>
    </w:p>
    <w:p>
      <w:pPr>
        <w:pStyle w:val="TOC2"/>
        <w:tabs>
          <w:tab w:val="right" w:leader="dot" w:pos="8306"/>
        </w:tabs>
      </w:pPr>
      <w:hyperlink w:anchor="_Toc16669" w:history="1">
        <w:r>
          <w:rPr>
            <w:rFonts w:ascii="仿宋" w:eastAsia="仿宋" w:hAnsi="仿宋" w:cs="仿宋" w:hint="eastAsia"/>
            <w:lang w:eastAsia="zh-CN"/>
          </w:rPr>
          <w:t>(一)、建设周期</w:t>
        </w:r>
        <w:r>
          <w:tab/>
        </w:r>
        <w:r>
          <w:fldChar w:fldCharType="begin"/>
        </w:r>
        <w:r>
          <w:instrText xml:space="preserve"> PAGEREF _Toc16669 \h </w:instrText>
        </w:r>
        <w:r>
          <w:fldChar w:fldCharType="separate"/>
        </w:r>
        <w:r>
          <w:t>27</w:t>
        </w:r>
        <w:r>
          <w:fldChar w:fldCharType="end"/>
        </w:r>
      </w:hyperlink>
    </w:p>
    <w:p>
      <w:pPr>
        <w:pStyle w:val="TOC2"/>
        <w:tabs>
          <w:tab w:val="right" w:leader="dot" w:pos="8306"/>
        </w:tabs>
      </w:pPr>
      <w:hyperlink w:anchor="_Toc22351" w:history="1">
        <w:r>
          <w:rPr>
            <w:rFonts w:ascii="仿宋" w:eastAsia="仿宋" w:hAnsi="仿宋" w:cs="仿宋" w:hint="eastAsia"/>
            <w:lang w:eastAsia="zh-CN"/>
          </w:rPr>
          <w:t>(二)、建设进度</w:t>
        </w:r>
        <w:r>
          <w:tab/>
        </w:r>
        <w:r>
          <w:fldChar w:fldCharType="begin"/>
        </w:r>
        <w:r>
          <w:instrText xml:space="preserve"> PAGEREF _Toc22351 \h </w:instrText>
        </w:r>
        <w:r>
          <w:fldChar w:fldCharType="separate"/>
        </w:r>
        <w:r>
          <w:t>27</w:t>
        </w:r>
        <w:r>
          <w:fldChar w:fldCharType="end"/>
        </w:r>
      </w:hyperlink>
    </w:p>
    <w:p>
      <w:pPr>
        <w:pStyle w:val="TOC2"/>
        <w:tabs>
          <w:tab w:val="right" w:leader="dot" w:pos="8306"/>
        </w:tabs>
      </w:pPr>
      <w:hyperlink w:anchor="_Toc30121" w:history="1">
        <w:r>
          <w:rPr>
            <w:rFonts w:ascii="仿宋" w:eastAsia="仿宋" w:hAnsi="仿宋" w:cs="仿宋" w:hint="eastAsia"/>
            <w:lang w:eastAsia="zh-CN"/>
          </w:rPr>
          <w:t>(三)、进度安排注意事项</w:t>
        </w:r>
        <w:r>
          <w:tab/>
        </w:r>
        <w:r>
          <w:fldChar w:fldCharType="begin"/>
        </w:r>
        <w:r>
          <w:instrText xml:space="preserve"> PAGEREF _Toc30121 \h </w:instrText>
        </w:r>
        <w:r>
          <w:fldChar w:fldCharType="separate"/>
        </w:r>
        <w:r>
          <w:t>28</w:t>
        </w:r>
        <w:r>
          <w:fldChar w:fldCharType="end"/>
        </w:r>
      </w:hyperlink>
    </w:p>
    <w:p>
      <w:pPr>
        <w:pStyle w:val="TOC2"/>
        <w:tabs>
          <w:tab w:val="right" w:leader="dot" w:pos="8306"/>
        </w:tabs>
      </w:pPr>
      <w:hyperlink w:anchor="_Toc12282" w:history="1">
        <w:r>
          <w:rPr>
            <w:rFonts w:ascii="仿宋" w:eastAsia="仿宋" w:hAnsi="仿宋" w:cs="仿宋" w:hint="eastAsia"/>
            <w:lang w:eastAsia="zh-CN"/>
          </w:rPr>
          <w:t>(四)、人力资源配置</w:t>
        </w:r>
        <w:r>
          <w:tab/>
        </w:r>
        <w:r>
          <w:fldChar w:fldCharType="begin"/>
        </w:r>
        <w:r>
          <w:instrText xml:space="preserve"> PAGEREF _Toc12282 \h </w:instrText>
        </w:r>
        <w:r>
          <w:fldChar w:fldCharType="separate"/>
        </w:r>
        <w:r>
          <w:t>30</w:t>
        </w:r>
        <w:r>
          <w:fldChar w:fldCharType="end"/>
        </w:r>
      </w:hyperlink>
    </w:p>
    <w:p>
      <w:pPr>
        <w:pStyle w:val="TOC1"/>
        <w:tabs>
          <w:tab w:val="right" w:leader="dot" w:pos="8306"/>
        </w:tabs>
      </w:pPr>
      <w:hyperlink w:anchor="_Toc22619" w:history="1">
        <w:r>
          <w:rPr>
            <w:rFonts w:ascii="仿宋" w:eastAsia="仿宋" w:hAnsi="仿宋" w:cs="仿宋" w:hint="eastAsia"/>
            <w:lang w:eastAsia="zh-CN"/>
          </w:rPr>
          <w:t>九、滤光片项目社会影响</w:t>
        </w:r>
        <w:r>
          <w:tab/>
        </w:r>
        <w:r>
          <w:fldChar w:fldCharType="begin"/>
        </w:r>
        <w:r>
          <w:instrText xml:space="preserve"> PAGEREF _Toc22619 \h </w:instrText>
        </w:r>
        <w:r>
          <w:fldChar w:fldCharType="separate"/>
        </w:r>
        <w:r>
          <w:t>31</w:t>
        </w:r>
        <w:r>
          <w:fldChar w:fldCharType="end"/>
        </w:r>
      </w:hyperlink>
    </w:p>
    <w:p>
      <w:pPr>
        <w:pStyle w:val="TOC2"/>
        <w:tabs>
          <w:tab w:val="right" w:leader="dot" w:pos="8306"/>
        </w:tabs>
      </w:pPr>
      <w:hyperlink w:anchor="_Toc21231" w:history="1">
        <w:r>
          <w:rPr>
            <w:rFonts w:ascii="仿宋" w:eastAsia="仿宋" w:hAnsi="仿宋" w:cs="仿宋" w:hint="eastAsia"/>
            <w:lang w:eastAsia="zh-CN"/>
          </w:rPr>
          <w:t>(一)、社会责任与义务</w:t>
        </w:r>
        <w:r>
          <w:tab/>
        </w:r>
        <w:r>
          <w:fldChar w:fldCharType="begin"/>
        </w:r>
        <w:r>
          <w:instrText xml:space="preserve"> PAGEREF _Toc21231 \h </w:instrText>
        </w:r>
        <w:r>
          <w:fldChar w:fldCharType="separate"/>
        </w:r>
        <w:r>
          <w:t>31</w:t>
        </w:r>
        <w:r>
          <w:fldChar w:fldCharType="end"/>
        </w:r>
      </w:hyperlink>
    </w:p>
    <w:p>
      <w:pPr>
        <w:pStyle w:val="TOC2"/>
        <w:tabs>
          <w:tab w:val="right" w:leader="dot" w:pos="8306"/>
        </w:tabs>
      </w:pPr>
      <w:hyperlink w:anchor="_Toc23290" w:history="1">
        <w:r>
          <w:rPr>
            <w:rFonts w:ascii="仿宋" w:eastAsia="仿宋" w:hAnsi="仿宋" w:cs="仿宋" w:hint="eastAsia"/>
            <w:lang w:eastAsia="zh-CN"/>
          </w:rPr>
          <w:t>(二)、社会参与与沟通</w:t>
        </w:r>
        <w:r>
          <w:tab/>
        </w:r>
        <w:r>
          <w:fldChar w:fldCharType="begin"/>
        </w:r>
        <w:r>
          <w:instrText xml:space="preserve"> PAGEREF _Toc23290 \h </w:instrText>
        </w:r>
        <w:r>
          <w:fldChar w:fldCharType="separate"/>
        </w:r>
        <w:r>
          <w:t>32</w:t>
        </w:r>
        <w:r>
          <w:fldChar w:fldCharType="end"/>
        </w:r>
      </w:hyperlink>
    </w:p>
    <w:p>
      <w:pPr>
        <w:pStyle w:val="TOC1"/>
        <w:tabs>
          <w:tab w:val="right" w:leader="dot" w:pos="8306"/>
        </w:tabs>
      </w:pPr>
      <w:hyperlink w:anchor="_Toc8881" w:history="1">
        <w:r>
          <w:rPr>
            <w:rFonts w:ascii="仿宋" w:eastAsia="仿宋" w:hAnsi="仿宋" w:cs="仿宋" w:hint="eastAsia"/>
            <w:lang w:eastAsia="zh-CN"/>
          </w:rPr>
          <w:t>十、滤光片项目财务管理</w:t>
        </w:r>
        <w:r>
          <w:tab/>
        </w:r>
        <w:r>
          <w:fldChar w:fldCharType="begin"/>
        </w:r>
        <w:r>
          <w:instrText xml:space="preserve"> PAGEREF _Toc8881 \h </w:instrText>
        </w:r>
        <w:r>
          <w:fldChar w:fldCharType="separate"/>
        </w:r>
        <w:r>
          <w:t>32</w:t>
        </w:r>
        <w:r>
          <w:fldChar w:fldCharType="end"/>
        </w:r>
      </w:hyperlink>
    </w:p>
    <w:p>
      <w:pPr>
        <w:pStyle w:val="TOC2"/>
        <w:tabs>
          <w:tab w:val="right" w:leader="dot" w:pos="8306"/>
        </w:tabs>
      </w:pPr>
      <w:hyperlink w:anchor="_Toc5749" w:history="1">
        <w:r>
          <w:rPr>
            <w:rFonts w:ascii="仿宋" w:eastAsia="仿宋" w:hAnsi="仿宋" w:cs="仿宋" w:hint="eastAsia"/>
            <w:lang w:eastAsia="zh-CN"/>
          </w:rPr>
          <w:t>(一)、资金需求大</w:t>
        </w:r>
        <w:r>
          <w:tab/>
        </w:r>
        <w:r>
          <w:fldChar w:fldCharType="begin"/>
        </w:r>
        <w:r>
          <w:instrText xml:space="preserve"> PAGEREF _Toc5749 \h </w:instrText>
        </w:r>
        <w:r>
          <w:fldChar w:fldCharType="separate"/>
        </w:r>
        <w:r>
          <w:t>32</w:t>
        </w:r>
        <w:r>
          <w:fldChar w:fldCharType="end"/>
        </w:r>
      </w:hyperlink>
    </w:p>
    <w:p>
      <w:pPr>
        <w:pStyle w:val="TOC2"/>
        <w:tabs>
          <w:tab w:val="right" w:leader="dot" w:pos="8306"/>
        </w:tabs>
      </w:pPr>
      <w:hyperlink w:anchor="_Toc23328" w:history="1">
        <w:r>
          <w:rPr>
            <w:rFonts w:ascii="仿宋" w:eastAsia="仿宋" w:hAnsi="仿宋" w:cs="仿宋" w:hint="eastAsia"/>
            <w:lang w:eastAsia="zh-CN"/>
          </w:rPr>
          <w:t>(二)、研发周期长</w:t>
        </w:r>
        <w:r>
          <w:tab/>
        </w:r>
        <w:r>
          <w:fldChar w:fldCharType="begin"/>
        </w:r>
        <w:r>
          <w:instrText xml:space="preserve"> PAGEREF _Toc23328 \h </w:instrText>
        </w:r>
        <w:r>
          <w:fldChar w:fldCharType="separate"/>
        </w:r>
        <w:r>
          <w:t>34</w:t>
        </w:r>
        <w:r>
          <w:fldChar w:fldCharType="end"/>
        </w:r>
      </w:hyperlink>
    </w:p>
    <w:p>
      <w:pPr>
        <w:pStyle w:val="TOC2"/>
        <w:tabs>
          <w:tab w:val="right" w:leader="dot" w:pos="8306"/>
        </w:tabs>
      </w:pPr>
      <w:hyperlink w:anchor="_Toc27433" w:history="1">
        <w:r>
          <w:rPr>
            <w:rFonts w:ascii="仿宋" w:eastAsia="仿宋" w:hAnsi="仿宋" w:cs="仿宋" w:hint="eastAsia"/>
            <w:lang w:eastAsia="zh-CN"/>
          </w:rPr>
          <w:t>(三)、市场风险大</w:t>
        </w:r>
        <w:r>
          <w:tab/>
        </w:r>
        <w:r>
          <w:fldChar w:fldCharType="begin"/>
        </w:r>
        <w:r>
          <w:instrText xml:space="preserve"> PAGEREF _Toc27433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11" w:history="1">
        <w:r>
          <w:rPr>
            <w:rFonts w:ascii="仿宋" w:eastAsia="仿宋" w:hAnsi="仿宋" w:cs="仿宋" w:hint="eastAsia"/>
            <w:lang w:eastAsia="zh-CN"/>
          </w:rPr>
          <w:t>(四)、利润率高</w:t>
        </w:r>
        <w:r>
          <w:tab/>
        </w:r>
        <w:r>
          <w:fldChar w:fldCharType="begin"/>
        </w:r>
        <w:r>
          <w:instrText xml:space="preserve"> PAGEREF _Toc10011 \h </w:instrText>
        </w:r>
        <w:r>
          <w:fldChar w:fldCharType="separate"/>
        </w:r>
        <w:r>
          <w:t>37</w:t>
        </w:r>
        <w:r>
          <w:fldChar w:fldCharType="end"/>
        </w:r>
      </w:hyperlink>
    </w:p>
    <w:p>
      <w:pPr>
        <w:pStyle w:val="TOC1"/>
        <w:tabs>
          <w:tab w:val="right" w:leader="dot" w:pos="8306"/>
        </w:tabs>
      </w:pPr>
      <w:hyperlink w:anchor="_Toc23696" w:history="1">
        <w:r>
          <w:rPr>
            <w:rFonts w:ascii="仿宋" w:eastAsia="仿宋" w:hAnsi="仿宋" w:cs="仿宋" w:hint="eastAsia"/>
            <w:lang w:eastAsia="zh-CN"/>
          </w:rPr>
          <w:t>十一、滤光片项目人力资源培养与发展</w:t>
        </w:r>
        <w:r>
          <w:tab/>
        </w:r>
        <w:r>
          <w:fldChar w:fldCharType="begin"/>
        </w:r>
        <w:r>
          <w:instrText xml:space="preserve"> PAGEREF _Toc23696 \h </w:instrText>
        </w:r>
        <w:r>
          <w:fldChar w:fldCharType="separate"/>
        </w:r>
        <w:r>
          <w:t>39</w:t>
        </w:r>
        <w:r>
          <w:fldChar w:fldCharType="end"/>
        </w:r>
      </w:hyperlink>
    </w:p>
    <w:p>
      <w:pPr>
        <w:pStyle w:val="TOC2"/>
        <w:tabs>
          <w:tab w:val="right" w:leader="dot" w:pos="8306"/>
        </w:tabs>
      </w:pPr>
      <w:hyperlink w:anchor="_Toc14338" w:history="1">
        <w:r>
          <w:rPr>
            <w:rFonts w:ascii="仿宋" w:eastAsia="仿宋" w:hAnsi="仿宋" w:cs="仿宋" w:hint="eastAsia"/>
            <w:lang w:eastAsia="zh-CN"/>
          </w:rPr>
          <w:t>(一)、人才需求与规划</w:t>
        </w:r>
        <w:r>
          <w:tab/>
        </w:r>
        <w:r>
          <w:fldChar w:fldCharType="begin"/>
        </w:r>
        <w:r>
          <w:instrText xml:space="preserve"> PAGEREF _Toc14338 \h </w:instrText>
        </w:r>
        <w:r>
          <w:fldChar w:fldCharType="separate"/>
        </w:r>
        <w:r>
          <w:t>39</w:t>
        </w:r>
        <w:r>
          <w:fldChar w:fldCharType="end"/>
        </w:r>
      </w:hyperlink>
    </w:p>
    <w:p>
      <w:pPr>
        <w:pStyle w:val="TOC2"/>
        <w:tabs>
          <w:tab w:val="right" w:leader="dot" w:pos="8306"/>
        </w:tabs>
      </w:pPr>
      <w:hyperlink w:anchor="_Toc19242" w:history="1">
        <w:r>
          <w:rPr>
            <w:rFonts w:ascii="仿宋" w:eastAsia="仿宋" w:hAnsi="仿宋" w:cs="仿宋" w:hint="eastAsia"/>
            <w:lang w:eastAsia="zh-CN"/>
          </w:rPr>
          <w:t>(二)、培训与发展计划</w:t>
        </w:r>
        <w:r>
          <w:tab/>
        </w:r>
        <w:r>
          <w:fldChar w:fldCharType="begin"/>
        </w:r>
        <w:r>
          <w:instrText xml:space="preserve"> PAGEREF _Toc19242 \h </w:instrText>
        </w:r>
        <w:r>
          <w:fldChar w:fldCharType="separate"/>
        </w:r>
        <w:r>
          <w:t>40</w:t>
        </w:r>
        <w:r>
          <w:fldChar w:fldCharType="end"/>
        </w:r>
      </w:hyperlink>
    </w:p>
    <w:p>
      <w:pPr>
        <w:pStyle w:val="TOC1"/>
        <w:tabs>
          <w:tab w:val="right" w:leader="dot" w:pos="8306"/>
        </w:tabs>
      </w:pPr>
      <w:hyperlink w:anchor="_Toc5743" w:history="1">
        <w:r>
          <w:rPr>
            <w:rFonts w:ascii="仿宋" w:eastAsia="仿宋" w:hAnsi="仿宋" w:cs="仿宋" w:hint="eastAsia"/>
            <w:lang w:eastAsia="zh-CN"/>
          </w:rPr>
          <w:t>十二、滤光片项目创新与研发</w:t>
        </w:r>
        <w:r>
          <w:tab/>
        </w:r>
        <w:r>
          <w:fldChar w:fldCharType="begin"/>
        </w:r>
        <w:r>
          <w:instrText xml:space="preserve"> PAGEREF _Toc5743 \h </w:instrText>
        </w:r>
        <w:r>
          <w:fldChar w:fldCharType="separate"/>
        </w:r>
        <w:r>
          <w:t>40</w:t>
        </w:r>
        <w:r>
          <w:fldChar w:fldCharType="end"/>
        </w:r>
      </w:hyperlink>
    </w:p>
    <w:p>
      <w:pPr>
        <w:pStyle w:val="TOC2"/>
        <w:tabs>
          <w:tab w:val="right" w:leader="dot" w:pos="8306"/>
        </w:tabs>
      </w:pPr>
      <w:hyperlink w:anchor="_Toc1751" w:history="1">
        <w:r>
          <w:rPr>
            <w:rFonts w:ascii="仿宋" w:eastAsia="仿宋" w:hAnsi="仿宋" w:cs="仿宋" w:hint="eastAsia"/>
            <w:lang w:eastAsia="zh-CN"/>
          </w:rPr>
          <w:t>(一)、创新策略与方向</w:t>
        </w:r>
        <w:r>
          <w:tab/>
        </w:r>
        <w:r>
          <w:fldChar w:fldCharType="begin"/>
        </w:r>
        <w:r>
          <w:instrText xml:space="preserve"> PAGEREF _Toc1751 \h </w:instrText>
        </w:r>
        <w:r>
          <w:fldChar w:fldCharType="separate"/>
        </w:r>
        <w:r>
          <w:t>40</w:t>
        </w:r>
        <w:r>
          <w:fldChar w:fldCharType="end"/>
        </w:r>
      </w:hyperlink>
    </w:p>
    <w:p>
      <w:pPr>
        <w:pStyle w:val="TOC2"/>
        <w:tabs>
          <w:tab w:val="right" w:leader="dot" w:pos="8306"/>
        </w:tabs>
      </w:pPr>
      <w:hyperlink w:anchor="_Toc23976" w:history="1">
        <w:r>
          <w:rPr>
            <w:rFonts w:ascii="仿宋" w:eastAsia="仿宋" w:hAnsi="仿宋" w:cs="仿宋" w:hint="eastAsia"/>
            <w:lang w:eastAsia="zh-CN"/>
          </w:rPr>
          <w:t>(二)、研发规划与投入</w:t>
        </w:r>
        <w:r>
          <w:tab/>
        </w:r>
        <w:r>
          <w:fldChar w:fldCharType="begin"/>
        </w:r>
        <w:r>
          <w:instrText xml:space="preserve"> PAGEREF _Toc23976 \h </w:instrText>
        </w:r>
        <w:r>
          <w:fldChar w:fldCharType="separate"/>
        </w:r>
        <w:r>
          <w:t>42</w:t>
        </w:r>
        <w:r>
          <w:fldChar w:fldCharType="end"/>
        </w:r>
      </w:hyperlink>
    </w:p>
    <w:p>
      <w:pPr>
        <w:pStyle w:val="TOC1"/>
        <w:tabs>
          <w:tab w:val="right" w:leader="dot" w:pos="8306"/>
        </w:tabs>
      </w:pPr>
      <w:hyperlink w:anchor="_Toc17675" w:history="1">
        <w:r>
          <w:rPr>
            <w:rFonts w:ascii="仿宋" w:eastAsia="仿宋" w:hAnsi="仿宋" w:cs="仿宋" w:hint="eastAsia"/>
            <w:lang w:eastAsia="zh-CN"/>
          </w:rPr>
          <w:t>十三、滤光片项目实施保障措施</w:t>
        </w:r>
        <w:r>
          <w:tab/>
        </w:r>
        <w:r>
          <w:fldChar w:fldCharType="begin"/>
        </w:r>
        <w:r>
          <w:instrText xml:space="preserve"> PAGEREF _Toc17675 \h </w:instrText>
        </w:r>
        <w:r>
          <w:fldChar w:fldCharType="separate"/>
        </w:r>
        <w:r>
          <w:t>44</w:t>
        </w:r>
        <w:r>
          <w:fldChar w:fldCharType="end"/>
        </w:r>
      </w:hyperlink>
    </w:p>
    <w:p>
      <w:pPr>
        <w:pStyle w:val="TOC2"/>
        <w:tabs>
          <w:tab w:val="right" w:leader="dot" w:pos="8306"/>
        </w:tabs>
      </w:pPr>
      <w:hyperlink w:anchor="_Toc24461" w:history="1">
        <w:r>
          <w:rPr>
            <w:rFonts w:ascii="仿宋" w:eastAsia="仿宋" w:hAnsi="仿宋" w:cs="仿宋" w:hint="eastAsia"/>
            <w:lang w:eastAsia="zh-CN"/>
          </w:rPr>
          <w:t>(一)、滤光片项目实施保障机制</w:t>
        </w:r>
        <w:r>
          <w:tab/>
        </w:r>
        <w:r>
          <w:fldChar w:fldCharType="begin"/>
        </w:r>
        <w:r>
          <w:instrText xml:space="preserve"> PAGEREF _Toc24461 \h </w:instrText>
        </w:r>
        <w:r>
          <w:fldChar w:fldCharType="separate"/>
        </w:r>
        <w:r>
          <w:t>44</w:t>
        </w:r>
        <w:r>
          <w:fldChar w:fldCharType="end"/>
        </w:r>
      </w:hyperlink>
    </w:p>
    <w:p>
      <w:pPr>
        <w:pStyle w:val="TOC2"/>
        <w:tabs>
          <w:tab w:val="right" w:leader="dot" w:pos="8306"/>
        </w:tabs>
      </w:pPr>
      <w:hyperlink w:anchor="_Toc8567" w:history="1">
        <w:r>
          <w:rPr>
            <w:rFonts w:ascii="仿宋" w:eastAsia="仿宋" w:hAnsi="仿宋" w:cs="仿宋" w:hint="eastAsia"/>
            <w:lang w:eastAsia="zh-CN"/>
          </w:rPr>
          <w:t>(二)、滤光片项目法律合规要求</w:t>
        </w:r>
        <w:r>
          <w:tab/>
        </w:r>
        <w:r>
          <w:fldChar w:fldCharType="begin"/>
        </w:r>
        <w:r>
          <w:instrText xml:space="preserve"> PAGEREF _Toc8567 \h </w:instrText>
        </w:r>
        <w:r>
          <w:fldChar w:fldCharType="separate"/>
        </w:r>
        <w:r>
          <w:t>47</w:t>
        </w:r>
        <w:r>
          <w:fldChar w:fldCharType="end"/>
        </w:r>
      </w:hyperlink>
    </w:p>
    <w:p>
      <w:pPr>
        <w:pStyle w:val="TOC2"/>
        <w:tabs>
          <w:tab w:val="right" w:leader="dot" w:pos="8306"/>
        </w:tabs>
      </w:pPr>
      <w:hyperlink w:anchor="_Toc23828" w:history="1">
        <w:r>
          <w:rPr>
            <w:rFonts w:ascii="仿宋" w:eastAsia="仿宋" w:hAnsi="仿宋" w:cs="仿宋" w:hint="eastAsia"/>
            <w:lang w:eastAsia="zh-CN"/>
          </w:rPr>
          <w:t>(三)、滤光片项目合同管理与法律事务</w:t>
        </w:r>
        <w:r>
          <w:tab/>
        </w:r>
        <w:r>
          <w:fldChar w:fldCharType="begin"/>
        </w:r>
        <w:r>
          <w:instrText xml:space="preserve"> PAGEREF _Toc23828 \h </w:instrText>
        </w:r>
        <w:r>
          <w:fldChar w:fldCharType="separate"/>
        </w:r>
        <w:r>
          <w:t>51</w:t>
        </w:r>
        <w:r>
          <w:fldChar w:fldCharType="end"/>
        </w:r>
      </w:hyperlink>
    </w:p>
    <w:p>
      <w:pPr>
        <w:pStyle w:val="TOC2"/>
        <w:tabs>
          <w:tab w:val="right" w:leader="dot" w:pos="8306"/>
        </w:tabs>
      </w:pPr>
      <w:hyperlink w:anchor="_Toc17694" w:history="1">
        <w:r>
          <w:rPr>
            <w:rFonts w:ascii="仿宋" w:eastAsia="仿宋" w:hAnsi="仿宋" w:cs="仿宋" w:hint="eastAsia"/>
            <w:lang w:eastAsia="zh-CN"/>
          </w:rPr>
          <w:t>(四)、滤光片项目知识产权保护策略</w:t>
        </w:r>
        <w:r>
          <w:tab/>
        </w:r>
        <w:r>
          <w:fldChar w:fldCharType="begin"/>
        </w:r>
        <w:r>
          <w:instrText xml:space="preserve"> PAGEREF _Toc17694 \h </w:instrText>
        </w:r>
        <w:r>
          <w:fldChar w:fldCharType="separate"/>
        </w:r>
        <w:r>
          <w:t>57</w:t>
        </w:r>
        <w:r>
          <w:fldChar w:fldCharType="end"/>
        </w:r>
      </w:hyperlink>
    </w:p>
    <w:p>
      <w:pPr>
        <w:pStyle w:val="TOC1"/>
        <w:tabs>
          <w:tab w:val="right" w:leader="dot" w:pos="8306"/>
        </w:tabs>
      </w:pPr>
      <w:hyperlink w:anchor="_Toc8082" w:history="1">
        <w:r>
          <w:rPr>
            <w:rFonts w:ascii="仿宋" w:eastAsia="仿宋" w:hAnsi="仿宋" w:cs="仿宋" w:hint="eastAsia"/>
            <w:lang w:eastAsia="zh-CN"/>
          </w:rPr>
          <w:t>十四、供应链管理</w:t>
        </w:r>
        <w:r>
          <w:tab/>
        </w:r>
        <w:r>
          <w:fldChar w:fldCharType="begin"/>
        </w:r>
        <w:r>
          <w:instrText xml:space="preserve"> PAGEREF _Toc8082 \h </w:instrText>
        </w:r>
        <w:r>
          <w:fldChar w:fldCharType="separate"/>
        </w:r>
        <w:r>
          <w:t>60</w:t>
        </w:r>
        <w:r>
          <w:fldChar w:fldCharType="end"/>
        </w:r>
      </w:hyperlink>
    </w:p>
    <w:p>
      <w:pPr>
        <w:pStyle w:val="TOC2"/>
        <w:tabs>
          <w:tab w:val="right" w:leader="dot" w:pos="8306"/>
        </w:tabs>
      </w:pPr>
      <w:hyperlink w:anchor="_Toc28398" w:history="1">
        <w:r>
          <w:rPr>
            <w:rFonts w:ascii="仿宋" w:eastAsia="仿宋" w:hAnsi="仿宋" w:cs="仿宋" w:hint="eastAsia"/>
            <w:lang w:eastAsia="zh-CN"/>
          </w:rPr>
          <w:t>(一)、供应链战略规划</w:t>
        </w:r>
        <w:r>
          <w:tab/>
        </w:r>
        <w:r>
          <w:fldChar w:fldCharType="begin"/>
        </w:r>
        <w:r>
          <w:instrText xml:space="preserve"> PAGEREF _Toc28398 \h </w:instrText>
        </w:r>
        <w:r>
          <w:fldChar w:fldCharType="separate"/>
        </w:r>
        <w:r>
          <w:t>60</w:t>
        </w:r>
        <w:r>
          <w:fldChar w:fldCharType="end"/>
        </w:r>
      </w:hyperlink>
    </w:p>
    <w:p>
      <w:pPr>
        <w:pStyle w:val="TOC2"/>
        <w:tabs>
          <w:tab w:val="right" w:leader="dot" w:pos="8306"/>
        </w:tabs>
      </w:pPr>
      <w:hyperlink w:anchor="_Toc24930" w:history="1">
        <w:r>
          <w:rPr>
            <w:rFonts w:ascii="仿宋" w:eastAsia="仿宋" w:hAnsi="仿宋" w:cs="仿宋" w:hint="eastAsia"/>
            <w:lang w:eastAsia="zh-CN"/>
          </w:rPr>
          <w:t>(二)、供应商选择与合作</w:t>
        </w:r>
        <w:r>
          <w:tab/>
        </w:r>
        <w:r>
          <w:fldChar w:fldCharType="begin"/>
        </w:r>
        <w:r>
          <w:instrText xml:space="preserve"> PAGEREF _Toc24930 \h </w:instrText>
        </w:r>
        <w:r>
          <w:fldChar w:fldCharType="separate"/>
        </w:r>
        <w:r>
          <w:t>61</w:t>
        </w:r>
        <w:r>
          <w:fldChar w:fldCharType="end"/>
        </w:r>
      </w:hyperlink>
    </w:p>
    <w:p>
      <w:pPr>
        <w:pStyle w:val="TOC2"/>
        <w:tabs>
          <w:tab w:val="right" w:leader="dot" w:pos="8306"/>
        </w:tabs>
      </w:pPr>
      <w:hyperlink w:anchor="_Toc12890" w:history="1">
        <w:r>
          <w:rPr>
            <w:rFonts w:ascii="仿宋" w:eastAsia="仿宋" w:hAnsi="仿宋" w:cs="仿宋" w:hint="eastAsia"/>
            <w:lang w:eastAsia="zh-CN"/>
          </w:rPr>
          <w:t>(三)、物流与库存管理</w:t>
        </w:r>
        <w:r>
          <w:tab/>
        </w:r>
        <w:r>
          <w:fldChar w:fldCharType="begin"/>
        </w:r>
        <w:r>
          <w:instrText xml:space="preserve"> PAGEREF _Toc12890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7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技术管理特点体现在其创新导向。通过引入最先进的技术趋势和解决方案，滤光片项目致力于提升科技含量、提高质量和效率水平。这意味着我们将采用最新的工具和方法，确保滤光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滤光片项目技术管理的显著特征。通过整合不同领域的技术资源，我们实现了跨学科的协同工作。这有助于优化技术架构，提高整体效能。此外，整合性策略还促进了不同技术团队之间的紧密沟通和高效合作，确保滤光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滤光片项目所采用的技术。通过不断优化技术方案，滤光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滤光片项目团队将在滤光片项目初期识别可能的技术风险，并采取相应的预防和应对措施。通过建立健全的风险评估机制，滤光片项目能够在实施过程中及时发现并解决潜在的技术问题，保障滤光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通过这些独特的技术管理特点，我们确信在滤光片项目中，技术将成为滤光片项目成功的有力支持。这一深度剖析揭示了技术管理在滤光片项目实施中的关键作用，为滤光片项目的技术基础奠定了坚实的基础。</w:t>
      </w:r>
    </w:p>
    <w:p>
      <w:pPr>
        <w:pStyle w:val="Heading2"/>
        <w:ind w:firstLine="560" w:firstLineChars="200"/>
        <w:rPr>
          <w:rFonts w:ascii="仿宋" w:eastAsia="仿宋" w:hAnsi="仿宋" w:cs="仿宋" w:hint="eastAsia"/>
          <w:sz w:val="28"/>
          <w:lang w:eastAsia="zh-CN"/>
        </w:rPr>
      </w:pPr>
      <w:bookmarkStart w:id="4" w:name="_Toc19005"/>
      <w:r>
        <w:rPr>
          <w:rFonts w:ascii="仿宋" w:eastAsia="仿宋" w:hAnsi="仿宋" w:cs="仿宋" w:hint="eastAsia"/>
          <w:sz w:val="28"/>
          <w:lang w:eastAsia="zh-CN"/>
        </w:rPr>
        <w:t>(二)、滤光片项目工艺技术设计方案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滤光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滤光片项目将严格按照相关行业规范要求进行组织。通过有效控制产品质量，滤光片项目将致力于为顾客提供优质的滤光片项目产品和良好的服务。这体现了滤光片项目对于生产活动合规性和质量标准的高度重视，为滤光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滤光片项目注重生态效益和清洁生产原则。滤光片项目建设将紧密结合地方特色经济发展，与社会经济发展规划和区域环境保护规划方案相协调一致。通过与当地区域自然生态系统的结合，滤光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滤光片项目产品具有多样化的客户需求和个性化的特点。因此，滤光片项目产品规格品种多样，且单批生产数量较小。为满足这一特点，滤光片项目承办单位将建设先进的柔性制造生产线。通过广泛应用柔性制造技术，滤光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滤光片项目采用的技术具有较高的技术含量和自动化水平，处于国内先进水平。这一技术选用不仅体现了对生产效率、质量和环境友好性的高标准要求，同时为滤光片项目的可持续发展奠定了坚实的基础。</w:t>
      </w:r>
    </w:p>
    <w:p>
      <w:pPr>
        <w:pStyle w:val="Heading2"/>
        <w:ind w:firstLine="560" w:firstLineChars="200"/>
        <w:rPr>
          <w:rFonts w:ascii="仿宋" w:eastAsia="仿宋" w:hAnsi="仿宋" w:cs="仿宋" w:hint="eastAsia"/>
          <w:sz w:val="28"/>
          <w:lang w:eastAsia="zh-CN"/>
        </w:rPr>
      </w:pPr>
      <w:bookmarkStart w:id="5" w:name="_Toc100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为确保滤光片项目的高效生产和技术实施，我们制定了一套精心设计的设备选型方案，以满足滤光片项目生产、质量和环保的要求。该方案的主要特点如下：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滤光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针对滤光片项目产品的多样性和小批量生产的特点，我们将建设柔性制造生产线。通过在设备选型中考虑柔性制造技术，可以灵活应对不同产品规格和生产需求，实现生产线的高度灵活性和适应性。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903"/>
      <w:r>
        <w:rPr>
          <w:rFonts w:ascii="仿宋" w:eastAsia="仿宋" w:hAnsi="仿宋" w:cs="仿宋" w:hint="eastAsia"/>
          <w:sz w:val="28"/>
          <w:lang w:eastAsia="zh-CN"/>
        </w:rPr>
        <w:t>二、滤光片项目建设背景及必要性分析</w:t>
      </w:r>
      <w:bookmarkEnd w:id="6"/>
    </w:p>
    <w:p>
      <w:pPr>
        <w:pStyle w:val="Heading2"/>
        <w:rPr>
          <w:rFonts w:ascii="仿宋" w:eastAsia="仿宋" w:hAnsi="仿宋" w:cs="仿宋" w:hint="eastAsia"/>
          <w:lang w:eastAsia="zh-CN"/>
        </w:rPr>
      </w:pPr>
      <w:bookmarkStart w:id="7" w:name="_Toc675"/>
      <w:r>
        <w:rPr>
          <w:rFonts w:ascii="仿宋" w:eastAsia="仿宋" w:hAnsi="仿宋" w:cs="仿宋" w:hint="eastAsia"/>
          <w:lang w:eastAsia="zh-CN"/>
        </w:rPr>
        <w:t>(一)、滤光片项目背景分析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滤光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我们的背景分析将深入挖掘当前行业的发展趋势，通过对竞争态势的全面审视，找到滤光片项目在这个潮流中的定位。同时，我们将关注行业内涌现的新兴机遇，以便滤光片项目更好地融入行业发展的潮流中。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滤光片项目提供了强大的发展动力。我们将聚焦于行业内最新的技术发展趋势，包括但不限于人工智能、大数据分析、物联网等领域。通过深度的技术研究，我们将确保滤光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滤光片项目发展的源泉。我们将投入更多的精力对市场需求进行深入剖析，超越表面的需求，深入挖掘潜在的市场痛点和机遇。通过对市场需求的细致了解，滤光片项目将更有针对性地设计解决方案，满足市场的多样化需求，从而更好地促进滤光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滤光片项目战略至关重要。我们将对竞争态势进行更为深入的分析，包括但不限于市场份额、产品特点、客户满意度等多个维度。通过深度的竞争分析，滤光片项目将能够更准确地把握市场脉搏，制定具有竞争力的滤光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滤光片项目的发展具有直接的影响。我们将进行更为全面的法规和政策分析，了解行业发展中的潜在法律风险和合规挑战。通过充分了解和遵守相关法规，滤光片项目将确保在法律框架内合法合规运营，为滤光片项目的稳健发展提供有力支持。</w:t>
      </w:r>
    </w:p>
    <w:p>
      <w:pPr>
        <w:pStyle w:val="Heading2"/>
        <w:ind w:firstLine="560" w:firstLineChars="200"/>
        <w:rPr>
          <w:rFonts w:ascii="仿宋" w:eastAsia="仿宋" w:hAnsi="仿宋" w:cs="仿宋" w:hint="eastAsia"/>
          <w:sz w:val="28"/>
          <w:lang w:eastAsia="zh-CN"/>
        </w:rPr>
      </w:pPr>
      <w:bookmarkStart w:id="8" w:name="_Toc8488"/>
      <w:r>
        <w:rPr>
          <w:rFonts w:ascii="仿宋" w:eastAsia="仿宋" w:hAnsi="仿宋" w:cs="仿宋" w:hint="eastAsia"/>
          <w:sz w:val="28"/>
          <w:lang w:eastAsia="zh-CN"/>
        </w:rPr>
        <w:t>(二)、滤光片项目建设必要性分析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建设的迫切性源于对行业发展趋势的深刻洞察。我们正处于一个行业变革的时代，科技创新、数字化转型成为企业发展的关键动力。滤光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建设不仅仅是为了跟上潮流，更是为了通过技术创新推动企业的持续发展。通过引入先进的技术和解决方案，滤光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滤光片项目的建设成为必然选择，通过提高产品质量、拓展服务领域，从而在竞争中获得更多的机会。滤光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滤光片项目建设的必要性体现在对客户需求更精准的满足。通过滤光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滤光片项目建设的背后是对企业持续创新的追求。只有通过不断创新，企业才能在竞争中立于不败之地。滤光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007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808"/>
      <w:r>
        <w:rPr>
          <w:rFonts w:ascii="仿宋" w:eastAsia="仿宋" w:hAnsi="仿宋" w:cs="仿宋" w:hint="eastAsia"/>
          <w:lang w:eastAsia="zh-CN"/>
        </w:rPr>
        <w:t>(一)、滤光片行业分析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滤光片行业一直以来都是市场的关注焦点。行业内的发展趋势、竞争态势以及潜在机会都对滤光片项目的推进产生深远的影响。通过深入研究行业的整体概貌，我们将更好地理解行业的核心特征，为滤光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光片行业，技术一直是推动创新和发展的关键因素。我们将对当前技术趋势进行详尽分析，包括但不限于人工智能、大数据应用、先进制造技术等。这有助于滤光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滤光片项目成功的基础。我们将对主要竞争对手进行深入研究，包括其市场份额、产品特点、市场定位等。通过全面了解竞争对手的优势和劣势，滤光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1778"/>
      <w:r>
        <w:rPr>
          <w:rFonts w:ascii="仿宋" w:eastAsia="仿宋" w:hAnsi="仿宋" w:cs="仿宋" w:hint="eastAsia"/>
          <w:sz w:val="28"/>
          <w:lang w:eastAsia="zh-CN"/>
        </w:rPr>
        <w:t>(二)、滤光片市场分析预测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通过对市场规模的深入调研，我们将预测滤光片市场未来的增长趋势。这包括市场的整体规模、各细分领域的发展趋势等。滤光片项目可以根据市场的扩张速度和潜在机会，制定更符合市场需求的发展策略。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了解消费者的需求是市场分析的核心。我们将通过调查研究，深入挖掘目标消费者的需求特点、购买习惯以及对产品和服务的期望。这有助于滤光片项目更好地定位目标市场，提供更符合消费者期待的解决方案。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滤光片项目实施过程中需要充分考虑的因素。我们将对市场风险进行全面评估，包括但不限于政策法规风险、市场竞争风险、技术变革风险等。通过对潜在风险的深入分析，滤光片项目可以制定相应的风险缓解策略，降低不确定性对滤光片项目的影响。</w:t>
      </w:r>
    </w:p>
    <w:p>
      <w:pPr>
        <w:pStyle w:val="Heading1"/>
        <w:ind w:firstLine="560" w:firstLineChars="200"/>
        <w:rPr>
          <w:rFonts w:ascii="仿宋" w:eastAsia="仿宋" w:hAnsi="仿宋" w:cs="仿宋" w:hint="eastAsia"/>
          <w:sz w:val="28"/>
          <w:lang w:eastAsia="zh-CN"/>
        </w:rPr>
      </w:pPr>
      <w:bookmarkStart w:id="12" w:name="_Toc16170"/>
      <w:r>
        <w:rPr>
          <w:rFonts w:ascii="仿宋" w:eastAsia="仿宋" w:hAnsi="仿宋" w:cs="仿宋" w:hint="eastAsia"/>
          <w:sz w:val="28"/>
          <w:lang w:eastAsia="zh-CN"/>
        </w:rPr>
        <w:t>四、滤光片项目选址可行性分析</w:t>
      </w:r>
      <w:bookmarkEnd w:id="12"/>
    </w:p>
    <w:p>
      <w:pPr>
        <w:pStyle w:val="Heading2"/>
        <w:rPr>
          <w:rFonts w:ascii="仿宋" w:eastAsia="仿宋" w:hAnsi="仿宋" w:cs="仿宋" w:hint="eastAsia"/>
          <w:lang w:eastAsia="zh-CN"/>
        </w:rPr>
      </w:pPr>
      <w:bookmarkStart w:id="13" w:name="_Toc29103"/>
      <w:r>
        <w:rPr>
          <w:rFonts w:ascii="仿宋" w:eastAsia="仿宋" w:hAnsi="仿宋" w:cs="仿宋" w:hint="eastAsia"/>
          <w:lang w:eastAsia="zh-CN"/>
        </w:rPr>
        <w:t>(一)、滤光片项目选址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该滤光片项目选址位于XX省XX市XX区XXX街道</w:t>
      </w:r>
    </w:p>
    <w:p>
      <w:pPr>
        <w:pStyle w:val="Heading2"/>
        <w:ind w:firstLine="560" w:firstLineChars="200"/>
        <w:rPr>
          <w:rFonts w:ascii="仿宋" w:eastAsia="仿宋" w:hAnsi="仿宋" w:cs="仿宋" w:hint="eastAsia"/>
          <w:sz w:val="28"/>
          <w:lang w:eastAsia="zh-CN"/>
        </w:rPr>
      </w:pPr>
      <w:bookmarkStart w:id="14" w:name="_Toc1763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滤光片项目的征地面积将根据滤光片项目的实际规模和需求进行精确规划。具体面积XXX平方米，旨在确保滤光片项目不仅能够满足当前的发展需求，还能够预留空间以适应未来的扩展。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净用地面积是在征地面积基础上去除不可利用面积后的实际可开发用地。具体面积XXX平方米，考虑到环保、交通、安全等多方面因素，以确保滤光片项目在整体利用效率上达到最优。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滤光片项目计划建设的建筑总规模具体面积XXX平方米。这一规模的确定综合考虑了滤光片项目的性质、规模，以及城市规划的相关要求，确保建筑布局与周边环境协调一致。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绿地率是滤光片项目用地中被规划为绿地的比例。具体面积XXX平方米，旨在通过合理规划绿地，改善滤光片项目周边环境，提升居民生活质量，并符合城市整体绿化规划。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容积率是用地上可以建设的建筑总体积与用地面积之比。具体面积XXX，通过合理的容积率规划，确保滤光片项目建筑规模与周边环境和谐共生。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确保滤光片项目选址与当地城市规划相一致，具体面积XXX平方米。通过与城市规划部门深入沟通，确保滤光片项目不仅符合城市的整体发展方向，还能够融入城市的发展布局，为城市的长远发展贡献力量。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充分了解并确保滤光片项目选址符合当地产业政策，具体面积XXX平方米。这包括滤光片项目对当地经济的促进作用，以及对相关产业的带动效应，确保滤光片项目与地方政府的产业政策保持一致，促进共赢合作。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用地总体要求必须符合环保和可持续发展的原则，具体面积XXX平方米。通过采用绿色建筑设计、节能减排等措施，确保滤光片项目在建设和运营过程中对环境的影响最小化，达到可持续发展的要求。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确保滤光片项目选址具备必要的公共设施配套，具体面积XXX平方米。这包括交通便利性、教育、医疗等基础设施，以提高居民生活品质，使得滤光片项目选址更具吸引力。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考虑用地总体要求对当地社会稳定性的影响，具体面积XXX平方米。通过深入了解当地社区反馈，确保滤光片项目的选址和建设过程对当地社会和谐稳定产生积极作用。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滤光片项目选址不仅符合法规和规划，还在实际操作中具有可行性。这一全面规划将为滤光片项目的成功实施提供坚实的基础，确保滤光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495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光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滤光片项目的设备规划和空间设计中，我们将采取灵活设备布局的措施。设备布局将根据实际需求进行灵活设计，避免不必要的浪费。通过合理规划设备摆放位置，我们将提高设备的利用率，减少设备间距，以确保滤光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滤光片项目内部引入共享设施的概念，例如共享会议室、办公区等。通过这种方式，我们可以减少对资源的重复建设，提高资源共享效率，从而减小滤光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29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滤光片项目的总图布置中，我们将不同功能区域进行明确的规划，以最大程度满足滤光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183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我们首先关注市场因素，包括潜在客户分布、竞争对手位置、市场需求等。通过深入的市场调研，我们能够更准确地评估选址对于市场开拓和产品销售的影响，确保滤光片项目能够在有利的市场环境中蓬勃发展。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滤光片项目对环境的影响是综合评价的重要因素之一。我们将详细考虑选址周边的自然环境、生态保护区、水源地等情况，确保滤光片项目的建设和运营对环境影响最小化，并符合当地的环保法规标准。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对选址的评价还需充分考虑当地政府的产业政策和法规。我们将详细了解滤光片项目所在地的相关政策，确保滤光片项目的规划和运营与当地法规相符，降低不必要的法律风险。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考虑到社会稳定性对企业运营的重要性，我们将评估选址地区的社会安全情况、劳工关系、社区反馈等方面，以确保滤光片项目的建设和运营不会受到社会稳定性的负面影响。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最后，我们将综合考虑用地成本，包括土地购置费用、土地开发成本等。通过对用地成本的详细评估，我们能够做出更为精确的经济效益分析，为滤光片项目的投资决策提供有力支持。</w:t>
      </w:r>
    </w:p>
    <w:p>
      <w:pPr>
        <w:pStyle w:val="Heading1"/>
        <w:ind w:firstLine="560" w:firstLineChars="200"/>
        <w:rPr>
          <w:rFonts w:ascii="仿宋" w:eastAsia="仿宋" w:hAnsi="仿宋" w:cs="仿宋" w:hint="eastAsia"/>
          <w:sz w:val="28"/>
          <w:lang w:eastAsia="zh-CN"/>
        </w:rPr>
      </w:pPr>
      <w:bookmarkStart w:id="18" w:name="_Toc1647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03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滤光片项目的主要产品是XXXX，预计年产值为XXX万元。这一产品在市场中占据着重要的地位，其广泛的应用范围使得该滤光片项目的市场前景非常广阔。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https://d.book118.com/818011113033006030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滤光片项目规划设计纲要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3233F1"/>
    <w:rsid w:val="6C3233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1111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2024-01-20T22:44:00Z</dcterms:created>
  <dcterms:modified xsi:type="dcterms:W3CDTF">2024-01-20T22:44:41Z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81B93D092B3E4591865E307664DB92F9_11</vt:lpwstr>
  </property>
  <property fmtid="{D5CDD505-2E9C-101B-9397-08002B2CF9AE}" pid="3" name="KSOProductBuildVer">
    <vt:lpwstr>2052-12.1.0.16120</vt:lpwstr>
  </property>
</Properties>
</file>