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0" w:lineRule="atLeast"/>
        <w:ind w:left="0" w:right="0" w:firstLine="0"/>
        <w:jc w:val="left"/>
        <w:rPr>
          <w:rFonts w:ascii="Arial"/>
          <w:color w:val="FF0000"/>
          <w:spacing w:val="0"/>
          <w:sz w:val="2"/>
        </w:rPr>
      </w:pPr>
      <w:bookmarkStart w:id="0" w:name="br1"/>
      <w:bookmarkEnd w:id="0"/>
      <w:r>
        <w:rPr>
          <w:rFonts w:ascii="Arial"/>
          <w:color w:val="FF0000"/>
          <w:spacing w:val="0"/>
          <w:sz w:val="2"/>
        </w:rPr>
        <w:t xml:space="preserve"> </w:t>
      </w:r>
    </w:p>
    <w:p>
      <w:pPr>
        <w:framePr w:w="5836" w:hAnchor="text" w:x="3154" w:y="1809"/>
        <w:widowControl w:val="0"/>
        <w:autoSpaceDE w:val="0"/>
        <w:autoSpaceDN w:val="0"/>
        <w:spacing w:before="0" w:after="0" w:line="356" w:lineRule="exact"/>
        <w:ind w:left="0" w:right="0" w:firstLine="0"/>
        <w:jc w:val="left"/>
        <w:rPr>
          <w:rFonts w:ascii="Times New Roman"/>
          <w:color w:val="000000"/>
          <w:spacing w:val="0"/>
          <w:sz w:val="32"/>
        </w:rPr>
      </w:pPr>
      <w:r>
        <w:rPr>
          <w:rFonts w:ascii="Arial"/>
          <w:b/>
          <w:color w:val="000000"/>
          <w:spacing w:val="0"/>
          <w:sz w:val="32"/>
        </w:rPr>
        <w:t>2023</w:t>
      </w:r>
      <w:r>
        <w:rPr>
          <w:rFonts w:ascii="Times New Roman"/>
          <w:b/>
          <w:color w:val="000000"/>
          <w:spacing w:val="0"/>
          <w:sz w:val="32"/>
        </w:rPr>
        <w:t xml:space="preserve"> </w:t>
      </w:r>
      <w:r>
        <w:rPr>
          <w:rFonts w:ascii="LCVIGE+HYZhongHeiKW" w:hAnsi="LCVIGE+HYZhongHeiKW" w:cs="LCVIGE+HYZhongHeiKW"/>
          <w:color w:val="000000"/>
          <w:spacing w:val="0"/>
          <w:sz w:val="32"/>
        </w:rPr>
        <w:t>年云南公务员录用考试《行测》题</w:t>
      </w:r>
    </w:p>
    <w:p>
      <w:pPr>
        <w:framePr w:w="1364" w:hAnchor="text" w:x="1800" w:y="2758"/>
        <w:widowControl w:val="0"/>
        <w:autoSpaceDE w:val="0"/>
        <w:autoSpaceDN w:val="0"/>
        <w:spacing w:before="0" w:after="0" w:line="281" w:lineRule="exact"/>
        <w:ind w:left="0" w:right="0" w:firstLine="0"/>
        <w:jc w:val="left"/>
        <w:rPr>
          <w:rFonts w:ascii="Times New Roman"/>
          <w:color w:val="000000"/>
          <w:spacing w:val="0"/>
          <w:sz w:val="28"/>
        </w:rPr>
      </w:pPr>
      <w:r>
        <w:rPr>
          <w:rFonts w:ascii="LCVIGE+HYZhongHeiKW" w:hAnsi="LCVIGE+HYZhongHeiKW" w:cs="LCVIGE+HYZhongHeiKW"/>
          <w:color w:val="000000"/>
          <w:spacing w:val="0"/>
          <w:sz w:val="28"/>
        </w:rPr>
        <w:t>常识判断</w:t>
      </w:r>
    </w:p>
    <w:p>
      <w:pPr>
        <w:framePr w:w="8546" w:hAnchor="text" w:x="1800" w:y="356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1.</w:t>
      </w:r>
      <w:r>
        <w:rPr>
          <w:rFonts w:ascii="Times New Roman"/>
          <w:color w:val="000000"/>
          <w:spacing w:val="46"/>
          <w:sz w:val="18"/>
        </w:rPr>
        <w:t xml:space="preserve"> </w:t>
      </w:r>
      <w:r>
        <w:rPr>
          <w:rFonts w:ascii="SLJFVT+HYShuSongErKW" w:hAnsi="SLJFVT+HYShuSongErKW" w:cs="SLJFVT+HYShuSongErKW"/>
          <w:color w:val="000000"/>
          <w:spacing w:val="0"/>
          <w:sz w:val="18"/>
        </w:rPr>
        <w:t>党的二十大报告指出，全过程人民民主是社会主义民主政治的本质属性，是最广泛、最真实、最管用的</w:t>
      </w:r>
    </w:p>
    <w:p>
      <w:pPr>
        <w:framePr w:w="4200" w:hAnchor="text" w:x="1800" w:y="387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民主。下列事例体现了全过程人民民主的有几项？</w:t>
      </w:r>
    </w:p>
    <w:p>
      <w:pPr>
        <w:framePr w:w="8520" w:hAnchor="text" w:x="1800" w:y="419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①某地人代会开会前，群众代表通过初审政府预算草案，提出修改意见，监督管好政府“钱袋子”，使公</w:t>
      </w:r>
    </w:p>
    <w:p>
      <w:pPr>
        <w:framePr w:w="2580" w:hAnchor="text" w:x="1800" w:y="450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共资金使用更好反映人民意愿</w:t>
      </w:r>
    </w:p>
    <w:p>
      <w:pPr>
        <w:framePr w:w="8520" w:hAnchor="text" w:x="1800" w:y="481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②某地居委会和社区一同组织居民讨论社区公共服务资金的分配使用规划，居民通过各种创新的基层协商</w:t>
      </w:r>
    </w:p>
    <w:p>
      <w:pPr>
        <w:framePr w:w="2760" w:hAnchor="text" w:x="1800" w:y="512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民主方式，让财政决策更接地气</w:t>
      </w:r>
    </w:p>
    <w:p>
      <w:pPr>
        <w:framePr w:w="8520" w:hAnchor="text" w:x="1800" w:y="543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③某直播平台开展了“最美建筑摄影”网络投票活动，众多摄影爱好者纷纷拍摄并投稿，网友们通过公平</w:t>
      </w:r>
    </w:p>
    <w:p>
      <w:pPr>
        <w:framePr w:w="3300" w:hAnchor="text" w:x="1800" w:y="575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公正公开的方式评选出“最高人气奖”</w:t>
      </w:r>
    </w:p>
    <w:p>
      <w:pPr>
        <w:framePr w:w="8340" w:hAnchor="text" w:x="1800" w:y="606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④某政府网络平台开辟了“领导留言板”栏目，群众可直接给政府主要负责同志留言，提出意见和诉求</w:t>
      </w:r>
    </w:p>
    <w:p>
      <w:pPr>
        <w:framePr w:w="495" w:hAnchor="text" w:x="1978" w:y="637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w:t>
      </w:r>
    </w:p>
    <w:p>
      <w:pPr>
        <w:framePr w:w="495" w:hAnchor="text" w:x="1978" w:y="637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B.2</w:t>
      </w:r>
    </w:p>
    <w:p>
      <w:pPr>
        <w:framePr w:w="495" w:hAnchor="text" w:x="1978" w:y="637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C.3</w:t>
      </w:r>
    </w:p>
    <w:p>
      <w:pPr>
        <w:framePr w:w="495" w:hAnchor="text" w:x="1978" w:y="637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D.4</w:t>
      </w:r>
    </w:p>
    <w:p>
      <w:pPr>
        <w:framePr w:w="8546" w:hAnchor="text" w:x="1800" w:y="824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2.</w:t>
      </w:r>
      <w:r>
        <w:rPr>
          <w:rFonts w:ascii="Times New Roman"/>
          <w:color w:val="000000"/>
          <w:spacing w:val="46"/>
          <w:sz w:val="18"/>
        </w:rPr>
        <w:t xml:space="preserve"> </w:t>
      </w:r>
      <w:r>
        <w:rPr>
          <w:rFonts w:ascii="SLJFVT+HYShuSongErKW" w:hAnsi="SLJFVT+HYShuSongErKW" w:cs="SLJFVT+HYShuSongErKW"/>
          <w:color w:val="000000"/>
          <w:spacing w:val="0"/>
          <w:sz w:val="18"/>
        </w:rPr>
        <w:t>党的二十大报告指出，全面建设社会主义现代化国家，必须有一支政治过硬、适应新时代要求、具备领</w:t>
      </w:r>
    </w:p>
    <w:p>
      <w:pPr>
        <w:framePr w:w="5640" w:hAnchor="text" w:x="1800" w:y="855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导现代化建设能力的干部队伍。下列与之相关的说法正确的有几项？</w:t>
      </w:r>
    </w:p>
    <w:p>
      <w:pPr>
        <w:framePr w:w="8700" w:hAnchor="text" w:x="1800" w:y="887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①加强实践锻炼、专业训练，注重在重大斗争中磨砺干部，增强干部推动高质量发展本领、服务群众本领、</w:t>
      </w:r>
    </w:p>
    <w:p>
      <w:pPr>
        <w:framePr w:w="1680" w:hAnchor="text" w:x="1800" w:y="918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防范化解风险本领</w:t>
      </w:r>
    </w:p>
    <w:p>
      <w:pPr>
        <w:framePr w:w="8340" w:hAnchor="text" w:x="1800" w:y="949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②坚持党管干部原则，坚持德才兼备、以德为先、五湖四海、任人唯贤，把新时代好干部标准落到实处</w:t>
      </w:r>
    </w:p>
    <w:p>
      <w:pPr>
        <w:framePr w:w="7440" w:hAnchor="text" w:x="1800" w:y="980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③树立选人用人正确导向，选拔忠诚干净担当的高素质专业化干部，选优配强各级领导班子</w:t>
      </w:r>
    </w:p>
    <w:p>
      <w:pPr>
        <w:framePr w:w="6900" w:hAnchor="text" w:x="1800" w:y="1011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④坚持把政治标准放在首位，做深做实干部政治素质考察，突出把好政治关、廉洁关</w:t>
      </w:r>
    </w:p>
    <w:p>
      <w:pPr>
        <w:framePr w:w="495" w:hAnchor="text" w:x="1978" w:y="1043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w:t>
      </w:r>
    </w:p>
    <w:p>
      <w:pPr>
        <w:framePr w:w="495" w:hAnchor="text" w:x="1978" w:y="1043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B.2</w:t>
      </w:r>
    </w:p>
    <w:p>
      <w:pPr>
        <w:framePr w:w="495" w:hAnchor="text" w:x="1978" w:y="1043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C.3</w:t>
      </w:r>
    </w:p>
    <w:p>
      <w:pPr>
        <w:framePr w:w="495" w:hAnchor="text" w:x="1978" w:y="1043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D.4</w:t>
      </w:r>
    </w:p>
    <w:p>
      <w:pPr>
        <w:framePr w:w="8546" w:hAnchor="text" w:x="1800" w:y="1230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3.</w:t>
      </w:r>
      <w:r>
        <w:rPr>
          <w:rFonts w:ascii="Times New Roman"/>
          <w:color w:val="000000"/>
          <w:spacing w:val="46"/>
          <w:sz w:val="18"/>
        </w:rPr>
        <w:t xml:space="preserve"> </w:t>
      </w:r>
      <w:r>
        <w:rPr>
          <w:rFonts w:ascii="SLJFVT+HYShuSongErKW" w:hAnsi="SLJFVT+HYShuSongErKW" w:cs="SLJFVT+HYShuSongErKW"/>
          <w:color w:val="000000"/>
          <w:spacing w:val="0"/>
          <w:sz w:val="18"/>
        </w:rPr>
        <w:t>党的十八大以来，以习近平同志为核心的党中央不断推进人民代表大会制度理论创新和实践创新，主要</w:t>
      </w:r>
    </w:p>
    <w:p>
      <w:pPr>
        <w:framePr w:w="8546" w:hAnchor="text" w:x="1800" w:y="1230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体现在“六个方面”。下列不属于这“六个方面”内容的是：</w:t>
      </w:r>
    </w:p>
    <w:p>
      <w:pPr>
        <w:framePr w:w="4005" w:hAnchor="text" w:x="1978" w:y="1292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A.必须坚持全面依法治国，必须坚持民主集中制</w:t>
      </w:r>
    </w:p>
    <w:p>
      <w:pPr>
        <w:framePr w:w="5075" w:hAnchor="text" w:x="1978" w:y="1323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B.必须坚持全面从严治党，必须坚持进一步推进政治体制改革</w:t>
      </w:r>
    </w:p>
    <w:p>
      <w:pPr>
        <w:framePr w:w="7425" w:hAnchor="text" w:x="1978" w:y="1355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C.必须坚持中国共产党领导，必须坚持用制度体系保障人民当家作主</w:t>
      </w:r>
    </w:p>
    <w:p>
      <w:pPr>
        <w:framePr w:w="7425" w:hAnchor="text" w:x="1978" w:y="1355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D.必须坚持中国特色社会主义政治发展道路，必须坚持推进国家治理体系和治理能力现代化</w:t>
      </w:r>
    </w:p>
    <w:p>
      <w:pPr>
        <w:framePr w:w="8546" w:hAnchor="text" w:x="1800" w:y="1479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4.</w:t>
      </w:r>
      <w:r>
        <w:rPr>
          <w:rFonts w:ascii="Times New Roman"/>
          <w:color w:val="000000"/>
          <w:spacing w:val="46"/>
          <w:sz w:val="18"/>
        </w:rPr>
        <w:t xml:space="preserve"> </w:t>
      </w:r>
      <w:r>
        <w:rPr>
          <w:rFonts w:ascii="SLJFVT+HYShuSongErKW" w:hAnsi="SLJFVT+HYShuSongErKW" w:cs="SLJFVT+HYShuSongErKW"/>
          <w:color w:val="000000"/>
          <w:spacing w:val="0"/>
          <w:sz w:val="18"/>
        </w:rPr>
        <w:t>为在新发展阶段持续深入推进依法行政，全面建设法治政府，中共中央、国务院印发了《法治政府建设</w:t>
      </w:r>
    </w:p>
    <w:p>
      <w:pPr>
        <w:framePr w:w="8546" w:hAnchor="text" w:x="1800" w:y="1479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实施纲要（2021—2025</w:t>
      </w:r>
      <w:r>
        <w:rPr>
          <w:rFonts w:ascii="Times New Roman"/>
          <w:color w:val="000000"/>
          <w:spacing w:val="1"/>
          <w:sz w:val="18"/>
        </w:rPr>
        <w:t xml:space="preserve"> </w:t>
      </w:r>
      <w:r>
        <w:rPr>
          <w:rFonts w:ascii="SLJFVT+HYShuSongErKW" w:hAnsi="SLJFVT+HYShuSongErKW" w:cs="SLJFVT+HYShuSongErKW"/>
          <w:color w:val="000000"/>
          <w:spacing w:val="0"/>
          <w:sz w:val="18"/>
        </w:rPr>
        <w:t>年）》。下列属于《法治政府建设实施纲要（2021—2025</w:t>
      </w:r>
      <w:r>
        <w:rPr>
          <w:rFonts w:ascii="Times New Roman"/>
          <w:color w:val="000000"/>
          <w:spacing w:val="-2"/>
          <w:sz w:val="18"/>
        </w:rPr>
        <w:t xml:space="preserve"> </w:t>
      </w:r>
      <w:r>
        <w:rPr>
          <w:rFonts w:ascii="SLJFVT+HYShuSongErKW" w:hAnsi="SLJFVT+HYShuSongErKW" w:cs="SLJFVT+HYShuSongErKW"/>
          <w:color w:val="000000"/>
          <w:spacing w:val="0"/>
          <w:sz w:val="18"/>
        </w:rPr>
        <w:t>年）》内容的有几项？</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pgSz w:w="11900" w:h="16820"/>
          <w:pgMar w:top="0" w:right="0" w:bottom="0" w:left="0" w:header="720" w:footer="720" w:gutter="0"/>
          <w:pgNumType w:start="1"/>
          <w:cols w:sep="0" w:space="72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1" w:name="br2"/>
      <w:bookmarkEnd w:id="1"/>
      <w:r>
        <w:rPr>
          <w:rFonts w:ascii="Arial"/>
          <w:color w:val="FF0000"/>
          <w:spacing w:val="0"/>
          <w:sz w:val="2"/>
        </w:rPr>
        <w:t xml:space="preserve"> </w:t>
      </w:r>
    </w:p>
    <w:p>
      <w:pPr>
        <w:framePr w:w="5460" w:hAnchor="text" w:x="1800"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①深入学习贯彻习近平法治思想，努力实现法治政府建设全面突破</w:t>
      </w:r>
    </w:p>
    <w:p>
      <w:pPr>
        <w:framePr w:w="5460" w:hAnchor="text" w:x="1800" w:y="18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②健全依法行政制度体系，加快推进政府治理规范化程序化法治化</w:t>
      </w:r>
    </w:p>
    <w:p>
      <w:pPr>
        <w:framePr w:w="5640" w:hAnchor="text" w:x="1800" w:y="21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③健全社会矛盾纠纷行政预防调处化解体系，不断促进社会公平正义</w:t>
      </w:r>
    </w:p>
    <w:p>
      <w:pPr>
        <w:framePr w:w="5640" w:hAnchor="text" w:x="1800" w:y="24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④推进公正司法，各级党政机关支持法院、检察院独立公正行使职权</w:t>
      </w:r>
    </w:p>
    <w:p>
      <w:pPr>
        <w:framePr w:w="6540" w:hAnchor="text" w:x="1800" w:y="27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⑤将“实行依法治国，建设社会主义法治国家”写入宪法，法治建设揭开新篇章</w:t>
      </w:r>
    </w:p>
    <w:p>
      <w:pPr>
        <w:framePr w:w="495" w:hAnchor="text" w:x="1978" w:y="30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A.2</w:t>
      </w:r>
    </w:p>
    <w:p>
      <w:pPr>
        <w:framePr w:w="495" w:hAnchor="text" w:x="1978" w:y="30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B.3</w:t>
      </w:r>
    </w:p>
    <w:p>
      <w:pPr>
        <w:framePr w:w="495" w:hAnchor="text" w:x="1978" w:y="30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C.4</w:t>
      </w:r>
    </w:p>
    <w:p>
      <w:pPr>
        <w:framePr w:w="495" w:hAnchor="text" w:x="1978" w:y="30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D.5</w:t>
      </w:r>
    </w:p>
    <w:p>
      <w:pPr>
        <w:framePr w:w="5594" w:hAnchor="text" w:x="1800" w:y="49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5.</w:t>
      </w:r>
      <w:r>
        <w:rPr>
          <w:rFonts w:ascii="Times New Roman"/>
          <w:color w:val="000000"/>
          <w:spacing w:val="46"/>
          <w:sz w:val="18"/>
        </w:rPr>
        <w:t xml:space="preserve"> </w:t>
      </w:r>
      <w:r>
        <w:rPr>
          <w:rFonts w:ascii="SLJFVT+HYShuSongErKW" w:hAnsi="SLJFVT+HYShuSongErKW" w:cs="SLJFVT+HYShuSongErKW"/>
          <w:color w:val="000000"/>
          <w:spacing w:val="0"/>
          <w:sz w:val="18"/>
        </w:rPr>
        <w:t>下列属于我国</w:t>
      </w:r>
      <w:r>
        <w:rPr>
          <w:rFonts w:ascii="Times New Roman"/>
          <w:color w:val="000000"/>
          <w:spacing w:val="-2"/>
          <w:sz w:val="18"/>
        </w:rPr>
        <w:t xml:space="preserve"> </w:t>
      </w:r>
      <w:r>
        <w:rPr>
          <w:rFonts w:ascii="SLJFVT+HYShuSongErKW"/>
          <w:color w:val="000000"/>
          <w:spacing w:val="0"/>
          <w:sz w:val="18"/>
        </w:rPr>
        <w:t>2022</w:t>
      </w:r>
      <w:r>
        <w:rPr>
          <w:rFonts w:ascii="Times New Roman"/>
          <w:color w:val="000000"/>
          <w:spacing w:val="1"/>
          <w:sz w:val="18"/>
        </w:rPr>
        <w:t xml:space="preserve"> </w:t>
      </w:r>
      <w:r>
        <w:rPr>
          <w:rFonts w:ascii="SLJFVT+HYShuSongErKW" w:hAnsi="SLJFVT+HYShuSongErKW" w:cs="SLJFVT+HYShuSongErKW"/>
          <w:color w:val="000000"/>
          <w:spacing w:val="0"/>
          <w:sz w:val="18"/>
        </w:rPr>
        <w:t>年《政府工作报告》民生保障清单的有几项？</w:t>
      </w:r>
    </w:p>
    <w:p>
      <w:pPr>
        <w:framePr w:w="5100" w:hAnchor="text" w:x="1800"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①深化网络生态治理，促进基层文化设施布局优化和资源共享</w:t>
      </w:r>
    </w:p>
    <w:p>
      <w:pPr>
        <w:framePr w:w="5460" w:hAnchor="text" w:x="1800" w:y="55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②坚持房子是用来住的、不是用来炒的定位，加快发展长租房市场</w:t>
      </w:r>
    </w:p>
    <w:p>
      <w:pPr>
        <w:framePr w:w="5460" w:hAnchor="text" w:x="1800" w:y="58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③完善跨省异地就医直接结算办法，使群众就近得到更好医疗服务</w:t>
      </w:r>
    </w:p>
    <w:p>
      <w:pPr>
        <w:framePr w:w="6540" w:hAnchor="text" w:x="1800" w:y="61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④将</w:t>
      </w:r>
      <w:r>
        <w:rPr>
          <w:rFonts w:ascii="Times New Roman"/>
          <w:color w:val="000000"/>
          <w:spacing w:val="1"/>
          <w:sz w:val="18"/>
        </w:rPr>
        <w:t xml:space="preserve"> </w:t>
      </w:r>
      <w:r>
        <w:rPr>
          <w:rFonts w:ascii="SLJFVT+HYShuSongErKW"/>
          <w:color w:val="000000"/>
          <w:spacing w:val="0"/>
          <w:sz w:val="18"/>
        </w:rPr>
        <w:t>2</w:t>
      </w:r>
      <w:r>
        <w:rPr>
          <w:rFonts w:ascii="Times New Roman"/>
          <w:color w:val="000000"/>
          <w:spacing w:val="-1"/>
          <w:sz w:val="18"/>
        </w:rPr>
        <w:t xml:space="preserve"> </w:t>
      </w:r>
      <w:r>
        <w:rPr>
          <w:rFonts w:ascii="SLJFVT+HYShuSongErKW" w:hAnsi="SLJFVT+HYShuSongErKW" w:cs="SLJFVT+HYShuSongErKW"/>
          <w:color w:val="000000"/>
          <w:spacing w:val="0"/>
          <w:sz w:val="18"/>
        </w:rPr>
        <w:t>岁以下婴幼儿照护费用纳入个人所得税专项附加扣除，减轻家庭养育负担</w:t>
      </w:r>
    </w:p>
    <w:p>
      <w:pPr>
        <w:framePr w:w="495" w:hAnchor="text" w:x="1978" w:y="64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w:t>
      </w:r>
    </w:p>
    <w:p>
      <w:pPr>
        <w:framePr w:w="495" w:hAnchor="text" w:x="1978" w:y="64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B.2</w:t>
      </w:r>
    </w:p>
    <w:p>
      <w:pPr>
        <w:framePr w:w="495" w:hAnchor="text" w:x="1978" w:y="64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C.3</w:t>
      </w:r>
    </w:p>
    <w:p>
      <w:pPr>
        <w:framePr w:w="495" w:hAnchor="text" w:x="1978" w:y="64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D.4</w:t>
      </w:r>
    </w:p>
    <w:p>
      <w:pPr>
        <w:framePr w:w="8546" w:hAnchor="text" w:x="1800"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6.</w:t>
      </w:r>
      <w:r>
        <w:rPr>
          <w:rFonts w:ascii="Times New Roman"/>
          <w:color w:val="000000"/>
          <w:spacing w:val="46"/>
          <w:sz w:val="18"/>
        </w:rPr>
        <w:t xml:space="preserve"> </w:t>
      </w:r>
      <w:r>
        <w:rPr>
          <w:rFonts w:ascii="SLJFVT+HYShuSongErKW" w:hAnsi="SLJFVT+HYShuSongErKW" w:cs="SLJFVT+HYShuSongErKW"/>
          <w:color w:val="000000"/>
          <w:spacing w:val="0"/>
          <w:sz w:val="18"/>
        </w:rPr>
        <w:t>宋朝是我国历史上商品经济、文化教育、科学创新高度繁荣的时代。下列选项中描述的景象，可能出现</w:t>
      </w:r>
    </w:p>
    <w:p>
      <w:pPr>
        <w:framePr w:w="1680" w:hAnchor="text" w:x="1800" w:y="866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在宋朝的有几项？</w:t>
      </w:r>
    </w:p>
    <w:p>
      <w:pPr>
        <w:framePr w:w="2220" w:hAnchor="text" w:x="1800" w:y="897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①社会出现严重通货膨胀</w:t>
      </w:r>
    </w:p>
    <w:p>
      <w:pPr>
        <w:framePr w:w="2580" w:hAnchor="text" w:x="1800" w:y="92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②百姓用煤炭作燃料取暖做饭</w:t>
      </w:r>
    </w:p>
    <w:p>
      <w:pPr>
        <w:framePr w:w="2940" w:hAnchor="text" w:x="1800" w:y="96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③农民使用水力翻车进行田间灌溉</w:t>
      </w:r>
    </w:p>
    <w:p>
      <w:pPr>
        <w:framePr w:w="3480" w:hAnchor="text" w:x="1800" w:y="99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④士兵用火药制成的“震天雷”击退敌人</w:t>
      </w:r>
    </w:p>
    <w:p>
      <w:pPr>
        <w:framePr w:w="495" w:hAnchor="text" w:x="1978" w:y="102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w:t>
      </w:r>
    </w:p>
    <w:p>
      <w:pPr>
        <w:framePr w:w="495" w:hAnchor="text" w:x="1978" w:y="1022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B.2</w:t>
      </w:r>
    </w:p>
    <w:p>
      <w:pPr>
        <w:framePr w:w="495" w:hAnchor="text" w:x="1978" w:y="1022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C.3</w:t>
      </w:r>
    </w:p>
    <w:p>
      <w:pPr>
        <w:framePr w:w="495" w:hAnchor="text" w:x="1978" w:y="1022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D.4</w:t>
      </w:r>
    </w:p>
    <w:p>
      <w:pPr>
        <w:framePr w:w="3461" w:hAnchor="text" w:x="1800" w:y="120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7.</w:t>
      </w:r>
      <w:r>
        <w:rPr>
          <w:rFonts w:ascii="Times New Roman"/>
          <w:color w:val="000000"/>
          <w:spacing w:val="46"/>
          <w:sz w:val="18"/>
        </w:rPr>
        <w:t xml:space="preserve"> </w:t>
      </w:r>
      <w:r>
        <w:rPr>
          <w:rFonts w:ascii="SLJFVT+HYShuSongErKW" w:hAnsi="SLJFVT+HYShuSongErKW" w:cs="SLJFVT+HYShuSongErKW"/>
          <w:color w:val="000000"/>
          <w:spacing w:val="0"/>
          <w:sz w:val="18"/>
        </w:rPr>
        <w:t>关于微生物，下列说法错误的是：</w:t>
      </w:r>
    </w:p>
    <w:p>
      <w:pPr>
        <w:framePr w:w="3461" w:hAnchor="text" w:x="1800" w:y="1209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A.双歧杆菌是一种对人体有益的细菌</w:t>
      </w:r>
    </w:p>
    <w:p>
      <w:pPr>
        <w:framePr w:w="3461" w:hAnchor="text" w:x="1800" w:y="1209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B.感染幽门螺杆菌会导致急性肠胃炎</w:t>
      </w:r>
    </w:p>
    <w:p>
      <w:pPr>
        <w:framePr w:w="3461" w:hAnchor="text" w:x="1800" w:y="1209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C.食用未煮熟的鸡蛋可能感染沙门氏菌</w:t>
      </w:r>
    </w:p>
    <w:p>
      <w:pPr>
        <w:framePr w:w="3461" w:hAnchor="text" w:x="1800" w:y="1209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D.豆科植物根部的根瘤菌具有固氮作用</w:t>
      </w:r>
    </w:p>
    <w:p>
      <w:pPr>
        <w:framePr w:w="8546" w:hAnchor="text" w:x="1800" w:y="142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8.</w:t>
      </w:r>
      <w:r>
        <w:rPr>
          <w:rFonts w:ascii="Times New Roman"/>
          <w:color w:val="000000"/>
          <w:spacing w:val="46"/>
          <w:sz w:val="18"/>
        </w:rPr>
        <w:t xml:space="preserve"> </w:t>
      </w:r>
      <w:r>
        <w:rPr>
          <w:rFonts w:ascii="SLJFVT+HYShuSongErKW" w:hAnsi="SLJFVT+HYShuSongErKW" w:cs="SLJFVT+HYShuSongErKW"/>
          <w:color w:val="000000"/>
          <w:spacing w:val="0"/>
          <w:sz w:val="18"/>
        </w:rPr>
        <w:t>习近平总书记在党的二十大报告中强调：“人心是最大的政治，统一战线是凝聚人心、汇聚力量的强大</w:t>
      </w:r>
    </w:p>
    <w:p>
      <w:pPr>
        <w:framePr w:w="8546" w:hAnchor="text" w:x="1800" w:y="142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法宝。”关于统一战线，下列说法正确的有：</w:t>
      </w:r>
    </w:p>
    <w:p>
      <w:pPr>
        <w:framePr w:w="4606" w:hAnchor="text" w:x="1800" w:y="149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①2022</w:t>
      </w:r>
      <w:r>
        <w:rPr>
          <w:rFonts w:ascii="Times New Roman"/>
          <w:color w:val="000000"/>
          <w:spacing w:val="1"/>
          <w:sz w:val="18"/>
        </w:rPr>
        <w:t xml:space="preserve"> </w:t>
      </w:r>
      <w:r>
        <w:rPr>
          <w:rFonts w:ascii="SLJFVT+HYShuSongErKW" w:hAnsi="SLJFVT+HYShuSongErKW" w:cs="SLJFVT+HYShuSongErKW"/>
          <w:color w:val="000000"/>
          <w:spacing w:val="0"/>
          <w:sz w:val="18"/>
        </w:rPr>
        <w:t>年是中国共产党明确提出统一战线政策</w:t>
      </w:r>
      <w:r>
        <w:rPr>
          <w:rFonts w:ascii="Times New Roman"/>
          <w:color w:val="000000"/>
          <w:spacing w:val="-2"/>
          <w:sz w:val="18"/>
        </w:rPr>
        <w:t xml:space="preserve"> </w:t>
      </w:r>
      <w:r>
        <w:rPr>
          <w:rFonts w:ascii="SLJFVT+HYShuSongErKW"/>
          <w:color w:val="000000"/>
          <w:spacing w:val="0"/>
          <w:sz w:val="18"/>
        </w:rPr>
        <w:t>100</w:t>
      </w:r>
      <w:r>
        <w:rPr>
          <w:rFonts w:ascii="Times New Roman"/>
          <w:color w:val="000000"/>
          <w:spacing w:val="2"/>
          <w:sz w:val="18"/>
        </w:rPr>
        <w:t xml:space="preserve"> </w:t>
      </w:r>
      <w:r>
        <w:rPr>
          <w:rFonts w:ascii="SLJFVT+HYShuSongErKW" w:hAnsi="SLJFVT+HYShuSongErKW" w:cs="SLJFVT+HYShuSongErKW"/>
          <w:color w:val="000000"/>
          <w:spacing w:val="0"/>
          <w:sz w:val="18"/>
        </w:rPr>
        <w:t>周年</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2" w:name="br3"/>
      <w:bookmarkEnd w:id="2"/>
      <w:r>
        <w:rPr>
          <w:rFonts w:ascii="Arial"/>
          <w:color w:val="FF0000"/>
          <w:spacing w:val="0"/>
          <w:sz w:val="2"/>
        </w:rPr>
        <w:t xml:space="preserve"> </w:t>
      </w:r>
    </w:p>
    <w:p>
      <w:pPr>
        <w:framePr w:w="4920" w:hAnchor="text" w:x="1800"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②坚持中国共产党的领导是统一战线最根本、最核心的问题</w:t>
      </w:r>
    </w:p>
    <w:p>
      <w:pPr>
        <w:framePr w:w="8700" w:hAnchor="text" w:x="1800" w:y="18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③中国共产党先后建立了工农民主统一战线、国民革命联合战线、人民民主统一战线、抗日民族统一战线、</w:t>
      </w:r>
    </w:p>
    <w:p>
      <w:pPr>
        <w:framePr w:w="1860" w:hAnchor="text" w:x="1800" w:y="21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新时期爱国统一战线</w:t>
      </w:r>
    </w:p>
    <w:p>
      <w:pPr>
        <w:framePr w:w="8249" w:hAnchor="text" w:x="1800" w:y="24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④党的十九届六中全会制定的第三个历史决议把“坚持统一战线”作为党百年奋斗</w:t>
      </w:r>
      <w:r>
        <w:rPr>
          <w:rFonts w:ascii="Times New Roman"/>
          <w:color w:val="000000"/>
          <w:spacing w:val="1"/>
          <w:sz w:val="18"/>
        </w:rPr>
        <w:t xml:space="preserve"> </w:t>
      </w:r>
      <w:r>
        <w:rPr>
          <w:rFonts w:ascii="SLJFVT+HYShuSongErKW"/>
          <w:color w:val="000000"/>
          <w:spacing w:val="0"/>
          <w:sz w:val="18"/>
        </w:rPr>
        <w:t>10</w:t>
      </w:r>
      <w:r>
        <w:rPr>
          <w:rFonts w:ascii="Times New Roman"/>
          <w:color w:val="000000"/>
          <w:spacing w:val="-2"/>
          <w:sz w:val="18"/>
        </w:rPr>
        <w:t xml:space="preserve"> </w:t>
      </w:r>
      <w:r>
        <w:rPr>
          <w:rFonts w:ascii="SLJFVT+HYShuSongErKW" w:hAnsi="SLJFVT+HYShuSongErKW" w:cs="SLJFVT+HYShuSongErKW"/>
          <w:color w:val="000000"/>
          <w:spacing w:val="0"/>
          <w:sz w:val="18"/>
        </w:rPr>
        <w:t>条历史经验之一</w:t>
      </w:r>
    </w:p>
    <w:p>
      <w:pPr>
        <w:framePr w:w="945" w:hAnchor="text" w:x="1978" w:y="27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A.①②③</w:t>
      </w:r>
    </w:p>
    <w:p>
      <w:pPr>
        <w:framePr w:w="945" w:hAnchor="text" w:x="1978" w:y="27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B.①③④</w:t>
      </w:r>
    </w:p>
    <w:p>
      <w:pPr>
        <w:framePr w:w="945" w:hAnchor="text" w:x="1978" w:y="27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C.①②④</w:t>
      </w:r>
    </w:p>
    <w:p>
      <w:pPr>
        <w:framePr w:w="945" w:hAnchor="text" w:x="1978" w:y="27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D.②③④</w:t>
      </w:r>
    </w:p>
    <w:p>
      <w:pPr>
        <w:framePr w:w="4786" w:hAnchor="text" w:x="1800" w:y="46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9.</w:t>
      </w:r>
      <w:r>
        <w:rPr>
          <w:rFonts w:ascii="Times New Roman"/>
          <w:color w:val="000000"/>
          <w:spacing w:val="46"/>
          <w:sz w:val="18"/>
        </w:rPr>
        <w:t xml:space="preserve"> </w:t>
      </w:r>
      <w:r>
        <w:rPr>
          <w:rFonts w:ascii="SLJFVT+HYShuSongErKW" w:hAnsi="SLJFVT+HYShuSongErKW" w:cs="SLJFVT+HYShuSongErKW"/>
          <w:color w:val="000000"/>
          <w:spacing w:val="0"/>
          <w:sz w:val="18"/>
        </w:rPr>
        <w:t>下列关于革命遗址及革命纪念建筑物的说法错误的是：</w:t>
      </w:r>
    </w:p>
    <w:p>
      <w:pPr>
        <w:framePr w:w="5805" w:hAnchor="text" w:x="1978" w:y="49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A.广州农民运动讲习所旧址——毛泽东曾在此担任农民运动讲习所所长</w:t>
      </w:r>
    </w:p>
    <w:p>
      <w:pPr>
        <w:framePr w:w="5805" w:hAnchor="text" w:x="1978" w:y="492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B.秋收起义文家市会师旧址——红军在此确立了“十六字诀”游击战术</w:t>
      </w:r>
    </w:p>
    <w:p>
      <w:pPr>
        <w:framePr w:w="5805" w:hAnchor="text" w:x="1978" w:y="492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C.北京大学红楼——李大钊曾在此传播马克思主义和民主科学进步思想</w:t>
      </w:r>
    </w:p>
    <w:p>
      <w:pPr>
        <w:framePr w:w="5805" w:hAnchor="text" w:x="1978" w:y="492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D.八路军总司令部旧址——彭德怀等人在此直接布置和指挥了百团大战</w:t>
      </w:r>
    </w:p>
    <w:p>
      <w:pPr>
        <w:framePr w:w="8474" w:hAnchor="text" w:x="1800" w:y="67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10.</w:t>
      </w:r>
      <w:r>
        <w:rPr>
          <w:rFonts w:ascii="Times New Roman"/>
          <w:color w:val="000000"/>
          <w:spacing w:val="44"/>
          <w:sz w:val="18"/>
        </w:rPr>
        <w:t xml:space="preserve"> </w:t>
      </w:r>
      <w:r>
        <w:rPr>
          <w:rFonts w:ascii="SLJFVT+HYShuSongErKW" w:hAnsi="SLJFVT+HYShuSongErKW" w:cs="SLJFVT+HYShuSongErKW"/>
          <w:color w:val="000000"/>
          <w:spacing w:val="0"/>
          <w:sz w:val="18"/>
        </w:rPr>
        <w:t>习近平外交思想既充分汲取中华优秀传统文化的丰富营养，又赋予新的时代印记和人文内涵，实现了</w:t>
      </w:r>
    </w:p>
    <w:p>
      <w:pPr>
        <w:framePr w:w="7260" w:hAnchor="text" w:x="1800" w:y="71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创造性转化和创新性发展，下列外交思想与秉持的中华优秀传统文化精神对应正确的有：</w:t>
      </w:r>
    </w:p>
    <w:p>
      <w:pPr>
        <w:framePr w:w="4020" w:hAnchor="text" w:x="1800" w:y="741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①构建人类命运共同体——弘义融利、扶危济困</w:t>
      </w:r>
    </w:p>
    <w:p>
      <w:pPr>
        <w:framePr w:w="3840" w:hAnchor="text" w:x="1800" w:y="772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②开展周边国家外交——亲仁善邻、兼爱非攻</w:t>
      </w:r>
    </w:p>
    <w:p>
      <w:pPr>
        <w:framePr w:w="4020" w:hAnchor="text" w:x="1800" w:y="804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③全球治理的改革诉求——和衷共济、协和万邦</w:t>
      </w:r>
    </w:p>
    <w:p>
      <w:pPr>
        <w:framePr w:w="3840" w:hAnchor="text" w:x="1800"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④构建全球伙伴关系——和而不同、利己达人</w:t>
      </w:r>
    </w:p>
    <w:p>
      <w:pPr>
        <w:framePr w:w="945" w:hAnchor="text" w:x="1978" w:y="866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A.①②③</w:t>
      </w:r>
    </w:p>
    <w:p>
      <w:pPr>
        <w:framePr w:w="945" w:hAnchor="text" w:x="1978" w:y="866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B.②③④</w:t>
      </w:r>
    </w:p>
    <w:p>
      <w:pPr>
        <w:framePr w:w="945" w:hAnchor="text" w:x="1978" w:y="866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C.①③④</w:t>
      </w:r>
    </w:p>
    <w:p>
      <w:pPr>
        <w:framePr w:w="945" w:hAnchor="text" w:x="1978" w:y="866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D.①②④</w:t>
      </w:r>
    </w:p>
    <w:p>
      <w:pPr>
        <w:framePr w:w="3794" w:hAnchor="text" w:x="1800" w:y="105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11.</w:t>
      </w:r>
      <w:r>
        <w:rPr>
          <w:rFonts w:ascii="Times New Roman"/>
          <w:color w:val="000000"/>
          <w:spacing w:val="44"/>
          <w:sz w:val="18"/>
        </w:rPr>
        <w:t xml:space="preserve"> </w:t>
      </w:r>
      <w:r>
        <w:rPr>
          <w:rFonts w:ascii="SLJFVT+HYShuSongErKW" w:hAnsi="SLJFVT+HYShuSongErKW" w:cs="SLJFVT+HYShuSongErKW"/>
          <w:color w:val="000000"/>
          <w:spacing w:val="0"/>
          <w:sz w:val="18"/>
        </w:rPr>
        <w:t>下列关于我国宪法的相关说法正确的有：</w:t>
      </w:r>
    </w:p>
    <w:p>
      <w:pPr>
        <w:framePr w:w="8160" w:hAnchor="text" w:x="1800" w:y="108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①第十三届全国人大第一次会议通过宪法修正案，将习近平新时代中国特色社会主义思想载入宪法。</w:t>
      </w:r>
    </w:p>
    <w:p>
      <w:pPr>
        <w:framePr w:w="5460" w:hAnchor="text" w:x="1800" w:y="111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②国家机关及事业单位工作人员在就职时应当公开进行宪法宣誓。</w:t>
      </w:r>
    </w:p>
    <w:p>
      <w:pPr>
        <w:framePr w:w="4740" w:hAnchor="text" w:x="1800" w:y="114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③国家勋章和国家荣誉称号法是一部重要的宪法性法律。</w:t>
      </w:r>
    </w:p>
    <w:p>
      <w:pPr>
        <w:framePr w:w="4920" w:hAnchor="text" w:x="1800" w:y="117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④监督宪法实施的机构是全国人民代表大会及其常务员会。</w:t>
      </w:r>
    </w:p>
    <w:p>
      <w:pPr>
        <w:framePr w:w="718" w:hAnchor="text" w:x="1978" w:y="120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w:t>
      </w:r>
      <w:r>
        <w:rPr>
          <w:rFonts w:ascii="Times New Roman"/>
          <w:color w:val="000000"/>
          <w:spacing w:val="-2"/>
          <w:sz w:val="18"/>
        </w:rPr>
        <w:t xml:space="preserve"> </w:t>
      </w:r>
      <w:r>
        <w:rPr>
          <w:rFonts w:ascii="SLJFVT+HYShuSongErKW" w:hAnsi="SLJFVT+HYShuSongErKW" w:cs="SLJFVT+HYShuSongErKW"/>
          <w:color w:val="000000"/>
          <w:spacing w:val="0"/>
          <w:sz w:val="18"/>
        </w:rPr>
        <w:t>项</w:t>
      </w:r>
    </w:p>
    <w:p>
      <w:pPr>
        <w:framePr w:w="718" w:hAnchor="text" w:x="1978" w:y="1209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B.2</w:t>
      </w:r>
      <w:r>
        <w:rPr>
          <w:rFonts w:ascii="Times New Roman"/>
          <w:color w:val="000000"/>
          <w:spacing w:val="-2"/>
          <w:sz w:val="18"/>
        </w:rPr>
        <w:t xml:space="preserve"> </w:t>
      </w:r>
      <w:r>
        <w:rPr>
          <w:rFonts w:ascii="SLJFVT+HYShuSongErKW" w:hAnsi="SLJFVT+HYShuSongErKW" w:cs="SLJFVT+HYShuSongErKW"/>
          <w:color w:val="000000"/>
          <w:spacing w:val="0"/>
          <w:sz w:val="18"/>
        </w:rPr>
        <w:t>项</w:t>
      </w:r>
    </w:p>
    <w:p>
      <w:pPr>
        <w:framePr w:w="718" w:hAnchor="text" w:x="1978" w:y="1209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C.3</w:t>
      </w:r>
      <w:r>
        <w:rPr>
          <w:rFonts w:ascii="Times New Roman"/>
          <w:color w:val="000000"/>
          <w:spacing w:val="-2"/>
          <w:sz w:val="18"/>
        </w:rPr>
        <w:t xml:space="preserve"> </w:t>
      </w:r>
      <w:r>
        <w:rPr>
          <w:rFonts w:ascii="SLJFVT+HYShuSongErKW" w:hAnsi="SLJFVT+HYShuSongErKW" w:cs="SLJFVT+HYShuSongErKW"/>
          <w:color w:val="000000"/>
          <w:spacing w:val="0"/>
          <w:sz w:val="18"/>
        </w:rPr>
        <w:t>项</w:t>
      </w:r>
    </w:p>
    <w:p>
      <w:pPr>
        <w:framePr w:w="718" w:hAnchor="text" w:x="1978" w:y="1209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D.4</w:t>
      </w:r>
      <w:r>
        <w:rPr>
          <w:rFonts w:ascii="Times New Roman"/>
          <w:color w:val="000000"/>
          <w:spacing w:val="-2"/>
          <w:sz w:val="18"/>
        </w:rPr>
        <w:t xml:space="preserve"> </w:t>
      </w:r>
      <w:r>
        <w:rPr>
          <w:rFonts w:ascii="SLJFVT+HYShuSongErKW" w:hAnsi="SLJFVT+HYShuSongErKW" w:cs="SLJFVT+HYShuSongErKW"/>
          <w:color w:val="000000"/>
          <w:spacing w:val="0"/>
          <w:sz w:val="18"/>
        </w:rPr>
        <w:t>项</w:t>
      </w:r>
    </w:p>
    <w:p>
      <w:pPr>
        <w:framePr w:w="5414" w:hAnchor="text" w:x="1800" w:y="139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12.</w:t>
      </w:r>
      <w:r>
        <w:rPr>
          <w:rFonts w:ascii="Times New Roman"/>
          <w:color w:val="000000"/>
          <w:spacing w:val="44"/>
          <w:sz w:val="18"/>
        </w:rPr>
        <w:t xml:space="preserve"> </w:t>
      </w:r>
      <w:r>
        <w:rPr>
          <w:rFonts w:ascii="SLJFVT+HYShuSongErKW" w:hAnsi="SLJFVT+HYShuSongErKW" w:cs="SLJFVT+HYShuSongErKW"/>
          <w:color w:val="000000"/>
          <w:spacing w:val="0"/>
          <w:sz w:val="18"/>
        </w:rPr>
        <w:t>下列属于《中华人民共和国劳动法》所调整的劳动关系的是：</w:t>
      </w:r>
    </w:p>
    <w:p>
      <w:pPr>
        <w:framePr w:w="5414" w:hAnchor="text" w:x="1800" w:y="13968"/>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A.大学生小张利用假期到餐馆打工</w:t>
      </w:r>
    </w:p>
    <w:p>
      <w:pPr>
        <w:framePr w:w="2915" w:hAnchor="text" w:x="1978" w:y="145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B.王某雇请保姆为其提供家务劳动</w:t>
      </w:r>
    </w:p>
    <w:p>
      <w:pPr>
        <w:framePr w:w="3635" w:hAnchor="text" w:x="1978" w:y="149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C.村民老马在农忙时雇请他人为其收割庄稼</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3"/>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3" w:name="br4"/>
      <w:bookmarkEnd w:id="3"/>
      <w:r>
        <w:rPr>
          <w:rFonts w:ascii="Arial"/>
          <w:color w:val="FF0000"/>
          <w:spacing w:val="0"/>
          <w:sz w:val="2"/>
        </w:rPr>
        <w:t xml:space="preserve"> </w:t>
      </w:r>
    </w:p>
    <w:p>
      <w:pPr>
        <w:framePr w:w="4365" w:hAnchor="text" w:x="1978"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D.大学英语教师小李在某国领事馆兼职从事翻译工作</w:t>
      </w:r>
    </w:p>
    <w:p>
      <w:pPr>
        <w:framePr w:w="8474" w:hAnchor="text" w:x="1800" w:y="24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13.</w:t>
      </w:r>
      <w:r>
        <w:rPr>
          <w:rFonts w:ascii="Times New Roman"/>
          <w:color w:val="000000"/>
          <w:spacing w:val="44"/>
          <w:sz w:val="18"/>
        </w:rPr>
        <w:t xml:space="preserve"> </w:t>
      </w:r>
      <w:r>
        <w:rPr>
          <w:rFonts w:ascii="SLJFVT+HYShuSongErKW" w:hAnsi="SLJFVT+HYShuSongErKW" w:cs="SLJFVT+HYShuSongErKW"/>
          <w:color w:val="000000"/>
          <w:spacing w:val="0"/>
          <w:sz w:val="18"/>
        </w:rPr>
        <w:t>某小区业主王某拟将其自住用房改为民宿用房，物业公司和业主委员会不同意，为此发生争执。下列</w:t>
      </w:r>
    </w:p>
    <w:p>
      <w:pPr>
        <w:framePr w:w="8474" w:hAnchor="text" w:x="1800" w:y="242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与之相关的说法正确的是：</w:t>
      </w:r>
    </w:p>
    <w:p>
      <w:pPr>
        <w:framePr w:w="5445" w:hAnchor="text" w:x="1978" w:y="30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A.小区业主未经国家有关机关审批，不得将自住用房改为民宿用房</w:t>
      </w:r>
    </w:p>
    <w:p>
      <w:pPr>
        <w:framePr w:w="7245" w:hAnchor="text" w:x="1978" w:y="33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B.小区业主未经小区物业公司和业主委员会同意，不得将自住用房改为民宿用房</w:t>
      </w:r>
    </w:p>
    <w:p>
      <w:pPr>
        <w:framePr w:w="7245" w:hAnchor="text" w:x="1978" w:y="336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C.小区业主未经有利害关系的其他业主一致同意，不得将自住用房改为民宿用房</w:t>
      </w:r>
    </w:p>
    <w:p>
      <w:pPr>
        <w:framePr w:w="7245" w:hAnchor="text" w:x="1978" w:y="336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D.小区业主未经三分之二以上有利害关系的其他业主同意，不得将自住用房改为民宿用房</w:t>
      </w:r>
    </w:p>
    <w:p>
      <w:pPr>
        <w:framePr w:w="8635" w:hAnchor="text" w:x="1800" w:y="49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14.</w:t>
      </w:r>
      <w:r>
        <w:rPr>
          <w:rFonts w:ascii="Times New Roman"/>
          <w:color w:val="000000"/>
          <w:spacing w:val="44"/>
          <w:sz w:val="18"/>
        </w:rPr>
        <w:t xml:space="preserve"> </w:t>
      </w:r>
      <w:r>
        <w:rPr>
          <w:rFonts w:ascii="SLJFVT+HYShuSongErKW" w:hAnsi="SLJFVT+HYShuSongErKW" w:cs="SLJFVT+HYShuSongErKW"/>
          <w:color w:val="000000"/>
          <w:spacing w:val="0"/>
          <w:sz w:val="18"/>
        </w:rPr>
        <w:t>激光技术指采用激光手段对特定目标进行加工或者检测的技术。下列与激光技术有关的说法错误的是：</w:t>
      </w:r>
    </w:p>
    <w:p>
      <w:pPr>
        <w:framePr w:w="8635" w:hAnchor="text" w:x="1800" w:y="492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A.激光的理论基础由爱因斯坦在</w:t>
      </w:r>
      <w:r>
        <w:rPr>
          <w:rFonts w:ascii="Times New Roman"/>
          <w:color w:val="000000"/>
          <w:spacing w:val="1"/>
          <w:sz w:val="18"/>
        </w:rPr>
        <w:t xml:space="preserve"> </w:t>
      </w:r>
      <w:r>
        <w:rPr>
          <w:rFonts w:ascii="SLJFVT+HYShuSongErKW"/>
          <w:color w:val="000000"/>
          <w:spacing w:val="0"/>
          <w:sz w:val="18"/>
        </w:rPr>
        <w:t>1917</w:t>
      </w:r>
      <w:r>
        <w:rPr>
          <w:rFonts w:ascii="Times New Roman"/>
          <w:color w:val="000000"/>
          <w:spacing w:val="1"/>
          <w:sz w:val="18"/>
        </w:rPr>
        <w:t xml:space="preserve"> </w:t>
      </w:r>
      <w:r>
        <w:rPr>
          <w:rFonts w:ascii="SLJFVT+HYShuSongErKW" w:hAnsi="SLJFVT+HYShuSongErKW" w:cs="SLJFVT+HYShuSongErKW"/>
          <w:color w:val="000000"/>
          <w:spacing w:val="0"/>
          <w:sz w:val="18"/>
        </w:rPr>
        <w:t>年提出</w:t>
      </w:r>
    </w:p>
    <w:p>
      <w:pPr>
        <w:framePr w:w="4355" w:hAnchor="text" w:x="1978" w:y="55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B.激光技术可以实现材料加工、物态转变、尺度测量</w:t>
      </w:r>
    </w:p>
    <w:p>
      <w:pPr>
        <w:framePr w:w="5354" w:hAnchor="text" w:x="1978" w:y="58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C.目前我国是世界上唯一能制造实用化深紫外全固态激光的国家</w:t>
      </w:r>
    </w:p>
    <w:p>
      <w:pPr>
        <w:framePr w:w="5354" w:hAnchor="text" w:x="1978" w:y="585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D.我国于</w:t>
      </w:r>
      <w:r>
        <w:rPr>
          <w:rFonts w:ascii="Times New Roman"/>
          <w:color w:val="000000"/>
          <w:spacing w:val="1"/>
          <w:sz w:val="18"/>
        </w:rPr>
        <w:t xml:space="preserve"> </w:t>
      </w:r>
      <w:r>
        <w:rPr>
          <w:rFonts w:ascii="SLJFVT+HYShuSongErKW"/>
          <w:color w:val="000000"/>
          <w:spacing w:val="0"/>
          <w:sz w:val="18"/>
        </w:rPr>
        <w:t>1960</w:t>
      </w:r>
      <w:r>
        <w:rPr>
          <w:rFonts w:ascii="Times New Roman"/>
          <w:color w:val="000000"/>
          <w:spacing w:val="1"/>
          <w:sz w:val="18"/>
        </w:rPr>
        <w:t xml:space="preserve"> </w:t>
      </w:r>
      <w:r>
        <w:rPr>
          <w:rFonts w:ascii="SLJFVT+HYShuSongErKW" w:hAnsi="SLJFVT+HYShuSongErKW" w:cs="SLJFVT+HYShuSongErKW"/>
          <w:color w:val="000000"/>
          <w:spacing w:val="0"/>
          <w:sz w:val="18"/>
        </w:rPr>
        <w:t>年成功制造出第一台激光器，促进了激光技术发展</w:t>
      </w:r>
    </w:p>
    <w:p>
      <w:pPr>
        <w:framePr w:w="8474" w:hAnchor="text" w:x="1800" w:y="71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15.</w:t>
      </w:r>
      <w:r>
        <w:rPr>
          <w:rFonts w:ascii="Times New Roman"/>
          <w:color w:val="000000"/>
          <w:spacing w:val="44"/>
          <w:sz w:val="18"/>
        </w:rPr>
        <w:t xml:space="preserve"> </w:t>
      </w:r>
      <w:r>
        <w:rPr>
          <w:rFonts w:ascii="SLJFVT+HYShuSongErKW" w:hAnsi="SLJFVT+HYShuSongErKW" w:cs="SLJFVT+HYShuSongErKW"/>
          <w:color w:val="000000"/>
          <w:spacing w:val="0"/>
          <w:sz w:val="18"/>
        </w:rPr>
        <w:t>“二十四节气”鲜明地体现了中国人尊重自然、顺应自然规律和可持续发展的理念。下列关于“二十</w:t>
      </w:r>
    </w:p>
    <w:p>
      <w:pPr>
        <w:framePr w:w="8474" w:hAnchor="text" w:x="1800" w:y="710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四节气”的说法正确的是：</w:t>
      </w:r>
    </w:p>
    <w:p>
      <w:pPr>
        <w:framePr w:w="4005" w:hAnchor="text" w:x="1978" w:y="772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A.起源于长江流域，是我国农历的重要组成部分</w:t>
      </w:r>
    </w:p>
    <w:p>
      <w:pPr>
        <w:framePr w:w="3995" w:hAnchor="text" w:x="1978" w:y="804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B.立夏时北半球的白昼时间最长，且越往北越长</w:t>
      </w:r>
    </w:p>
    <w:p>
      <w:pPr>
        <w:framePr w:w="3995" w:hAnchor="text" w:x="1978"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C.是通过观察地球周年运动形成的时间知识体系</w:t>
      </w:r>
    </w:p>
    <w:p>
      <w:pPr>
        <w:framePr w:w="4005" w:hAnchor="text" w:x="1978" w:y="866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D.春分日太阳直射地球赤道，南北半球昼夜平分</w:t>
      </w:r>
    </w:p>
    <w:p>
      <w:pPr>
        <w:framePr w:w="8474" w:hAnchor="text" w:x="1800" w:y="96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16.</w:t>
      </w:r>
      <w:r>
        <w:rPr>
          <w:rFonts w:ascii="Times New Roman"/>
          <w:color w:val="000000"/>
          <w:spacing w:val="44"/>
          <w:sz w:val="18"/>
        </w:rPr>
        <w:t xml:space="preserve"> </w:t>
      </w:r>
      <w:r>
        <w:rPr>
          <w:rFonts w:ascii="SLJFVT+HYShuSongErKW" w:hAnsi="SLJFVT+HYShuSongErKW" w:cs="SLJFVT+HYShuSongErKW"/>
          <w:color w:val="000000"/>
          <w:spacing w:val="0"/>
          <w:sz w:val="18"/>
        </w:rPr>
        <w:t>党的二十大报告指出，实现碳达峰碳中和是一场广泛而深刻的经济社会系统性变革，下列关于实现碳</w:t>
      </w:r>
    </w:p>
    <w:p>
      <w:pPr>
        <w:framePr w:w="8474" w:hAnchor="text" w:x="1800" w:y="96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达峰碳中和的说法错误的是：</w:t>
      </w:r>
    </w:p>
    <w:p>
      <w:pPr>
        <w:framePr w:w="4725" w:hAnchor="text" w:x="1978" w:y="102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A.完善碳排放统计核算制度，健全碳排放权市场交易制度</w:t>
      </w:r>
    </w:p>
    <w:p>
      <w:pPr>
        <w:framePr w:w="8145" w:hAnchor="text" w:x="1978" w:y="105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B.立足我国能源资源禀赋，坚持先破后立，有计划分步骤实施碳达峰行动</w:t>
      </w:r>
    </w:p>
    <w:p>
      <w:pPr>
        <w:framePr w:w="8145" w:hAnchor="text" w:x="1978" w:y="105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C.推动能源清洁低碳高效利用，推进工业、建筑、交通等领域清洁低碳转型</w:t>
      </w:r>
    </w:p>
    <w:p>
      <w:pPr>
        <w:framePr w:w="8145" w:hAnchor="text" w:x="1978" w:y="105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D.完善能源消耗总量和强度调控，重点控制化石能源消费，逐步转向碳排放总量和强度“双控”制度</w:t>
      </w:r>
    </w:p>
    <w:p>
      <w:pPr>
        <w:framePr w:w="5054" w:hAnchor="text" w:x="1800" w:y="120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17.</w:t>
      </w:r>
      <w:r>
        <w:rPr>
          <w:rFonts w:ascii="Times New Roman"/>
          <w:color w:val="000000"/>
          <w:spacing w:val="44"/>
          <w:sz w:val="18"/>
        </w:rPr>
        <w:t xml:space="preserve"> </w:t>
      </w:r>
      <w:r>
        <w:rPr>
          <w:rFonts w:ascii="SLJFVT+HYShuSongErKW" w:hAnsi="SLJFVT+HYShuSongErKW" w:cs="SLJFVT+HYShuSongErKW"/>
          <w:color w:val="000000"/>
          <w:spacing w:val="0"/>
          <w:sz w:val="18"/>
        </w:rPr>
        <w:t>关于生产生活中所蕴含的物理原理，下列说法正确的是：</w:t>
      </w:r>
    </w:p>
    <w:p>
      <w:pPr>
        <w:framePr w:w="5054" w:hAnchor="text" w:x="1800" w:y="1209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A.冬天使用空调取暖是利用了热辐射使室内空气变热</w:t>
      </w:r>
    </w:p>
    <w:p>
      <w:pPr>
        <w:framePr w:w="4355" w:hAnchor="text" w:x="1978" w:y="127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B.汽车上坡时，往往会挂低速挡，目的是减小牵引力</w:t>
      </w:r>
    </w:p>
    <w:p>
      <w:pPr>
        <w:framePr w:w="5625" w:hAnchor="text" w:x="1978"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C.油罐车车尾挂的一根长铁链是为了避免因静电放电而引发爆炸</w:t>
      </w:r>
    </w:p>
    <w:p>
      <w:pPr>
        <w:framePr w:w="5625" w:hAnchor="text" w:x="1978"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D.自行车高速下坡时，紧急刹车会导致翻车，主要是因为刹车力太大</w:t>
      </w:r>
    </w:p>
    <w:p>
      <w:pPr>
        <w:framePr w:w="7754" w:hAnchor="text" w:x="1800" w:y="142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18.</w:t>
      </w:r>
      <w:r>
        <w:rPr>
          <w:rFonts w:ascii="Times New Roman"/>
          <w:color w:val="000000"/>
          <w:spacing w:val="44"/>
          <w:sz w:val="18"/>
        </w:rPr>
        <w:t xml:space="preserve"> </w:t>
      </w:r>
      <w:r>
        <w:rPr>
          <w:rFonts w:ascii="SLJFVT+HYShuSongErKW" w:hAnsi="SLJFVT+HYShuSongErKW" w:cs="SLJFVT+HYShuSongErKW"/>
          <w:color w:val="000000"/>
          <w:spacing w:val="0"/>
          <w:sz w:val="18"/>
        </w:rPr>
        <w:t>地球系统是指由大气圈、水圈、陆圈和生物圈组成的有机整体。下列相关的说法正确的是：</w:t>
      </w:r>
    </w:p>
    <w:p>
      <w:pPr>
        <w:framePr w:w="7754" w:hAnchor="text" w:x="1800" w:y="1428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A.地球系统的主要能量来源是太阳</w:t>
      </w:r>
    </w:p>
    <w:p>
      <w:pPr>
        <w:framePr w:w="3275" w:hAnchor="text" w:x="1978" w:y="149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B.地球系统具有绝对的独立性和封闭性</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4"/>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4" w:name="br5"/>
      <w:bookmarkEnd w:id="4"/>
      <w:r>
        <w:rPr>
          <w:rFonts w:ascii="Arial"/>
          <w:color w:val="FF0000"/>
          <w:spacing w:val="0"/>
          <w:sz w:val="2"/>
        </w:rPr>
        <w:t xml:space="preserve"> </w:t>
      </w:r>
    </w:p>
    <w:p>
      <w:pPr>
        <w:framePr w:w="4185" w:hAnchor="text" w:x="1978"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C.生态系统发生改变时不会影响地球系统的平衡</w:t>
      </w:r>
    </w:p>
    <w:p>
      <w:pPr>
        <w:framePr w:w="4185" w:hAnchor="text" w:x="1978"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D.与海水和大气相比，板块发生改变的时间比较短</w:t>
      </w:r>
    </w:p>
    <w:p>
      <w:pPr>
        <w:framePr w:w="6314" w:hAnchor="text" w:x="1800" w:y="27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19.</w:t>
      </w:r>
      <w:r>
        <w:rPr>
          <w:rFonts w:ascii="Times New Roman"/>
          <w:color w:val="000000"/>
          <w:spacing w:val="44"/>
          <w:sz w:val="18"/>
        </w:rPr>
        <w:t xml:space="preserve"> </w:t>
      </w:r>
      <w:r>
        <w:rPr>
          <w:rFonts w:ascii="SLJFVT+HYShuSongErKW" w:hAnsi="SLJFVT+HYShuSongErKW" w:cs="SLJFVT+HYShuSongErKW"/>
          <w:color w:val="000000"/>
          <w:spacing w:val="0"/>
          <w:sz w:val="18"/>
        </w:rPr>
        <w:t>商品宣传时应科学准确，避免误导消费者。下列商品宣传较为科学的是：</w:t>
      </w:r>
    </w:p>
    <w:p>
      <w:pPr>
        <w:framePr w:w="6314" w:hAnchor="text" w:x="1800" w:y="273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A.某品牌无糖月饼，没有甜味，属于无糖食品</w:t>
      </w:r>
    </w:p>
    <w:p>
      <w:pPr>
        <w:framePr w:w="5805" w:hAnchor="text" w:x="1978" w:y="33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B.某品牌鱼肝油含有丰富的维生素</w:t>
      </w:r>
      <w:r>
        <w:rPr>
          <w:rFonts w:ascii="Times New Roman"/>
          <w:color w:val="000000"/>
          <w:spacing w:val="1"/>
          <w:sz w:val="18"/>
        </w:rPr>
        <w:t xml:space="preserve"> </w:t>
      </w:r>
      <w:r>
        <w:rPr>
          <w:rFonts w:ascii="SLJFVT+HYShuSongErKW" w:hAnsi="SLJFVT+HYShuSongErKW" w:cs="SLJFVT+HYShuSongErKW"/>
          <w:color w:val="000000"/>
          <w:spacing w:val="0"/>
          <w:sz w:val="18"/>
        </w:rPr>
        <w:t>D，有助于宝宝骨骼健康</w:t>
      </w:r>
    </w:p>
    <w:p>
      <w:pPr>
        <w:framePr w:w="5805" w:hAnchor="text" w:x="1978" w:y="336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C.某品牌运动饮料含有多种无机盐，可以补充人体运动时所消耗的能量</w:t>
      </w:r>
    </w:p>
    <w:p>
      <w:pPr>
        <w:framePr w:w="5805" w:hAnchor="text" w:x="1978" w:y="336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D.某品牌八宝粥由丰富的莲子、桂圆等制作而成，适合糖尿病患者食用</w:t>
      </w:r>
    </w:p>
    <w:p>
      <w:pPr>
        <w:framePr w:w="3794" w:hAnchor="text" w:x="1800" w:y="49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20.</w:t>
      </w:r>
      <w:r>
        <w:rPr>
          <w:rFonts w:ascii="Times New Roman"/>
          <w:color w:val="000000"/>
          <w:spacing w:val="44"/>
          <w:sz w:val="18"/>
        </w:rPr>
        <w:t xml:space="preserve"> </w:t>
      </w:r>
      <w:r>
        <w:rPr>
          <w:rFonts w:ascii="SLJFVT+HYShuSongErKW" w:hAnsi="SLJFVT+HYShuSongErKW" w:cs="SLJFVT+HYShuSongErKW"/>
          <w:color w:val="000000"/>
          <w:spacing w:val="0"/>
          <w:sz w:val="18"/>
        </w:rPr>
        <w:t>下列关于我国传统乐器的说法错误的是：</w:t>
      </w:r>
    </w:p>
    <w:p>
      <w:pPr>
        <w:framePr w:w="4725" w:hAnchor="text" w:x="1978"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A.笛是汉族乐器中最具代表性最有民族特色的吹奏乐器</w:t>
      </w:r>
    </w:p>
    <w:p>
      <w:pPr>
        <w:framePr w:w="4725" w:hAnchor="text" w:x="1978" w:y="52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B.唢呐在传统的定调方法里，是以使用的乐器为依据的</w:t>
      </w:r>
    </w:p>
    <w:p>
      <w:pPr>
        <w:framePr w:w="4725" w:hAnchor="text" w:x="1978" w:y="52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C.埙是我国西北少数民族特有的吹奏乐器，形似笙而较大</w:t>
      </w:r>
    </w:p>
    <w:p>
      <w:pPr>
        <w:framePr w:w="4725" w:hAnchor="text" w:x="1978" w:y="52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D.葫芦丝是云南少数民族乐器，其起源可追溯到先秦时期</w:t>
      </w:r>
    </w:p>
    <w:p>
      <w:pPr>
        <w:framePr w:w="2207" w:hAnchor="text" w:x="1800" w:y="6898"/>
        <w:widowControl w:val="0"/>
        <w:autoSpaceDE w:val="0"/>
        <w:autoSpaceDN w:val="0"/>
        <w:spacing w:before="0" w:after="0" w:line="281" w:lineRule="exact"/>
        <w:ind w:left="0" w:right="0" w:firstLine="0"/>
        <w:jc w:val="left"/>
        <w:rPr>
          <w:rFonts w:ascii="Times New Roman"/>
          <w:color w:val="000000"/>
          <w:spacing w:val="0"/>
          <w:sz w:val="28"/>
        </w:rPr>
      </w:pPr>
      <w:r>
        <w:rPr>
          <w:rFonts w:ascii="LCVIGE+HYZhongHeiKW" w:hAnsi="LCVIGE+HYZhongHeiKW" w:cs="LCVIGE+HYZhongHeiKW"/>
          <w:color w:val="000000"/>
          <w:spacing w:val="0"/>
          <w:sz w:val="28"/>
        </w:rPr>
        <w:t>言语理解与表达</w:t>
      </w:r>
    </w:p>
    <w:p>
      <w:pPr>
        <w:framePr w:w="8474" w:hAnchor="text" w:x="1800" w:y="741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21.</w:t>
      </w:r>
      <w:r>
        <w:rPr>
          <w:rFonts w:ascii="Times New Roman"/>
          <w:color w:val="000000"/>
          <w:spacing w:val="44"/>
          <w:sz w:val="18"/>
        </w:rPr>
        <w:t xml:space="preserve"> </w:t>
      </w:r>
      <w:r>
        <w:rPr>
          <w:rFonts w:ascii="SLJFVT+HYShuSongErKW" w:hAnsi="SLJFVT+HYShuSongErKW" w:cs="SLJFVT+HYShuSongErKW"/>
          <w:color w:val="000000"/>
          <w:spacing w:val="0"/>
          <w:sz w:val="18"/>
        </w:rPr>
        <w:t>城市文化是一座城市的气质所在，也是城市发展的内在动力。近年来，一些城市的景观规划动辄“大</w:t>
      </w:r>
    </w:p>
    <w:p>
      <w:pPr>
        <w:framePr w:w="1500" w:hAnchor="text" w:x="1800" w:y="772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开大合”，形成</w:t>
      </w:r>
    </w:p>
    <w:p>
      <w:pPr>
        <w:framePr w:w="6540" w:hAnchor="text" w:x="3816" w:y="772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的整体风格，或者移栽网红花木，打造网红街景，将城市文化灌入流量。这些功</w:t>
      </w:r>
    </w:p>
    <w:p>
      <w:pPr>
        <w:framePr w:w="7080" w:hAnchor="text" w:x="1800" w:y="804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利的城市治理行为也许会带动一段时间的消费热涨，却让城市失去了原本的生活底色。</w:t>
      </w:r>
    </w:p>
    <w:p>
      <w:pPr>
        <w:framePr w:w="2940" w:hAnchor="text" w:x="1800"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填入画横线部分最恰当的一项是：</w:t>
      </w:r>
    </w:p>
    <w:p>
      <w:pPr>
        <w:framePr w:w="2940" w:hAnchor="text" w:x="1800" w:y="8352"/>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A.照猫画虎</w:t>
      </w:r>
    </w:p>
    <w:p>
      <w:pPr>
        <w:framePr w:w="1115" w:hAnchor="text" w:x="1978" w:y="897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B.老生常谈</w:t>
      </w:r>
    </w:p>
    <w:p>
      <w:pPr>
        <w:framePr w:w="1115" w:hAnchor="text" w:x="1978" w:y="92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C.因循守旧</w:t>
      </w:r>
    </w:p>
    <w:p>
      <w:pPr>
        <w:framePr w:w="1125" w:hAnchor="text" w:x="1978" w:y="96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D.千篇一律</w:t>
      </w:r>
    </w:p>
    <w:p>
      <w:pPr>
        <w:framePr w:w="8520" w:hAnchor="text" w:x="1800" w:y="105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22.</w:t>
      </w:r>
      <w:r>
        <w:rPr>
          <w:rFonts w:ascii="Times New Roman"/>
          <w:color w:val="000000"/>
          <w:spacing w:val="44"/>
          <w:sz w:val="18"/>
        </w:rPr>
        <w:t xml:space="preserve"> </w:t>
      </w:r>
      <w:r>
        <w:rPr>
          <w:rFonts w:ascii="SLJFVT+HYShuSongErKW" w:hAnsi="SLJFVT+HYShuSongErKW" w:cs="SLJFVT+HYShuSongErKW"/>
          <w:color w:val="000000"/>
          <w:spacing w:val="0"/>
          <w:sz w:val="18"/>
        </w:rPr>
        <w:t>在延安中央大礼堂外，伫立着两棵柳树和一排松树。当年，毛泽东曾作“松柳之喻”：共产党员要像</w:t>
      </w:r>
    </w:p>
    <w:p>
      <w:pPr>
        <w:framePr w:w="8520" w:hAnchor="text" w:x="1800" w:y="105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柳树一样，插到哪里就在那里活起来。但是柳树也有弱点，就是随风倒，软得很，所以还要学松树，松树</w:t>
      </w:r>
    </w:p>
    <w:p>
      <w:pPr>
        <w:framePr w:w="6540" w:hAnchor="text" w:x="1800" w:y="111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的劲大得很，到冬天，也不落叶子。松树有原则性，柳树有灵活性，像柳树那样</w:t>
      </w:r>
    </w:p>
    <w:p>
      <w:pPr>
        <w:framePr w:w="6540" w:hAnchor="text" w:x="1800" w:y="1116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树那样</w:t>
      </w:r>
      <w:r>
        <w:rPr>
          <w:rFonts w:ascii="Times New Roman"/>
          <w:color w:val="000000"/>
          <w:spacing w:val="447"/>
          <w:sz w:val="18"/>
        </w:rPr>
        <w:t xml:space="preserve"> </w:t>
      </w:r>
      <w:r>
        <w:rPr>
          <w:rFonts w:ascii="SLJFVT+HYShuSongErKW" w:hAnsi="SLJFVT+HYShuSongErKW" w:cs="SLJFVT+HYShuSongErKW"/>
          <w:color w:val="000000"/>
          <w:spacing w:val="0"/>
          <w:sz w:val="18"/>
        </w:rPr>
        <w:t>、稳当可靠。</w:t>
      </w:r>
    </w:p>
    <w:p>
      <w:pPr>
        <w:framePr w:w="1680" w:hAnchor="text" w:x="8592" w:y="111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、人人喜欢；像松</w:t>
      </w:r>
    </w:p>
    <w:p>
      <w:pPr>
        <w:framePr w:w="3300" w:hAnchor="text" w:x="1800" w:y="117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依次填入画横线部分最恰当的一项是：</w:t>
      </w:r>
    </w:p>
    <w:p>
      <w:pPr>
        <w:framePr w:w="3300" w:hAnchor="text" w:x="1800" w:y="1178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A.可亲</w:t>
      </w:r>
      <w:r>
        <w:rPr>
          <w:rFonts w:ascii="Times New Roman"/>
          <w:color w:val="000000"/>
          <w:spacing w:val="47"/>
          <w:sz w:val="18"/>
        </w:rPr>
        <w:t xml:space="preserve"> </w:t>
      </w:r>
      <w:r>
        <w:rPr>
          <w:rFonts w:ascii="SLJFVT+HYShuSongErKW" w:hAnsi="SLJFVT+HYShuSongErKW" w:cs="SLJFVT+HYShuSongErKW"/>
          <w:color w:val="000000"/>
          <w:spacing w:val="0"/>
          <w:sz w:val="18"/>
        </w:rPr>
        <w:t>坚定</w:t>
      </w:r>
    </w:p>
    <w:p>
      <w:pPr>
        <w:framePr w:w="1202" w:hAnchor="text" w:x="1978" w:y="124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B.可爱</w:t>
      </w:r>
      <w:r>
        <w:rPr>
          <w:rFonts w:ascii="Times New Roman"/>
          <w:color w:val="000000"/>
          <w:spacing w:val="44"/>
          <w:sz w:val="18"/>
        </w:rPr>
        <w:t xml:space="preserve"> </w:t>
      </w:r>
      <w:r>
        <w:rPr>
          <w:rFonts w:ascii="SLJFVT+HYShuSongErKW" w:hAnsi="SLJFVT+HYShuSongErKW" w:cs="SLJFVT+HYShuSongErKW"/>
          <w:color w:val="000000"/>
          <w:spacing w:val="0"/>
          <w:sz w:val="18"/>
        </w:rPr>
        <w:t>坚固</w:t>
      </w:r>
    </w:p>
    <w:p>
      <w:pPr>
        <w:framePr w:w="1202" w:hAnchor="text" w:x="1978" w:y="127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C.可敬</w:t>
      </w:r>
      <w:r>
        <w:rPr>
          <w:rFonts w:ascii="Times New Roman"/>
          <w:color w:val="000000"/>
          <w:spacing w:val="44"/>
          <w:sz w:val="18"/>
        </w:rPr>
        <w:t xml:space="preserve"> </w:t>
      </w:r>
      <w:r>
        <w:rPr>
          <w:rFonts w:ascii="SLJFVT+HYShuSongErKW" w:hAnsi="SLJFVT+HYShuSongErKW" w:cs="SLJFVT+HYShuSongErKW"/>
          <w:color w:val="000000"/>
          <w:spacing w:val="0"/>
          <w:sz w:val="18"/>
        </w:rPr>
        <w:t>坚挺</w:t>
      </w:r>
    </w:p>
    <w:p>
      <w:pPr>
        <w:framePr w:w="1214" w:hAnchor="text" w:x="1978"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D.可贵</w:t>
      </w:r>
      <w:r>
        <w:rPr>
          <w:rFonts w:ascii="Times New Roman"/>
          <w:color w:val="000000"/>
          <w:spacing w:val="47"/>
          <w:sz w:val="18"/>
        </w:rPr>
        <w:t xml:space="preserve"> </w:t>
      </w:r>
      <w:r>
        <w:rPr>
          <w:rFonts w:ascii="SLJFVT+HYShuSongErKW" w:hAnsi="SLJFVT+HYShuSongErKW" w:cs="SLJFVT+HYShuSongErKW"/>
          <w:color w:val="000000"/>
          <w:spacing w:val="0"/>
          <w:sz w:val="18"/>
        </w:rPr>
        <w:t>坚持</w:t>
      </w:r>
    </w:p>
    <w:p>
      <w:pPr>
        <w:framePr w:w="4874" w:hAnchor="text" w:x="1800" w:y="139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23.</w:t>
      </w:r>
      <w:r>
        <w:rPr>
          <w:rFonts w:ascii="Times New Roman"/>
          <w:color w:val="000000"/>
          <w:spacing w:val="44"/>
          <w:sz w:val="18"/>
        </w:rPr>
        <w:t xml:space="preserve"> </w:t>
      </w:r>
      <w:r>
        <w:rPr>
          <w:rFonts w:ascii="SLJFVT+HYShuSongErKW" w:hAnsi="SLJFVT+HYShuSongErKW" w:cs="SLJFVT+HYShuSongErKW"/>
          <w:color w:val="000000"/>
          <w:spacing w:val="0"/>
          <w:sz w:val="18"/>
        </w:rPr>
        <w:t>我们常常讨论创造性的培养，好像创造性就一定意味着</w:t>
      </w:r>
    </w:p>
    <w:p>
      <w:pPr>
        <w:framePr w:w="3120" w:hAnchor="text" w:x="7193" w:y="139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，一个问题有一百个解，不受约束。</w:t>
      </w:r>
    </w:p>
    <w:p>
      <w:pPr>
        <w:framePr w:w="960" w:hAnchor="text" w:x="1800" w:y="142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实际上，</w:t>
      </w:r>
    </w:p>
    <w:p>
      <w:pPr>
        <w:framePr w:w="7260" w:hAnchor="text" w:x="3012" w:y="142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地看待世界，明白局部与整体之间的联系和运作；做事情讲方法，有步骤，有恒心，能统</w:t>
      </w:r>
    </w:p>
    <w:p>
      <w:pPr>
        <w:framePr w:w="3300" w:hAnchor="text" w:x="1800" w:y="145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合各方力量，这些才是创造性的基石。</w:t>
      </w:r>
    </w:p>
    <w:p>
      <w:pPr>
        <w:framePr w:w="3300" w:hAnchor="text" w:x="1800" w:y="145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依次填入画横线部分最恰当的一项是：</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5"/>
          <w:cols w:sep="0" w:space="720"/>
          <w:titlePg w:val="0"/>
          <w:docGrid w:linePitch="1"/>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40.05pt;height:3pt;margin-top:394.1pt;margin-left:151.75pt;mso-position-horizontal-relative:page;mso-position-vertical-relative:page;position:absolute;z-index:-251654144">
            <v:imagedata r:id="rId4" o:title=""/>
          </v:shape>
        </w:pict>
      </w:r>
      <w:r>
        <w:rPr>
          <w:noProof/>
        </w:rPr>
        <w:pict>
          <v:shape id="_x0000_s1026" type="#_x0000_t75" style="width:26.6pt;height:3pt;margin-top:565.7pt;margin-left:404pt;mso-position-horizontal-relative:page;mso-position-vertical-relative:page;position:absolute;z-index:-251655168">
            <v:imagedata r:id="rId5" o:title=""/>
          </v:shape>
        </w:pict>
      </w:r>
      <w:r>
        <w:rPr>
          <w:noProof/>
        </w:rPr>
        <w:pict>
          <v:shape id="_x0000_s1027" type="#_x0000_t75" style="width:26.6pt;height:3pt;margin-top:581.3pt;margin-left:116pt;mso-position-horizontal-relative:page;mso-position-vertical-relative:page;position:absolute;z-index:-251656192">
            <v:imagedata r:id="rId6" o:title=""/>
          </v:shape>
        </w:pict>
      </w:r>
      <w:r>
        <w:rPr>
          <w:noProof/>
        </w:rPr>
        <w:pict>
          <v:shape id="_x0000_s1028" type="#_x0000_t75" style="width:39.9pt;height:3pt;margin-top:706.1pt;margin-left:320.7pt;mso-position-horizontal-relative:page;mso-position-vertical-relative:page;position:absolute;z-index:-251657216">
            <v:imagedata r:id="rId7" o:title=""/>
          </v:shape>
        </w:pict>
      </w:r>
      <w:r>
        <w:rPr>
          <w:noProof/>
        </w:rPr>
        <w:pict>
          <v:shape id="_x0000_s1029" type="#_x0000_t75" style="width:26.6pt;height:3pt;margin-top:721.7pt;margin-left:125pt;mso-position-horizontal-relative:page;mso-position-vertical-relative:page;position:absolute;z-index:-251658240">
            <v:imagedata r:id="rId8" o:title=""/>
          </v:shape>
        </w:pict>
      </w:r>
    </w:p>
    <w:p>
      <w:pPr>
        <w:spacing w:before="0" w:after="0" w:line="0" w:lineRule="atLeast"/>
        <w:ind w:left="0" w:right="0" w:firstLine="0"/>
        <w:jc w:val="left"/>
        <w:rPr>
          <w:rFonts w:ascii="Arial"/>
          <w:color w:val="FF0000"/>
          <w:spacing w:val="0"/>
          <w:sz w:val="2"/>
        </w:rPr>
      </w:pPr>
      <w:bookmarkStart w:id="5" w:name="br6"/>
      <w:bookmarkEnd w:id="5"/>
      <w:r>
        <w:rPr>
          <w:rFonts w:ascii="Arial"/>
          <w:color w:val="FF0000"/>
          <w:spacing w:val="0"/>
          <w:sz w:val="2"/>
        </w:rPr>
        <w:t xml:space="preserve"> </w:t>
      </w:r>
    </w:p>
    <w:p>
      <w:pPr>
        <w:framePr w:w="1574" w:hAnchor="text" w:x="1978"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A.龙飞凤舞</w:t>
      </w:r>
      <w:r>
        <w:rPr>
          <w:rFonts w:ascii="Times New Roman"/>
          <w:color w:val="000000"/>
          <w:spacing w:val="46"/>
          <w:sz w:val="18"/>
        </w:rPr>
        <w:t xml:space="preserve"> </w:t>
      </w:r>
      <w:r>
        <w:rPr>
          <w:rFonts w:ascii="SLJFVT+HYShuSongErKW" w:hAnsi="SLJFVT+HYShuSongErKW" w:cs="SLJFVT+HYShuSongErKW"/>
          <w:color w:val="000000"/>
          <w:spacing w:val="0"/>
          <w:sz w:val="18"/>
        </w:rPr>
        <w:t>壮观</w:t>
      </w:r>
    </w:p>
    <w:p>
      <w:pPr>
        <w:framePr w:w="1574" w:hAnchor="text" w:x="1978"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B.天马行空</w:t>
      </w:r>
      <w:r>
        <w:rPr>
          <w:rFonts w:ascii="Times New Roman"/>
          <w:color w:val="000000"/>
          <w:spacing w:val="44"/>
          <w:sz w:val="18"/>
        </w:rPr>
        <w:t xml:space="preserve"> </w:t>
      </w:r>
      <w:r>
        <w:rPr>
          <w:rFonts w:ascii="SLJFVT+HYShuSongErKW" w:hAnsi="SLJFVT+HYShuSongErKW" w:cs="SLJFVT+HYShuSongErKW"/>
          <w:color w:val="000000"/>
          <w:spacing w:val="0"/>
          <w:sz w:val="18"/>
        </w:rPr>
        <w:t>宏观</w:t>
      </w:r>
    </w:p>
    <w:p>
      <w:pPr>
        <w:framePr w:w="1574" w:hAnchor="text" w:x="1978"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C.不拘一格</w:t>
      </w:r>
      <w:r>
        <w:rPr>
          <w:rFonts w:ascii="Times New Roman"/>
          <w:color w:val="000000"/>
          <w:spacing w:val="44"/>
          <w:sz w:val="18"/>
        </w:rPr>
        <w:t xml:space="preserve"> </w:t>
      </w:r>
      <w:r>
        <w:rPr>
          <w:rFonts w:ascii="SLJFVT+HYShuSongErKW" w:hAnsi="SLJFVT+HYShuSongErKW" w:cs="SLJFVT+HYShuSongErKW"/>
          <w:color w:val="000000"/>
          <w:spacing w:val="0"/>
          <w:sz w:val="18"/>
        </w:rPr>
        <w:t>微观</w:t>
      </w:r>
    </w:p>
    <w:p>
      <w:pPr>
        <w:framePr w:w="1574" w:hAnchor="text" w:x="1978"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D.挥洒自如</w:t>
      </w:r>
      <w:r>
        <w:rPr>
          <w:rFonts w:ascii="Times New Roman"/>
          <w:color w:val="000000"/>
          <w:spacing w:val="46"/>
          <w:sz w:val="18"/>
        </w:rPr>
        <w:t xml:space="preserve"> </w:t>
      </w:r>
      <w:r>
        <w:rPr>
          <w:rFonts w:ascii="SLJFVT+HYShuSongErKW" w:hAnsi="SLJFVT+HYShuSongErKW" w:cs="SLJFVT+HYShuSongErKW"/>
          <w:color w:val="000000"/>
          <w:spacing w:val="0"/>
          <w:sz w:val="18"/>
        </w:rPr>
        <w:t>乐观</w:t>
      </w:r>
    </w:p>
    <w:p>
      <w:pPr>
        <w:framePr w:w="8474" w:hAnchor="text" w:x="1800" w:y="33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24.</w:t>
      </w:r>
      <w:r>
        <w:rPr>
          <w:rFonts w:ascii="Times New Roman"/>
          <w:color w:val="000000"/>
          <w:spacing w:val="44"/>
          <w:sz w:val="18"/>
        </w:rPr>
        <w:t xml:space="preserve"> </w:t>
      </w:r>
      <w:r>
        <w:rPr>
          <w:rFonts w:ascii="SLJFVT+HYShuSongErKW" w:hAnsi="SLJFVT+HYShuSongErKW" w:cs="SLJFVT+HYShuSongErKW"/>
          <w:color w:val="000000"/>
          <w:spacing w:val="0"/>
          <w:sz w:val="18"/>
        </w:rPr>
        <w:t>少数民族传统技艺是中华民族文化重要的组成部分之一，是各族人民劳动与智慧创造的结晶，更是铸</w:t>
      </w:r>
    </w:p>
    <w:p>
      <w:pPr>
        <w:framePr w:w="2580" w:hAnchor="text" w:x="1800" w:y="36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牢中华民族共同体意识的重要</w:t>
      </w:r>
    </w:p>
    <w:p>
      <w:pPr>
        <w:framePr w:w="5820" w:hAnchor="text" w:x="4493" w:y="36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。然而，随着经济社会的不断发展，尤其是现代生产生活方式，给少数</w:t>
      </w:r>
    </w:p>
    <w:p>
      <w:pPr>
        <w:framePr w:w="5820" w:hAnchor="text" w:x="4493" w:y="3672"/>
        <w:widowControl w:val="0"/>
        <w:autoSpaceDE w:val="0"/>
        <w:autoSpaceDN w:val="0"/>
        <w:spacing w:before="132" w:after="0" w:line="180" w:lineRule="exact"/>
        <w:ind w:left="1080" w:right="0" w:firstLine="0"/>
        <w:jc w:val="left"/>
        <w:rPr>
          <w:rFonts w:ascii="Times New Roman"/>
          <w:color w:val="000000"/>
          <w:spacing w:val="0"/>
          <w:sz w:val="18"/>
        </w:rPr>
      </w:pPr>
      <w:r>
        <w:rPr>
          <w:rFonts w:ascii="SLJFVT+HYShuSongErKW" w:hAnsi="SLJFVT+HYShuSongErKW" w:cs="SLJFVT+HYShuSongErKW"/>
          <w:color w:val="000000"/>
          <w:spacing w:val="0"/>
          <w:sz w:val="18"/>
        </w:rPr>
        <w:t>，许多民间技艺面临着核心内容流失严重、技艺失传，民</w:t>
      </w:r>
    </w:p>
    <w:p>
      <w:pPr>
        <w:framePr w:w="3660" w:hAnchor="text" w:x="1800" w:y="39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民族文化传承保护和发展工作带来了不少的</w:t>
      </w:r>
    </w:p>
    <w:p>
      <w:pPr>
        <w:framePr w:w="2940" w:hAnchor="text" w:x="1800" w:y="42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族特色减弱，传承人才断层等</w:t>
      </w:r>
    </w:p>
    <w:p>
      <w:pPr>
        <w:framePr w:w="2940" w:hAnchor="text" w:x="1800" w:y="429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填入画横线部分最恰当的一组是：</w:t>
      </w:r>
    </w:p>
    <w:p>
      <w:pPr>
        <w:framePr w:w="2940" w:hAnchor="text" w:x="1800" w:y="429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A.标识</w:t>
      </w:r>
      <w:r>
        <w:rPr>
          <w:rFonts w:ascii="Times New Roman"/>
          <w:color w:val="000000"/>
          <w:spacing w:val="47"/>
          <w:sz w:val="18"/>
        </w:rPr>
        <w:t xml:space="preserve"> </w:t>
      </w:r>
      <w:r>
        <w:rPr>
          <w:rFonts w:ascii="SLJFVT+HYShuSongErKW" w:hAnsi="SLJFVT+HYShuSongErKW" w:cs="SLJFVT+HYShuSongErKW"/>
          <w:color w:val="000000"/>
          <w:spacing w:val="0"/>
          <w:sz w:val="18"/>
        </w:rPr>
        <w:t>遗憾</w:t>
      </w:r>
      <w:r>
        <w:rPr>
          <w:rFonts w:ascii="Times New Roman"/>
          <w:color w:val="000000"/>
          <w:spacing w:val="44"/>
          <w:sz w:val="18"/>
        </w:rPr>
        <w:t xml:space="preserve"> </w:t>
      </w:r>
      <w:r>
        <w:rPr>
          <w:rFonts w:ascii="SLJFVT+HYShuSongErKW" w:hAnsi="SLJFVT+HYShuSongErKW" w:cs="SLJFVT+HYShuSongErKW"/>
          <w:color w:val="000000"/>
          <w:spacing w:val="0"/>
          <w:sz w:val="18"/>
        </w:rPr>
        <w:t>风险</w:t>
      </w:r>
    </w:p>
    <w:p>
      <w:pPr>
        <w:framePr w:w="420" w:hAnchor="text" w:x="4493" w:y="42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w:t>
      </w:r>
    </w:p>
    <w:p>
      <w:pPr>
        <w:framePr w:w="1654" w:hAnchor="text" w:x="1978"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B.载体</w:t>
      </w:r>
      <w:r>
        <w:rPr>
          <w:rFonts w:ascii="Times New Roman"/>
          <w:color w:val="000000"/>
          <w:spacing w:val="44"/>
          <w:sz w:val="18"/>
        </w:rPr>
        <w:t xml:space="preserve"> </w:t>
      </w:r>
      <w:r>
        <w:rPr>
          <w:rFonts w:ascii="SLJFVT+HYShuSongErKW" w:hAnsi="SLJFVT+HYShuSongErKW" w:cs="SLJFVT+HYShuSongErKW"/>
          <w:color w:val="000000"/>
          <w:spacing w:val="0"/>
          <w:sz w:val="18"/>
        </w:rPr>
        <w:t>冲击</w:t>
      </w:r>
      <w:r>
        <w:rPr>
          <w:rFonts w:ascii="Times New Roman"/>
          <w:color w:val="000000"/>
          <w:spacing w:val="46"/>
          <w:sz w:val="18"/>
        </w:rPr>
        <w:t xml:space="preserve"> </w:t>
      </w:r>
      <w:r>
        <w:rPr>
          <w:rFonts w:ascii="SLJFVT+HYShuSongErKW" w:hAnsi="SLJFVT+HYShuSongErKW" w:cs="SLJFVT+HYShuSongErKW"/>
          <w:color w:val="000000"/>
          <w:spacing w:val="0"/>
          <w:sz w:val="18"/>
        </w:rPr>
        <w:t>挑战</w:t>
      </w:r>
    </w:p>
    <w:p>
      <w:pPr>
        <w:framePr w:w="1654" w:hAnchor="text" w:x="1978" w:y="55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C.路径</w:t>
      </w:r>
      <w:r>
        <w:rPr>
          <w:rFonts w:ascii="Times New Roman"/>
          <w:color w:val="000000"/>
          <w:spacing w:val="44"/>
          <w:sz w:val="18"/>
        </w:rPr>
        <w:t xml:space="preserve"> </w:t>
      </w:r>
      <w:r>
        <w:rPr>
          <w:rFonts w:ascii="SLJFVT+HYShuSongErKW" w:hAnsi="SLJFVT+HYShuSongErKW" w:cs="SLJFVT+HYShuSongErKW"/>
          <w:color w:val="000000"/>
          <w:spacing w:val="0"/>
          <w:sz w:val="18"/>
        </w:rPr>
        <w:t>牵绊</w:t>
      </w:r>
      <w:r>
        <w:rPr>
          <w:rFonts w:ascii="Times New Roman"/>
          <w:color w:val="000000"/>
          <w:spacing w:val="46"/>
          <w:sz w:val="18"/>
        </w:rPr>
        <w:t xml:space="preserve"> </w:t>
      </w:r>
      <w:r>
        <w:rPr>
          <w:rFonts w:ascii="SLJFVT+HYShuSongErKW" w:hAnsi="SLJFVT+HYShuSongErKW" w:cs="SLJFVT+HYShuSongErKW"/>
          <w:color w:val="000000"/>
          <w:spacing w:val="0"/>
          <w:sz w:val="18"/>
        </w:rPr>
        <w:t>缺失</w:t>
      </w:r>
    </w:p>
    <w:p>
      <w:pPr>
        <w:framePr w:w="1663" w:hAnchor="text" w:x="1978" w:y="58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D.媒介</w:t>
      </w:r>
      <w:r>
        <w:rPr>
          <w:rFonts w:ascii="Times New Roman"/>
          <w:color w:val="000000"/>
          <w:spacing w:val="47"/>
          <w:sz w:val="18"/>
        </w:rPr>
        <w:t xml:space="preserve"> </w:t>
      </w:r>
      <w:r>
        <w:rPr>
          <w:rFonts w:ascii="SLJFVT+HYShuSongErKW" w:hAnsi="SLJFVT+HYShuSongErKW" w:cs="SLJFVT+HYShuSongErKW"/>
          <w:color w:val="000000"/>
          <w:spacing w:val="0"/>
          <w:sz w:val="18"/>
        </w:rPr>
        <w:t>疑惑</w:t>
      </w:r>
      <w:r>
        <w:rPr>
          <w:rFonts w:ascii="Times New Roman"/>
          <w:color w:val="000000"/>
          <w:spacing w:val="44"/>
          <w:sz w:val="18"/>
        </w:rPr>
        <w:t xml:space="preserve"> </w:t>
      </w:r>
      <w:r>
        <w:rPr>
          <w:rFonts w:ascii="SLJFVT+HYShuSongErKW" w:hAnsi="SLJFVT+HYShuSongErKW" w:cs="SLJFVT+HYShuSongErKW"/>
          <w:color w:val="000000"/>
          <w:spacing w:val="0"/>
          <w:sz w:val="18"/>
        </w:rPr>
        <w:t>困扰</w:t>
      </w:r>
    </w:p>
    <w:p>
      <w:pPr>
        <w:framePr w:w="8501" w:hAnchor="text" w:x="1800" w:y="67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25.</w:t>
      </w:r>
      <w:r>
        <w:rPr>
          <w:rFonts w:ascii="Times New Roman"/>
          <w:color w:val="000000"/>
          <w:spacing w:val="44"/>
          <w:sz w:val="18"/>
        </w:rPr>
        <w:t xml:space="preserve"> </w:t>
      </w:r>
      <w:r>
        <w:rPr>
          <w:rFonts w:ascii="SLJFVT+HYShuSongErKW" w:hAnsi="SLJFVT+HYShuSongErKW" w:cs="SLJFVT+HYShuSongErKW"/>
          <w:color w:val="000000"/>
          <w:spacing w:val="0"/>
          <w:sz w:val="18"/>
        </w:rPr>
        <w:t>面对错综复杂的形势，最根本的是要把我们自己的事情做好。改革开放以来，我们遭遇过很多外部风</w:t>
      </w:r>
    </w:p>
    <w:p>
      <w:pPr>
        <w:framePr w:w="8501" w:hAnchor="text" w:x="1800"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险冲击，最终都能</w:t>
      </w:r>
      <w:r>
        <w:rPr>
          <w:rFonts w:ascii="Times New Roman"/>
          <w:color w:val="000000"/>
          <w:spacing w:val="485"/>
          <w:sz w:val="18"/>
        </w:rPr>
        <w:t xml:space="preserve"> </w:t>
      </w:r>
      <w:r>
        <w:rPr>
          <w:rFonts w:ascii="SLJFVT+HYShuSongErKW" w:hAnsi="SLJFVT+HYShuSongErKW" w:cs="SLJFVT+HYShuSongErKW"/>
          <w:color w:val="000000"/>
          <w:spacing w:val="0"/>
          <w:sz w:val="18"/>
        </w:rPr>
        <w:t>，靠的就是办好自己的事、把发展立足点放在国内。要</w:t>
      </w:r>
      <w:r>
        <w:rPr>
          <w:rFonts w:ascii="Times New Roman"/>
          <w:color w:val="000000"/>
          <w:spacing w:val="485"/>
          <w:sz w:val="18"/>
        </w:rPr>
        <w:t xml:space="preserve"> </w:t>
      </w:r>
      <w:r>
        <w:rPr>
          <w:rFonts w:ascii="SLJFVT+HYShuSongErKW" w:hAnsi="SLJFVT+HYShuSongErKW" w:cs="SLJFVT+HYShuSongErKW"/>
          <w:color w:val="000000"/>
          <w:spacing w:val="0"/>
          <w:sz w:val="18"/>
        </w:rPr>
        <w:t>走中国特色社会主</w:t>
      </w:r>
    </w:p>
    <w:p>
      <w:pPr>
        <w:framePr w:w="6540" w:hAnchor="text" w:x="1800" w:y="741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义道路，坚持推进中国式现代化，把中国发展进步的命运牢牢掌握在自己手中。</w:t>
      </w:r>
    </w:p>
    <w:p>
      <w:pPr>
        <w:framePr w:w="6540" w:hAnchor="text" w:x="1800" w:y="741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依次填入画横线部分最恰当的一项是：</w:t>
      </w:r>
    </w:p>
    <w:p>
      <w:pPr>
        <w:framePr w:w="6540" w:hAnchor="text" w:x="1800" w:y="741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A.起死回生</w:t>
      </w:r>
      <w:r>
        <w:rPr>
          <w:rFonts w:ascii="Times New Roman"/>
          <w:color w:val="000000"/>
          <w:spacing w:val="46"/>
          <w:sz w:val="18"/>
        </w:rPr>
        <w:t xml:space="preserve"> </w:t>
      </w:r>
      <w:r>
        <w:rPr>
          <w:rFonts w:ascii="SLJFVT+HYShuSongErKW" w:hAnsi="SLJFVT+HYShuSongErKW" w:cs="SLJFVT+HYShuSongErKW"/>
          <w:color w:val="000000"/>
          <w:spacing w:val="0"/>
          <w:sz w:val="18"/>
        </w:rPr>
        <w:t>一成不变</w:t>
      </w:r>
    </w:p>
    <w:p>
      <w:pPr>
        <w:framePr w:w="1922" w:hAnchor="text" w:x="1978"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B.化险为夷</w:t>
      </w:r>
      <w:r>
        <w:rPr>
          <w:rFonts w:ascii="Times New Roman"/>
          <w:color w:val="000000"/>
          <w:spacing w:val="44"/>
          <w:sz w:val="18"/>
        </w:rPr>
        <w:t xml:space="preserve"> </w:t>
      </w:r>
      <w:r>
        <w:rPr>
          <w:rFonts w:ascii="SLJFVT+HYShuSongErKW" w:hAnsi="SLJFVT+HYShuSongErKW" w:cs="SLJFVT+HYShuSongErKW"/>
          <w:color w:val="000000"/>
          <w:spacing w:val="0"/>
          <w:sz w:val="18"/>
        </w:rPr>
        <w:t>毫不动摇</w:t>
      </w:r>
    </w:p>
    <w:p>
      <w:pPr>
        <w:framePr w:w="1922" w:hAnchor="text" w:x="1978" w:y="866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C.绝处逢生</w:t>
      </w:r>
      <w:r>
        <w:rPr>
          <w:rFonts w:ascii="Times New Roman"/>
          <w:color w:val="000000"/>
          <w:spacing w:val="44"/>
          <w:sz w:val="18"/>
        </w:rPr>
        <w:t xml:space="preserve"> </w:t>
      </w:r>
      <w:r>
        <w:rPr>
          <w:rFonts w:ascii="SLJFVT+HYShuSongErKW" w:hAnsi="SLJFVT+HYShuSongErKW" w:cs="SLJFVT+HYShuSongErKW"/>
          <w:color w:val="000000"/>
          <w:spacing w:val="0"/>
          <w:sz w:val="18"/>
        </w:rPr>
        <w:t>矢志不渝</w:t>
      </w:r>
    </w:p>
    <w:p>
      <w:pPr>
        <w:framePr w:w="1934" w:hAnchor="text" w:x="1978" w:y="897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D.转败为胜</w:t>
      </w:r>
      <w:r>
        <w:rPr>
          <w:rFonts w:ascii="Times New Roman"/>
          <w:color w:val="000000"/>
          <w:spacing w:val="46"/>
          <w:sz w:val="18"/>
        </w:rPr>
        <w:t xml:space="preserve"> </w:t>
      </w:r>
      <w:r>
        <w:rPr>
          <w:rFonts w:ascii="SLJFVT+HYShuSongErKW" w:hAnsi="SLJFVT+HYShuSongErKW" w:cs="SLJFVT+HYShuSongErKW"/>
          <w:color w:val="000000"/>
          <w:spacing w:val="0"/>
          <w:sz w:val="18"/>
        </w:rPr>
        <w:t>按部就班</w:t>
      </w:r>
    </w:p>
    <w:p>
      <w:pPr>
        <w:framePr w:w="914" w:hAnchor="text" w:x="1800" w:y="99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26.</w:t>
      </w:r>
      <w:r>
        <w:rPr>
          <w:rFonts w:ascii="Times New Roman"/>
          <w:color w:val="000000"/>
          <w:spacing w:val="44"/>
          <w:sz w:val="18"/>
        </w:rPr>
        <w:t xml:space="preserve"> </w:t>
      </w:r>
      <w:r>
        <w:rPr>
          <w:rFonts w:ascii="SLJFVT+HYShuSongErKW" w:hAnsi="SLJFVT+HYShuSongErKW" w:cs="SLJFVT+HYShuSongErKW"/>
          <w:color w:val="000000"/>
          <w:spacing w:val="0"/>
          <w:sz w:val="18"/>
        </w:rPr>
        <w:t>追星</w:t>
      </w:r>
    </w:p>
    <w:p>
      <w:pPr>
        <w:framePr w:w="7260" w:hAnchor="text" w:x="3005" w:y="99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，但频频越界的“饭圈”乱象，不仅有违社会公序良俗、触碰社会道德底线，有的还已触</w:t>
      </w:r>
    </w:p>
    <w:p>
      <w:pPr>
        <w:framePr w:w="7260" w:hAnchor="text" w:x="3005" w:y="9912"/>
        <w:widowControl w:val="0"/>
        <w:autoSpaceDE w:val="0"/>
        <w:autoSpaceDN w:val="0"/>
        <w:spacing w:before="132" w:after="0" w:line="180" w:lineRule="exact"/>
        <w:ind w:left="228" w:right="0" w:firstLine="0"/>
        <w:jc w:val="left"/>
        <w:rPr>
          <w:rFonts w:ascii="Times New Roman"/>
          <w:color w:val="000000"/>
          <w:spacing w:val="0"/>
          <w:sz w:val="18"/>
        </w:rPr>
      </w:pPr>
      <w:r>
        <w:rPr>
          <w:rFonts w:ascii="SLJFVT+HYShuSongErKW" w:hAnsi="SLJFVT+HYShuSongErKW" w:cs="SLJFVT+HYShuSongErKW"/>
          <w:color w:val="000000"/>
          <w:spacing w:val="0"/>
          <w:sz w:val="18"/>
        </w:rPr>
        <w:t>“饭圈”乱象，关涉青少年成长，关乎社会和谐稳定。</w:t>
      </w:r>
    </w:p>
    <w:p>
      <w:pPr>
        <w:framePr w:w="1320" w:hAnchor="text" w:x="1800" w:y="102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碰法律红线。</w:t>
      </w:r>
    </w:p>
    <w:p>
      <w:pPr>
        <w:framePr w:w="3300" w:hAnchor="text" w:x="1800" w:y="105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依次填入画横线部分最恰当的一项是：</w:t>
      </w:r>
    </w:p>
    <w:p>
      <w:pPr>
        <w:framePr w:w="3300" w:hAnchor="text" w:x="1800" w:y="1053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A.无可厚非</w:t>
      </w:r>
      <w:r>
        <w:rPr>
          <w:rFonts w:ascii="Times New Roman"/>
          <w:color w:val="000000"/>
          <w:spacing w:val="46"/>
          <w:sz w:val="18"/>
        </w:rPr>
        <w:t xml:space="preserve"> </w:t>
      </w:r>
      <w:r>
        <w:rPr>
          <w:rFonts w:ascii="SLJFVT+HYShuSongErKW" w:hAnsi="SLJFVT+HYShuSongErKW" w:cs="SLJFVT+HYShuSongErKW"/>
          <w:color w:val="000000"/>
          <w:spacing w:val="0"/>
          <w:sz w:val="18"/>
        </w:rPr>
        <w:t>整治</w:t>
      </w:r>
    </w:p>
    <w:p>
      <w:pPr>
        <w:framePr w:w="1562" w:hAnchor="text" w:x="1978" w:y="111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B.无可非议</w:t>
      </w:r>
      <w:r>
        <w:rPr>
          <w:rFonts w:ascii="Times New Roman"/>
          <w:color w:val="000000"/>
          <w:spacing w:val="44"/>
          <w:sz w:val="18"/>
        </w:rPr>
        <w:t xml:space="preserve"> </w:t>
      </w:r>
      <w:r>
        <w:rPr>
          <w:rFonts w:ascii="SLJFVT+HYShuSongErKW" w:hAnsi="SLJFVT+HYShuSongErKW" w:cs="SLJFVT+HYShuSongErKW"/>
          <w:color w:val="000000"/>
          <w:spacing w:val="0"/>
          <w:sz w:val="18"/>
        </w:rPr>
        <w:t>疏导</w:t>
      </w:r>
    </w:p>
    <w:p>
      <w:pPr>
        <w:framePr w:w="1562" w:hAnchor="text" w:x="1978" w:y="114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C.天经地义</w:t>
      </w:r>
      <w:r>
        <w:rPr>
          <w:rFonts w:ascii="Times New Roman"/>
          <w:color w:val="000000"/>
          <w:spacing w:val="44"/>
          <w:sz w:val="18"/>
        </w:rPr>
        <w:t xml:space="preserve"> </w:t>
      </w:r>
      <w:r>
        <w:rPr>
          <w:rFonts w:ascii="SLJFVT+HYShuSongErKW" w:hAnsi="SLJFVT+HYShuSongErKW" w:cs="SLJFVT+HYShuSongErKW"/>
          <w:color w:val="000000"/>
          <w:spacing w:val="0"/>
          <w:sz w:val="18"/>
        </w:rPr>
        <w:t>治理</w:t>
      </w:r>
    </w:p>
    <w:p>
      <w:pPr>
        <w:framePr w:w="1574" w:hAnchor="text" w:x="1978" w:y="117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D.情有可原</w:t>
      </w:r>
      <w:r>
        <w:rPr>
          <w:rFonts w:ascii="Times New Roman"/>
          <w:color w:val="000000"/>
          <w:spacing w:val="46"/>
          <w:sz w:val="18"/>
        </w:rPr>
        <w:t xml:space="preserve"> </w:t>
      </w:r>
      <w:r>
        <w:rPr>
          <w:rFonts w:ascii="SLJFVT+HYShuSongErKW" w:hAnsi="SLJFVT+HYShuSongErKW" w:cs="SLJFVT+HYShuSongErKW"/>
          <w:color w:val="000000"/>
          <w:spacing w:val="0"/>
          <w:sz w:val="18"/>
        </w:rPr>
        <w:t>梳理</w:t>
      </w:r>
    </w:p>
    <w:p>
      <w:pPr>
        <w:framePr w:w="1814" w:hAnchor="text" w:x="1800" w:y="127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27.</w:t>
      </w:r>
      <w:r>
        <w:rPr>
          <w:rFonts w:ascii="Times New Roman"/>
          <w:color w:val="000000"/>
          <w:spacing w:val="44"/>
          <w:sz w:val="18"/>
        </w:rPr>
        <w:t xml:space="preserve"> </w:t>
      </w:r>
      <w:r>
        <w:rPr>
          <w:rFonts w:ascii="SLJFVT+HYShuSongErKW" w:hAnsi="SLJFVT+HYShuSongErKW" w:cs="SLJFVT+HYShuSongErKW"/>
          <w:color w:val="000000"/>
          <w:spacing w:val="0"/>
          <w:sz w:val="18"/>
        </w:rPr>
        <w:t>关于文明形成的</w:t>
      </w:r>
    </w:p>
    <w:p>
      <w:pPr>
        <w:framePr w:w="6720" w:hAnchor="text" w:x="3866" w:y="127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7"/>
          <w:sz w:val="18"/>
        </w:rPr>
        <w:t>，世界上公认的“三要素”是文字、冶金术和城市的出现。但是我们发现，这“三</w:t>
      </w:r>
    </w:p>
    <w:p>
      <w:pPr>
        <w:framePr w:w="8520" w:hAnchor="text" w:x="1800"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要素”是从古埃及文明和两河文明中概括出来的，世界上有很多其他的文明并不符合“三要素”。比如，</w:t>
      </w:r>
    </w:p>
    <w:p>
      <w:pPr>
        <w:framePr w:w="2040" w:hAnchor="text" w:x="1800" w:y="133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中美洲的玛雅文明令人</w:t>
      </w:r>
    </w:p>
    <w:p>
      <w:pPr>
        <w:framePr w:w="4740" w:hAnchor="text" w:x="4358" w:y="133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，但他们没有冶金术，辉煌的印加文明也没有发现文字。</w:t>
      </w:r>
    </w:p>
    <w:p>
      <w:pPr>
        <w:framePr w:w="3300" w:hAnchor="text" w:x="1800" w:y="136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依次填入画横线部分最恰当的一项是：</w:t>
      </w:r>
    </w:p>
    <w:p>
      <w:pPr>
        <w:framePr w:w="3300" w:hAnchor="text" w:x="1800" w:y="1365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A.符号</w:t>
      </w:r>
      <w:r>
        <w:rPr>
          <w:rFonts w:ascii="Times New Roman"/>
          <w:color w:val="000000"/>
          <w:spacing w:val="47"/>
          <w:sz w:val="18"/>
        </w:rPr>
        <w:t xml:space="preserve"> </w:t>
      </w:r>
      <w:r>
        <w:rPr>
          <w:rFonts w:ascii="SLJFVT+HYShuSongErKW" w:hAnsi="SLJFVT+HYShuSongErKW" w:cs="SLJFVT+HYShuSongErKW"/>
          <w:color w:val="000000"/>
          <w:spacing w:val="0"/>
          <w:sz w:val="18"/>
        </w:rPr>
        <w:t>拍案叫绝</w:t>
      </w:r>
    </w:p>
    <w:p>
      <w:pPr>
        <w:framePr w:w="1562" w:hAnchor="text" w:x="1978" w:y="142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B.象征</w:t>
      </w:r>
      <w:r>
        <w:rPr>
          <w:rFonts w:ascii="Times New Roman"/>
          <w:color w:val="000000"/>
          <w:spacing w:val="44"/>
          <w:sz w:val="18"/>
        </w:rPr>
        <w:t xml:space="preserve"> </w:t>
      </w:r>
      <w:r>
        <w:rPr>
          <w:rFonts w:ascii="SLJFVT+HYShuSongErKW" w:hAnsi="SLJFVT+HYShuSongErKW" w:cs="SLJFVT+HYShuSongErKW"/>
          <w:color w:val="000000"/>
          <w:spacing w:val="0"/>
          <w:sz w:val="18"/>
        </w:rPr>
        <w:t>击节叹赏</w:t>
      </w:r>
    </w:p>
    <w:p>
      <w:pPr>
        <w:framePr w:w="1562" w:hAnchor="text" w:x="1978" w:y="145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C.标志</w:t>
      </w:r>
      <w:r>
        <w:rPr>
          <w:rFonts w:ascii="Times New Roman"/>
          <w:color w:val="000000"/>
          <w:spacing w:val="44"/>
          <w:sz w:val="18"/>
        </w:rPr>
        <w:t xml:space="preserve"> </w:t>
      </w:r>
      <w:r>
        <w:rPr>
          <w:rFonts w:ascii="SLJFVT+HYShuSongErKW" w:hAnsi="SLJFVT+HYShuSongErKW" w:cs="SLJFVT+HYShuSongErKW"/>
          <w:color w:val="000000"/>
          <w:spacing w:val="0"/>
          <w:sz w:val="18"/>
        </w:rPr>
        <w:t>叹为观止</w:t>
      </w:r>
    </w:p>
    <w:p>
      <w:pPr>
        <w:framePr w:w="1574" w:hAnchor="text" w:x="1978" w:y="149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D.起点</w:t>
      </w:r>
      <w:r>
        <w:rPr>
          <w:rFonts w:ascii="Times New Roman"/>
          <w:color w:val="000000"/>
          <w:spacing w:val="47"/>
          <w:sz w:val="18"/>
        </w:rPr>
        <w:t xml:space="preserve"> </w:t>
      </w:r>
      <w:r>
        <w:rPr>
          <w:rFonts w:ascii="SLJFVT+HYShuSongErKW" w:hAnsi="SLJFVT+HYShuSongErKW" w:cs="SLJFVT+HYShuSongErKW"/>
          <w:color w:val="000000"/>
          <w:spacing w:val="0"/>
          <w:sz w:val="18"/>
        </w:rPr>
        <w:t>高山仰止</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6"/>
          <w:cols w:sep="0" w:space="720"/>
          <w:titlePg w:val="0"/>
          <w:docGrid w:linePitch="1"/>
        </w:sectPr>
      </w:pPr>
      <w:r>
        <w:rPr>
          <w:noProof/>
        </w:rPr>
        <w:pict>
          <v:shape id="_x0000_s1030" type="#_x0000_t75" style="width:19.6pt;height:3pt;margin-top:191.3pt;margin-left:206pt;mso-position-horizontal-relative:page;mso-position-vertical-relative:page;position:absolute;z-index:-251644928">
            <v:imagedata r:id="rId9" o:title=""/>
          </v:shape>
        </w:pict>
      </w:r>
      <w:r>
        <w:rPr>
          <w:noProof/>
        </w:rPr>
        <w:pict>
          <v:shape id="_x0000_s1031" type="#_x0000_t75" style="width:19.6pt;height:3pt;margin-top:206.9pt;margin-left:260pt;mso-position-horizontal-relative:page;mso-position-vertical-relative:page;position:absolute;z-index:-251645952">
            <v:imagedata r:id="rId9" o:title=""/>
          </v:shape>
        </w:pict>
      </w:r>
      <w:r>
        <w:rPr>
          <w:noProof/>
        </w:rPr>
        <w:pict>
          <v:shape id="_x0000_s1032" type="#_x0000_t75" style="width:19.6pt;height:3pt;margin-top:222.5pt;margin-left:206pt;mso-position-horizontal-relative:page;mso-position-vertical-relative:page;position:absolute;z-index:-251646976">
            <v:imagedata r:id="rId10" o:title=""/>
          </v:shape>
        </w:pict>
      </w:r>
      <w:r>
        <w:rPr>
          <w:noProof/>
        </w:rPr>
        <w:pict>
          <v:shape id="_x0000_s1033" type="#_x0000_t75" style="width:28.5pt;height:3pt;margin-top:362.9pt;margin-left:161pt;mso-position-horizontal-relative:page;mso-position-vertical-relative:page;position:absolute;z-index:-251648000">
            <v:imagedata r:id="rId11" o:title=""/>
          </v:shape>
        </w:pict>
      </w:r>
      <w:r>
        <w:rPr>
          <w:noProof/>
        </w:rPr>
        <w:pict>
          <v:shape id="_x0000_s1034" type="#_x0000_t75" style="width:28.5pt;height:3pt;margin-top:362.9pt;margin-left:403.5pt;mso-position-horizontal-relative:page;mso-position-vertical-relative:page;position:absolute;z-index:-251649024">
            <v:imagedata r:id="rId11" o:title=""/>
          </v:shape>
        </w:pict>
      </w:r>
      <w:r>
        <w:rPr>
          <w:noProof/>
        </w:rPr>
        <w:pict>
          <v:shape id="_x0000_s1035" type="#_x0000_t75" style="width:28.5pt;height:3pt;margin-top:503.3pt;margin-left:122.7pt;mso-position-horizontal-relative:page;mso-position-vertical-relative:page;position:absolute;z-index:-251650048">
            <v:imagedata r:id="rId12" o:title=""/>
          </v:shape>
        </w:pict>
      </w:r>
      <w:r>
        <w:rPr>
          <w:noProof/>
        </w:rPr>
        <w:pict>
          <v:shape id="_x0000_s1036" type="#_x0000_t75" style="width:19.6pt;height:3pt;margin-top:518.9pt;margin-left:143pt;mso-position-horizontal-relative:page;mso-position-vertical-relative:page;position:absolute;z-index:-251651072">
            <v:imagedata r:id="rId13" o:title=""/>
          </v:shape>
        </w:pict>
      </w:r>
      <w:r>
        <w:rPr>
          <w:noProof/>
        </w:rPr>
        <w:pict>
          <v:shape id="_x0000_s1037" type="#_x0000_t75" style="width:26.6pt;height:3pt;margin-top:643.7pt;margin-left:167.7pt;mso-position-horizontal-relative:page;mso-position-vertical-relative:page;position:absolute;z-index:-251652096">
            <v:imagedata r:id="rId6" o:title=""/>
          </v:shape>
        </w:pict>
      </w:r>
      <w:r>
        <w:rPr>
          <w:noProof/>
        </w:rPr>
        <w:pict>
          <v:shape id="_x0000_s1038" type="#_x0000_t75" style="width:39.9pt;height:3pt;margin-top:674.9pt;margin-left:179pt;mso-position-horizontal-relative:page;mso-position-vertical-relative:page;position:absolute;z-index:-251653120">
            <v:imagedata r:id="rId14" o:title=""/>
          </v:shape>
        </w:pict>
      </w:r>
    </w:p>
    <w:p>
      <w:pPr>
        <w:spacing w:before="0" w:after="0" w:line="0" w:lineRule="atLeast"/>
        <w:ind w:left="0" w:right="0" w:firstLine="0"/>
        <w:jc w:val="left"/>
        <w:rPr>
          <w:rFonts w:ascii="Arial"/>
          <w:color w:val="FF0000"/>
          <w:spacing w:val="0"/>
          <w:sz w:val="2"/>
        </w:rPr>
      </w:pPr>
      <w:bookmarkStart w:id="6" w:name="br7"/>
      <w:bookmarkEnd w:id="6"/>
      <w:r>
        <w:rPr>
          <w:rFonts w:ascii="Arial"/>
          <w:color w:val="FF0000"/>
          <w:spacing w:val="0"/>
          <w:sz w:val="2"/>
        </w:rPr>
        <w:t xml:space="preserve"> </w:t>
      </w:r>
    </w:p>
    <w:p>
      <w:pPr>
        <w:framePr w:w="8506" w:hAnchor="text" w:x="1800" w:y="21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28.</w:t>
      </w:r>
      <w:r>
        <w:rPr>
          <w:rFonts w:ascii="Times New Roman"/>
          <w:color w:val="000000"/>
          <w:spacing w:val="44"/>
          <w:sz w:val="18"/>
        </w:rPr>
        <w:t xml:space="preserve"> </w:t>
      </w:r>
      <w:r>
        <w:rPr>
          <w:rFonts w:ascii="SLJFVT+HYShuSongErKW" w:hAnsi="SLJFVT+HYShuSongErKW" w:cs="SLJFVT+HYShuSongErKW"/>
          <w:color w:val="000000"/>
          <w:spacing w:val="0"/>
          <w:sz w:val="18"/>
        </w:rPr>
        <w:t>一本合格的教材，应该有城市也有乡村，有科学家、艺术家，也有在田间忙碌的农民、在工地流汗的</w:t>
      </w:r>
    </w:p>
    <w:p>
      <w:pPr>
        <w:framePr w:w="8506" w:hAnchor="text" w:x="1800" w:y="211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工人，他们是乡村孩子的父辈，是值得被看见、被认可的</w:t>
      </w:r>
      <w:r>
        <w:rPr>
          <w:rFonts w:ascii="Times New Roman"/>
          <w:color w:val="000000"/>
          <w:spacing w:val="485"/>
          <w:sz w:val="18"/>
        </w:rPr>
        <w:t xml:space="preserve"> </w:t>
      </w:r>
      <w:r>
        <w:rPr>
          <w:rFonts w:ascii="SLJFVT+HYShuSongErKW" w:hAnsi="SLJFVT+HYShuSongErKW" w:cs="SLJFVT+HYShuSongErKW"/>
          <w:color w:val="000000"/>
          <w:spacing w:val="0"/>
          <w:sz w:val="18"/>
        </w:rPr>
        <w:t>。乡村振兴不应该是</w:t>
      </w:r>
      <w:r>
        <w:rPr>
          <w:rFonts w:ascii="Times New Roman"/>
          <w:color w:val="000000"/>
          <w:spacing w:val="310"/>
          <w:sz w:val="18"/>
        </w:rPr>
        <w:t xml:space="preserve"> </w:t>
      </w:r>
      <w:r>
        <w:rPr>
          <w:rFonts w:ascii="SLJFVT+HYShuSongErKW" w:hAnsi="SLJFVT+HYShuSongErKW" w:cs="SLJFVT+HYShuSongErKW"/>
          <w:color w:val="000000"/>
          <w:spacing w:val="0"/>
          <w:sz w:val="18"/>
        </w:rPr>
        <w:t>和口号，也不应</w:t>
      </w:r>
    </w:p>
    <w:p>
      <w:pPr>
        <w:framePr w:w="6720" w:hAnchor="text" w:x="1800" w:y="27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该是每个孩子手中的教材里轻飘飘的一行字，而是应该融入血脉中、留在心田里。</w:t>
      </w:r>
    </w:p>
    <w:p>
      <w:pPr>
        <w:framePr w:w="3300" w:hAnchor="text" w:x="1800" w:y="30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依次填入画横线部分最恰当的一项是：</w:t>
      </w:r>
    </w:p>
    <w:p>
      <w:pPr>
        <w:framePr w:w="3300" w:hAnchor="text" w:x="1800" w:y="3048"/>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A.擎天巨擘</w:t>
      </w:r>
      <w:r>
        <w:rPr>
          <w:rFonts w:ascii="Times New Roman"/>
          <w:color w:val="000000"/>
          <w:spacing w:val="46"/>
          <w:sz w:val="18"/>
        </w:rPr>
        <w:t xml:space="preserve"> </w:t>
      </w:r>
      <w:r>
        <w:rPr>
          <w:rFonts w:ascii="SLJFVT+HYShuSongErKW" w:hAnsi="SLJFVT+HYShuSongErKW" w:cs="SLJFVT+HYShuSongErKW"/>
          <w:color w:val="000000"/>
          <w:spacing w:val="0"/>
          <w:sz w:val="18"/>
        </w:rPr>
        <w:t>大话</w:t>
      </w:r>
    </w:p>
    <w:p>
      <w:pPr>
        <w:framePr w:w="1562" w:hAnchor="text" w:x="1978" w:y="36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B.中流砥柱</w:t>
      </w:r>
      <w:r>
        <w:rPr>
          <w:rFonts w:ascii="Times New Roman"/>
          <w:color w:val="000000"/>
          <w:spacing w:val="44"/>
          <w:sz w:val="18"/>
        </w:rPr>
        <w:t xml:space="preserve"> </w:t>
      </w:r>
      <w:r>
        <w:rPr>
          <w:rFonts w:ascii="SLJFVT+HYShuSongErKW" w:hAnsi="SLJFVT+HYShuSongErKW" w:cs="SLJFVT+HYShuSongErKW"/>
          <w:color w:val="000000"/>
          <w:spacing w:val="0"/>
          <w:sz w:val="18"/>
        </w:rPr>
        <w:t>空话</w:t>
      </w:r>
    </w:p>
    <w:p>
      <w:pPr>
        <w:framePr w:w="1562" w:hAnchor="text" w:x="1978" w:y="39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C.南天一柱</w:t>
      </w:r>
      <w:r>
        <w:rPr>
          <w:rFonts w:ascii="Times New Roman"/>
          <w:color w:val="000000"/>
          <w:spacing w:val="44"/>
          <w:sz w:val="18"/>
        </w:rPr>
        <w:t xml:space="preserve"> </w:t>
      </w:r>
      <w:r>
        <w:rPr>
          <w:rFonts w:ascii="SLJFVT+HYShuSongErKW" w:hAnsi="SLJFVT+HYShuSongErKW" w:cs="SLJFVT+HYShuSongErKW"/>
          <w:color w:val="000000"/>
          <w:spacing w:val="0"/>
          <w:sz w:val="18"/>
        </w:rPr>
        <w:t>假话</w:t>
      </w:r>
    </w:p>
    <w:p>
      <w:pPr>
        <w:framePr w:w="1574" w:hAnchor="text" w:x="1978" w:y="42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D.栋梁之才</w:t>
      </w:r>
      <w:r>
        <w:rPr>
          <w:rFonts w:ascii="Times New Roman"/>
          <w:color w:val="000000"/>
          <w:spacing w:val="46"/>
          <w:sz w:val="18"/>
        </w:rPr>
        <w:t xml:space="preserve"> </w:t>
      </w:r>
      <w:r>
        <w:rPr>
          <w:rFonts w:ascii="SLJFVT+HYShuSongErKW" w:hAnsi="SLJFVT+HYShuSongErKW" w:cs="SLJFVT+HYShuSongErKW"/>
          <w:color w:val="000000"/>
          <w:spacing w:val="0"/>
          <w:sz w:val="18"/>
        </w:rPr>
        <w:t>套话</w:t>
      </w:r>
    </w:p>
    <w:p>
      <w:pPr>
        <w:framePr w:w="8520" w:hAnchor="text" w:x="1800"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29.</w:t>
      </w:r>
      <w:r>
        <w:rPr>
          <w:rFonts w:ascii="Times New Roman"/>
          <w:color w:val="000000"/>
          <w:spacing w:val="44"/>
          <w:sz w:val="18"/>
        </w:rPr>
        <w:t xml:space="preserve"> </w:t>
      </w:r>
      <w:r>
        <w:rPr>
          <w:rFonts w:ascii="SLJFVT+HYShuSongErKW" w:hAnsi="SLJFVT+HYShuSongErKW" w:cs="SLJFVT+HYShuSongErKW"/>
          <w:color w:val="000000"/>
          <w:spacing w:val="0"/>
          <w:sz w:val="18"/>
        </w:rPr>
        <w:t>年度热词</w:t>
      </w:r>
    </w:p>
    <w:p>
      <w:pPr>
        <w:framePr w:w="8520" w:hAnchor="text" w:x="1800" w:y="52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展现了过去一年的社会变迁和生活万象。而透过“内卷”“躺平”“鸡娃”“双减”“干饭人”等热词，</w:t>
      </w:r>
    </w:p>
    <w:p>
      <w:pPr>
        <w:framePr w:w="8520" w:hAnchor="text" w:x="1800" w:y="52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我们还可</w:t>
      </w:r>
      <w:r>
        <w:rPr>
          <w:rFonts w:ascii="Times New Roman"/>
          <w:color w:val="000000"/>
          <w:spacing w:val="447"/>
          <w:sz w:val="18"/>
        </w:rPr>
        <w:t xml:space="preserve"> </w:t>
      </w:r>
      <w:r>
        <w:rPr>
          <w:rFonts w:ascii="SLJFVT+HYShuSongErKW" w:hAnsi="SLJFVT+HYShuSongErKW" w:cs="SLJFVT+HYShuSongErKW"/>
          <w:color w:val="000000"/>
          <w:spacing w:val="0"/>
          <w:sz w:val="18"/>
        </w:rPr>
        <w:t>当下独特的社会景观。</w:t>
      </w:r>
    </w:p>
    <w:p>
      <w:pPr>
        <w:framePr w:w="2760" w:hAnchor="text" w:x="3326"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6"/>
          <w:sz w:val="18"/>
        </w:rPr>
        <w:t>大事小情，不仅反映国家大事、</w:t>
      </w:r>
    </w:p>
    <w:p>
      <w:pPr>
        <w:framePr w:w="3660" w:hAnchor="text" w:x="6182"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4"/>
          <w:sz w:val="18"/>
        </w:rPr>
        <w:t>时代主旋律，还有对老百姓日常生活的深切</w:t>
      </w:r>
    </w:p>
    <w:p>
      <w:pPr>
        <w:framePr w:w="420" w:hAnchor="text" w:x="10015"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w:t>
      </w:r>
    </w:p>
    <w:p>
      <w:pPr>
        <w:framePr w:w="3300" w:hAnchor="text" w:x="1800" w:y="61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依次填入画横线部分最恰当的一项是：</w:t>
      </w:r>
    </w:p>
    <w:p>
      <w:pPr>
        <w:framePr w:w="3300" w:hAnchor="text" w:x="1800" w:y="6168"/>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A.描绘</w:t>
      </w:r>
      <w:r>
        <w:rPr>
          <w:rFonts w:ascii="Times New Roman"/>
          <w:color w:val="000000"/>
          <w:spacing w:val="47"/>
          <w:sz w:val="18"/>
        </w:rPr>
        <w:t xml:space="preserve"> </w:t>
      </w:r>
      <w:r>
        <w:rPr>
          <w:rFonts w:ascii="SLJFVT+HYShuSongErKW" w:hAnsi="SLJFVT+HYShuSongErKW" w:cs="SLJFVT+HYShuSongErKW"/>
          <w:color w:val="000000"/>
          <w:spacing w:val="0"/>
          <w:sz w:val="18"/>
        </w:rPr>
        <w:t>切合</w:t>
      </w:r>
      <w:r>
        <w:rPr>
          <w:rFonts w:ascii="Times New Roman"/>
          <w:color w:val="000000"/>
          <w:spacing w:val="44"/>
          <w:sz w:val="18"/>
        </w:rPr>
        <w:t xml:space="preserve"> </w:t>
      </w:r>
      <w:r>
        <w:rPr>
          <w:rFonts w:ascii="SLJFVT+HYShuSongErKW" w:hAnsi="SLJFVT+HYShuSongErKW" w:cs="SLJFVT+HYShuSongErKW"/>
          <w:color w:val="000000"/>
          <w:spacing w:val="0"/>
          <w:sz w:val="18"/>
        </w:rPr>
        <w:t>感触</w:t>
      </w:r>
      <w:r>
        <w:rPr>
          <w:rFonts w:ascii="Times New Roman"/>
          <w:color w:val="000000"/>
          <w:spacing w:val="46"/>
          <w:sz w:val="18"/>
        </w:rPr>
        <w:t xml:space="preserve"> </w:t>
      </w:r>
      <w:r>
        <w:rPr>
          <w:rFonts w:ascii="SLJFVT+HYShuSongErKW" w:hAnsi="SLJFVT+HYShuSongErKW" w:cs="SLJFVT+HYShuSongErKW"/>
          <w:color w:val="000000"/>
          <w:spacing w:val="0"/>
          <w:sz w:val="18"/>
        </w:rPr>
        <w:t>了解</w:t>
      </w:r>
    </w:p>
    <w:p>
      <w:pPr>
        <w:framePr w:w="2102" w:hAnchor="text" w:x="1978" w:y="67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B.体现</w:t>
      </w:r>
      <w:r>
        <w:rPr>
          <w:rFonts w:ascii="Times New Roman"/>
          <w:color w:val="000000"/>
          <w:spacing w:val="44"/>
          <w:sz w:val="18"/>
        </w:rPr>
        <w:t xml:space="preserve"> </w:t>
      </w:r>
      <w:r>
        <w:rPr>
          <w:rFonts w:ascii="SLJFVT+HYShuSongErKW" w:hAnsi="SLJFVT+HYShuSongErKW" w:cs="SLJFVT+HYShuSongErKW"/>
          <w:color w:val="000000"/>
          <w:spacing w:val="0"/>
          <w:sz w:val="18"/>
        </w:rPr>
        <w:t>把握</w:t>
      </w:r>
      <w:r>
        <w:rPr>
          <w:rFonts w:ascii="Times New Roman"/>
          <w:color w:val="000000"/>
          <w:spacing w:val="46"/>
          <w:sz w:val="18"/>
        </w:rPr>
        <w:t xml:space="preserve"> </w:t>
      </w:r>
      <w:r>
        <w:rPr>
          <w:rFonts w:ascii="SLJFVT+HYShuSongErKW" w:hAnsi="SLJFVT+HYShuSongErKW" w:cs="SLJFVT+HYShuSongErKW"/>
          <w:color w:val="000000"/>
          <w:spacing w:val="0"/>
          <w:sz w:val="18"/>
        </w:rPr>
        <w:t>体验</w:t>
      </w:r>
      <w:r>
        <w:rPr>
          <w:rFonts w:ascii="Times New Roman"/>
          <w:color w:val="000000"/>
          <w:spacing w:val="44"/>
          <w:sz w:val="18"/>
        </w:rPr>
        <w:t xml:space="preserve"> </w:t>
      </w:r>
      <w:r>
        <w:rPr>
          <w:rFonts w:ascii="SLJFVT+HYShuSongErKW" w:hAnsi="SLJFVT+HYShuSongErKW" w:cs="SLJFVT+HYShuSongErKW"/>
          <w:color w:val="000000"/>
          <w:spacing w:val="0"/>
          <w:sz w:val="18"/>
        </w:rPr>
        <w:t>感受</w:t>
      </w:r>
    </w:p>
    <w:p>
      <w:pPr>
        <w:framePr w:w="2102" w:hAnchor="text" w:x="1978" w:y="71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C.勾勒</w:t>
      </w:r>
      <w:r>
        <w:rPr>
          <w:rFonts w:ascii="Times New Roman"/>
          <w:color w:val="000000"/>
          <w:spacing w:val="44"/>
          <w:sz w:val="18"/>
        </w:rPr>
        <w:t xml:space="preserve"> </w:t>
      </w:r>
      <w:r>
        <w:rPr>
          <w:rFonts w:ascii="SLJFVT+HYShuSongErKW" w:hAnsi="SLJFVT+HYShuSongErKW" w:cs="SLJFVT+HYShuSongErKW"/>
          <w:color w:val="000000"/>
          <w:spacing w:val="0"/>
          <w:sz w:val="18"/>
        </w:rPr>
        <w:t>蕴含</w:t>
      </w:r>
      <w:r>
        <w:rPr>
          <w:rFonts w:ascii="Times New Roman"/>
          <w:color w:val="000000"/>
          <w:spacing w:val="46"/>
          <w:sz w:val="18"/>
        </w:rPr>
        <w:t xml:space="preserve"> </w:t>
      </w:r>
      <w:r>
        <w:rPr>
          <w:rFonts w:ascii="SLJFVT+HYShuSongErKW" w:hAnsi="SLJFVT+HYShuSongErKW" w:cs="SLJFVT+HYShuSongErKW"/>
          <w:color w:val="000000"/>
          <w:spacing w:val="0"/>
          <w:sz w:val="18"/>
        </w:rPr>
        <w:t>体察</w:t>
      </w:r>
      <w:r>
        <w:rPr>
          <w:rFonts w:ascii="Times New Roman"/>
          <w:color w:val="000000"/>
          <w:spacing w:val="44"/>
          <w:sz w:val="18"/>
        </w:rPr>
        <w:t xml:space="preserve"> </w:t>
      </w:r>
      <w:r>
        <w:rPr>
          <w:rFonts w:ascii="SLJFVT+HYShuSongErKW" w:hAnsi="SLJFVT+HYShuSongErKW" w:cs="SLJFVT+HYShuSongErKW"/>
          <w:color w:val="000000"/>
          <w:spacing w:val="0"/>
          <w:sz w:val="18"/>
        </w:rPr>
        <w:t>窥见</w:t>
      </w:r>
    </w:p>
    <w:p>
      <w:pPr>
        <w:framePr w:w="2114" w:hAnchor="text" w:x="1978" w:y="741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D.叙写</w:t>
      </w:r>
      <w:r>
        <w:rPr>
          <w:rFonts w:ascii="Times New Roman"/>
          <w:color w:val="000000"/>
          <w:spacing w:val="47"/>
          <w:sz w:val="18"/>
        </w:rPr>
        <w:t xml:space="preserve"> </w:t>
      </w:r>
      <w:r>
        <w:rPr>
          <w:rFonts w:ascii="SLJFVT+HYShuSongErKW" w:hAnsi="SLJFVT+HYShuSongErKW" w:cs="SLJFVT+HYShuSongErKW"/>
          <w:color w:val="000000"/>
          <w:spacing w:val="0"/>
          <w:sz w:val="18"/>
        </w:rPr>
        <w:t>贴近</w:t>
      </w:r>
      <w:r>
        <w:rPr>
          <w:rFonts w:ascii="Times New Roman"/>
          <w:color w:val="000000"/>
          <w:spacing w:val="44"/>
          <w:sz w:val="18"/>
        </w:rPr>
        <w:t xml:space="preserve"> </w:t>
      </w:r>
      <w:r>
        <w:rPr>
          <w:rFonts w:ascii="SLJFVT+HYShuSongErKW" w:hAnsi="SLJFVT+HYShuSongErKW" w:cs="SLJFVT+HYShuSongErKW"/>
          <w:color w:val="000000"/>
          <w:spacing w:val="0"/>
          <w:sz w:val="18"/>
        </w:rPr>
        <w:t>关怀</w:t>
      </w:r>
      <w:r>
        <w:rPr>
          <w:rFonts w:ascii="Times New Roman"/>
          <w:color w:val="000000"/>
          <w:spacing w:val="46"/>
          <w:sz w:val="18"/>
        </w:rPr>
        <w:t xml:space="preserve"> </w:t>
      </w:r>
      <w:r>
        <w:rPr>
          <w:rFonts w:ascii="SLJFVT+HYShuSongErKW" w:hAnsi="SLJFVT+HYShuSongErKW" w:cs="SLJFVT+HYShuSongErKW"/>
          <w:color w:val="000000"/>
          <w:spacing w:val="0"/>
          <w:sz w:val="18"/>
        </w:rPr>
        <w:t>透视</w:t>
      </w:r>
    </w:p>
    <w:p>
      <w:pPr>
        <w:framePr w:w="4440" w:hAnchor="text" w:x="1800"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30.</w:t>
      </w:r>
      <w:r>
        <w:rPr>
          <w:rFonts w:ascii="Times New Roman"/>
          <w:color w:val="000000"/>
          <w:spacing w:val="44"/>
          <w:sz w:val="18"/>
        </w:rPr>
        <w:t xml:space="preserve"> </w:t>
      </w:r>
      <w:r>
        <w:rPr>
          <w:rFonts w:ascii="SLJFVT+HYShuSongErKW" w:hAnsi="SLJFVT+HYShuSongErKW" w:cs="SLJFVT+HYShuSongErKW"/>
          <w:color w:val="000000"/>
          <w:spacing w:val="-3"/>
          <w:sz w:val="18"/>
        </w:rPr>
        <w:t>与人类繁衍发展的漫长历史相比，科学的历史并不</w:t>
      </w:r>
    </w:p>
    <w:p>
      <w:pPr>
        <w:framePr w:w="4020" w:hAnchor="text" w:x="6492"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4"/>
          <w:sz w:val="18"/>
        </w:rPr>
        <w:t>。但就在科学有了一席之地的有限历史维度中，</w:t>
      </w:r>
    </w:p>
    <w:p>
      <w:pPr>
        <w:framePr w:w="4020" w:hAnchor="text" w:x="6492" w:y="8352"/>
        <w:widowControl w:val="0"/>
        <w:autoSpaceDE w:val="0"/>
        <w:autoSpaceDN w:val="0"/>
        <w:spacing w:before="132" w:after="0" w:line="180" w:lineRule="exact"/>
        <w:ind w:left="1560" w:right="0" w:firstLine="0"/>
        <w:jc w:val="left"/>
        <w:rPr>
          <w:rFonts w:ascii="Times New Roman"/>
          <w:color w:val="000000"/>
          <w:spacing w:val="0"/>
          <w:sz w:val="18"/>
        </w:rPr>
      </w:pPr>
      <w:r>
        <w:rPr>
          <w:rFonts w:ascii="SLJFVT+HYShuSongErKW" w:hAnsi="SLJFVT+HYShuSongErKW" w:cs="SLJFVT+HYShuSongErKW"/>
          <w:color w:val="000000"/>
          <w:spacing w:val="0"/>
          <w:sz w:val="18"/>
        </w:rPr>
        <w:t>。科学已经成为现代社会</w:t>
      </w:r>
    </w:p>
    <w:p>
      <w:pPr>
        <w:framePr w:w="6000" w:hAnchor="text" w:x="1800" w:y="866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人类社会从关系架构、行为方式到思维模式都被科学深刻影响甚至颠覆性</w:t>
      </w:r>
    </w:p>
    <w:p>
      <w:pPr>
        <w:framePr w:w="6000" w:hAnchor="text" w:x="1800" w:y="866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不可</w:t>
      </w:r>
      <w:r>
        <w:rPr>
          <w:rFonts w:ascii="Times New Roman"/>
          <w:color w:val="000000"/>
          <w:spacing w:val="447"/>
          <w:sz w:val="18"/>
        </w:rPr>
        <w:t xml:space="preserve"> </w:t>
      </w:r>
      <w:r>
        <w:rPr>
          <w:rFonts w:ascii="SLJFVT+HYShuSongErKW" w:hAnsi="SLJFVT+HYShuSongErKW" w:cs="SLJFVT+HYShuSongErKW"/>
          <w:color w:val="000000"/>
          <w:spacing w:val="0"/>
          <w:sz w:val="18"/>
        </w:rPr>
        <w:t>的重要部分，是延续和推动现代社会发展的核心力量。</w:t>
      </w:r>
    </w:p>
    <w:p>
      <w:pPr>
        <w:framePr w:w="3300" w:hAnchor="text" w:x="1800" w:y="92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依次填入画横线部分最恰当的一项是：</w:t>
      </w:r>
    </w:p>
    <w:p>
      <w:pPr>
        <w:framePr w:w="3300" w:hAnchor="text" w:x="1800" w:y="9288"/>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A.久远</w:t>
      </w:r>
      <w:r>
        <w:rPr>
          <w:rFonts w:ascii="Times New Roman"/>
          <w:color w:val="000000"/>
          <w:spacing w:val="47"/>
          <w:sz w:val="18"/>
        </w:rPr>
        <w:t xml:space="preserve"> </w:t>
      </w:r>
      <w:r>
        <w:rPr>
          <w:rFonts w:ascii="SLJFVT+HYShuSongErKW" w:hAnsi="SLJFVT+HYShuSongErKW" w:cs="SLJFVT+HYShuSongErKW"/>
          <w:color w:val="000000"/>
          <w:spacing w:val="0"/>
          <w:sz w:val="18"/>
        </w:rPr>
        <w:t>重构</w:t>
      </w:r>
      <w:r>
        <w:rPr>
          <w:rFonts w:ascii="Times New Roman"/>
          <w:color w:val="000000"/>
          <w:spacing w:val="44"/>
          <w:sz w:val="18"/>
        </w:rPr>
        <w:t xml:space="preserve"> </w:t>
      </w:r>
      <w:r>
        <w:rPr>
          <w:rFonts w:ascii="SLJFVT+HYShuSongErKW" w:hAnsi="SLJFVT+HYShuSongErKW" w:cs="SLJFVT+HYShuSongErKW"/>
          <w:color w:val="000000"/>
          <w:spacing w:val="0"/>
          <w:sz w:val="18"/>
        </w:rPr>
        <w:t>分割</w:t>
      </w:r>
    </w:p>
    <w:p>
      <w:pPr>
        <w:framePr w:w="1654" w:hAnchor="text" w:x="1978" w:y="99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B.深远</w:t>
      </w:r>
      <w:r>
        <w:rPr>
          <w:rFonts w:ascii="Times New Roman"/>
          <w:color w:val="000000"/>
          <w:spacing w:val="44"/>
          <w:sz w:val="18"/>
        </w:rPr>
        <w:t xml:space="preserve"> </w:t>
      </w:r>
      <w:r>
        <w:rPr>
          <w:rFonts w:ascii="SLJFVT+HYShuSongErKW" w:hAnsi="SLJFVT+HYShuSongErKW" w:cs="SLJFVT+HYShuSongErKW"/>
          <w:color w:val="000000"/>
          <w:spacing w:val="0"/>
          <w:sz w:val="18"/>
        </w:rPr>
        <w:t>解构</w:t>
      </w:r>
      <w:r>
        <w:rPr>
          <w:rFonts w:ascii="Times New Roman"/>
          <w:color w:val="000000"/>
          <w:spacing w:val="46"/>
          <w:sz w:val="18"/>
        </w:rPr>
        <w:t xml:space="preserve"> </w:t>
      </w:r>
      <w:r>
        <w:rPr>
          <w:rFonts w:ascii="SLJFVT+HYShuSongErKW" w:hAnsi="SLJFVT+HYShuSongErKW" w:cs="SLJFVT+HYShuSongErKW"/>
          <w:color w:val="000000"/>
          <w:spacing w:val="0"/>
          <w:sz w:val="18"/>
        </w:rPr>
        <w:t>分离</w:t>
      </w:r>
    </w:p>
    <w:p>
      <w:pPr>
        <w:framePr w:w="1654" w:hAnchor="text" w:x="1978" w:y="102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C.永久</w:t>
      </w:r>
      <w:r>
        <w:rPr>
          <w:rFonts w:ascii="Times New Roman"/>
          <w:color w:val="000000"/>
          <w:spacing w:val="44"/>
          <w:sz w:val="18"/>
        </w:rPr>
        <w:t xml:space="preserve"> </w:t>
      </w:r>
      <w:r>
        <w:rPr>
          <w:rFonts w:ascii="SLJFVT+HYShuSongErKW" w:hAnsi="SLJFVT+HYShuSongErKW" w:cs="SLJFVT+HYShuSongErKW"/>
          <w:color w:val="000000"/>
          <w:spacing w:val="0"/>
          <w:sz w:val="18"/>
        </w:rPr>
        <w:t>重建</w:t>
      </w:r>
      <w:r>
        <w:rPr>
          <w:rFonts w:ascii="Times New Roman"/>
          <w:color w:val="000000"/>
          <w:spacing w:val="46"/>
          <w:sz w:val="18"/>
        </w:rPr>
        <w:t xml:space="preserve"> </w:t>
      </w:r>
      <w:r>
        <w:rPr>
          <w:rFonts w:ascii="SLJFVT+HYShuSongErKW" w:hAnsi="SLJFVT+HYShuSongErKW" w:cs="SLJFVT+HYShuSongErKW"/>
          <w:color w:val="000000"/>
          <w:spacing w:val="0"/>
          <w:sz w:val="18"/>
        </w:rPr>
        <w:t>分隔</w:t>
      </w:r>
    </w:p>
    <w:p>
      <w:pPr>
        <w:framePr w:w="1663" w:hAnchor="text" w:x="1978" w:y="105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D.长久</w:t>
      </w:r>
      <w:r>
        <w:rPr>
          <w:rFonts w:ascii="Times New Roman"/>
          <w:color w:val="000000"/>
          <w:spacing w:val="47"/>
          <w:sz w:val="18"/>
        </w:rPr>
        <w:t xml:space="preserve"> </w:t>
      </w:r>
      <w:r>
        <w:rPr>
          <w:rFonts w:ascii="SLJFVT+HYShuSongErKW" w:hAnsi="SLJFVT+HYShuSongErKW" w:cs="SLJFVT+HYShuSongErKW"/>
          <w:color w:val="000000"/>
          <w:spacing w:val="0"/>
          <w:sz w:val="18"/>
        </w:rPr>
        <w:t>创新</w:t>
      </w:r>
      <w:r>
        <w:rPr>
          <w:rFonts w:ascii="Times New Roman"/>
          <w:color w:val="000000"/>
          <w:spacing w:val="44"/>
          <w:sz w:val="18"/>
        </w:rPr>
        <w:t xml:space="preserve"> </w:t>
      </w:r>
      <w:r>
        <w:rPr>
          <w:rFonts w:ascii="SLJFVT+HYShuSongErKW" w:hAnsi="SLJFVT+HYShuSongErKW" w:cs="SLJFVT+HYShuSongErKW"/>
          <w:color w:val="000000"/>
          <w:spacing w:val="0"/>
          <w:sz w:val="18"/>
        </w:rPr>
        <w:t>分裂</w:t>
      </w:r>
    </w:p>
    <w:p>
      <w:pPr>
        <w:framePr w:w="7704" w:hAnchor="text" w:x="1800" w:y="114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31.</w:t>
      </w:r>
      <w:r>
        <w:rPr>
          <w:rFonts w:ascii="Times New Roman"/>
          <w:color w:val="000000"/>
          <w:spacing w:val="44"/>
          <w:sz w:val="18"/>
        </w:rPr>
        <w:t xml:space="preserve"> </w:t>
      </w:r>
      <w:r>
        <w:rPr>
          <w:rFonts w:ascii="SLJFVT+HYShuSongErKW" w:hAnsi="SLJFVT+HYShuSongErKW" w:cs="SLJFVT+HYShuSongErKW"/>
          <w:color w:val="000000"/>
          <w:spacing w:val="-1"/>
          <w:sz w:val="18"/>
        </w:rPr>
        <w:t>读书可以提高我们的眼光、境界、格局、胸怀。读书的好处，是可以让我们跳出此时此地的</w:t>
      </w:r>
    </w:p>
    <w:p>
      <w:pPr>
        <w:framePr w:w="600" w:hAnchor="text" w:x="9756" w:y="114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0"/>
          <w:sz w:val="18"/>
        </w:rPr>
        <w:t>，穿</w:t>
      </w:r>
    </w:p>
    <w:p>
      <w:pPr>
        <w:framePr w:w="8472" w:hAnchor="text" w:x="1800" w:y="117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透一时一地的迷雾，从更大的格局和更长远的眼光来把握眼前的各种</w:t>
      </w:r>
      <w:r>
        <w:rPr>
          <w:rFonts w:ascii="Times New Roman"/>
          <w:color w:val="000000"/>
          <w:spacing w:val="447"/>
          <w:sz w:val="18"/>
        </w:rPr>
        <w:t xml:space="preserve"> </w:t>
      </w:r>
      <w:r>
        <w:rPr>
          <w:rFonts w:ascii="SLJFVT+HYShuSongErKW" w:hAnsi="SLJFVT+HYShuSongErKW" w:cs="SLJFVT+HYShuSongErKW"/>
          <w:color w:val="000000"/>
          <w:spacing w:val="0"/>
          <w:sz w:val="18"/>
        </w:rPr>
        <w:t>，从而把不解和不安化成豁然</w:t>
      </w:r>
    </w:p>
    <w:p>
      <w:pPr>
        <w:framePr w:w="3300" w:hAnchor="text" w:x="1800" w:y="120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开朗和淡定从容，最后养成战略上的</w:t>
      </w:r>
    </w:p>
    <w:p>
      <w:pPr>
        <w:framePr w:w="3300" w:hAnchor="text" w:x="1800" w:y="1209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依次填入画横线部分最恰当的一项是：</w:t>
      </w:r>
    </w:p>
    <w:p>
      <w:pPr>
        <w:framePr w:w="3300" w:hAnchor="text" w:x="1800" w:y="1209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A.奴役</w:t>
      </w:r>
      <w:r>
        <w:rPr>
          <w:rFonts w:ascii="Times New Roman"/>
          <w:color w:val="000000"/>
          <w:spacing w:val="47"/>
          <w:sz w:val="18"/>
        </w:rPr>
        <w:t xml:space="preserve"> </w:t>
      </w:r>
      <w:r>
        <w:rPr>
          <w:rFonts w:ascii="SLJFVT+HYShuSongErKW" w:hAnsi="SLJFVT+HYShuSongErKW" w:cs="SLJFVT+HYShuSongErKW"/>
          <w:color w:val="000000"/>
          <w:spacing w:val="0"/>
          <w:sz w:val="18"/>
        </w:rPr>
        <w:t>骚乱</w:t>
      </w:r>
      <w:r>
        <w:rPr>
          <w:rFonts w:ascii="Times New Roman"/>
          <w:color w:val="000000"/>
          <w:spacing w:val="44"/>
          <w:sz w:val="18"/>
        </w:rPr>
        <w:t xml:space="preserve"> </w:t>
      </w:r>
      <w:r>
        <w:rPr>
          <w:rFonts w:ascii="SLJFVT+HYShuSongErKW" w:hAnsi="SLJFVT+HYShuSongErKW" w:cs="SLJFVT+HYShuSongErKW"/>
          <w:color w:val="000000"/>
          <w:spacing w:val="0"/>
          <w:sz w:val="18"/>
        </w:rPr>
        <w:t>毅力</w:t>
      </w:r>
    </w:p>
    <w:p>
      <w:pPr>
        <w:framePr w:w="420" w:hAnchor="text" w:x="5172" w:y="120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w:t>
      </w:r>
    </w:p>
    <w:p>
      <w:pPr>
        <w:framePr w:w="1654" w:hAnchor="text" w:x="1978"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B.束缚</w:t>
      </w:r>
      <w:r>
        <w:rPr>
          <w:rFonts w:ascii="Times New Roman"/>
          <w:color w:val="000000"/>
          <w:spacing w:val="44"/>
          <w:sz w:val="18"/>
        </w:rPr>
        <w:t xml:space="preserve"> </w:t>
      </w:r>
      <w:r>
        <w:rPr>
          <w:rFonts w:ascii="SLJFVT+HYShuSongErKW" w:hAnsi="SLJFVT+HYShuSongErKW" w:cs="SLJFVT+HYShuSongErKW"/>
          <w:color w:val="000000"/>
          <w:spacing w:val="0"/>
          <w:sz w:val="18"/>
        </w:rPr>
        <w:t>骚动</w:t>
      </w:r>
      <w:r>
        <w:rPr>
          <w:rFonts w:ascii="Times New Roman"/>
          <w:color w:val="000000"/>
          <w:spacing w:val="46"/>
          <w:sz w:val="18"/>
        </w:rPr>
        <w:t xml:space="preserve"> </w:t>
      </w:r>
      <w:r>
        <w:rPr>
          <w:rFonts w:ascii="SLJFVT+HYShuSongErKW" w:hAnsi="SLJFVT+HYShuSongErKW" w:cs="SLJFVT+HYShuSongErKW"/>
          <w:color w:val="000000"/>
          <w:spacing w:val="0"/>
          <w:sz w:val="18"/>
        </w:rPr>
        <w:t>耐力</w:t>
      </w:r>
    </w:p>
    <w:p>
      <w:pPr>
        <w:framePr w:w="1654" w:hAnchor="text" w:x="1978" w:y="133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C.局限</w:t>
      </w:r>
      <w:r>
        <w:rPr>
          <w:rFonts w:ascii="Times New Roman"/>
          <w:color w:val="000000"/>
          <w:spacing w:val="44"/>
          <w:sz w:val="18"/>
        </w:rPr>
        <w:t xml:space="preserve"> </w:t>
      </w:r>
      <w:r>
        <w:rPr>
          <w:rFonts w:ascii="SLJFVT+HYShuSongErKW" w:hAnsi="SLJFVT+HYShuSongErKW" w:cs="SLJFVT+HYShuSongErKW"/>
          <w:color w:val="000000"/>
          <w:spacing w:val="0"/>
          <w:sz w:val="18"/>
        </w:rPr>
        <w:t>扰乱</w:t>
      </w:r>
      <w:r>
        <w:rPr>
          <w:rFonts w:ascii="Times New Roman"/>
          <w:color w:val="000000"/>
          <w:spacing w:val="46"/>
          <w:sz w:val="18"/>
        </w:rPr>
        <w:t xml:space="preserve"> </w:t>
      </w:r>
      <w:r>
        <w:rPr>
          <w:rFonts w:ascii="SLJFVT+HYShuSongErKW" w:hAnsi="SLJFVT+HYShuSongErKW" w:cs="SLJFVT+HYShuSongErKW"/>
          <w:color w:val="000000"/>
          <w:spacing w:val="0"/>
          <w:sz w:val="18"/>
        </w:rPr>
        <w:t>致力</w:t>
      </w:r>
    </w:p>
    <w:p>
      <w:pPr>
        <w:framePr w:w="1663" w:hAnchor="text" w:x="1978" w:y="136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D.限制</w:t>
      </w:r>
      <w:r>
        <w:rPr>
          <w:rFonts w:ascii="Times New Roman"/>
          <w:color w:val="000000"/>
          <w:spacing w:val="47"/>
          <w:sz w:val="18"/>
        </w:rPr>
        <w:t xml:space="preserve"> </w:t>
      </w:r>
      <w:r>
        <w:rPr>
          <w:rFonts w:ascii="SLJFVT+HYShuSongErKW" w:hAnsi="SLJFVT+HYShuSongErKW" w:cs="SLJFVT+HYShuSongErKW"/>
          <w:color w:val="000000"/>
          <w:spacing w:val="0"/>
          <w:sz w:val="18"/>
        </w:rPr>
        <w:t>扰动</w:t>
      </w:r>
      <w:r>
        <w:rPr>
          <w:rFonts w:ascii="Times New Roman"/>
          <w:color w:val="000000"/>
          <w:spacing w:val="44"/>
          <w:sz w:val="18"/>
        </w:rPr>
        <w:t xml:space="preserve"> </w:t>
      </w:r>
      <w:r>
        <w:rPr>
          <w:rFonts w:ascii="SLJFVT+HYShuSongErKW" w:hAnsi="SLJFVT+HYShuSongErKW" w:cs="SLJFVT+HYShuSongErKW"/>
          <w:color w:val="000000"/>
          <w:spacing w:val="0"/>
          <w:sz w:val="18"/>
        </w:rPr>
        <w:t>定力</w:t>
      </w:r>
    </w:p>
    <w:p>
      <w:pPr>
        <w:framePr w:w="8602" w:hAnchor="text" w:x="1800" w:y="145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32.</w:t>
      </w:r>
      <w:r>
        <w:rPr>
          <w:rFonts w:ascii="Times New Roman"/>
          <w:color w:val="000000"/>
          <w:spacing w:val="44"/>
          <w:sz w:val="18"/>
        </w:rPr>
        <w:t xml:space="preserve"> </w:t>
      </w:r>
      <w:r>
        <w:rPr>
          <w:rFonts w:ascii="SLJFVT+HYShuSongErKW" w:hAnsi="SLJFVT+HYShuSongErKW" w:cs="SLJFVT+HYShuSongErKW"/>
          <w:color w:val="000000"/>
          <w:spacing w:val="0"/>
          <w:sz w:val="18"/>
        </w:rPr>
        <w:t>人类成就和文明进步的史诗，是通过历史上最有天赋和才能的个体对艺术、科学和所有其他领域所做</w:t>
      </w:r>
    </w:p>
    <w:p>
      <w:pPr>
        <w:framePr w:w="8602" w:hAnchor="text" w:x="1800" w:y="145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的贡献</w:t>
      </w:r>
      <w:r>
        <w:rPr>
          <w:rFonts w:ascii="Times New Roman"/>
          <w:color w:val="000000"/>
          <w:spacing w:val="447"/>
          <w:sz w:val="18"/>
        </w:rPr>
        <w:t xml:space="preserve"> </w:t>
      </w:r>
      <w:r>
        <w:rPr>
          <w:rFonts w:ascii="SLJFVT+HYShuSongErKW" w:hAnsi="SLJFVT+HYShuSongErKW" w:cs="SLJFVT+HYShuSongErKW"/>
          <w:color w:val="000000"/>
          <w:spacing w:val="0"/>
          <w:sz w:val="18"/>
        </w:rPr>
        <w:t>的。天资卓越、创造力出众的拔尖人才可以利用他们的天赋和才能来</w:t>
      </w:r>
      <w:r>
        <w:rPr>
          <w:rFonts w:ascii="Times New Roman"/>
          <w:color w:val="000000"/>
          <w:spacing w:val="445"/>
          <w:sz w:val="18"/>
        </w:rPr>
        <w:t xml:space="preserve"> </w:t>
      </w:r>
      <w:r>
        <w:rPr>
          <w:rFonts w:ascii="SLJFVT+HYShuSongErKW" w:hAnsi="SLJFVT+HYShuSongErKW" w:cs="SLJFVT+HYShuSongErKW"/>
          <w:color w:val="000000"/>
          <w:spacing w:val="0"/>
          <w:sz w:val="18"/>
        </w:rPr>
        <w:t>人类社会的现状，</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7"/>
          <w:cols w:sep="0" w:space="720"/>
          <w:titlePg w:val="0"/>
          <w:docGrid w:linePitch="1"/>
        </w:sectPr>
      </w:pPr>
      <w:r>
        <w:rPr>
          <w:noProof/>
        </w:rPr>
        <w:pict>
          <v:shape id="_x0000_s1039" type="#_x0000_t75" style="width:28.5pt;height:3pt;margin-top:128.9pt;margin-left:314pt;mso-position-horizontal-relative:page;mso-position-vertical-relative:page;position:absolute;z-index:-251630592">
            <v:imagedata r:id="rId12" o:title=""/>
          </v:shape>
        </w:pict>
      </w:r>
      <w:r>
        <w:rPr>
          <w:noProof/>
        </w:rPr>
        <w:pict>
          <v:shape id="_x0000_s1040" type="#_x0000_t75" style="width:19.75pt;height:3pt;margin-top:128.9pt;margin-left:421.5pt;mso-position-horizontal-relative:page;mso-position-vertical-relative:page;position:absolute;z-index:-251631616">
            <v:imagedata r:id="rId13" o:title=""/>
          </v:shape>
        </w:pict>
      </w:r>
      <w:r>
        <w:rPr>
          <w:noProof/>
        </w:rPr>
        <w:pict>
          <v:shape id="_x0000_s1041" type="#_x0000_t75" style="width:26.6pt;height:3pt;margin-top:269.3pt;margin-left:140.7pt;mso-position-horizontal-relative:page;mso-position-vertical-relative:page;position:absolute;z-index:-251632640">
            <v:imagedata r:id="rId5" o:title=""/>
          </v:shape>
        </w:pict>
      </w:r>
      <w:r>
        <w:rPr>
          <w:noProof/>
        </w:rPr>
        <w:pict>
          <v:shape id="_x0000_s1042" type="#_x0000_t75" style="width:26.6pt;height:3pt;margin-top:269.3pt;margin-left:283.5pt;mso-position-horizontal-relative:page;mso-position-vertical-relative:page;position:absolute;z-index:-251633664">
            <v:imagedata r:id="rId5" o:title=""/>
          </v:shape>
        </w:pict>
      </w:r>
      <w:r>
        <w:rPr>
          <w:noProof/>
        </w:rPr>
        <w:pict>
          <v:shape id="_x0000_s1043" type="#_x0000_t75" style="width:26.6pt;height:3pt;margin-top:269.3pt;margin-left:475.15pt;mso-position-horizontal-relative:page;mso-position-vertical-relative:page;position:absolute;z-index:-251634688">
            <v:imagedata r:id="rId5" o:title=""/>
          </v:shape>
        </w:pict>
      </w:r>
      <w:r>
        <w:rPr>
          <w:noProof/>
        </w:rPr>
        <w:pict>
          <v:shape id="_x0000_s1044" type="#_x0000_t75" style="width:26.6pt;height:3pt;margin-top:300.5pt;margin-left:125pt;mso-position-horizontal-relative:page;mso-position-vertical-relative:page;position:absolute;z-index:-251635712">
            <v:imagedata r:id="rId5" o:title=""/>
          </v:shape>
        </w:pict>
      </w:r>
      <w:r>
        <w:rPr>
          <w:noProof/>
        </w:rPr>
        <w:pict>
          <v:shape id="_x0000_s1045" type="#_x0000_t75" style="width:26.6pt;height:3pt;margin-top:425.3pt;margin-left:299pt;mso-position-horizontal-relative:page;mso-position-vertical-relative:page;position:absolute;z-index:-251636736">
            <v:imagedata r:id="rId5" o:title=""/>
          </v:shape>
        </w:pict>
      </w:r>
      <w:r>
        <w:rPr>
          <w:noProof/>
        </w:rPr>
        <w:pict>
          <v:shape id="_x0000_s1046" type="#_x0000_t75" style="width:26.6pt;height:3pt;margin-top:440.9pt;margin-left:377pt;mso-position-horizontal-relative:page;mso-position-vertical-relative:page;position:absolute;z-index:-251637760">
            <v:imagedata r:id="rId5" o:title=""/>
          </v:shape>
        </w:pict>
      </w:r>
      <w:r>
        <w:rPr>
          <w:noProof/>
        </w:rPr>
        <w:pict>
          <v:shape id="_x0000_s1047" type="#_x0000_t75" style="width:26.6pt;height:3pt;margin-top:456.5pt;margin-left:107pt;mso-position-horizontal-relative:page;mso-position-vertical-relative:page;position:absolute;z-index:-251638784">
            <v:imagedata r:id="rId5" o:title=""/>
          </v:shape>
        </w:pict>
      </w:r>
      <w:r>
        <w:rPr>
          <w:noProof/>
        </w:rPr>
        <w:pict>
          <v:shape id="_x0000_s1048" type="#_x0000_t75" style="width:26.6pt;height:3pt;margin-top:581.3pt;margin-left:462.2pt;mso-position-horizontal-relative:page;mso-position-vertical-relative:page;position:absolute;z-index:-251639808">
            <v:imagedata r:id="rId5" o:title=""/>
          </v:shape>
        </w:pict>
      </w:r>
      <w:r>
        <w:rPr>
          <w:noProof/>
        </w:rPr>
        <w:pict>
          <v:shape id="_x0000_s1049" type="#_x0000_t75" style="width:26.6pt;height:3pt;margin-top:596.9pt;margin-left:359pt;mso-position-horizontal-relative:page;mso-position-vertical-relative:page;position:absolute;z-index:-251640832">
            <v:imagedata r:id="rId5" o:title=""/>
          </v:shape>
        </w:pict>
      </w:r>
      <w:r>
        <w:rPr>
          <w:noProof/>
        </w:rPr>
        <w:pict>
          <v:shape id="_x0000_s1050" type="#_x0000_t75" style="width:26.6pt;height:3pt;margin-top:612.5pt;margin-left:233pt;mso-position-horizontal-relative:page;mso-position-vertical-relative:page;position:absolute;z-index:-251641856">
            <v:imagedata r:id="rId5" o:title=""/>
          </v:shape>
        </w:pict>
      </w:r>
      <w:r>
        <w:rPr>
          <w:noProof/>
        </w:rPr>
        <w:pict>
          <v:shape id="_x0000_s1051" type="#_x0000_t75" style="width:26.6pt;height:3pt;margin-top:752.9pt;margin-left:116pt;mso-position-horizontal-relative:page;mso-position-vertical-relative:page;position:absolute;z-index:-251642880">
            <v:imagedata r:id="rId15" o:title=""/>
          </v:shape>
        </w:pict>
      </w:r>
      <w:r>
        <w:rPr>
          <w:noProof/>
        </w:rPr>
        <w:pict>
          <v:shape id="_x0000_s1052" type="#_x0000_t75" style="width:26.45pt;height:3pt;margin-top:752.9pt;margin-left:410.6pt;mso-position-horizontal-relative:page;mso-position-vertical-relative:page;position:absolute;z-index:-251643904">
            <v:imagedata r:id="rId16" o:title=""/>
          </v:shape>
        </w:pict>
      </w:r>
    </w:p>
    <w:p>
      <w:pPr>
        <w:spacing w:before="0" w:after="0" w:line="0" w:lineRule="atLeast"/>
        <w:ind w:left="0" w:right="0" w:firstLine="0"/>
        <w:jc w:val="left"/>
        <w:rPr>
          <w:rFonts w:ascii="Arial"/>
          <w:color w:val="FF0000"/>
          <w:spacing w:val="0"/>
          <w:sz w:val="2"/>
        </w:rPr>
      </w:pPr>
      <w:bookmarkStart w:id="7" w:name="br8"/>
      <w:bookmarkEnd w:id="7"/>
      <w:r>
        <w:rPr>
          <w:rFonts w:ascii="Arial"/>
          <w:color w:val="FF0000"/>
          <w:spacing w:val="0"/>
          <w:sz w:val="2"/>
        </w:rPr>
        <w:t xml:space="preserve"> </w:t>
      </w:r>
    </w:p>
    <w:p>
      <w:pPr>
        <w:framePr w:w="8520" w:hAnchor="text" w:x="1800"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也可以对其侵蚀破坏。而他们最终如何选择自己的道路，能否肩负起社会责任，创造更广泛的社会福祉，</w:t>
      </w:r>
    </w:p>
    <w:p>
      <w:pPr>
        <w:framePr w:w="3300" w:hAnchor="text" w:x="1800" w:y="18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对于人类命运共同体的未来发展方向有</w:t>
      </w:r>
    </w:p>
    <w:p>
      <w:pPr>
        <w:framePr w:w="3300" w:hAnchor="text" w:x="1800" w:y="18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依次填入画横线部分最恰当的一项是：</w:t>
      </w:r>
    </w:p>
    <w:p>
      <w:pPr>
        <w:framePr w:w="3300" w:hAnchor="text" w:x="1800" w:y="180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A.写就</w:t>
      </w:r>
      <w:r>
        <w:rPr>
          <w:rFonts w:ascii="Times New Roman"/>
          <w:color w:val="000000"/>
          <w:spacing w:val="47"/>
          <w:sz w:val="18"/>
        </w:rPr>
        <w:t xml:space="preserve"> </w:t>
      </w:r>
      <w:r>
        <w:rPr>
          <w:rFonts w:ascii="SLJFVT+HYShuSongErKW" w:hAnsi="SLJFVT+HYShuSongErKW" w:cs="SLJFVT+HYShuSongErKW"/>
          <w:color w:val="000000"/>
          <w:spacing w:val="0"/>
          <w:sz w:val="18"/>
        </w:rPr>
        <w:t>改善</w:t>
      </w:r>
      <w:r>
        <w:rPr>
          <w:rFonts w:ascii="Times New Roman"/>
          <w:color w:val="000000"/>
          <w:spacing w:val="44"/>
          <w:sz w:val="18"/>
        </w:rPr>
        <w:t xml:space="preserve"> </w:t>
      </w:r>
      <w:r>
        <w:rPr>
          <w:rFonts w:ascii="SLJFVT+HYShuSongErKW" w:hAnsi="SLJFVT+HYShuSongErKW" w:cs="SLJFVT+HYShuSongErKW"/>
          <w:color w:val="000000"/>
          <w:spacing w:val="0"/>
          <w:sz w:val="18"/>
        </w:rPr>
        <w:t>举足轻重</w:t>
      </w:r>
    </w:p>
    <w:p>
      <w:pPr>
        <w:framePr w:w="960" w:hAnchor="text" w:x="5618" w:y="18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的影响。</w:t>
      </w:r>
    </w:p>
    <w:p>
      <w:pPr>
        <w:framePr w:w="2014" w:hAnchor="text" w:x="1978" w:y="27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B.造就</w:t>
      </w:r>
      <w:r>
        <w:rPr>
          <w:rFonts w:ascii="Times New Roman"/>
          <w:color w:val="000000"/>
          <w:spacing w:val="44"/>
          <w:sz w:val="18"/>
        </w:rPr>
        <w:t xml:space="preserve"> </w:t>
      </w:r>
      <w:r>
        <w:rPr>
          <w:rFonts w:ascii="SLJFVT+HYShuSongErKW" w:hAnsi="SLJFVT+HYShuSongErKW" w:cs="SLJFVT+HYShuSongErKW"/>
          <w:color w:val="000000"/>
          <w:spacing w:val="0"/>
          <w:sz w:val="18"/>
        </w:rPr>
        <w:t>改变</w:t>
      </w:r>
      <w:r>
        <w:rPr>
          <w:rFonts w:ascii="Times New Roman"/>
          <w:color w:val="000000"/>
          <w:spacing w:val="46"/>
          <w:sz w:val="18"/>
        </w:rPr>
        <w:t xml:space="preserve"> </w:t>
      </w:r>
      <w:r>
        <w:rPr>
          <w:rFonts w:ascii="SLJFVT+HYShuSongErKW" w:hAnsi="SLJFVT+HYShuSongErKW" w:cs="SLJFVT+HYShuSongErKW"/>
          <w:color w:val="000000"/>
          <w:spacing w:val="0"/>
          <w:sz w:val="18"/>
        </w:rPr>
        <w:t>举重若轻</w:t>
      </w:r>
    </w:p>
    <w:p>
      <w:pPr>
        <w:framePr w:w="2014" w:hAnchor="text" w:x="1978" w:y="30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C.成就</w:t>
      </w:r>
      <w:r>
        <w:rPr>
          <w:rFonts w:ascii="Times New Roman"/>
          <w:color w:val="000000"/>
          <w:spacing w:val="44"/>
          <w:sz w:val="18"/>
        </w:rPr>
        <w:t xml:space="preserve"> </w:t>
      </w:r>
      <w:r>
        <w:rPr>
          <w:rFonts w:ascii="SLJFVT+HYShuSongErKW" w:hAnsi="SLJFVT+HYShuSongErKW" w:cs="SLJFVT+HYShuSongErKW"/>
          <w:color w:val="000000"/>
          <w:spacing w:val="0"/>
          <w:sz w:val="18"/>
        </w:rPr>
        <w:t>提升</w:t>
      </w:r>
      <w:r>
        <w:rPr>
          <w:rFonts w:ascii="Times New Roman"/>
          <w:color w:val="000000"/>
          <w:spacing w:val="46"/>
          <w:sz w:val="18"/>
        </w:rPr>
        <w:t xml:space="preserve"> </w:t>
      </w:r>
      <w:r>
        <w:rPr>
          <w:rFonts w:ascii="SLJFVT+HYShuSongErKW" w:hAnsi="SLJFVT+HYShuSongErKW" w:cs="SLJFVT+HYShuSongErKW"/>
          <w:color w:val="000000"/>
          <w:spacing w:val="0"/>
          <w:sz w:val="18"/>
        </w:rPr>
        <w:t>才轻任重</w:t>
      </w:r>
    </w:p>
    <w:p>
      <w:pPr>
        <w:framePr w:w="2023" w:hAnchor="text" w:x="1978" w:y="33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D.铺就</w:t>
      </w:r>
      <w:r>
        <w:rPr>
          <w:rFonts w:ascii="Times New Roman"/>
          <w:color w:val="000000"/>
          <w:spacing w:val="47"/>
          <w:sz w:val="18"/>
        </w:rPr>
        <w:t xml:space="preserve"> </w:t>
      </w:r>
      <w:r>
        <w:rPr>
          <w:rFonts w:ascii="SLJFVT+HYShuSongErKW" w:hAnsi="SLJFVT+HYShuSongErKW" w:cs="SLJFVT+HYShuSongErKW"/>
          <w:color w:val="000000"/>
          <w:spacing w:val="0"/>
          <w:sz w:val="18"/>
        </w:rPr>
        <w:t>提高</w:t>
      </w:r>
      <w:r>
        <w:rPr>
          <w:rFonts w:ascii="Times New Roman"/>
          <w:color w:val="000000"/>
          <w:spacing w:val="44"/>
          <w:sz w:val="18"/>
        </w:rPr>
        <w:t xml:space="preserve"> </w:t>
      </w:r>
      <w:r>
        <w:rPr>
          <w:rFonts w:ascii="SLJFVT+HYShuSongErKW" w:hAnsi="SLJFVT+HYShuSongErKW" w:cs="SLJFVT+HYShuSongErKW"/>
          <w:color w:val="000000"/>
          <w:spacing w:val="0"/>
          <w:sz w:val="18"/>
        </w:rPr>
        <w:t>无关紧要</w:t>
      </w:r>
    </w:p>
    <w:p>
      <w:pPr>
        <w:framePr w:w="4874" w:hAnchor="text" w:x="1800" w:y="42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33.</w:t>
      </w:r>
      <w:r>
        <w:rPr>
          <w:rFonts w:ascii="Times New Roman"/>
          <w:color w:val="000000"/>
          <w:spacing w:val="44"/>
          <w:sz w:val="18"/>
        </w:rPr>
        <w:t xml:space="preserve"> </w:t>
      </w:r>
      <w:r>
        <w:rPr>
          <w:rFonts w:ascii="SLJFVT+HYShuSongErKW" w:hAnsi="SLJFVT+HYShuSongErKW" w:cs="SLJFVT+HYShuSongErKW"/>
          <w:color w:val="000000"/>
          <w:spacing w:val="0"/>
          <w:sz w:val="18"/>
        </w:rPr>
        <w:t>应急科普能够及时解疑释惑，提升公众认知力，还可以</w:t>
      </w:r>
    </w:p>
    <w:p>
      <w:pPr>
        <w:framePr w:w="1500" w:hAnchor="text" w:x="6790" w:y="42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伪科学和谣言，</w:t>
      </w:r>
    </w:p>
    <w:p>
      <w:pPr>
        <w:framePr w:w="1860" w:hAnchor="text" w:x="8402" w:y="42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社会和网络环境。建</w:t>
      </w:r>
    </w:p>
    <w:p>
      <w:pPr>
        <w:framePr w:w="8160" w:hAnchor="text" w:x="1800" w:y="46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5"/>
          <w:sz w:val="18"/>
        </w:rPr>
        <w:t>立健全国家应急科普协调联动机制，完善各级政府应急管理预案中的应急科普措施，极为必要，更是</w:t>
      </w:r>
    </w:p>
    <w:p>
      <w:pPr>
        <w:framePr w:w="420" w:hAnchor="text" w:x="10015" w:y="46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w:t>
      </w:r>
    </w:p>
    <w:p>
      <w:pPr>
        <w:framePr w:w="3300" w:hAnchor="text" w:x="1800" w:y="49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依次填入画横线部分最恰当的一项是：</w:t>
      </w:r>
    </w:p>
    <w:p>
      <w:pPr>
        <w:framePr w:w="3300" w:hAnchor="text" w:x="1800" w:y="492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A.批驳</w:t>
      </w:r>
      <w:r>
        <w:rPr>
          <w:rFonts w:ascii="Times New Roman"/>
          <w:color w:val="000000"/>
          <w:spacing w:val="47"/>
          <w:sz w:val="18"/>
        </w:rPr>
        <w:t xml:space="preserve"> </w:t>
      </w:r>
      <w:r>
        <w:rPr>
          <w:rFonts w:ascii="SLJFVT+HYShuSongErKW" w:hAnsi="SLJFVT+HYShuSongErKW" w:cs="SLJFVT+HYShuSongErKW"/>
          <w:color w:val="000000"/>
          <w:spacing w:val="0"/>
          <w:sz w:val="18"/>
        </w:rPr>
        <w:t>净化</w:t>
      </w:r>
      <w:r>
        <w:rPr>
          <w:rFonts w:ascii="Times New Roman"/>
          <w:color w:val="000000"/>
          <w:spacing w:val="44"/>
          <w:sz w:val="18"/>
        </w:rPr>
        <w:t xml:space="preserve"> </w:t>
      </w:r>
      <w:r>
        <w:rPr>
          <w:rFonts w:ascii="SLJFVT+HYShuSongErKW" w:hAnsi="SLJFVT+HYShuSongErKW" w:cs="SLJFVT+HYShuSongErKW"/>
          <w:color w:val="000000"/>
          <w:spacing w:val="0"/>
          <w:sz w:val="18"/>
        </w:rPr>
        <w:t>未雨绸缪</w:t>
      </w:r>
    </w:p>
    <w:p>
      <w:pPr>
        <w:framePr w:w="2014" w:hAnchor="text" w:x="1978" w:y="55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B.抵制</w:t>
      </w:r>
      <w:r>
        <w:rPr>
          <w:rFonts w:ascii="Times New Roman"/>
          <w:color w:val="000000"/>
          <w:spacing w:val="44"/>
          <w:sz w:val="18"/>
        </w:rPr>
        <w:t xml:space="preserve"> </w:t>
      </w:r>
      <w:r>
        <w:rPr>
          <w:rFonts w:ascii="SLJFVT+HYShuSongErKW" w:hAnsi="SLJFVT+HYShuSongErKW" w:cs="SLJFVT+HYShuSongErKW"/>
          <w:color w:val="000000"/>
          <w:spacing w:val="0"/>
          <w:sz w:val="18"/>
        </w:rPr>
        <w:t>维护</w:t>
      </w:r>
      <w:r>
        <w:rPr>
          <w:rFonts w:ascii="Times New Roman"/>
          <w:color w:val="000000"/>
          <w:spacing w:val="46"/>
          <w:sz w:val="18"/>
        </w:rPr>
        <w:t xml:space="preserve"> </w:t>
      </w:r>
      <w:r>
        <w:rPr>
          <w:rFonts w:ascii="SLJFVT+HYShuSongErKW" w:hAnsi="SLJFVT+HYShuSongErKW" w:cs="SLJFVT+HYShuSongErKW"/>
          <w:color w:val="000000"/>
          <w:spacing w:val="0"/>
          <w:sz w:val="18"/>
        </w:rPr>
        <w:t>重中之重</w:t>
      </w:r>
    </w:p>
    <w:p>
      <w:pPr>
        <w:framePr w:w="2014" w:hAnchor="text" w:x="1978" w:y="58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C.对抗</w:t>
      </w:r>
      <w:r>
        <w:rPr>
          <w:rFonts w:ascii="Times New Roman"/>
          <w:color w:val="000000"/>
          <w:spacing w:val="44"/>
          <w:sz w:val="18"/>
        </w:rPr>
        <w:t xml:space="preserve"> </w:t>
      </w:r>
      <w:r>
        <w:rPr>
          <w:rFonts w:ascii="SLJFVT+HYShuSongErKW" w:hAnsi="SLJFVT+HYShuSongErKW" w:cs="SLJFVT+HYShuSongErKW"/>
          <w:color w:val="000000"/>
          <w:spacing w:val="0"/>
          <w:sz w:val="18"/>
        </w:rPr>
        <w:t>清理</w:t>
      </w:r>
      <w:r>
        <w:rPr>
          <w:rFonts w:ascii="Times New Roman"/>
          <w:color w:val="000000"/>
          <w:spacing w:val="46"/>
          <w:sz w:val="18"/>
        </w:rPr>
        <w:t xml:space="preserve"> </w:t>
      </w:r>
      <w:r>
        <w:rPr>
          <w:rFonts w:ascii="SLJFVT+HYShuSongErKW" w:hAnsi="SLJFVT+HYShuSongErKW" w:cs="SLJFVT+HYShuSongErKW"/>
          <w:color w:val="000000"/>
          <w:spacing w:val="0"/>
          <w:sz w:val="18"/>
        </w:rPr>
        <w:t>居安思危</w:t>
      </w:r>
    </w:p>
    <w:p>
      <w:pPr>
        <w:framePr w:w="2023" w:hAnchor="text" w:x="1978" w:y="61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D.拆穿</w:t>
      </w:r>
      <w:r>
        <w:rPr>
          <w:rFonts w:ascii="Times New Roman"/>
          <w:color w:val="000000"/>
          <w:spacing w:val="47"/>
          <w:sz w:val="18"/>
        </w:rPr>
        <w:t xml:space="preserve"> </w:t>
      </w:r>
      <w:r>
        <w:rPr>
          <w:rFonts w:ascii="SLJFVT+HYShuSongErKW" w:hAnsi="SLJFVT+HYShuSongErKW" w:cs="SLJFVT+HYShuSongErKW"/>
          <w:color w:val="000000"/>
          <w:spacing w:val="0"/>
          <w:sz w:val="18"/>
        </w:rPr>
        <w:t>建设</w:t>
      </w:r>
      <w:r>
        <w:rPr>
          <w:rFonts w:ascii="Times New Roman"/>
          <w:color w:val="000000"/>
          <w:spacing w:val="44"/>
          <w:sz w:val="18"/>
        </w:rPr>
        <w:t xml:space="preserve"> </w:t>
      </w:r>
      <w:r>
        <w:rPr>
          <w:rFonts w:ascii="SLJFVT+HYShuSongErKW" w:hAnsi="SLJFVT+HYShuSongErKW" w:cs="SLJFVT+HYShuSongErKW"/>
          <w:color w:val="000000"/>
          <w:spacing w:val="0"/>
          <w:sz w:val="18"/>
        </w:rPr>
        <w:t>防微杜渐</w:t>
      </w:r>
    </w:p>
    <w:p>
      <w:pPr>
        <w:framePr w:w="8520" w:hAnchor="text" w:x="1800" w:y="71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34.</w:t>
      </w:r>
      <w:r>
        <w:rPr>
          <w:rFonts w:ascii="Times New Roman"/>
          <w:color w:val="000000"/>
          <w:spacing w:val="44"/>
          <w:sz w:val="18"/>
        </w:rPr>
        <w:t xml:space="preserve"> </w:t>
      </w:r>
      <w:r>
        <w:rPr>
          <w:rFonts w:ascii="SLJFVT+HYShuSongErKW" w:hAnsi="SLJFVT+HYShuSongErKW" w:cs="SLJFVT+HYShuSongErKW"/>
          <w:color w:val="000000"/>
          <w:spacing w:val="0"/>
          <w:sz w:val="18"/>
        </w:rPr>
        <w:t>互联网时代是人机交互的时代，视觉、听觉、触觉在接入互联网的过程中尤为重要，而老年人多感官</w:t>
      </w:r>
    </w:p>
    <w:p>
      <w:pPr>
        <w:framePr w:w="8520" w:hAnchor="text" w:x="1800" w:y="710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的衰老都为“触网困难”埋下了伏笔。同时，任何一款新功能、任何一次灵活的界面转换都可能会造成他</w:t>
      </w:r>
    </w:p>
    <w:p>
      <w:pPr>
        <w:framePr w:w="8520" w:hAnchor="text" w:x="1800" w:y="710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们在互联网中的“迷失”，成为阻拦他们“入网”的道道关卡。此外，软件更新频繁、无意中跳转到新页</w:t>
      </w:r>
    </w:p>
    <w:p>
      <w:pPr>
        <w:framePr w:w="8520" w:hAnchor="text" w:x="1800" w:y="710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面、关不掉各类弹出式信息这三类情况均给不少老年人带来了“触网”难题。</w:t>
      </w:r>
    </w:p>
    <w:p>
      <w:pPr>
        <w:framePr w:w="8520" w:hAnchor="text" w:x="1800" w:y="710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这段文字意在说明：</w:t>
      </w:r>
    </w:p>
    <w:p>
      <w:pPr>
        <w:framePr w:w="3465" w:hAnchor="text" w:x="1978" w:y="866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A.数字时代如何助力老年人“老有所安”</w:t>
      </w:r>
    </w:p>
    <w:p>
      <w:pPr>
        <w:framePr w:w="3275" w:hAnchor="text" w:x="1978" w:y="897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B.入网障碍引发了老年人抵触入网心理</w:t>
      </w:r>
    </w:p>
    <w:p>
      <w:pPr>
        <w:framePr w:w="3275" w:hAnchor="text" w:x="1978" w:y="92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C.互联网时代老年人上网面临多重困难</w:t>
      </w:r>
    </w:p>
    <w:p>
      <w:pPr>
        <w:framePr w:w="3285" w:hAnchor="text" w:x="1978" w:y="96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D.互联网的适老化改造仍存在探索空间</w:t>
      </w:r>
    </w:p>
    <w:p>
      <w:pPr>
        <w:framePr w:w="8520" w:hAnchor="text" w:x="1800" w:y="105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35.</w:t>
      </w:r>
      <w:r>
        <w:rPr>
          <w:rFonts w:ascii="Times New Roman"/>
          <w:color w:val="000000"/>
          <w:spacing w:val="44"/>
          <w:sz w:val="18"/>
        </w:rPr>
        <w:t xml:space="preserve"> </w:t>
      </w:r>
      <w:r>
        <w:rPr>
          <w:rFonts w:ascii="SLJFVT+HYShuSongErKW" w:hAnsi="SLJFVT+HYShuSongErKW" w:cs="SLJFVT+HYShuSongErKW"/>
          <w:color w:val="000000"/>
          <w:spacing w:val="0"/>
          <w:sz w:val="18"/>
        </w:rPr>
        <w:t>研究表明，许多动物能够探测到人类无法感知的最微小的振动、细微的大气变化甚至磁场电流。从这</w:t>
      </w:r>
    </w:p>
    <w:p>
      <w:pPr>
        <w:framePr w:w="8520" w:hAnchor="text" w:x="1800" w:y="105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个意义上说，啮齿动物和狗可以听到比人类能听到的高得多的频率。大象能感知到的频率则比我们能感知</w:t>
      </w:r>
    </w:p>
    <w:p>
      <w:pPr>
        <w:framePr w:w="8520" w:hAnchor="text" w:x="1800" w:y="105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的更低，而许多昆虫的腿部对振动非常敏感。许多动物通过不同的感知获得的这种特殊敏感性的集合，可</w:t>
      </w:r>
    </w:p>
    <w:p>
      <w:pPr>
        <w:framePr w:w="8520" w:hAnchor="text" w:x="1800" w:y="105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能是对它们能预感灾难来临的合理解释。</w:t>
      </w:r>
    </w:p>
    <w:p>
      <w:pPr>
        <w:framePr w:w="2580" w:hAnchor="text" w:x="1800" w:y="117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最适合做这段文字标题的是：</w:t>
      </w:r>
    </w:p>
    <w:p>
      <w:pPr>
        <w:framePr w:w="2385" w:hAnchor="text" w:x="1978" w:y="120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A.许多昆虫对振动非常敏感</w:t>
      </w:r>
    </w:p>
    <w:p>
      <w:pPr>
        <w:framePr w:w="2375" w:hAnchor="text" w:x="1978" w:y="124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B.为什么动物能够预知灾难</w:t>
      </w:r>
    </w:p>
    <w:p>
      <w:pPr>
        <w:framePr w:w="2375" w:hAnchor="text" w:x="1978" w:y="127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C.许多动物拥有敏锐的感官</w:t>
      </w:r>
    </w:p>
    <w:p>
      <w:pPr>
        <w:framePr w:w="2385" w:hAnchor="text" w:x="1978"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D.动物感知的频率远超人类</w:t>
      </w:r>
    </w:p>
    <w:p>
      <w:pPr>
        <w:framePr w:w="5234" w:hAnchor="text" w:x="1800" w:y="139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36.</w:t>
      </w:r>
      <w:r>
        <w:rPr>
          <w:rFonts w:ascii="Times New Roman"/>
          <w:color w:val="000000"/>
          <w:spacing w:val="44"/>
          <w:sz w:val="18"/>
        </w:rPr>
        <w:t xml:space="preserve"> </w:t>
      </w:r>
      <w:r>
        <w:rPr>
          <w:rFonts w:ascii="SLJFVT+HYShuSongErKW" w:hAnsi="SLJFVT+HYShuSongErKW" w:cs="SLJFVT+HYShuSongErKW"/>
          <w:color w:val="000000"/>
          <w:spacing w:val="0"/>
          <w:sz w:val="18"/>
        </w:rPr>
        <w:t>①由于亮度与光的强度成正比，因此行星看起来比恒星更亮</w:t>
      </w:r>
    </w:p>
    <w:p>
      <w:pPr>
        <w:framePr w:w="8340" w:hAnchor="text" w:x="1800" w:y="142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②当我们仰望星空时，或许能分辨出哪一颗是恒星，哪一颗是行星——闪烁的是恒星，不闪烁的是行星</w:t>
      </w:r>
    </w:p>
    <w:p>
      <w:pPr>
        <w:framePr w:w="8340" w:hAnchor="text" w:x="1800" w:y="142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③有趣的是，行星并不发光，而是反射恒星的光，但是从地球上看时，行星显得比恒星更亮</w:t>
      </w:r>
    </w:p>
    <w:p>
      <w:pPr>
        <w:framePr w:w="8340" w:hAnchor="text" w:x="1800" w:y="142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④而我们看得到的行星距离地球相对较近，折射较少</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8"/>
          <w:cols w:sep="0" w:space="720"/>
          <w:titlePg w:val="0"/>
          <w:docGrid w:linePitch="1"/>
        </w:sectPr>
      </w:pPr>
      <w:r>
        <w:rPr>
          <w:noProof/>
        </w:rPr>
        <w:pict>
          <v:shape id="_x0000_s1053" type="#_x0000_t75" style="width:39.9pt;height:3pt;margin-top:97.7pt;margin-left:242pt;mso-position-horizontal-relative:page;mso-position-vertical-relative:page;position:absolute;z-index:-251626496">
            <v:imagedata r:id="rId17" o:title=""/>
          </v:shape>
        </w:pict>
      </w:r>
      <w:r>
        <w:rPr>
          <w:noProof/>
        </w:rPr>
        <w:pict>
          <v:shape id="_x0000_s1054" type="#_x0000_t75" style="width:19.75pt;height:3pt;margin-top:222.5pt;margin-left:320.7pt;mso-position-horizontal-relative:page;mso-position-vertical-relative:page;position:absolute;z-index:-251627520">
            <v:imagedata r:id="rId9" o:title=""/>
          </v:shape>
        </w:pict>
      </w:r>
      <w:r>
        <w:rPr>
          <w:noProof/>
        </w:rPr>
        <w:pict>
          <v:shape id="_x0000_s1055" type="#_x0000_t75" style="width:19.65pt;height:3pt;margin-top:222.5pt;margin-left:401.45pt;mso-position-horizontal-relative:page;mso-position-vertical-relative:page;position:absolute;z-index:-251628544">
            <v:imagedata r:id="rId10" o:title=""/>
          </v:shape>
        </w:pict>
      </w:r>
      <w:r>
        <w:rPr>
          <w:noProof/>
        </w:rPr>
        <w:pict>
          <v:shape id="_x0000_s1056" type="#_x0000_t75" style="width:28.55pt;height:3pt;margin-top:238.1pt;margin-left:473.2pt;mso-position-horizontal-relative:page;mso-position-vertical-relative:page;position:absolute;z-index:-251629568">
            <v:imagedata r:id="rId18" o:title=""/>
          </v:shape>
        </w:pict>
      </w:r>
    </w:p>
    <w:p>
      <w:pPr>
        <w:spacing w:before="0" w:after="0" w:line="0" w:lineRule="atLeast"/>
        <w:ind w:left="0" w:right="0" w:firstLine="0"/>
        <w:jc w:val="left"/>
        <w:rPr>
          <w:rFonts w:ascii="Arial"/>
          <w:color w:val="FF0000"/>
          <w:spacing w:val="0"/>
          <w:sz w:val="2"/>
        </w:rPr>
      </w:pPr>
      <w:bookmarkStart w:id="8" w:name="br9"/>
      <w:bookmarkEnd w:id="8"/>
      <w:r>
        <w:rPr>
          <w:rFonts w:ascii="Arial"/>
          <w:color w:val="FF0000"/>
          <w:spacing w:val="0"/>
          <w:sz w:val="2"/>
        </w:rPr>
        <w:t xml:space="preserve"> </w:t>
      </w:r>
    </w:p>
    <w:p>
      <w:pPr>
        <w:framePr w:w="8520" w:hAnchor="text" w:x="1800"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⑤这主要与行星和恒星到达地球的视距离有关，因为行星离地球较近，所以我们的眼睛感知行星的光的强</w:t>
      </w:r>
    </w:p>
    <w:p>
      <w:pPr>
        <w:framePr w:w="2760" w:hAnchor="text" w:x="1800" w:y="18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度比离地球较远的恒星要高得多</w:t>
      </w:r>
    </w:p>
    <w:p>
      <w:pPr>
        <w:framePr w:w="8520" w:hAnchor="text" w:x="1800" w:y="21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⑥这是因为绝大多数恒星离地球非常远，来自恒星的光经历多次折射，光速不断变化，因此产生了这种效</w:t>
      </w:r>
    </w:p>
    <w:p>
      <w:pPr>
        <w:framePr w:w="420" w:hAnchor="text" w:x="1800" w:y="24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果</w:t>
      </w:r>
    </w:p>
    <w:p>
      <w:pPr>
        <w:framePr w:w="3660" w:hAnchor="text" w:x="1800" w:y="27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将以上</w:t>
      </w:r>
      <w:r>
        <w:rPr>
          <w:rFonts w:ascii="Times New Roman"/>
          <w:color w:val="000000"/>
          <w:spacing w:val="1"/>
          <w:sz w:val="18"/>
        </w:rPr>
        <w:t xml:space="preserve"> </w:t>
      </w:r>
      <w:r>
        <w:rPr>
          <w:rFonts w:ascii="SLJFVT+HYShuSongErKW"/>
          <w:color w:val="000000"/>
          <w:spacing w:val="0"/>
          <w:sz w:val="18"/>
        </w:rPr>
        <w:t>6</w:t>
      </w:r>
      <w:r>
        <w:rPr>
          <w:rFonts w:ascii="Times New Roman"/>
          <w:color w:val="000000"/>
          <w:spacing w:val="-1"/>
          <w:sz w:val="18"/>
        </w:rPr>
        <w:t xml:space="preserve"> </w:t>
      </w:r>
      <w:r>
        <w:rPr>
          <w:rFonts w:ascii="SLJFVT+HYShuSongErKW" w:hAnsi="SLJFVT+HYShuSongErKW" w:cs="SLJFVT+HYShuSongErKW"/>
          <w:color w:val="000000"/>
          <w:spacing w:val="0"/>
          <w:sz w:val="18"/>
        </w:rPr>
        <w:t>个句子重新排列，语序正确的是：</w:t>
      </w:r>
    </w:p>
    <w:p>
      <w:pPr>
        <w:framePr w:w="3660" w:hAnchor="text" w:x="1800" w:y="273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A.②⑥④③⑤①</w:t>
      </w:r>
    </w:p>
    <w:p>
      <w:pPr>
        <w:framePr w:w="1475" w:hAnchor="text" w:x="1978" w:y="33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B.②④⑥③①⑤</w:t>
      </w:r>
    </w:p>
    <w:p>
      <w:pPr>
        <w:framePr w:w="1475" w:hAnchor="text" w:x="1978" w:y="36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C.③⑤①②⑥④</w:t>
      </w:r>
    </w:p>
    <w:p>
      <w:pPr>
        <w:framePr w:w="1485" w:hAnchor="text" w:x="1978" w:y="39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D.③①⑤②④⑥</w:t>
      </w:r>
    </w:p>
    <w:p>
      <w:pPr>
        <w:framePr w:w="8474" w:hAnchor="text" w:x="1800" w:y="49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37.</w:t>
      </w:r>
      <w:r>
        <w:rPr>
          <w:rFonts w:ascii="Times New Roman"/>
          <w:color w:val="000000"/>
          <w:spacing w:val="44"/>
          <w:sz w:val="18"/>
        </w:rPr>
        <w:t xml:space="preserve"> </w:t>
      </w:r>
      <w:r>
        <w:rPr>
          <w:rFonts w:ascii="SLJFVT+HYShuSongErKW" w:hAnsi="SLJFVT+HYShuSongErKW" w:cs="SLJFVT+HYShuSongErKW"/>
          <w:color w:val="000000"/>
          <w:spacing w:val="0"/>
          <w:sz w:val="18"/>
        </w:rPr>
        <w:t>①这种观念意识即“中和”。所谓“致中和，天地位焉，万物育焉”，展开了中华民族一幅内含阔大</w:t>
      </w:r>
    </w:p>
    <w:p>
      <w:pPr>
        <w:framePr w:w="1500" w:hAnchor="text" w:x="1800"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想象的宇宙图景</w:t>
      </w:r>
    </w:p>
    <w:p>
      <w:pPr>
        <w:framePr w:w="8520" w:hAnchor="text" w:x="1800" w:y="55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②“尽善尽美”，要求美的原则与善的原则相伴而行，美感经验与价值理念一体交融</w:t>
      </w:r>
    </w:p>
    <w:p>
      <w:pPr>
        <w:framePr w:w="8520" w:hAnchor="text" w:x="1800" w:y="55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③就礼乐关系而言，礼强调道德仪式对日常行为的规范，然而这种规范如果不是仅流于形式，就必须从内</w:t>
      </w:r>
    </w:p>
    <w:p>
      <w:pPr>
        <w:framePr w:w="8520" w:hAnchor="text" w:x="1800" w:y="55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心获得情感的力量，实现内化的完成</w:t>
      </w:r>
    </w:p>
    <w:p>
      <w:pPr>
        <w:framePr w:w="6900" w:hAnchor="text" w:x="1800" w:y="64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④就中华美育传统而言，美与善的关联性要远远大于差异性</w:t>
      </w:r>
    </w:p>
    <w:p>
      <w:pPr>
        <w:framePr w:w="6900" w:hAnchor="text" w:x="1800" w:y="64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⑤总之，中华美育精神，讲求审美与道德的统一，二者统一于人格教育之中</w:t>
      </w:r>
    </w:p>
    <w:p>
      <w:pPr>
        <w:framePr w:w="6900" w:hAnchor="text" w:x="1800" w:y="64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⑥乐呈现为愉悦的感性经验品格，然而这种愉悦本身，却为一种观念意识的直观呈现</w:t>
      </w:r>
    </w:p>
    <w:p>
      <w:pPr>
        <w:framePr w:w="6900" w:hAnchor="text" w:x="1800" w:y="64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将以上</w:t>
      </w:r>
      <w:r>
        <w:rPr>
          <w:rFonts w:ascii="Times New Roman"/>
          <w:color w:val="000000"/>
          <w:spacing w:val="1"/>
          <w:sz w:val="18"/>
        </w:rPr>
        <w:t xml:space="preserve"> </w:t>
      </w:r>
      <w:r>
        <w:rPr>
          <w:rFonts w:ascii="SLJFVT+HYShuSongErKW"/>
          <w:color w:val="000000"/>
          <w:spacing w:val="0"/>
          <w:sz w:val="18"/>
        </w:rPr>
        <w:t>6</w:t>
      </w:r>
      <w:r>
        <w:rPr>
          <w:rFonts w:ascii="Times New Roman"/>
          <w:color w:val="000000"/>
          <w:spacing w:val="-1"/>
          <w:sz w:val="18"/>
        </w:rPr>
        <w:t xml:space="preserve"> </w:t>
      </w:r>
      <w:r>
        <w:rPr>
          <w:rFonts w:ascii="SLJFVT+HYShuSongErKW" w:hAnsi="SLJFVT+HYShuSongErKW" w:cs="SLJFVT+HYShuSongErKW"/>
          <w:color w:val="000000"/>
          <w:spacing w:val="0"/>
          <w:sz w:val="18"/>
        </w:rPr>
        <w:t>个句子重新排列，语序正确的是：</w:t>
      </w:r>
    </w:p>
    <w:p>
      <w:pPr>
        <w:framePr w:w="1485" w:hAnchor="text" w:x="1978" w:y="772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A.④②⑥③⑤①</w:t>
      </w:r>
    </w:p>
    <w:p>
      <w:pPr>
        <w:framePr w:w="1475" w:hAnchor="text" w:x="1978" w:y="804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B.②④③⑥①⑤</w:t>
      </w:r>
    </w:p>
    <w:p>
      <w:pPr>
        <w:framePr w:w="1475" w:hAnchor="text" w:x="1978"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C.④③②⑥①⑤</w:t>
      </w:r>
    </w:p>
    <w:p>
      <w:pPr>
        <w:framePr w:w="1485" w:hAnchor="text" w:x="1978" w:y="866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D.②①③⑥⑤④</w:t>
      </w:r>
    </w:p>
    <w:p>
      <w:pPr>
        <w:framePr w:w="8520" w:hAnchor="text" w:x="1800" w:y="96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38.</w:t>
      </w:r>
      <w:r>
        <w:rPr>
          <w:rFonts w:ascii="Times New Roman"/>
          <w:color w:val="000000"/>
          <w:spacing w:val="44"/>
          <w:sz w:val="18"/>
        </w:rPr>
        <w:t xml:space="preserve"> </w:t>
      </w:r>
      <w:r>
        <w:rPr>
          <w:rFonts w:ascii="SLJFVT+HYShuSongErKW" w:hAnsi="SLJFVT+HYShuSongErKW" w:cs="SLJFVT+HYShuSongErKW"/>
          <w:color w:val="000000"/>
          <w:spacing w:val="0"/>
          <w:sz w:val="18"/>
        </w:rPr>
        <w:t>现代社会是陌生人社会，以市场经济为基础，更广范围更大规模的交易如跨国贸易，更长距离的往来</w:t>
      </w:r>
    </w:p>
    <w:p>
      <w:pPr>
        <w:framePr w:w="8520" w:hAnchor="text" w:x="1800" w:y="96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如海运空运，甚至是跨期买卖如期货交易，不再是在几个熟人之间进行，而是大规模的陌生人社会交往，</w:t>
      </w:r>
    </w:p>
    <w:p>
      <w:pPr>
        <w:framePr w:w="8520" w:hAnchor="text" w:x="1800" w:y="96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因此，迫切需要一套交易规则来保障交易的正常进行。这个时候，规则与法律的作用就远远超过熟人社会</w:t>
      </w:r>
    </w:p>
    <w:p>
      <w:pPr>
        <w:framePr w:w="8520" w:hAnchor="text" w:x="1800" w:y="96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的习俗礼节与乡规民约。</w:t>
      </w:r>
    </w:p>
    <w:p>
      <w:pPr>
        <w:framePr w:w="3120" w:hAnchor="text" w:x="1800" w:y="108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根据这段文字，下列说法正确的是：</w:t>
      </w:r>
    </w:p>
    <w:p>
      <w:pPr>
        <w:framePr w:w="4365" w:hAnchor="text" w:x="1978" w:y="111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A.现代社会通常会依照差序格局决定办事的难易程度</w:t>
      </w:r>
    </w:p>
    <w:p>
      <w:pPr>
        <w:framePr w:w="4355" w:hAnchor="text" w:x="1978" w:y="114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B.市场经济需要习俗礼节与乡规民约保障交易的进行</w:t>
      </w:r>
    </w:p>
    <w:p>
      <w:pPr>
        <w:framePr w:w="4355" w:hAnchor="text" w:x="1978" w:y="117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C.熟人社会是以家族亲属关系为主轴的社会网络关系</w:t>
      </w:r>
    </w:p>
    <w:p>
      <w:pPr>
        <w:framePr w:w="4365" w:hAnchor="text" w:x="1978" w:y="120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D.现代社会人际关系的维系更依赖规约和法律的作用</w:t>
      </w:r>
    </w:p>
    <w:p>
      <w:pPr>
        <w:framePr w:w="8474" w:hAnchor="text" w:x="1800"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39.</w:t>
      </w:r>
      <w:r>
        <w:rPr>
          <w:rFonts w:ascii="Times New Roman"/>
          <w:color w:val="000000"/>
          <w:spacing w:val="44"/>
          <w:sz w:val="18"/>
        </w:rPr>
        <w:t xml:space="preserve"> </w:t>
      </w:r>
      <w:r>
        <w:rPr>
          <w:rFonts w:ascii="SLJFVT+HYShuSongErKW" w:hAnsi="SLJFVT+HYShuSongErKW" w:cs="SLJFVT+HYShuSongErKW"/>
          <w:color w:val="000000"/>
          <w:spacing w:val="0"/>
          <w:sz w:val="18"/>
        </w:rPr>
        <w:t>近年来，以南海一号沉船博物馆、秦始皇帝陵博物院、安阳殷墟博物馆、海昏侯国遗址博物馆等为代</w:t>
      </w:r>
    </w:p>
    <w:p>
      <w:pPr>
        <w:framePr w:w="5100" w:hAnchor="text" w:x="1800" w:y="133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表的考古遗址博物馆，在旅游网站推荐榜单中排名渐次上升。</w:t>
      </w:r>
    </w:p>
    <w:p>
      <w:pPr>
        <w:framePr w:w="2940" w:hAnchor="text" w:x="7512" w:y="133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。人们已不再单纯满足于简单的、</w:t>
      </w:r>
    </w:p>
    <w:p>
      <w:pPr>
        <w:framePr w:w="6180" w:hAnchor="text" w:x="1800" w:y="136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传统的博物馆参观，而是产生了深入历史场景、触及历史语境的体验需求。</w:t>
      </w:r>
    </w:p>
    <w:p>
      <w:pPr>
        <w:framePr w:w="6180" w:hAnchor="text" w:x="1800" w:y="1365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填入画横线部分最恰当的一项是：</w:t>
      </w:r>
    </w:p>
    <w:p>
      <w:pPr>
        <w:framePr w:w="3645" w:hAnchor="text" w:x="1978" w:y="142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A.这些变化反映了文化产品的不断更新换代</w:t>
      </w:r>
    </w:p>
    <w:p>
      <w:pPr>
        <w:framePr w:w="3635" w:hAnchor="text" w:x="1978" w:y="145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B.新技术带来了文化消费场景的转换与创新</w:t>
      </w:r>
    </w:p>
    <w:p>
      <w:pPr>
        <w:framePr w:w="3635" w:hAnchor="text" w:x="1978" w:y="149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C.这一新动态折射了文化消费的深化与转型</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9"/>
          <w:cols w:sep="0" w:space="720"/>
          <w:titlePg w:val="0"/>
          <w:docGrid w:linePitch="1"/>
        </w:sectPr>
      </w:pPr>
      <w:r>
        <w:rPr>
          <w:noProof/>
        </w:rPr>
        <w:pict>
          <v:shape id="_x0000_s1057" type="#_x0000_t75" style="width:46.3pt;height:3pt;margin-top:674.9pt;margin-left:330.3pt;mso-position-horizontal-relative:page;mso-position-vertical-relative:page;position:absolute;z-index:-251625472">
            <v:imagedata r:id="rId19" o:title=""/>
          </v:shape>
        </w:pict>
      </w:r>
    </w:p>
    <w:p>
      <w:pPr>
        <w:spacing w:before="0" w:after="0" w:line="0" w:lineRule="atLeast"/>
        <w:ind w:left="0" w:right="0" w:firstLine="0"/>
        <w:jc w:val="left"/>
        <w:rPr>
          <w:rFonts w:ascii="Arial"/>
          <w:color w:val="FF0000"/>
          <w:spacing w:val="0"/>
          <w:sz w:val="2"/>
        </w:rPr>
      </w:pPr>
      <w:bookmarkStart w:id="9" w:name="br10"/>
      <w:bookmarkEnd w:id="9"/>
      <w:r>
        <w:rPr>
          <w:rFonts w:ascii="Arial"/>
          <w:color w:val="FF0000"/>
          <w:spacing w:val="0"/>
          <w:sz w:val="2"/>
        </w:rPr>
        <w:t xml:space="preserve"> </w:t>
      </w:r>
    </w:p>
    <w:p>
      <w:pPr>
        <w:framePr w:w="3825" w:hAnchor="text" w:x="1978"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D.这意味着新型博物馆成为旅游打卡的网红地</w:t>
      </w:r>
    </w:p>
    <w:p>
      <w:pPr>
        <w:framePr w:w="8520" w:hAnchor="text" w:x="1800" w:y="24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40.</w:t>
      </w:r>
      <w:r>
        <w:rPr>
          <w:rFonts w:ascii="Times New Roman"/>
          <w:color w:val="000000"/>
          <w:spacing w:val="44"/>
          <w:sz w:val="18"/>
        </w:rPr>
        <w:t xml:space="preserve"> </w:t>
      </w:r>
      <w:r>
        <w:rPr>
          <w:rFonts w:ascii="SLJFVT+HYShuSongErKW" w:hAnsi="SLJFVT+HYShuSongErKW" w:cs="SLJFVT+HYShuSongErKW"/>
          <w:color w:val="000000"/>
          <w:spacing w:val="0"/>
          <w:sz w:val="18"/>
        </w:rPr>
        <w:t>国家实施文化数字化战略，出发点和落脚点之一都是为了满足人民日益增长的精神文化需要，这也决</w:t>
      </w:r>
    </w:p>
    <w:p>
      <w:pPr>
        <w:framePr w:w="8520" w:hAnchor="text" w:x="1800" w:y="242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定了，尽管文化数字资源可以在市场上“开展数据交易”，但也要依法依规向民众开放，公共文化资源数</w:t>
      </w:r>
    </w:p>
    <w:p>
      <w:pPr>
        <w:framePr w:w="8520" w:hAnchor="text" w:x="1800" w:y="242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据开发后的交易也要把社会效益放在首位，文化是实现共同富裕的重要变量，数字化无疑为这个变量增加</w:t>
      </w:r>
    </w:p>
    <w:p>
      <w:pPr>
        <w:framePr w:w="8520" w:hAnchor="text" w:x="1800" w:y="242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了权重，文化数字化战略秉持以人为本、全民共享，坚持以文化公平促共同富裕。</w:t>
      </w:r>
    </w:p>
    <w:p>
      <w:pPr>
        <w:framePr w:w="8520" w:hAnchor="text" w:x="1800" w:y="242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这段文字意在强调：</w:t>
      </w:r>
    </w:p>
    <w:p>
      <w:pPr>
        <w:framePr w:w="3465" w:hAnchor="text" w:x="1978" w:y="39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A.文化数字化是人们精神文化需求的结果</w:t>
      </w:r>
    </w:p>
    <w:p>
      <w:pPr>
        <w:framePr w:w="3455" w:hAnchor="text" w:x="1978" w:y="42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B.文化资源数据的开发与交易要以人为本</w:t>
      </w:r>
    </w:p>
    <w:p>
      <w:pPr>
        <w:framePr w:w="3455" w:hAnchor="text" w:x="1978" w:y="46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C.文化数字化所带来的利益应由民众共享</w:t>
      </w:r>
    </w:p>
    <w:p>
      <w:pPr>
        <w:framePr w:w="3285" w:hAnchor="text" w:x="1978" w:y="49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D.数字化是促进民众共同富裕的新动力</w:t>
      </w:r>
    </w:p>
    <w:p>
      <w:pPr>
        <w:framePr w:w="8700" w:hAnchor="text" w:x="1800" w:y="58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41.</w:t>
      </w:r>
      <w:r>
        <w:rPr>
          <w:rFonts w:ascii="Times New Roman"/>
          <w:color w:val="000000"/>
          <w:spacing w:val="44"/>
          <w:sz w:val="18"/>
        </w:rPr>
        <w:t xml:space="preserve"> </w:t>
      </w:r>
      <w:r>
        <w:rPr>
          <w:rFonts w:ascii="SLJFVT+HYShuSongErKW" w:hAnsi="SLJFVT+HYShuSongErKW" w:cs="SLJFVT+HYShuSongErKW"/>
          <w:color w:val="000000"/>
          <w:spacing w:val="0"/>
          <w:sz w:val="18"/>
        </w:rPr>
        <w:t>现代人的祖先智人，曾在很长时间内与丹尼索瓦人、尼安德特人生活在同一片大陆上。只有智人进化</w:t>
      </w:r>
    </w:p>
    <w:p>
      <w:pPr>
        <w:framePr w:w="8700" w:hAnchor="text" w:x="1800" w:y="585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成现在的人类。越来越多的证据表明，现代人的基因组中仍然留存着许多尼安德特人和丹尼索瓦人的基因。</w:t>
      </w:r>
    </w:p>
    <w:p>
      <w:pPr>
        <w:framePr w:w="8700" w:hAnchor="text" w:x="1800" w:y="585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这一切都要归功于近年来考古学和现代分子生物学测序的发展。从基因组的比对信息中，我们可以看到已</w:t>
      </w:r>
    </w:p>
    <w:p>
      <w:pPr>
        <w:framePr w:w="8700" w:hAnchor="text" w:x="1800" w:y="585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经灭绝的尼安德特人、丹尼索瓦人与现代人之间密切的联系。</w:t>
      </w:r>
    </w:p>
    <w:p>
      <w:pPr>
        <w:framePr w:w="2040" w:hAnchor="text" w:x="1800" w:y="71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从这段文字可以推出：</w:t>
      </w:r>
    </w:p>
    <w:p>
      <w:pPr>
        <w:framePr w:w="4365" w:hAnchor="text" w:x="1978" w:y="741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A.丹尼索瓦人和尼安德特人之间的基因关系更为密切</w:t>
      </w:r>
    </w:p>
    <w:p>
      <w:pPr>
        <w:framePr w:w="4355" w:hAnchor="text" w:x="1978" w:y="772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B.丹尼索瓦人、尼安德特人与智人共同进化成现代人</w:t>
      </w:r>
    </w:p>
    <w:p>
      <w:pPr>
        <w:framePr w:w="4355" w:hAnchor="text" w:x="1978" w:y="804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C.尼安德特人与丹尼索瓦人出现在人类祖先智人之前</w:t>
      </w:r>
    </w:p>
    <w:p>
      <w:pPr>
        <w:framePr w:w="4545" w:hAnchor="text" w:x="1978"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D.现代人身上有丹尼索瓦人、尼安德特人和智人的基因</w:t>
      </w:r>
    </w:p>
    <w:p>
      <w:pPr>
        <w:framePr w:w="8520" w:hAnchor="text" w:x="1800" w:y="92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42.</w:t>
      </w:r>
      <w:r>
        <w:rPr>
          <w:rFonts w:ascii="Times New Roman"/>
          <w:color w:val="000000"/>
          <w:spacing w:val="44"/>
          <w:sz w:val="18"/>
        </w:rPr>
        <w:t xml:space="preserve"> </w:t>
      </w:r>
      <w:r>
        <w:rPr>
          <w:rFonts w:ascii="SLJFVT+HYShuSongErKW" w:hAnsi="SLJFVT+HYShuSongErKW" w:cs="SLJFVT+HYShuSongErKW"/>
          <w:color w:val="000000"/>
          <w:spacing w:val="0"/>
          <w:sz w:val="18"/>
        </w:rPr>
        <w:t>传统村落传承着中华民族的历史记忆、生产生活智慧、文化艺术结晶和民族地域特色。传统村落的建</w:t>
      </w:r>
    </w:p>
    <w:p>
      <w:pPr>
        <w:framePr w:w="8520" w:hAnchor="text" w:x="1800" w:y="92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筑设计工艺和技术值得现代建筑研究和挖掘，传统村落的空间格局、邻里关系、乡风民约等对于城市打造</w:t>
      </w:r>
    </w:p>
    <w:p>
      <w:pPr>
        <w:framePr w:w="8520" w:hAnchor="text" w:x="1800" w:y="92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和谐的邻里关系，提高社区治理能力有很好的借鉴意义。对于长期生活在喧嚣城市中的居民来说，传统村</w:t>
      </w:r>
    </w:p>
    <w:p>
      <w:pPr>
        <w:framePr w:w="8520" w:hAnchor="text" w:x="1800" w:y="92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落和乡村风貌有较强的吸引力。保护传统村落，发展乡村旅游，可为巩固拓展脱贫攻坚成果同乡村振兴有</w:t>
      </w:r>
    </w:p>
    <w:p>
      <w:pPr>
        <w:framePr w:w="8520" w:hAnchor="text" w:x="1800" w:y="92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效衔接提供有力产业支撑。</w:t>
      </w:r>
    </w:p>
    <w:p>
      <w:pPr>
        <w:framePr w:w="1860" w:hAnchor="text" w:x="1800" w:y="108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这段文字意在说明：</w:t>
      </w:r>
    </w:p>
    <w:p>
      <w:pPr>
        <w:framePr w:w="3645" w:hAnchor="text" w:x="1978" w:y="111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A.传统村落和乡村风貌的价值是多元丰富的</w:t>
      </w:r>
    </w:p>
    <w:p>
      <w:pPr>
        <w:framePr w:w="3635" w:hAnchor="text" w:x="1978" w:y="114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B.传统村落治理模式对城市建设有借鉴意义</w:t>
      </w:r>
    </w:p>
    <w:p>
      <w:pPr>
        <w:framePr w:w="3635" w:hAnchor="text" w:x="1978" w:y="117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C.保护传统村落是推进乡村振兴的重要举措</w:t>
      </w:r>
    </w:p>
    <w:p>
      <w:pPr>
        <w:framePr w:w="3645" w:hAnchor="text" w:x="1978" w:y="120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D.乡村振兴促进经济发展并承载传统的延续</w:t>
      </w:r>
    </w:p>
    <w:p>
      <w:pPr>
        <w:framePr w:w="8520" w:hAnchor="text" w:x="1800"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43.</w:t>
      </w:r>
      <w:r>
        <w:rPr>
          <w:rFonts w:ascii="Times New Roman"/>
          <w:color w:val="000000"/>
          <w:spacing w:val="44"/>
          <w:sz w:val="18"/>
        </w:rPr>
        <w:t xml:space="preserve"> </w:t>
      </w:r>
      <w:r>
        <w:rPr>
          <w:rFonts w:ascii="SLJFVT+HYShuSongErKW" w:hAnsi="SLJFVT+HYShuSongErKW" w:cs="SLJFVT+HYShuSongErKW"/>
          <w:color w:val="000000"/>
          <w:spacing w:val="0"/>
          <w:sz w:val="18"/>
        </w:rPr>
        <w:t>我们经常需要控制自己的欲望，晚一些再满足它，称之为“延迟满足”。与今晚享受大餐相比，推迟</w:t>
      </w:r>
    </w:p>
    <w:p>
      <w:pPr>
        <w:framePr w:w="8520" w:hAnchor="text" w:x="1800"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享受的大餐，其吸引力（价值）被打了折扣，心理学家称之为时间折扣。时间折扣越大，我们越无法接受</w:t>
      </w:r>
    </w:p>
    <w:p>
      <w:pPr>
        <w:framePr w:w="8520" w:hAnchor="text" w:x="1800"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延迟满足。但在面临诸多决策时，人们趋于采用单一策略：当现在和未来的时间距离不那么遥远，</w:t>
      </w:r>
      <w:r>
        <w:rPr>
          <w:rFonts w:ascii="SLJFVT+HYShuSongErKW" w:hAnsi="SLJFVT+HYShuSongErKW" w:cs="SLJFVT+HYShuSongErKW"/>
          <w:color w:val="000000"/>
          <w:spacing w:val="0"/>
          <w:sz w:val="18"/>
          <w:u w:val="single"/>
        </w:rPr>
        <w:t>便直接</w:t>
      </w:r>
    </w:p>
    <w:p>
      <w:pPr>
        <w:framePr w:w="8520" w:hAnchor="text" w:x="1800"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u w:val="single"/>
        </w:rPr>
        <w:t>“齐同”两者在时间维度的差别</w:t>
      </w:r>
      <w:r>
        <w:rPr>
          <w:rFonts w:ascii="SLJFVT+HYShuSongErKW" w:hAnsi="SLJFVT+HYShuSongErKW" w:cs="SLJFVT+HYShuSongErKW"/>
          <w:color w:val="000000"/>
          <w:spacing w:val="0"/>
          <w:sz w:val="18"/>
        </w:rPr>
        <w:t>，不再给未来选择打一个时间折扣，让不同时间点之间的选择变得更加简</w:t>
      </w:r>
    </w:p>
    <w:p>
      <w:pPr>
        <w:framePr w:w="8520" w:hAnchor="text" w:x="1800"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单。</w:t>
      </w:r>
    </w:p>
    <w:p>
      <w:pPr>
        <w:framePr w:w="2940" w:hAnchor="text" w:x="1800" w:y="145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下列与画横线部分意思相符的是：</w:t>
      </w:r>
    </w:p>
    <w:p>
      <w:pPr>
        <w:framePr w:w="2565" w:hAnchor="text" w:x="1978" w:y="149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A.做决策时，不考虑时间因素</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0"/>
          <w:cols w:sep="0" w:space="720"/>
          <w:titlePg w:val="0"/>
          <w:docGrid w:linePitch="1"/>
        </w:sectPr>
      </w:pPr>
      <w:r>
        <w:rPr>
          <w:noProof/>
        </w:rPr>
        <w:pict>
          <v:shape id="_x0000_s1058" type="#_x0000_t75" style="width:3pt;height:3pt;margin-top:-1pt;margin-left:-1pt;mso-position-horizontal-relative:page;mso-position-vertical-relative:page;position:absolute;z-index:-251624448">
            <v:imagedata r:id="rId20" o:title=""/>
          </v:shape>
        </w:pict>
      </w:r>
    </w:p>
    <w:p>
      <w:pPr>
        <w:spacing w:before="0" w:after="0" w:line="0" w:lineRule="atLeast"/>
        <w:ind w:left="0" w:right="0" w:firstLine="0"/>
        <w:jc w:val="left"/>
        <w:rPr>
          <w:rFonts w:ascii="Arial"/>
          <w:color w:val="FF0000"/>
          <w:spacing w:val="0"/>
          <w:sz w:val="2"/>
        </w:rPr>
      </w:pPr>
      <w:bookmarkStart w:id="10" w:name="br11"/>
      <w:bookmarkEnd w:id="10"/>
      <w:r>
        <w:rPr>
          <w:rFonts w:ascii="Arial"/>
          <w:color w:val="FF0000"/>
          <w:spacing w:val="0"/>
          <w:sz w:val="2"/>
        </w:rPr>
        <w:t xml:space="preserve"> </w:t>
      </w:r>
    </w:p>
    <w:p>
      <w:pPr>
        <w:framePr w:w="2915" w:hAnchor="text" w:x="1978"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B.不考虑延迟满足，选择享受当下</w:t>
      </w:r>
    </w:p>
    <w:p>
      <w:pPr>
        <w:framePr w:w="3825" w:hAnchor="text" w:x="1978" w:y="18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C.做决策时，随机选择现在或者未来事项</w:t>
      </w:r>
    </w:p>
    <w:p>
      <w:pPr>
        <w:framePr w:w="3825" w:hAnchor="text" w:x="1978" w:y="18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D.在不同的时间点上选一个平均“时间折扣”</w:t>
      </w:r>
    </w:p>
    <w:p>
      <w:pPr>
        <w:framePr w:w="8520" w:hAnchor="text" w:x="1800" w:y="30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44.</w:t>
      </w:r>
      <w:r>
        <w:rPr>
          <w:rFonts w:ascii="Times New Roman"/>
          <w:color w:val="000000"/>
          <w:spacing w:val="44"/>
          <w:sz w:val="18"/>
        </w:rPr>
        <w:t xml:space="preserve"> </w:t>
      </w:r>
      <w:r>
        <w:rPr>
          <w:rFonts w:ascii="SLJFVT+HYShuSongErKW" w:hAnsi="SLJFVT+HYShuSongErKW" w:cs="SLJFVT+HYShuSongErKW"/>
          <w:color w:val="000000"/>
          <w:spacing w:val="0"/>
          <w:sz w:val="18"/>
        </w:rPr>
        <w:t>黄色与红色一样，是中华民族偏爱的颜色。在与“五行说”相对应的“五色论”里，黄色代表土，居</w:t>
      </w:r>
    </w:p>
    <w:p>
      <w:pPr>
        <w:framePr w:w="8520" w:hAnchor="text" w:x="1800" w:y="30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于四方的中央。东汉的儒家为了抬高君权，突出了“五行”和“五方”中“土居中央”的观点，把土说成</w:t>
      </w:r>
    </w:p>
    <w:p>
      <w:pPr>
        <w:framePr w:w="8520" w:hAnchor="text" w:x="1800" w:y="30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是一切元素的根本，因此中央是至高无上的，这也极大地提高了黄色的地位。三国时期的魏文帝曹丕也接</w:t>
      </w:r>
    </w:p>
    <w:p>
      <w:pPr>
        <w:framePr w:w="8520" w:hAnchor="text" w:x="1800" w:y="30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受了这一说法，把黄色定为正色之首，随后的隋、唐王朝都加以效仿。从唐代起，正黄色成为皇室的专用</w:t>
      </w:r>
    </w:p>
    <w:p>
      <w:pPr>
        <w:framePr w:w="8520" w:hAnchor="text" w:x="1800" w:y="30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色，滥用即会获罪。时隔千年，虽然黄色早已进入寻常百姓家，但金黄色那高贵庄严的气质依然存在。</w:t>
      </w:r>
    </w:p>
    <w:p>
      <w:pPr>
        <w:framePr w:w="8520" w:hAnchor="text" w:x="1800" w:y="30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对这段文字概括最恰当的一项是：</w:t>
      </w:r>
    </w:p>
    <w:p>
      <w:pPr>
        <w:framePr w:w="2745" w:hAnchor="text" w:x="1978" w:y="49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A.分析中华民族偏爱黄色的原因</w:t>
      </w:r>
    </w:p>
    <w:p>
      <w:pPr>
        <w:framePr w:w="2735" w:hAnchor="text" w:x="1978"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B.追溯土居中央观念的形成历史</w:t>
      </w:r>
    </w:p>
    <w:p>
      <w:pPr>
        <w:framePr w:w="2915" w:hAnchor="text" w:x="1978" w:y="55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C.探讨颜色与五行观念的内在渊源</w:t>
      </w:r>
    </w:p>
    <w:p>
      <w:pPr>
        <w:framePr w:w="2925" w:hAnchor="text" w:x="1978" w:y="58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D.强调皇权观念对色彩文化的影响</w:t>
      </w:r>
    </w:p>
    <w:p>
      <w:pPr>
        <w:framePr w:w="8520" w:hAnchor="text" w:x="1800" w:y="67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45.</w:t>
      </w:r>
      <w:r>
        <w:rPr>
          <w:rFonts w:ascii="Times New Roman"/>
          <w:color w:val="000000"/>
          <w:spacing w:val="44"/>
          <w:sz w:val="18"/>
        </w:rPr>
        <w:t xml:space="preserve"> </w:t>
      </w:r>
      <w:r>
        <w:rPr>
          <w:rFonts w:ascii="SLJFVT+HYShuSongErKW" w:hAnsi="SLJFVT+HYShuSongErKW" w:cs="SLJFVT+HYShuSongErKW"/>
          <w:color w:val="000000"/>
          <w:spacing w:val="0"/>
          <w:sz w:val="18"/>
        </w:rPr>
        <w:t>影视取景地成网红打卡点从而带火旅游点的情况并不鲜见。专业人士认为，这种影视旅游，一个值得</w:t>
      </w:r>
    </w:p>
    <w:p>
      <w:pPr>
        <w:framePr w:w="8520" w:hAnchor="text" w:x="1800"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关注的问题是，因影视作品“一炮而红”的地方，其后续会如何发展？通过影视带火旅游，实质上是一场</w:t>
      </w:r>
    </w:p>
    <w:p>
      <w:pPr>
        <w:framePr w:w="8520" w:hAnchor="text" w:x="1800"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营销活动，要保持“长红”，就要不断注入内容，依靠当地实际的产业经济发展。旅游目的地可以借助这</w:t>
      </w:r>
    </w:p>
    <w:p>
      <w:pPr>
        <w:framePr w:w="8520" w:hAnchor="text" w:x="1800"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一短期窗口，发掘自身产业或文化的比较优势来寻求更大的发展。</w:t>
      </w:r>
    </w:p>
    <w:p>
      <w:pPr>
        <w:framePr w:w="8520" w:hAnchor="text" w:x="1800"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对专业人士的观点理解正确的是：</w:t>
      </w:r>
    </w:p>
    <w:p>
      <w:pPr>
        <w:framePr w:w="3825" w:hAnchor="text" w:x="1978"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A.影视旅游产业的持续发展须以“内容为王”</w:t>
      </w:r>
    </w:p>
    <w:p>
      <w:pPr>
        <w:framePr w:w="3635" w:hAnchor="text" w:x="1978" w:y="866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B.网红打卡地不能为了吸引游客而过度营销</w:t>
      </w:r>
    </w:p>
    <w:p>
      <w:pPr>
        <w:framePr w:w="3913" w:hAnchor="text" w:x="1978" w:y="897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C.“影视+旅游”模式占据了文旅市场一席之地</w:t>
      </w:r>
    </w:p>
    <w:p>
      <w:pPr>
        <w:framePr w:w="3825" w:hAnchor="text" w:x="1978" w:y="92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D.旅游点因影视剧“一炮而红”多是昙花一现</w:t>
      </w:r>
    </w:p>
    <w:p>
      <w:pPr>
        <w:framePr w:w="1364" w:hAnchor="text" w:x="1800" w:y="10018"/>
        <w:widowControl w:val="0"/>
        <w:autoSpaceDE w:val="0"/>
        <w:autoSpaceDN w:val="0"/>
        <w:spacing w:before="0" w:after="0" w:line="281" w:lineRule="exact"/>
        <w:ind w:left="0" w:right="0" w:firstLine="0"/>
        <w:jc w:val="left"/>
        <w:rPr>
          <w:rFonts w:ascii="Times New Roman"/>
          <w:color w:val="000000"/>
          <w:spacing w:val="0"/>
          <w:sz w:val="28"/>
        </w:rPr>
      </w:pPr>
      <w:r>
        <w:rPr>
          <w:rFonts w:ascii="LCVIGE+HYZhongHeiKW" w:hAnsi="LCVIGE+HYZhongHeiKW" w:cs="LCVIGE+HYZhongHeiKW"/>
          <w:color w:val="000000"/>
          <w:spacing w:val="0"/>
          <w:sz w:val="28"/>
        </w:rPr>
        <w:t>数量关系</w:t>
      </w:r>
    </w:p>
    <w:p>
      <w:pPr>
        <w:framePr w:w="8474" w:hAnchor="text" w:x="1800" w:y="105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46.</w:t>
      </w:r>
      <w:r>
        <w:rPr>
          <w:rFonts w:ascii="Times New Roman"/>
          <w:color w:val="000000"/>
          <w:spacing w:val="44"/>
          <w:sz w:val="18"/>
        </w:rPr>
        <w:t xml:space="preserve"> </w:t>
      </w:r>
      <w:r>
        <w:rPr>
          <w:rFonts w:ascii="SLJFVT+HYShuSongErKW" w:hAnsi="SLJFVT+HYShuSongErKW" w:cs="SLJFVT+HYShuSongErKW"/>
          <w:color w:val="000000"/>
          <w:spacing w:val="0"/>
          <w:sz w:val="18"/>
        </w:rPr>
        <w:t>为了保护生态环境，某单位需要购买一批污水处理设备，总的预算不超过</w:t>
      </w:r>
      <w:r>
        <w:rPr>
          <w:rFonts w:ascii="Times New Roman"/>
          <w:color w:val="000000"/>
          <w:spacing w:val="1"/>
          <w:sz w:val="18"/>
        </w:rPr>
        <w:t xml:space="preserve"> </w:t>
      </w:r>
      <w:r>
        <w:rPr>
          <w:rFonts w:ascii="SLJFVT+HYShuSongErKW"/>
          <w:color w:val="000000"/>
          <w:spacing w:val="0"/>
          <w:sz w:val="18"/>
        </w:rPr>
        <w:t>120</w:t>
      </w:r>
      <w:r>
        <w:rPr>
          <w:rFonts w:ascii="Times New Roman"/>
          <w:color w:val="000000"/>
          <w:spacing w:val="-1"/>
          <w:sz w:val="18"/>
        </w:rPr>
        <w:t xml:space="preserve"> </w:t>
      </w:r>
      <w:r>
        <w:rPr>
          <w:rFonts w:ascii="SLJFVT+HYShuSongErKW" w:hAnsi="SLJFVT+HYShuSongErKW" w:cs="SLJFVT+HYShuSongErKW"/>
          <w:color w:val="000000"/>
          <w:spacing w:val="0"/>
          <w:sz w:val="18"/>
        </w:rPr>
        <w:t>万元。现有甲、乙两种</w:t>
      </w:r>
    </w:p>
    <w:p>
      <w:pPr>
        <w:framePr w:w="8546" w:hAnchor="text" w:x="1800" w:y="108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2"/>
          <w:sz w:val="18"/>
        </w:rPr>
        <w:t>类型设备可供选择，如果购买</w:t>
      </w:r>
      <w:r>
        <w:rPr>
          <w:rFonts w:ascii="Times New Roman"/>
          <w:color w:val="000000"/>
          <w:spacing w:val="2"/>
          <w:sz w:val="18"/>
        </w:rPr>
        <w:t xml:space="preserve"> </w:t>
      </w:r>
      <w:r>
        <w:rPr>
          <w:rFonts w:ascii="SLJFVT+HYShuSongErKW"/>
          <w:color w:val="000000"/>
          <w:spacing w:val="0"/>
          <w:sz w:val="18"/>
        </w:rPr>
        <w:t>2</w:t>
      </w:r>
      <w:r>
        <w:rPr>
          <w:rFonts w:ascii="Times New Roman"/>
          <w:color w:val="000000"/>
          <w:spacing w:val="-1"/>
          <w:sz w:val="18"/>
        </w:rPr>
        <w:t xml:space="preserve"> </w:t>
      </w:r>
      <w:r>
        <w:rPr>
          <w:rFonts w:ascii="SLJFVT+HYShuSongErKW" w:hAnsi="SLJFVT+HYShuSongErKW" w:cs="SLJFVT+HYShuSongErKW"/>
          <w:color w:val="000000"/>
          <w:spacing w:val="0"/>
          <w:sz w:val="18"/>
        </w:rPr>
        <w:t>台甲型设备和</w:t>
      </w:r>
      <w:r>
        <w:rPr>
          <w:rFonts w:ascii="Times New Roman"/>
          <w:color w:val="000000"/>
          <w:spacing w:val="1"/>
          <w:sz w:val="18"/>
        </w:rPr>
        <w:t xml:space="preserve"> </w:t>
      </w:r>
      <w:r>
        <w:rPr>
          <w:rFonts w:ascii="SLJFVT+HYShuSongErKW"/>
          <w:color w:val="000000"/>
          <w:spacing w:val="0"/>
          <w:sz w:val="18"/>
        </w:rPr>
        <w:t>3</w:t>
      </w:r>
      <w:r>
        <w:rPr>
          <w:rFonts w:ascii="Times New Roman"/>
          <w:color w:val="000000"/>
          <w:spacing w:val="-1"/>
          <w:sz w:val="18"/>
        </w:rPr>
        <w:t xml:space="preserve"> </w:t>
      </w:r>
      <w:r>
        <w:rPr>
          <w:rFonts w:ascii="SLJFVT+HYShuSongErKW" w:hAnsi="SLJFVT+HYShuSongErKW" w:cs="SLJFVT+HYShuSongErKW"/>
          <w:color w:val="000000"/>
          <w:spacing w:val="-2"/>
          <w:sz w:val="18"/>
        </w:rPr>
        <w:t>台乙型设备，将超出预算</w:t>
      </w:r>
      <w:r>
        <w:rPr>
          <w:rFonts w:ascii="Times New Roman"/>
          <w:color w:val="000000"/>
          <w:spacing w:val="3"/>
          <w:sz w:val="18"/>
        </w:rPr>
        <w:t xml:space="preserve"> </w:t>
      </w:r>
      <w:r>
        <w:rPr>
          <w:rFonts w:ascii="SLJFVT+HYShuSongErKW"/>
          <w:color w:val="000000"/>
          <w:spacing w:val="0"/>
          <w:sz w:val="18"/>
        </w:rPr>
        <w:t>10</w:t>
      </w:r>
      <w:r>
        <w:rPr>
          <w:rFonts w:ascii="Times New Roman"/>
          <w:color w:val="000000"/>
          <w:spacing w:val="1"/>
          <w:sz w:val="18"/>
        </w:rPr>
        <w:t xml:space="preserve"> </w:t>
      </w:r>
      <w:r>
        <w:rPr>
          <w:rFonts w:ascii="SLJFVT+HYShuSongErKW" w:hAnsi="SLJFVT+HYShuSongErKW" w:cs="SLJFVT+HYShuSongErKW"/>
          <w:color w:val="000000"/>
          <w:spacing w:val="-4"/>
          <w:sz w:val="18"/>
        </w:rPr>
        <w:t>万元；若购买</w:t>
      </w:r>
      <w:r>
        <w:rPr>
          <w:rFonts w:ascii="Times New Roman"/>
          <w:color w:val="000000"/>
          <w:spacing w:val="5"/>
          <w:sz w:val="18"/>
        </w:rPr>
        <w:t xml:space="preserve"> </w:t>
      </w:r>
      <w:r>
        <w:rPr>
          <w:rFonts w:ascii="SLJFVT+HYShuSongErKW"/>
          <w:color w:val="000000"/>
          <w:spacing w:val="0"/>
          <w:sz w:val="18"/>
        </w:rPr>
        <w:t>3</w:t>
      </w:r>
      <w:r>
        <w:rPr>
          <w:rFonts w:ascii="Times New Roman"/>
          <w:color w:val="000000"/>
          <w:spacing w:val="-1"/>
          <w:sz w:val="18"/>
        </w:rPr>
        <w:t xml:space="preserve"> </w:t>
      </w:r>
      <w:r>
        <w:rPr>
          <w:rFonts w:ascii="SLJFVT+HYShuSongErKW" w:hAnsi="SLJFVT+HYShuSongErKW" w:cs="SLJFVT+HYShuSongErKW"/>
          <w:color w:val="000000"/>
          <w:spacing w:val="0"/>
          <w:sz w:val="18"/>
        </w:rPr>
        <w:t>台甲型设备和</w:t>
      </w:r>
    </w:p>
    <w:p>
      <w:pPr>
        <w:framePr w:w="7666" w:hAnchor="text" w:x="1800" w:y="111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2</w:t>
      </w:r>
      <w:r>
        <w:rPr>
          <w:rFonts w:ascii="Times New Roman"/>
          <w:color w:val="000000"/>
          <w:spacing w:val="-1"/>
          <w:sz w:val="18"/>
        </w:rPr>
        <w:t xml:space="preserve"> </w:t>
      </w:r>
      <w:r>
        <w:rPr>
          <w:rFonts w:ascii="SLJFVT+HYShuSongErKW" w:hAnsi="SLJFVT+HYShuSongErKW" w:cs="SLJFVT+HYShuSongErKW"/>
          <w:color w:val="000000"/>
          <w:spacing w:val="0"/>
          <w:sz w:val="18"/>
        </w:rPr>
        <w:t>台乙型设备，将结余</w:t>
      </w:r>
      <w:r>
        <w:rPr>
          <w:rFonts w:ascii="Times New Roman"/>
          <w:color w:val="000000"/>
          <w:spacing w:val="1"/>
          <w:sz w:val="18"/>
        </w:rPr>
        <w:t xml:space="preserve"> </w:t>
      </w:r>
      <w:r>
        <w:rPr>
          <w:rFonts w:ascii="SLJFVT+HYShuSongErKW"/>
          <w:color w:val="000000"/>
          <w:spacing w:val="0"/>
          <w:sz w:val="18"/>
        </w:rPr>
        <w:t>10</w:t>
      </w:r>
      <w:r>
        <w:rPr>
          <w:rFonts w:ascii="Times New Roman"/>
          <w:color w:val="000000"/>
          <w:spacing w:val="1"/>
          <w:sz w:val="18"/>
        </w:rPr>
        <w:t xml:space="preserve"> </w:t>
      </w:r>
      <w:r>
        <w:rPr>
          <w:rFonts w:ascii="SLJFVT+HYShuSongErKW" w:hAnsi="SLJFVT+HYShuSongErKW" w:cs="SLJFVT+HYShuSongErKW"/>
          <w:color w:val="000000"/>
          <w:spacing w:val="0"/>
          <w:sz w:val="18"/>
        </w:rPr>
        <w:t>万元。若该单位最终购买</w:t>
      </w:r>
      <w:r>
        <w:rPr>
          <w:rFonts w:ascii="Times New Roman"/>
          <w:color w:val="000000"/>
          <w:spacing w:val="-2"/>
          <w:sz w:val="18"/>
        </w:rPr>
        <w:t xml:space="preserve"> </w:t>
      </w:r>
      <w:r>
        <w:rPr>
          <w:rFonts w:ascii="SLJFVT+HYShuSongErKW"/>
          <w:color w:val="000000"/>
          <w:spacing w:val="0"/>
          <w:sz w:val="18"/>
        </w:rPr>
        <w:t>5</w:t>
      </w:r>
      <w:r>
        <w:rPr>
          <w:rFonts w:ascii="Times New Roman"/>
          <w:color w:val="000000"/>
          <w:spacing w:val="2"/>
          <w:sz w:val="18"/>
        </w:rPr>
        <w:t xml:space="preserve"> </w:t>
      </w:r>
      <w:r>
        <w:rPr>
          <w:rFonts w:ascii="SLJFVT+HYShuSongErKW" w:hAnsi="SLJFVT+HYShuSongErKW" w:cs="SLJFVT+HYShuSongErKW"/>
          <w:color w:val="000000"/>
          <w:spacing w:val="0"/>
          <w:sz w:val="18"/>
        </w:rPr>
        <w:t>台污水处理设备，问共有几种购买方案？</w:t>
      </w:r>
    </w:p>
    <w:p>
      <w:pPr>
        <w:framePr w:w="495" w:hAnchor="text" w:x="1978" w:y="114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w:t>
      </w:r>
    </w:p>
    <w:p>
      <w:pPr>
        <w:framePr w:w="495" w:hAnchor="text" w:x="1978" w:y="114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B.2</w:t>
      </w:r>
    </w:p>
    <w:p>
      <w:pPr>
        <w:framePr w:w="495" w:hAnchor="text" w:x="1978" w:y="114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C.3</w:t>
      </w:r>
    </w:p>
    <w:p>
      <w:pPr>
        <w:framePr w:w="495" w:hAnchor="text" w:x="1978" w:y="114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D.4</w:t>
      </w:r>
    </w:p>
    <w:p>
      <w:pPr>
        <w:framePr w:w="8520" w:hAnchor="text" w:x="1800" w:y="133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47.</w:t>
      </w:r>
      <w:r>
        <w:rPr>
          <w:rFonts w:ascii="Times New Roman"/>
          <w:color w:val="000000"/>
          <w:spacing w:val="44"/>
          <w:sz w:val="18"/>
        </w:rPr>
        <w:t xml:space="preserve"> </w:t>
      </w:r>
      <w:r>
        <w:rPr>
          <w:rFonts w:ascii="SLJFVT+HYShuSongErKW" w:hAnsi="SLJFVT+HYShuSongErKW" w:cs="SLJFVT+HYShuSongErKW"/>
          <w:color w:val="000000"/>
          <w:spacing w:val="0"/>
          <w:sz w:val="18"/>
        </w:rPr>
        <w:t>在某应急救援作业中，假设每台机器工作效率相同，如果两台机器配合作业，效率分别提高</w:t>
      </w:r>
      <w:r>
        <w:rPr>
          <w:rFonts w:ascii="Times New Roman"/>
          <w:color w:val="000000"/>
          <w:spacing w:val="1"/>
          <w:sz w:val="18"/>
        </w:rPr>
        <w:t xml:space="preserve"> </w:t>
      </w:r>
      <w:r>
        <w:rPr>
          <w:rFonts w:ascii="SLJFVT+HYShuSongErKW" w:hAnsi="SLJFVT+HYShuSongErKW" w:cs="SLJFVT+HYShuSongErKW"/>
          <w:color w:val="000000"/>
          <w:spacing w:val="0"/>
          <w:sz w:val="18"/>
        </w:rPr>
        <w:t>25%，而</w:t>
      </w:r>
    </w:p>
    <w:p>
      <w:pPr>
        <w:framePr w:w="8520" w:hAnchor="text" w:x="1800" w:y="133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三台机器同时合作，每台效率各自提高</w:t>
      </w:r>
      <w:r>
        <w:rPr>
          <w:rFonts w:ascii="Times New Roman"/>
          <w:color w:val="000000"/>
          <w:spacing w:val="1"/>
          <w:sz w:val="18"/>
        </w:rPr>
        <w:t xml:space="preserve"> </w:t>
      </w:r>
      <w:r>
        <w:rPr>
          <w:rFonts w:ascii="SLJFVT+HYShuSongErKW" w:hAnsi="SLJFVT+HYShuSongErKW" w:cs="SLJFVT+HYShuSongErKW"/>
          <w:color w:val="000000"/>
          <w:spacing w:val="0"/>
          <w:sz w:val="18"/>
        </w:rPr>
        <w:t>50%。甲、乙、丙三台机器依次投入救援，直到救援完成。已知甲</w:t>
      </w:r>
    </w:p>
    <w:p>
      <w:pPr>
        <w:framePr w:w="8546" w:hAnchor="text" w:x="1800" w:y="145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救援时间为</w:t>
      </w:r>
      <w:r>
        <w:rPr>
          <w:rFonts w:ascii="Times New Roman"/>
          <w:color w:val="000000"/>
          <w:spacing w:val="1"/>
          <w:sz w:val="18"/>
        </w:rPr>
        <w:t xml:space="preserve"> </w:t>
      </w:r>
      <w:r>
        <w:rPr>
          <w:rFonts w:ascii="SLJFVT+HYShuSongErKW"/>
          <w:color w:val="000000"/>
          <w:spacing w:val="0"/>
          <w:sz w:val="18"/>
        </w:rPr>
        <w:t>60</w:t>
      </w:r>
      <w:r>
        <w:rPr>
          <w:rFonts w:ascii="Times New Roman"/>
          <w:color w:val="000000"/>
          <w:spacing w:val="-2"/>
          <w:sz w:val="18"/>
        </w:rPr>
        <w:t xml:space="preserve"> </w:t>
      </w:r>
      <w:r>
        <w:rPr>
          <w:rFonts w:ascii="SLJFVT+HYShuSongErKW" w:hAnsi="SLJFVT+HYShuSongErKW" w:cs="SLJFVT+HYShuSongErKW"/>
          <w:color w:val="000000"/>
          <w:spacing w:val="0"/>
          <w:sz w:val="18"/>
        </w:rPr>
        <w:t>分钟，乙救援时间为甲的</w:t>
      </w:r>
      <w:r>
        <w:rPr>
          <w:rFonts w:ascii="Times New Roman"/>
          <w:color w:val="000000"/>
          <w:spacing w:val="195"/>
          <w:sz w:val="18"/>
        </w:rPr>
        <w:t xml:space="preserve"> </w:t>
      </w:r>
      <w:r>
        <w:rPr>
          <w:rFonts w:ascii="SLJFVT+HYShuSongErKW" w:hAnsi="SLJFVT+HYShuSongErKW" w:cs="SLJFVT+HYShuSongErKW"/>
          <w:color w:val="000000"/>
          <w:spacing w:val="0"/>
          <w:sz w:val="18"/>
        </w:rPr>
        <w:t>，而丙救援时间为乙的</w:t>
      </w:r>
      <w:r>
        <w:rPr>
          <w:rFonts w:ascii="Times New Roman"/>
          <w:color w:val="000000"/>
          <w:spacing w:val="195"/>
          <w:sz w:val="18"/>
        </w:rPr>
        <w:t xml:space="preserve"> </w:t>
      </w:r>
      <w:r>
        <w:rPr>
          <w:rFonts w:ascii="SLJFVT+HYShuSongErKW" w:hAnsi="SLJFVT+HYShuSongErKW" w:cs="SLJFVT+HYShuSongErKW"/>
          <w:color w:val="000000"/>
          <w:spacing w:val="0"/>
          <w:sz w:val="18"/>
        </w:rPr>
        <w:t>，问仅有一台机器完成该救援作业需</w:t>
      </w:r>
    </w:p>
    <w:p>
      <w:pPr>
        <w:framePr w:w="8546" w:hAnchor="text" w:x="1800" w:y="14532"/>
        <w:widowControl w:val="0"/>
        <w:autoSpaceDE w:val="0"/>
        <w:autoSpaceDN w:val="0"/>
        <w:spacing w:before="19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要多少分钟？</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1"/>
          <w:cols w:sep="0" w:space="720"/>
          <w:titlePg w:val="0"/>
          <w:docGrid w:linePitch="1"/>
        </w:sectPr>
      </w:pPr>
      <w:r>
        <w:rPr>
          <w:noProof/>
        </w:rPr>
        <w:pict>
          <v:shape id="_x0000_s1059" type="#_x0000_t75" style="width:12.55pt;height:34.3pt;margin-top:699pt;margin-left:246.45pt;mso-position-horizontal-relative:page;mso-position-vertical-relative:page;position:absolute;z-index:-251622400">
            <v:imagedata r:id="rId21" o:title=""/>
          </v:shape>
        </w:pict>
      </w:r>
      <w:r>
        <w:rPr>
          <w:noProof/>
        </w:rPr>
        <w:pict>
          <v:shape id="_x0000_s1060" type="#_x0000_t75" style="width:12.55pt;height:34.3pt;margin-top:699pt;margin-left:348.3pt;mso-position-horizontal-relative:page;mso-position-vertical-relative:page;position:absolute;z-index:-251623424">
            <v:imagedata r:id="rId22" o:title=""/>
          </v:shape>
        </w:pict>
      </w:r>
    </w:p>
    <w:p>
      <w:pPr>
        <w:spacing w:before="0" w:after="0" w:line="0" w:lineRule="atLeast"/>
        <w:ind w:left="0" w:right="0" w:firstLine="0"/>
        <w:jc w:val="left"/>
        <w:rPr>
          <w:rFonts w:ascii="Arial"/>
          <w:color w:val="FF0000"/>
          <w:spacing w:val="0"/>
          <w:sz w:val="2"/>
        </w:rPr>
      </w:pPr>
      <w:bookmarkStart w:id="11" w:name="br12"/>
      <w:bookmarkEnd w:id="11"/>
      <w:r>
        <w:rPr>
          <w:rFonts w:ascii="Arial"/>
          <w:color w:val="FF0000"/>
          <w:spacing w:val="0"/>
          <w:sz w:val="2"/>
        </w:rPr>
        <w:t xml:space="preserve"> </w:t>
      </w:r>
    </w:p>
    <w:p>
      <w:pPr>
        <w:framePr w:w="675" w:hAnchor="text" w:x="1978"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A.120</w:t>
      </w:r>
    </w:p>
    <w:p>
      <w:pPr>
        <w:framePr w:w="675" w:hAnchor="text" w:x="1978"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B.125</w:t>
      </w:r>
    </w:p>
    <w:p>
      <w:pPr>
        <w:framePr w:w="675" w:hAnchor="text" w:x="1978"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C.130</w:t>
      </w:r>
    </w:p>
    <w:p>
      <w:pPr>
        <w:framePr w:w="675" w:hAnchor="text" w:x="1978"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D.150</w:t>
      </w:r>
    </w:p>
    <w:p>
      <w:pPr>
        <w:framePr w:w="8546" w:hAnchor="text" w:x="1800" w:y="33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48.</w:t>
      </w:r>
      <w:r>
        <w:rPr>
          <w:rFonts w:ascii="Times New Roman"/>
          <w:color w:val="000000"/>
          <w:spacing w:val="44"/>
          <w:sz w:val="18"/>
        </w:rPr>
        <w:t xml:space="preserve"> </w:t>
      </w:r>
      <w:r>
        <w:rPr>
          <w:rFonts w:ascii="SLJFVT+HYShuSongErKW" w:hAnsi="SLJFVT+HYShuSongErKW" w:cs="SLJFVT+HYShuSongErKW"/>
          <w:color w:val="000000"/>
          <w:spacing w:val="0"/>
          <w:sz w:val="18"/>
        </w:rPr>
        <w:t>一家三口年龄各不相同，今年爸爸与妈妈年龄之和是孩子年龄的</w:t>
      </w:r>
      <w:r>
        <w:rPr>
          <w:rFonts w:ascii="Times New Roman"/>
          <w:color w:val="000000"/>
          <w:spacing w:val="1"/>
          <w:sz w:val="18"/>
        </w:rPr>
        <w:t xml:space="preserve"> </w:t>
      </w:r>
      <w:r>
        <w:rPr>
          <w:rFonts w:ascii="SLJFVT+HYShuSongErKW"/>
          <w:color w:val="000000"/>
          <w:spacing w:val="0"/>
          <w:sz w:val="18"/>
        </w:rPr>
        <w:t>8</w:t>
      </w:r>
      <w:r>
        <w:rPr>
          <w:rFonts w:ascii="Times New Roman"/>
          <w:color w:val="000000"/>
          <w:spacing w:val="-1"/>
          <w:sz w:val="18"/>
        </w:rPr>
        <w:t xml:space="preserve"> </w:t>
      </w:r>
      <w:r>
        <w:rPr>
          <w:rFonts w:ascii="SLJFVT+HYShuSongErKW" w:hAnsi="SLJFVT+HYShuSongErKW" w:cs="SLJFVT+HYShuSongErKW"/>
          <w:color w:val="000000"/>
          <w:spacing w:val="-2"/>
          <w:sz w:val="18"/>
        </w:rPr>
        <w:t>倍，而</w:t>
      </w:r>
      <w:r>
        <w:rPr>
          <w:rFonts w:ascii="Times New Roman"/>
          <w:color w:val="000000"/>
          <w:spacing w:val="3"/>
          <w:sz w:val="18"/>
        </w:rPr>
        <w:t xml:space="preserve"> </w:t>
      </w:r>
      <w:r>
        <w:rPr>
          <w:rFonts w:ascii="SLJFVT+HYShuSongErKW"/>
          <w:color w:val="000000"/>
          <w:spacing w:val="0"/>
          <w:sz w:val="18"/>
        </w:rPr>
        <w:t>10</w:t>
      </w:r>
      <w:r>
        <w:rPr>
          <w:rFonts w:ascii="Times New Roman"/>
          <w:color w:val="000000"/>
          <w:spacing w:val="-2"/>
          <w:sz w:val="18"/>
        </w:rPr>
        <w:t xml:space="preserve"> </w:t>
      </w:r>
      <w:r>
        <w:rPr>
          <w:rFonts w:ascii="SLJFVT+HYShuSongErKW" w:hAnsi="SLJFVT+HYShuSongErKW" w:cs="SLJFVT+HYShuSongErKW"/>
          <w:color w:val="000000"/>
          <w:spacing w:val="0"/>
          <w:sz w:val="18"/>
        </w:rPr>
        <w:t>年后，爸爸与妈妈年龄之</w:t>
      </w:r>
    </w:p>
    <w:p>
      <w:pPr>
        <w:framePr w:w="8520" w:hAnchor="text" w:x="1800" w:y="36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和为孩子年龄的</w:t>
      </w:r>
      <w:r>
        <w:rPr>
          <w:rFonts w:ascii="Times New Roman"/>
          <w:color w:val="000000"/>
          <w:spacing w:val="1"/>
          <w:sz w:val="18"/>
        </w:rPr>
        <w:t xml:space="preserve"> </w:t>
      </w:r>
      <w:r>
        <w:rPr>
          <w:rFonts w:ascii="SLJFVT+HYShuSongErKW"/>
          <w:color w:val="000000"/>
          <w:spacing w:val="0"/>
          <w:sz w:val="18"/>
        </w:rPr>
        <w:t>5</w:t>
      </w:r>
      <w:r>
        <w:rPr>
          <w:rFonts w:ascii="Times New Roman"/>
          <w:color w:val="000000"/>
          <w:spacing w:val="-1"/>
          <w:sz w:val="18"/>
        </w:rPr>
        <w:t xml:space="preserve"> </w:t>
      </w:r>
      <w:r>
        <w:rPr>
          <w:rFonts w:ascii="SLJFVT+HYShuSongErKW" w:hAnsi="SLJFVT+HYShuSongErKW" w:cs="SLJFVT+HYShuSongErKW"/>
          <w:color w:val="000000"/>
          <w:spacing w:val="0"/>
          <w:sz w:val="18"/>
        </w:rPr>
        <w:t>倍。今年爸爸、妈妈的年龄在各种可能组合中乘积最大，问今年妈妈的年龄可能是多少</w:t>
      </w:r>
    </w:p>
    <w:p>
      <w:pPr>
        <w:framePr w:w="762" w:hAnchor="text" w:x="1800" w:y="39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岁？</w:t>
      </w:r>
    </w:p>
    <w:p>
      <w:pPr>
        <w:framePr w:w="762" w:hAnchor="text" w:x="1800" w:y="398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color w:val="000000"/>
          <w:spacing w:val="0"/>
          <w:sz w:val="18"/>
        </w:rPr>
        <w:t>A.39</w:t>
      </w:r>
    </w:p>
    <w:p>
      <w:pPr>
        <w:framePr w:w="762" w:hAnchor="text" w:x="1800" w:y="398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color w:val="000000"/>
          <w:spacing w:val="0"/>
          <w:sz w:val="18"/>
        </w:rPr>
        <w:t>B.40</w:t>
      </w:r>
    </w:p>
    <w:p>
      <w:pPr>
        <w:framePr w:w="762" w:hAnchor="text" w:x="1800" w:y="398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color w:val="000000"/>
          <w:spacing w:val="0"/>
          <w:sz w:val="18"/>
        </w:rPr>
        <w:t>C.50</w:t>
      </w:r>
    </w:p>
    <w:p>
      <w:pPr>
        <w:framePr w:w="762" w:hAnchor="text" w:x="1800" w:y="398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color w:val="000000"/>
          <w:spacing w:val="0"/>
          <w:sz w:val="18"/>
        </w:rPr>
        <w:t>D.51</w:t>
      </w:r>
    </w:p>
    <w:p>
      <w:pPr>
        <w:framePr w:w="8546" w:hAnchor="text" w:x="1800" w:y="61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49.</w:t>
      </w:r>
      <w:r>
        <w:rPr>
          <w:rFonts w:ascii="Times New Roman"/>
          <w:color w:val="000000"/>
          <w:spacing w:val="44"/>
          <w:sz w:val="18"/>
        </w:rPr>
        <w:t xml:space="preserve"> </w:t>
      </w:r>
      <w:r>
        <w:rPr>
          <w:rFonts w:ascii="SLJFVT+HYShuSongErKW" w:hAnsi="SLJFVT+HYShuSongErKW" w:cs="SLJFVT+HYShuSongErKW"/>
          <w:color w:val="000000"/>
          <w:spacing w:val="0"/>
          <w:sz w:val="18"/>
        </w:rPr>
        <w:t>某地交警大队原有甲、乙两个中队，随着城区的扩张，现在需要改编为</w:t>
      </w:r>
      <w:r>
        <w:rPr>
          <w:rFonts w:ascii="Times New Roman"/>
          <w:color w:val="000000"/>
          <w:spacing w:val="1"/>
          <w:sz w:val="18"/>
        </w:rPr>
        <w:t xml:space="preserve"> </w:t>
      </w:r>
      <w:r>
        <w:rPr>
          <w:rFonts w:ascii="SLJFVT+HYShuSongErKW"/>
          <w:color w:val="000000"/>
          <w:spacing w:val="0"/>
          <w:sz w:val="18"/>
        </w:rPr>
        <w:t>3</w:t>
      </w:r>
      <w:r>
        <w:rPr>
          <w:rFonts w:ascii="Times New Roman"/>
          <w:color w:val="000000"/>
          <w:spacing w:val="-1"/>
          <w:sz w:val="18"/>
        </w:rPr>
        <w:t xml:space="preserve"> </w:t>
      </w:r>
      <w:r>
        <w:rPr>
          <w:rFonts w:ascii="SLJFVT+HYShuSongErKW" w:hAnsi="SLJFVT+HYShuSongErKW" w:cs="SLJFVT+HYShuSongErKW"/>
          <w:color w:val="000000"/>
          <w:spacing w:val="0"/>
          <w:sz w:val="18"/>
        </w:rPr>
        <w:t>个新的交警中队。改编的方</w:t>
      </w:r>
    </w:p>
    <w:p>
      <w:pPr>
        <w:framePr w:w="8546" w:hAnchor="text" w:x="1800" w:y="6168"/>
        <w:widowControl w:val="0"/>
        <w:autoSpaceDE w:val="0"/>
        <w:autoSpaceDN w:val="0"/>
        <w:spacing w:before="696"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案是将原来甲中队的</w:t>
      </w:r>
      <w:r>
        <w:rPr>
          <w:rFonts w:ascii="Times New Roman"/>
          <w:color w:val="000000"/>
          <w:spacing w:val="195"/>
          <w:sz w:val="18"/>
        </w:rPr>
        <w:t xml:space="preserve"> </w:t>
      </w:r>
      <w:r>
        <w:rPr>
          <w:rFonts w:ascii="SLJFVT+HYShuSongErKW" w:hAnsi="SLJFVT+HYShuSongErKW" w:cs="SLJFVT+HYShuSongErKW"/>
          <w:color w:val="000000"/>
          <w:spacing w:val="0"/>
          <w:sz w:val="18"/>
        </w:rPr>
        <w:t>队员与乙中队的</w:t>
      </w:r>
      <w:r>
        <w:rPr>
          <w:rFonts w:ascii="Times New Roman"/>
          <w:color w:val="000000"/>
          <w:spacing w:val="195"/>
          <w:sz w:val="18"/>
        </w:rPr>
        <w:t xml:space="preserve"> </w:t>
      </w:r>
      <w:r>
        <w:rPr>
          <w:rFonts w:ascii="SLJFVT+HYShuSongErKW" w:hAnsi="SLJFVT+HYShuSongErKW" w:cs="SLJFVT+HYShuSongErKW"/>
          <w:color w:val="000000"/>
          <w:spacing w:val="-2"/>
          <w:sz w:val="18"/>
        </w:rPr>
        <w:t>队员组成新的一中队，原甲中队的</w:t>
      </w:r>
      <w:r>
        <w:rPr>
          <w:rFonts w:ascii="Times New Roman"/>
          <w:color w:val="000000"/>
          <w:spacing w:val="197"/>
          <w:sz w:val="18"/>
        </w:rPr>
        <w:t xml:space="preserve"> </w:t>
      </w:r>
      <w:r>
        <w:rPr>
          <w:rFonts w:ascii="SLJFVT+HYShuSongErKW" w:hAnsi="SLJFVT+HYShuSongErKW" w:cs="SLJFVT+HYShuSongErKW"/>
          <w:color w:val="000000"/>
          <w:spacing w:val="0"/>
          <w:sz w:val="18"/>
        </w:rPr>
        <w:t>队员和原乙中队的</w:t>
      </w:r>
      <w:r>
        <w:rPr>
          <w:rFonts w:ascii="Times New Roman"/>
          <w:color w:val="000000"/>
          <w:spacing w:val="195"/>
          <w:sz w:val="18"/>
        </w:rPr>
        <w:t xml:space="preserve"> </w:t>
      </w:r>
      <w:r>
        <w:rPr>
          <w:rFonts w:ascii="SLJFVT+HYShuSongErKW" w:hAnsi="SLJFVT+HYShuSongErKW" w:cs="SLJFVT+HYShuSongErKW"/>
          <w:color w:val="000000"/>
          <w:spacing w:val="0"/>
          <w:sz w:val="18"/>
        </w:rPr>
        <w:t>队员</w:t>
      </w:r>
    </w:p>
    <w:p>
      <w:pPr>
        <w:framePr w:w="8546" w:hAnchor="text" w:x="1800" w:y="741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2"/>
          <w:sz w:val="18"/>
        </w:rPr>
        <w:t>组成新的二中队，余下的</w:t>
      </w:r>
      <w:r>
        <w:rPr>
          <w:rFonts w:ascii="Times New Roman"/>
          <w:color w:val="000000"/>
          <w:spacing w:val="3"/>
          <w:sz w:val="18"/>
        </w:rPr>
        <w:t xml:space="preserve"> </w:t>
      </w:r>
      <w:r>
        <w:rPr>
          <w:rFonts w:ascii="SLJFVT+HYShuSongErKW"/>
          <w:color w:val="000000"/>
          <w:spacing w:val="0"/>
          <w:sz w:val="18"/>
        </w:rPr>
        <w:t>30</w:t>
      </w:r>
      <w:r>
        <w:rPr>
          <w:rFonts w:ascii="Times New Roman"/>
          <w:color w:val="000000"/>
          <w:spacing w:val="-2"/>
          <w:sz w:val="18"/>
        </w:rPr>
        <w:t xml:space="preserve"> </w:t>
      </w:r>
      <w:r>
        <w:rPr>
          <w:rFonts w:ascii="SLJFVT+HYShuSongErKW" w:hAnsi="SLJFVT+HYShuSongErKW" w:cs="SLJFVT+HYShuSongErKW"/>
          <w:color w:val="000000"/>
          <w:spacing w:val="-1"/>
          <w:sz w:val="18"/>
        </w:rPr>
        <w:t>人组成新的三中队。如果新组建的一中队人数比二中队人数多</w:t>
      </w:r>
      <w:r>
        <w:rPr>
          <w:rFonts w:ascii="Times New Roman"/>
          <w:color w:val="000000"/>
          <w:spacing w:val="-1"/>
          <w:sz w:val="18"/>
        </w:rPr>
        <w:t xml:space="preserve"> </w:t>
      </w:r>
      <w:r>
        <w:rPr>
          <w:rFonts w:ascii="SLJFVT+HYShuSongErKW" w:hAnsi="SLJFVT+HYShuSongErKW" w:cs="SLJFVT+HYShuSongErKW"/>
          <w:color w:val="000000"/>
          <w:spacing w:val="-3"/>
          <w:sz w:val="18"/>
        </w:rPr>
        <w:t>10%，那么新组</w:t>
      </w:r>
    </w:p>
    <w:p>
      <w:pPr>
        <w:framePr w:w="3480" w:hAnchor="text" w:x="1800" w:y="772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建的三中队有多少名队员来自原甲中队？</w:t>
      </w:r>
    </w:p>
    <w:p>
      <w:pPr>
        <w:framePr w:w="585" w:hAnchor="text" w:x="1978" w:y="804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A.12</w:t>
      </w:r>
    </w:p>
    <w:p>
      <w:pPr>
        <w:framePr w:w="585" w:hAnchor="text" w:x="1978" w:y="804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B.15</w:t>
      </w:r>
    </w:p>
    <w:p>
      <w:pPr>
        <w:framePr w:w="585" w:hAnchor="text" w:x="1978" w:y="804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C.18</w:t>
      </w:r>
    </w:p>
    <w:p>
      <w:pPr>
        <w:framePr w:w="585" w:hAnchor="text" w:x="1978" w:y="804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D.20</w:t>
      </w:r>
    </w:p>
    <w:p>
      <w:pPr>
        <w:framePr w:w="8546" w:hAnchor="text" w:x="1800" w:y="99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50.</w:t>
      </w:r>
      <w:r>
        <w:rPr>
          <w:rFonts w:ascii="Times New Roman"/>
          <w:color w:val="000000"/>
          <w:spacing w:val="44"/>
          <w:sz w:val="18"/>
        </w:rPr>
        <w:t xml:space="preserve"> </w:t>
      </w:r>
      <w:r>
        <w:rPr>
          <w:rFonts w:ascii="SLJFVT+HYShuSongErKW" w:hAnsi="SLJFVT+HYShuSongErKW" w:cs="SLJFVT+HYShuSongErKW"/>
          <w:color w:val="000000"/>
          <w:spacing w:val="0"/>
          <w:sz w:val="18"/>
        </w:rPr>
        <w:t>某地计划在连接甲镇和乙镇的长度为</w:t>
      </w:r>
      <w:r>
        <w:rPr>
          <w:rFonts w:ascii="Times New Roman"/>
          <w:color w:val="000000"/>
          <w:spacing w:val="1"/>
          <w:sz w:val="18"/>
        </w:rPr>
        <w:t xml:space="preserve"> </w:t>
      </w:r>
      <w:r>
        <w:rPr>
          <w:rFonts w:ascii="SLJFVT+HYShuSongErKW"/>
          <w:color w:val="000000"/>
          <w:spacing w:val="0"/>
          <w:sz w:val="18"/>
        </w:rPr>
        <w:t>60</w:t>
      </w:r>
      <w:r>
        <w:rPr>
          <w:rFonts w:ascii="Times New Roman"/>
          <w:color w:val="000000"/>
          <w:spacing w:val="1"/>
          <w:sz w:val="18"/>
        </w:rPr>
        <w:t xml:space="preserve"> </w:t>
      </w:r>
      <w:r>
        <w:rPr>
          <w:rFonts w:ascii="SLJFVT+HYShuSongErKW" w:hAnsi="SLJFVT+HYShuSongErKW" w:cs="SLJFVT+HYShuSongErKW"/>
          <w:color w:val="000000"/>
          <w:spacing w:val="-1"/>
          <w:sz w:val="18"/>
        </w:rPr>
        <w:t>公里的公路上安装限速标志和测速仪器。具体方案是：从距离</w:t>
      </w:r>
    </w:p>
    <w:p>
      <w:pPr>
        <w:framePr w:w="8520" w:hAnchor="text" w:x="1800" w:y="102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甲镇</w:t>
      </w:r>
      <w:r>
        <w:rPr>
          <w:rFonts w:ascii="Times New Roman"/>
          <w:color w:val="000000"/>
          <w:spacing w:val="1"/>
          <w:sz w:val="18"/>
        </w:rPr>
        <w:t xml:space="preserve"> </w:t>
      </w:r>
      <w:r>
        <w:rPr>
          <w:rFonts w:ascii="SLJFVT+HYShuSongErKW"/>
          <w:color w:val="000000"/>
          <w:spacing w:val="0"/>
          <w:sz w:val="18"/>
        </w:rPr>
        <w:t>3</w:t>
      </w:r>
      <w:r>
        <w:rPr>
          <w:rFonts w:ascii="Times New Roman"/>
          <w:color w:val="000000"/>
          <w:spacing w:val="-1"/>
          <w:sz w:val="18"/>
        </w:rPr>
        <w:t xml:space="preserve"> </w:t>
      </w:r>
      <w:r>
        <w:rPr>
          <w:rFonts w:ascii="SLJFVT+HYShuSongErKW" w:hAnsi="SLJFVT+HYShuSongErKW" w:cs="SLJFVT+HYShuSongErKW"/>
          <w:color w:val="000000"/>
          <w:spacing w:val="0"/>
          <w:sz w:val="18"/>
        </w:rPr>
        <w:t>公里处开始安装限速标志，然后每隔</w:t>
      </w:r>
      <w:r>
        <w:rPr>
          <w:rFonts w:ascii="Times New Roman"/>
          <w:color w:val="000000"/>
          <w:spacing w:val="1"/>
          <w:sz w:val="18"/>
        </w:rPr>
        <w:t xml:space="preserve"> </w:t>
      </w:r>
      <w:r>
        <w:rPr>
          <w:rFonts w:ascii="SLJFVT+HYShuSongErKW"/>
          <w:color w:val="000000"/>
          <w:spacing w:val="0"/>
          <w:sz w:val="18"/>
        </w:rPr>
        <w:t>4</w:t>
      </w:r>
      <w:r>
        <w:rPr>
          <w:rFonts w:ascii="Times New Roman"/>
          <w:color w:val="000000"/>
          <w:spacing w:val="-1"/>
          <w:sz w:val="18"/>
        </w:rPr>
        <w:t xml:space="preserve"> </w:t>
      </w:r>
      <w:r>
        <w:rPr>
          <w:rFonts w:ascii="SLJFVT+HYShuSongErKW" w:hAnsi="SLJFVT+HYShuSongErKW" w:cs="SLJFVT+HYShuSongErKW"/>
          <w:color w:val="000000"/>
          <w:spacing w:val="0"/>
          <w:sz w:val="18"/>
        </w:rPr>
        <w:t>公里再设置一个限速标志；从</w:t>
      </w:r>
      <w:r>
        <w:rPr>
          <w:rFonts w:ascii="Times New Roman"/>
          <w:color w:val="000000"/>
          <w:spacing w:val="1"/>
          <w:sz w:val="18"/>
        </w:rPr>
        <w:t xml:space="preserve"> </w:t>
      </w:r>
      <w:r>
        <w:rPr>
          <w:rFonts w:ascii="SLJFVT+HYShuSongErKW"/>
          <w:color w:val="000000"/>
          <w:spacing w:val="0"/>
          <w:sz w:val="18"/>
        </w:rPr>
        <w:t>8</w:t>
      </w:r>
      <w:r>
        <w:rPr>
          <w:rFonts w:ascii="Times New Roman"/>
          <w:color w:val="000000"/>
          <w:spacing w:val="-1"/>
          <w:sz w:val="18"/>
        </w:rPr>
        <w:t xml:space="preserve"> </w:t>
      </w:r>
      <w:r>
        <w:rPr>
          <w:rFonts w:ascii="SLJFVT+HYShuSongErKW" w:hAnsi="SLJFVT+HYShuSongErKW" w:cs="SLJFVT+HYShuSongErKW"/>
          <w:color w:val="000000"/>
          <w:spacing w:val="0"/>
          <w:sz w:val="18"/>
        </w:rPr>
        <w:t>公里处开始安装测速仪器，</w:t>
      </w:r>
    </w:p>
    <w:p>
      <w:pPr>
        <w:framePr w:w="8520" w:hAnchor="text" w:x="1800" w:y="105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然后每隔</w:t>
      </w:r>
      <w:r>
        <w:rPr>
          <w:rFonts w:ascii="Times New Roman"/>
          <w:color w:val="000000"/>
          <w:spacing w:val="1"/>
          <w:sz w:val="18"/>
        </w:rPr>
        <w:t xml:space="preserve"> </w:t>
      </w:r>
      <w:r>
        <w:rPr>
          <w:rFonts w:ascii="SLJFVT+HYShuSongErKW"/>
          <w:color w:val="000000"/>
          <w:spacing w:val="0"/>
          <w:sz w:val="18"/>
        </w:rPr>
        <w:t>9</w:t>
      </w:r>
      <w:r>
        <w:rPr>
          <w:rFonts w:ascii="Times New Roman"/>
          <w:color w:val="000000"/>
          <w:spacing w:val="-1"/>
          <w:sz w:val="18"/>
        </w:rPr>
        <w:t xml:space="preserve"> </w:t>
      </w:r>
      <w:r>
        <w:rPr>
          <w:rFonts w:ascii="SLJFVT+HYShuSongErKW" w:hAnsi="SLJFVT+HYShuSongErKW" w:cs="SLJFVT+HYShuSongErKW"/>
          <w:color w:val="000000"/>
          <w:spacing w:val="0"/>
          <w:sz w:val="18"/>
        </w:rPr>
        <w:t>公里再设置一个测速仪器。假设单独安装一个限速标志费用为</w:t>
      </w:r>
      <w:r>
        <w:rPr>
          <w:rFonts w:ascii="Times New Roman"/>
          <w:color w:val="000000"/>
          <w:spacing w:val="1"/>
          <w:sz w:val="18"/>
        </w:rPr>
        <w:t xml:space="preserve"> </w:t>
      </w:r>
      <w:r>
        <w:rPr>
          <w:rFonts w:ascii="SLJFVT+HYShuSongErKW"/>
          <w:color w:val="000000"/>
          <w:spacing w:val="0"/>
          <w:sz w:val="18"/>
        </w:rPr>
        <w:t>500</w:t>
      </w:r>
      <w:r>
        <w:rPr>
          <w:rFonts w:ascii="Times New Roman"/>
          <w:color w:val="000000"/>
          <w:spacing w:val="-1"/>
          <w:sz w:val="18"/>
        </w:rPr>
        <w:t xml:space="preserve"> </w:t>
      </w:r>
      <w:r>
        <w:rPr>
          <w:rFonts w:ascii="SLJFVT+HYShuSongErKW" w:hAnsi="SLJFVT+HYShuSongErKW" w:cs="SLJFVT+HYShuSongErKW"/>
          <w:color w:val="000000"/>
          <w:spacing w:val="0"/>
          <w:sz w:val="18"/>
        </w:rPr>
        <w:t>元，单独安装一个测速仪器</w:t>
      </w:r>
    </w:p>
    <w:p>
      <w:pPr>
        <w:framePr w:w="8520" w:hAnchor="text" w:x="1800" w:y="108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费用为</w:t>
      </w:r>
      <w:r>
        <w:rPr>
          <w:rFonts w:ascii="Times New Roman"/>
          <w:color w:val="000000"/>
          <w:spacing w:val="1"/>
          <w:sz w:val="18"/>
        </w:rPr>
        <w:t xml:space="preserve"> </w:t>
      </w:r>
      <w:r>
        <w:rPr>
          <w:rFonts w:ascii="SLJFVT+HYShuSongErKW"/>
          <w:color w:val="000000"/>
          <w:spacing w:val="0"/>
          <w:sz w:val="18"/>
        </w:rPr>
        <w:t>800</w:t>
      </w:r>
      <w:r>
        <w:rPr>
          <w:rFonts w:ascii="Times New Roman"/>
          <w:color w:val="000000"/>
          <w:spacing w:val="-1"/>
          <w:sz w:val="18"/>
        </w:rPr>
        <w:t xml:space="preserve"> </w:t>
      </w:r>
      <w:r>
        <w:rPr>
          <w:rFonts w:ascii="SLJFVT+HYShuSongErKW" w:hAnsi="SLJFVT+HYShuSongErKW" w:cs="SLJFVT+HYShuSongErKW"/>
          <w:color w:val="000000"/>
          <w:spacing w:val="0"/>
          <w:sz w:val="18"/>
        </w:rPr>
        <w:t>元，如果限速标志和测速仪刚好在同一个地点安装，则可以节约安装费用，此时安装两种设备</w:t>
      </w:r>
    </w:p>
    <w:p>
      <w:pPr>
        <w:framePr w:w="4289" w:hAnchor="text" w:x="1800" w:y="111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总共只需要</w:t>
      </w:r>
      <w:r>
        <w:rPr>
          <w:rFonts w:ascii="Times New Roman"/>
          <w:color w:val="000000"/>
          <w:spacing w:val="1"/>
          <w:sz w:val="18"/>
        </w:rPr>
        <w:t xml:space="preserve"> </w:t>
      </w:r>
      <w:r>
        <w:rPr>
          <w:rFonts w:ascii="SLJFVT+HYShuSongErKW"/>
          <w:color w:val="000000"/>
          <w:spacing w:val="0"/>
          <w:sz w:val="18"/>
        </w:rPr>
        <w:t>1000</w:t>
      </w:r>
      <w:r>
        <w:rPr>
          <w:rFonts w:ascii="Times New Roman"/>
          <w:color w:val="000000"/>
          <w:spacing w:val="-2"/>
          <w:sz w:val="18"/>
        </w:rPr>
        <w:t xml:space="preserve"> </w:t>
      </w:r>
      <w:r>
        <w:rPr>
          <w:rFonts w:ascii="SLJFVT+HYShuSongErKW" w:hAnsi="SLJFVT+HYShuSongErKW" w:cs="SLJFVT+HYShuSongErKW"/>
          <w:color w:val="000000"/>
          <w:spacing w:val="0"/>
          <w:sz w:val="18"/>
        </w:rPr>
        <w:t>元。问最终安装总费用是多少元？</w:t>
      </w:r>
    </w:p>
    <w:p>
      <w:pPr>
        <w:framePr w:w="855" w:hAnchor="text" w:x="1978" w:y="114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A.10600</w:t>
      </w:r>
    </w:p>
    <w:p>
      <w:pPr>
        <w:framePr w:w="855" w:hAnchor="text" w:x="1978" w:y="114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B.11200</w:t>
      </w:r>
    </w:p>
    <w:p>
      <w:pPr>
        <w:framePr w:w="855" w:hAnchor="text" w:x="1978" w:y="114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C.12000</w:t>
      </w:r>
    </w:p>
    <w:p>
      <w:pPr>
        <w:framePr w:w="855" w:hAnchor="text" w:x="1978" w:y="114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D.12300</w:t>
      </w:r>
    </w:p>
    <w:p>
      <w:pPr>
        <w:framePr w:w="8546" w:hAnchor="text" w:x="1800" w:y="133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51.</w:t>
      </w:r>
      <w:r>
        <w:rPr>
          <w:rFonts w:ascii="Times New Roman"/>
          <w:color w:val="000000"/>
          <w:spacing w:val="44"/>
          <w:sz w:val="18"/>
        </w:rPr>
        <w:t xml:space="preserve"> </w:t>
      </w:r>
      <w:r>
        <w:rPr>
          <w:rFonts w:ascii="SLJFVT+HYShuSongErKW" w:hAnsi="SLJFVT+HYShuSongErKW" w:cs="SLJFVT+HYShuSongErKW"/>
          <w:color w:val="000000"/>
          <w:spacing w:val="0"/>
          <w:sz w:val="18"/>
        </w:rPr>
        <w:t>如下图所示，某地计划修建一个长</w:t>
      </w:r>
      <w:r>
        <w:rPr>
          <w:rFonts w:ascii="Times New Roman"/>
          <w:color w:val="000000"/>
          <w:spacing w:val="1"/>
          <w:sz w:val="18"/>
        </w:rPr>
        <w:t xml:space="preserve"> </w:t>
      </w:r>
      <w:r>
        <w:rPr>
          <w:rFonts w:ascii="SLJFVT+HYShuSongErKW"/>
          <w:color w:val="000000"/>
          <w:spacing w:val="0"/>
          <w:sz w:val="18"/>
        </w:rPr>
        <w:t>50</w:t>
      </w:r>
      <w:r>
        <w:rPr>
          <w:rFonts w:ascii="Times New Roman"/>
          <w:color w:val="000000"/>
          <w:spacing w:val="1"/>
          <w:sz w:val="18"/>
        </w:rPr>
        <w:t xml:space="preserve"> </w:t>
      </w:r>
      <w:r>
        <w:rPr>
          <w:rFonts w:ascii="SLJFVT+HYShuSongErKW" w:hAnsi="SLJFVT+HYShuSongErKW" w:cs="SLJFVT+HYShuSongErKW"/>
          <w:color w:val="000000"/>
          <w:spacing w:val="0"/>
          <w:sz w:val="18"/>
        </w:rPr>
        <w:t>米，宽</w:t>
      </w:r>
      <w:r>
        <w:rPr>
          <w:rFonts w:ascii="Times New Roman"/>
          <w:color w:val="000000"/>
          <w:spacing w:val="-2"/>
          <w:sz w:val="18"/>
        </w:rPr>
        <w:t xml:space="preserve"> </w:t>
      </w:r>
      <w:r>
        <w:rPr>
          <w:rFonts w:ascii="SLJFVT+HYShuSongErKW"/>
          <w:color w:val="000000"/>
          <w:spacing w:val="0"/>
          <w:sz w:val="18"/>
        </w:rPr>
        <w:t>40</w:t>
      </w:r>
      <w:r>
        <w:rPr>
          <w:rFonts w:ascii="Times New Roman"/>
          <w:color w:val="000000"/>
          <w:spacing w:val="1"/>
          <w:sz w:val="18"/>
        </w:rPr>
        <w:t xml:space="preserve"> </w:t>
      </w:r>
      <w:r>
        <w:rPr>
          <w:rFonts w:ascii="SLJFVT+HYShuSongErKW" w:hAnsi="SLJFVT+HYShuSongErKW" w:cs="SLJFVT+HYShuSongErKW"/>
          <w:color w:val="000000"/>
          <w:spacing w:val="0"/>
          <w:sz w:val="18"/>
        </w:rPr>
        <w:t>米的长方形观光园。现在需要在观光园中修建几条鹅</w:t>
      </w:r>
    </w:p>
    <w:p>
      <w:pPr>
        <w:framePr w:w="8546" w:hAnchor="text" w:x="1800" w:y="133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卵石小道供游客行走，其中一条是长为</w:t>
      </w:r>
      <w:r>
        <w:rPr>
          <w:rFonts w:ascii="Times New Roman"/>
          <w:color w:val="000000"/>
          <w:spacing w:val="2"/>
          <w:sz w:val="18"/>
        </w:rPr>
        <w:t xml:space="preserve"> </w:t>
      </w:r>
      <w:r>
        <w:rPr>
          <w:rFonts w:ascii="SLJFVT+HYShuSongErKW"/>
          <w:color w:val="000000"/>
          <w:spacing w:val="0"/>
          <w:sz w:val="18"/>
        </w:rPr>
        <w:t>50</w:t>
      </w:r>
      <w:r>
        <w:rPr>
          <w:rFonts w:ascii="Times New Roman"/>
          <w:color w:val="000000"/>
          <w:spacing w:val="1"/>
          <w:sz w:val="18"/>
        </w:rPr>
        <w:t xml:space="preserve"> </w:t>
      </w:r>
      <w:r>
        <w:rPr>
          <w:rFonts w:ascii="SLJFVT+HYShuSongErKW" w:hAnsi="SLJFVT+HYShuSongErKW" w:cs="SLJFVT+HYShuSongErKW"/>
          <w:color w:val="000000"/>
          <w:spacing w:val="-6"/>
          <w:sz w:val="18"/>
        </w:rPr>
        <w:t>米，宽为</w:t>
      </w:r>
      <w:r>
        <w:rPr>
          <w:rFonts w:ascii="Times New Roman"/>
          <w:color w:val="000000"/>
          <w:spacing w:val="6"/>
          <w:sz w:val="18"/>
        </w:rPr>
        <w:t xml:space="preserve"> </w:t>
      </w:r>
      <w:r>
        <w:rPr>
          <w:rFonts w:ascii="SLJFVT+HYShuSongErKW"/>
          <w:color w:val="000000"/>
          <w:spacing w:val="0"/>
          <w:sz w:val="18"/>
        </w:rPr>
        <w:t>2</w:t>
      </w:r>
      <w:r>
        <w:rPr>
          <w:rFonts w:ascii="Times New Roman"/>
          <w:color w:val="000000"/>
          <w:spacing w:val="-1"/>
          <w:sz w:val="18"/>
        </w:rPr>
        <w:t xml:space="preserve"> </w:t>
      </w:r>
      <w:r>
        <w:rPr>
          <w:rFonts w:ascii="SLJFVT+HYShuSongErKW" w:hAnsi="SLJFVT+HYShuSongErKW" w:cs="SLJFVT+HYShuSongErKW"/>
          <w:color w:val="000000"/>
          <w:spacing w:val="-1"/>
          <w:sz w:val="18"/>
        </w:rPr>
        <w:t>米的水平直线型小路，另外两条修成斜线型，并且要</w:t>
      </w:r>
    </w:p>
    <w:p>
      <w:pPr>
        <w:framePr w:w="8546" w:hAnchor="text" w:x="1800" w:y="133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求这两条斜线型小路任何地方的水平方向宽度都是</w:t>
      </w:r>
      <w:r>
        <w:rPr>
          <w:rFonts w:ascii="Times New Roman"/>
          <w:color w:val="000000"/>
          <w:spacing w:val="1"/>
          <w:sz w:val="18"/>
        </w:rPr>
        <w:t xml:space="preserve"> </w:t>
      </w:r>
      <w:r>
        <w:rPr>
          <w:rFonts w:ascii="SLJFVT+HYShuSongErKW"/>
          <w:color w:val="000000"/>
          <w:spacing w:val="0"/>
          <w:sz w:val="18"/>
        </w:rPr>
        <w:t>1</w:t>
      </w:r>
      <w:r>
        <w:rPr>
          <w:rFonts w:ascii="Times New Roman"/>
          <w:color w:val="000000"/>
          <w:spacing w:val="-1"/>
          <w:sz w:val="18"/>
        </w:rPr>
        <w:t xml:space="preserve"> </w:t>
      </w:r>
      <w:r>
        <w:rPr>
          <w:rFonts w:ascii="SLJFVT+HYShuSongErKW" w:hAnsi="SLJFVT+HYShuSongErKW" w:cs="SLJFVT+HYShuSongErKW"/>
          <w:color w:val="000000"/>
          <w:spacing w:val="0"/>
          <w:sz w:val="18"/>
        </w:rPr>
        <w:t>米，问修完小路后观光园剩下部分的面积是多少平方</w:t>
      </w:r>
    </w:p>
    <w:p>
      <w:pPr>
        <w:framePr w:w="8546" w:hAnchor="text" w:x="1800" w:y="133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米？</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2"/>
          <w:cols w:sep="0" w:space="720"/>
          <w:titlePg w:val="0"/>
          <w:docGrid w:linePitch="1"/>
        </w:sectPr>
      </w:pPr>
      <w:r>
        <w:rPr>
          <w:noProof/>
        </w:rPr>
        <w:pict>
          <v:shape id="_x0000_s1061" type="#_x0000_t75" style="width:12.55pt;height:34.3pt;margin-top:324.6pt;margin-left:170pt;mso-position-horizontal-relative:page;mso-position-vertical-relative:page;position:absolute;z-index:-251618304">
            <v:imagedata r:id="rId23" o:title=""/>
          </v:shape>
        </w:pict>
      </w:r>
      <w:r>
        <w:rPr>
          <w:noProof/>
        </w:rPr>
        <w:pict>
          <v:shape id="_x0000_s1062" type="#_x0000_t75" style="width:12.55pt;height:34.3pt;margin-top:324.6pt;margin-left:245pt;mso-position-horizontal-relative:page;mso-position-vertical-relative:page;position:absolute;z-index:-251619328">
            <v:imagedata r:id="rId24" o:title=""/>
          </v:shape>
        </w:pict>
      </w:r>
      <w:r>
        <w:rPr>
          <w:noProof/>
        </w:rPr>
        <w:pict>
          <v:shape id="_x0000_s1063" type="#_x0000_t75" style="width:12.55pt;height:34.3pt;margin-top:324.6pt;margin-left:390.3pt;mso-position-horizontal-relative:page;mso-position-vertical-relative:page;position:absolute;z-index:-251620352">
            <v:imagedata r:id="rId25" o:title=""/>
          </v:shape>
        </w:pict>
      </w:r>
      <w:r>
        <w:rPr>
          <w:noProof/>
        </w:rPr>
        <w:pict>
          <v:shape id="_x0000_s1064" type="#_x0000_t75" style="width:12.55pt;height:34.3pt;margin-top:324.6pt;margin-left:474.3pt;mso-position-horizontal-relative:page;mso-position-vertical-relative:page;position:absolute;z-index:-251621376">
            <v:imagedata r:id="rId22" o:title=""/>
          </v:shape>
        </w:pict>
      </w:r>
    </w:p>
    <w:p>
      <w:pPr>
        <w:spacing w:before="0" w:after="0" w:line="0" w:lineRule="atLeast"/>
        <w:ind w:left="0" w:right="0" w:firstLine="0"/>
        <w:jc w:val="left"/>
        <w:rPr>
          <w:rFonts w:ascii="Arial"/>
          <w:color w:val="FF0000"/>
          <w:spacing w:val="0"/>
          <w:sz w:val="2"/>
        </w:rPr>
      </w:pPr>
      <w:bookmarkStart w:id="12" w:name="br13"/>
      <w:bookmarkEnd w:id="12"/>
      <w:r>
        <w:rPr>
          <w:rFonts w:ascii="Arial"/>
          <w:color w:val="FF0000"/>
          <w:spacing w:val="0"/>
          <w:sz w:val="2"/>
        </w:rPr>
        <w:t xml:space="preserve"> </w:t>
      </w:r>
    </w:p>
    <w:p>
      <w:pPr>
        <w:framePr w:w="765" w:hAnchor="text" w:x="1978" w:y="36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A.1862</w:t>
      </w:r>
    </w:p>
    <w:p>
      <w:pPr>
        <w:framePr w:w="765" w:hAnchor="text" w:x="1978" w:y="36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B.1880</w:t>
      </w:r>
    </w:p>
    <w:p>
      <w:pPr>
        <w:framePr w:w="765" w:hAnchor="text" w:x="1978" w:y="36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C.1950</w:t>
      </w:r>
    </w:p>
    <w:p>
      <w:pPr>
        <w:framePr w:w="765" w:hAnchor="text" w:x="1978" w:y="36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D.1960</w:t>
      </w:r>
    </w:p>
    <w:p>
      <w:pPr>
        <w:framePr w:w="8534" w:hAnchor="text" w:x="1800" w:y="61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52.</w:t>
      </w:r>
      <w:r>
        <w:rPr>
          <w:rFonts w:ascii="Times New Roman"/>
          <w:color w:val="000000"/>
          <w:spacing w:val="44"/>
          <w:sz w:val="18"/>
        </w:rPr>
        <w:t xml:space="preserve"> </w:t>
      </w:r>
      <w:r>
        <w:rPr>
          <w:rFonts w:ascii="SLJFVT+HYShuSongErKW" w:hAnsi="SLJFVT+HYShuSongErKW" w:cs="SLJFVT+HYShuSongErKW"/>
          <w:color w:val="000000"/>
          <w:spacing w:val="0"/>
          <w:sz w:val="18"/>
        </w:rPr>
        <w:t>甲、乙两个商场营业日每天是否打折的概率均为</w:t>
      </w:r>
      <w:r>
        <w:rPr>
          <w:rFonts w:ascii="Times New Roman"/>
          <w:color w:val="000000"/>
          <w:spacing w:val="195"/>
          <w:sz w:val="18"/>
        </w:rPr>
        <w:t xml:space="preserve"> </w:t>
      </w:r>
      <w:r>
        <w:rPr>
          <w:rFonts w:ascii="SLJFVT+HYShuSongErKW" w:hAnsi="SLJFVT+HYShuSongErKW" w:cs="SLJFVT+HYShuSongErKW"/>
          <w:color w:val="000000"/>
          <w:spacing w:val="0"/>
          <w:sz w:val="18"/>
        </w:rPr>
        <w:t>。某周，甲商场营业</w:t>
      </w:r>
      <w:r>
        <w:rPr>
          <w:rFonts w:ascii="Times New Roman"/>
          <w:color w:val="000000"/>
          <w:spacing w:val="1"/>
          <w:sz w:val="18"/>
        </w:rPr>
        <w:t xml:space="preserve"> </w:t>
      </w:r>
      <w:r>
        <w:rPr>
          <w:rFonts w:ascii="SLJFVT+HYShuSongErKW"/>
          <w:color w:val="000000"/>
          <w:spacing w:val="0"/>
          <w:sz w:val="18"/>
        </w:rPr>
        <w:t>7</w:t>
      </w:r>
      <w:r>
        <w:rPr>
          <w:rFonts w:ascii="Times New Roman"/>
          <w:color w:val="000000"/>
          <w:spacing w:val="-1"/>
          <w:sz w:val="18"/>
        </w:rPr>
        <w:t xml:space="preserve"> </w:t>
      </w:r>
      <w:r>
        <w:rPr>
          <w:rFonts w:ascii="SLJFVT+HYShuSongErKW" w:hAnsi="SLJFVT+HYShuSongErKW" w:cs="SLJFVT+HYShuSongErKW"/>
          <w:color w:val="000000"/>
          <w:spacing w:val="0"/>
          <w:sz w:val="18"/>
        </w:rPr>
        <w:t>天，而乙商场营业</w:t>
      </w:r>
      <w:r>
        <w:rPr>
          <w:rFonts w:ascii="Times New Roman"/>
          <w:color w:val="000000"/>
          <w:spacing w:val="1"/>
          <w:sz w:val="18"/>
        </w:rPr>
        <w:t xml:space="preserve"> </w:t>
      </w:r>
      <w:r>
        <w:rPr>
          <w:rFonts w:ascii="SLJFVT+HYShuSongErKW"/>
          <w:color w:val="000000"/>
          <w:spacing w:val="0"/>
          <w:sz w:val="18"/>
        </w:rPr>
        <w:t>6</w:t>
      </w:r>
      <w:r>
        <w:rPr>
          <w:rFonts w:ascii="Times New Roman"/>
          <w:color w:val="000000"/>
          <w:spacing w:val="-1"/>
          <w:sz w:val="18"/>
        </w:rPr>
        <w:t xml:space="preserve"> </w:t>
      </w:r>
      <w:r>
        <w:rPr>
          <w:rFonts w:ascii="SLJFVT+HYShuSongErKW" w:hAnsi="SLJFVT+HYShuSongErKW" w:cs="SLJFVT+HYShuSongErKW"/>
          <w:color w:val="000000"/>
          <w:spacing w:val="0"/>
          <w:sz w:val="18"/>
        </w:rPr>
        <w:t>天，休</w:t>
      </w:r>
    </w:p>
    <w:p>
      <w:pPr>
        <w:framePr w:w="8534" w:hAnchor="text" w:x="1800" w:y="6108"/>
        <w:widowControl w:val="0"/>
        <w:autoSpaceDE w:val="0"/>
        <w:autoSpaceDN w:val="0"/>
        <w:spacing w:before="19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业</w:t>
      </w:r>
      <w:r>
        <w:rPr>
          <w:rFonts w:ascii="Times New Roman"/>
          <w:color w:val="000000"/>
          <w:spacing w:val="1"/>
          <w:sz w:val="18"/>
        </w:rPr>
        <w:t xml:space="preserve"> </w:t>
      </w:r>
      <w:r>
        <w:rPr>
          <w:rFonts w:ascii="SLJFVT+HYShuSongErKW"/>
          <w:color w:val="000000"/>
          <w:spacing w:val="0"/>
          <w:sz w:val="18"/>
        </w:rPr>
        <w:t>1</w:t>
      </w:r>
      <w:r>
        <w:rPr>
          <w:rFonts w:ascii="Times New Roman"/>
          <w:color w:val="000000"/>
          <w:spacing w:val="-1"/>
          <w:sz w:val="18"/>
        </w:rPr>
        <w:t xml:space="preserve"> </w:t>
      </w:r>
      <w:r>
        <w:rPr>
          <w:rFonts w:ascii="SLJFVT+HYShuSongErKW" w:hAnsi="SLJFVT+HYShuSongErKW" w:cs="SLJFVT+HYShuSongErKW"/>
          <w:color w:val="000000"/>
          <w:spacing w:val="0"/>
          <w:sz w:val="18"/>
        </w:rPr>
        <w:t>天。问在这一周，甲商场打折天数比乙商场多的概率为：</w:t>
      </w:r>
    </w:p>
    <w:p>
      <w:pPr>
        <w:framePr w:w="405" w:hAnchor="text" w:x="1978" w:y="73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w:t>
      </w:r>
    </w:p>
    <w:p>
      <w:pPr>
        <w:framePr w:w="405" w:hAnchor="text" w:x="1978" w:y="7356"/>
        <w:widowControl w:val="0"/>
        <w:autoSpaceDE w:val="0"/>
        <w:autoSpaceDN w:val="0"/>
        <w:spacing w:before="1068" w:after="0" w:line="180" w:lineRule="exact"/>
        <w:ind w:left="0" w:right="0" w:firstLine="0"/>
        <w:jc w:val="left"/>
        <w:rPr>
          <w:rFonts w:ascii="Times New Roman"/>
          <w:color w:val="000000"/>
          <w:spacing w:val="0"/>
          <w:sz w:val="18"/>
        </w:rPr>
      </w:pPr>
      <w:r>
        <w:rPr>
          <w:rFonts w:ascii="SLJFVT+HYShuSongErKW"/>
          <w:color w:val="000000"/>
          <w:spacing w:val="0"/>
          <w:sz w:val="18"/>
        </w:rPr>
        <w:t>B.</w:t>
      </w:r>
    </w:p>
    <w:p>
      <w:pPr>
        <w:framePr w:w="405" w:hAnchor="text" w:x="1978" w:y="7356"/>
        <w:widowControl w:val="0"/>
        <w:autoSpaceDE w:val="0"/>
        <w:autoSpaceDN w:val="0"/>
        <w:spacing w:before="1068" w:after="0" w:line="180" w:lineRule="exact"/>
        <w:ind w:left="0" w:right="0" w:firstLine="0"/>
        <w:jc w:val="left"/>
        <w:rPr>
          <w:rFonts w:ascii="Times New Roman"/>
          <w:color w:val="000000"/>
          <w:spacing w:val="0"/>
          <w:sz w:val="18"/>
        </w:rPr>
      </w:pPr>
      <w:r>
        <w:rPr>
          <w:rFonts w:ascii="SLJFVT+HYShuSongErKW"/>
          <w:color w:val="000000"/>
          <w:spacing w:val="0"/>
          <w:sz w:val="18"/>
        </w:rPr>
        <w:t>C.</w:t>
      </w:r>
    </w:p>
    <w:p>
      <w:pPr>
        <w:framePr w:w="405" w:hAnchor="text" w:x="1978" w:y="7356"/>
        <w:widowControl w:val="0"/>
        <w:autoSpaceDE w:val="0"/>
        <w:autoSpaceDN w:val="0"/>
        <w:spacing w:before="1068" w:after="0" w:line="180" w:lineRule="exact"/>
        <w:ind w:left="0" w:right="0" w:firstLine="0"/>
        <w:jc w:val="left"/>
        <w:rPr>
          <w:rFonts w:ascii="Times New Roman"/>
          <w:color w:val="000000"/>
          <w:spacing w:val="0"/>
          <w:sz w:val="18"/>
        </w:rPr>
      </w:pPr>
      <w:r>
        <w:rPr>
          <w:rFonts w:ascii="SLJFVT+HYShuSongErKW"/>
          <w:color w:val="000000"/>
          <w:spacing w:val="0"/>
          <w:sz w:val="18"/>
        </w:rPr>
        <w:t>D.</w:t>
      </w:r>
    </w:p>
    <w:p>
      <w:pPr>
        <w:framePr w:w="8474" w:hAnchor="text" w:x="1800" w:y="124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53.</w:t>
      </w:r>
      <w:r>
        <w:rPr>
          <w:rFonts w:ascii="Times New Roman"/>
          <w:color w:val="000000"/>
          <w:spacing w:val="-1"/>
          <w:sz w:val="18"/>
        </w:rPr>
        <w:t xml:space="preserve"> </w:t>
      </w:r>
      <w:r>
        <w:rPr>
          <w:rFonts w:ascii="SLJFVT+HYShuSongErKW"/>
          <w:color w:val="000000"/>
          <w:spacing w:val="0"/>
          <w:sz w:val="18"/>
        </w:rPr>
        <w:t>10</w:t>
      </w:r>
      <w:r>
        <w:rPr>
          <w:rFonts w:ascii="Times New Roman"/>
          <w:color w:val="000000"/>
          <w:spacing w:val="1"/>
          <w:sz w:val="18"/>
        </w:rPr>
        <w:t xml:space="preserve"> </w:t>
      </w:r>
      <w:r>
        <w:rPr>
          <w:rFonts w:ascii="SLJFVT+HYShuSongErKW" w:hAnsi="SLJFVT+HYShuSongErKW" w:cs="SLJFVT+HYShuSongErKW"/>
          <w:color w:val="000000"/>
          <w:spacing w:val="0"/>
          <w:sz w:val="18"/>
        </w:rPr>
        <w:t>名志愿者准备将村民们刚采摘的一堆西瓜平均装上甲、乙两辆运输车，西瓜总数正巧满足每个村民</w:t>
      </w:r>
    </w:p>
    <w:p>
      <w:pPr>
        <w:framePr w:w="8520" w:hAnchor="text" w:x="1800" w:y="127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采摘的西瓜个数都等于该村村民数。志愿者们先每人抱一个西瓜放到甲车上，然后每人抱一个西瓜放到乙</w:t>
      </w:r>
    </w:p>
    <w:p>
      <w:pPr>
        <w:framePr w:w="8546" w:hAnchor="text" w:x="1800"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2"/>
          <w:sz w:val="18"/>
        </w:rPr>
        <w:t>车上，依次轮流进行，直到所剩西瓜少到容易清点时再平分。当最后</w:t>
      </w:r>
      <w:r>
        <w:rPr>
          <w:rFonts w:ascii="Times New Roman"/>
          <w:color w:val="000000"/>
          <w:spacing w:val="2"/>
          <w:sz w:val="18"/>
        </w:rPr>
        <w:t xml:space="preserve"> </w:t>
      </w:r>
      <w:r>
        <w:rPr>
          <w:rFonts w:ascii="SLJFVT+HYShuSongErKW"/>
          <w:color w:val="000000"/>
          <w:spacing w:val="0"/>
          <w:sz w:val="18"/>
        </w:rPr>
        <w:t>1</w:t>
      </w:r>
      <w:r>
        <w:rPr>
          <w:rFonts w:ascii="Times New Roman"/>
          <w:color w:val="000000"/>
          <w:spacing w:val="-1"/>
          <w:sz w:val="18"/>
        </w:rPr>
        <w:t xml:space="preserve"> </w:t>
      </w:r>
      <w:r>
        <w:rPr>
          <w:rFonts w:ascii="SLJFVT+HYShuSongErKW" w:hAnsi="SLJFVT+HYShuSongErKW" w:cs="SLJFVT+HYShuSongErKW"/>
          <w:color w:val="000000"/>
          <w:spacing w:val="0"/>
          <w:sz w:val="18"/>
        </w:rPr>
        <w:t>次把</w:t>
      </w:r>
      <w:r>
        <w:rPr>
          <w:rFonts w:ascii="Times New Roman"/>
          <w:color w:val="000000"/>
          <w:spacing w:val="1"/>
          <w:sz w:val="18"/>
        </w:rPr>
        <w:t xml:space="preserve"> </w:t>
      </w:r>
      <w:r>
        <w:rPr>
          <w:rFonts w:ascii="SLJFVT+HYShuSongErKW"/>
          <w:color w:val="000000"/>
          <w:spacing w:val="0"/>
          <w:sz w:val="18"/>
        </w:rPr>
        <w:t>10</w:t>
      </w:r>
      <w:r>
        <w:rPr>
          <w:rFonts w:ascii="Times New Roman"/>
          <w:color w:val="000000"/>
          <w:spacing w:val="-2"/>
          <w:sz w:val="18"/>
        </w:rPr>
        <w:t xml:space="preserve"> </w:t>
      </w:r>
      <w:r>
        <w:rPr>
          <w:rFonts w:ascii="SLJFVT+HYShuSongErKW" w:hAnsi="SLJFVT+HYShuSongErKW" w:cs="SLJFVT+HYShuSongErKW"/>
          <w:color w:val="000000"/>
          <w:spacing w:val="-1"/>
          <w:sz w:val="18"/>
        </w:rPr>
        <w:t>个西瓜放到甲车后，发现所</w:t>
      </w:r>
    </w:p>
    <w:p>
      <w:pPr>
        <w:framePr w:w="8546" w:hAnchor="text" w:x="1800" w:y="133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剩西瓜不足</w:t>
      </w:r>
      <w:r>
        <w:rPr>
          <w:rFonts w:ascii="Times New Roman"/>
          <w:color w:val="000000"/>
          <w:spacing w:val="1"/>
          <w:sz w:val="18"/>
        </w:rPr>
        <w:t xml:space="preserve"> </w:t>
      </w:r>
      <w:r>
        <w:rPr>
          <w:rFonts w:ascii="SLJFVT+HYShuSongErKW"/>
          <w:color w:val="000000"/>
          <w:spacing w:val="0"/>
          <w:sz w:val="18"/>
        </w:rPr>
        <w:t>10</w:t>
      </w:r>
      <w:r>
        <w:rPr>
          <w:rFonts w:ascii="Times New Roman"/>
          <w:color w:val="000000"/>
          <w:spacing w:val="-2"/>
          <w:sz w:val="18"/>
        </w:rPr>
        <w:t xml:space="preserve"> </w:t>
      </w:r>
      <w:r>
        <w:rPr>
          <w:rFonts w:ascii="SLJFVT+HYShuSongErKW" w:hAnsi="SLJFVT+HYShuSongErKW" w:cs="SLJFVT+HYShuSongErKW"/>
          <w:color w:val="000000"/>
          <w:spacing w:val="-2"/>
          <w:sz w:val="18"/>
        </w:rPr>
        <w:t>个，于是，不得不从甲车抱出几个与所剩西瓜一起放到乙车上，此时刚好两车所装西瓜一样</w:t>
      </w:r>
    </w:p>
    <w:p>
      <w:pPr>
        <w:framePr w:w="2940" w:hAnchor="text" w:x="1800" w:y="136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多。问最后从甲车拿出几个西瓜？</w:t>
      </w:r>
    </w:p>
    <w:p>
      <w:pPr>
        <w:framePr w:w="495" w:hAnchor="text" w:x="1978" w:y="139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w:t>
      </w:r>
    </w:p>
    <w:p>
      <w:pPr>
        <w:framePr w:w="495" w:hAnchor="text" w:x="1978" w:y="1396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B.2</w:t>
      </w:r>
    </w:p>
    <w:p>
      <w:pPr>
        <w:framePr w:w="495" w:hAnchor="text" w:x="1978" w:y="1396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C.3</w:t>
      </w:r>
    </w:p>
    <w:p>
      <w:pPr>
        <w:framePr w:w="495" w:hAnchor="text" w:x="1978" w:y="1396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D.4</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3"/>
          <w:cols w:sep="0" w:space="720"/>
          <w:titlePg w:val="0"/>
          <w:docGrid w:linePitch="1"/>
        </w:sectPr>
      </w:pPr>
      <w:r>
        <w:rPr>
          <w:noProof/>
        </w:rPr>
        <w:pict>
          <v:shape id="_x0000_s1065" type="#_x0000_t75" style="width:117.55pt;height:104pt;margin-top:73.7pt;margin-left:89pt;mso-position-horizontal-relative:page;mso-position-vertical-relative:page;position:absolute;z-index:-251612160">
            <v:imagedata r:id="rId26" o:title=""/>
          </v:shape>
        </w:pict>
      </w:r>
      <w:r>
        <w:rPr>
          <w:noProof/>
        </w:rPr>
        <w:pict>
          <v:shape id="_x0000_s1066" type="#_x0000_t75" style="width:12.55pt;height:34.3pt;margin-top:277.8pt;margin-left:293.7pt;mso-position-horizontal-relative:page;mso-position-vertical-relative:page;position:absolute;z-index:-251613184">
            <v:imagedata r:id="rId27" o:title=""/>
          </v:shape>
        </w:pict>
      </w:r>
      <w:r>
        <w:rPr>
          <w:noProof/>
        </w:rPr>
        <w:pict>
          <v:shape id="_x0000_s1067" type="#_x0000_t75" style="width:12.55pt;height:34.3pt;margin-top:340.2pt;margin-left:106.05pt;mso-position-horizontal-relative:page;mso-position-vertical-relative:page;position:absolute;z-index:-251614208">
            <v:imagedata r:id="rId28" o:title=""/>
          </v:shape>
        </w:pict>
      </w:r>
      <w:r>
        <w:rPr>
          <w:noProof/>
        </w:rPr>
        <w:pict>
          <v:shape id="_x0000_s1068" type="#_x0000_t75" style="width:12.55pt;height:34.3pt;margin-top:402.6pt;margin-left:105.55pt;mso-position-horizontal-relative:page;mso-position-vertical-relative:page;position:absolute;z-index:-251615232">
            <v:imagedata r:id="rId29" o:title=""/>
          </v:shape>
        </w:pict>
      </w:r>
      <w:r>
        <w:rPr>
          <w:noProof/>
        </w:rPr>
        <w:pict>
          <v:shape id="_x0000_s1069" type="#_x0000_t75" style="width:12.55pt;height:34.3pt;margin-top:465pt;margin-left:105.55pt;mso-position-horizontal-relative:page;mso-position-vertical-relative:page;position:absolute;z-index:-251616256">
            <v:imagedata r:id="rId30" o:title=""/>
          </v:shape>
        </w:pict>
      </w:r>
      <w:r>
        <w:rPr>
          <w:noProof/>
        </w:rPr>
        <w:pict>
          <v:shape id="_x0000_s1070" type="#_x0000_t75" style="width:23.7pt;height:34.3pt;margin-top:527.4pt;margin-left:106.05pt;mso-position-horizontal-relative:page;mso-position-vertical-relative:page;position:absolute;z-index:-251617280">
            <v:imagedata r:id="rId31" o:title=""/>
          </v:shape>
        </w:pict>
      </w:r>
    </w:p>
    <w:p>
      <w:pPr>
        <w:spacing w:before="0" w:after="0" w:line="0" w:lineRule="atLeast"/>
        <w:ind w:left="0" w:right="0" w:firstLine="0"/>
        <w:jc w:val="left"/>
        <w:rPr>
          <w:rFonts w:ascii="Arial"/>
          <w:color w:val="FF0000"/>
          <w:spacing w:val="0"/>
          <w:sz w:val="2"/>
        </w:rPr>
      </w:pPr>
      <w:bookmarkStart w:id="13" w:name="br14"/>
      <w:bookmarkEnd w:id="13"/>
      <w:r>
        <w:rPr>
          <w:rFonts w:ascii="Arial"/>
          <w:color w:val="FF0000"/>
          <w:spacing w:val="0"/>
          <w:sz w:val="2"/>
        </w:rPr>
        <w:t xml:space="preserve"> </w:t>
      </w:r>
    </w:p>
    <w:p>
      <w:pPr>
        <w:framePr w:w="8474" w:hAnchor="text" w:x="1800" w:y="21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54.</w:t>
      </w:r>
      <w:r>
        <w:rPr>
          <w:rFonts w:ascii="Times New Roman"/>
          <w:color w:val="000000"/>
          <w:spacing w:val="44"/>
          <w:sz w:val="18"/>
        </w:rPr>
        <w:t xml:space="preserve"> </w:t>
      </w:r>
      <w:r>
        <w:rPr>
          <w:rFonts w:ascii="SLJFVT+HYShuSongErKW" w:hAnsi="SLJFVT+HYShuSongErKW" w:cs="SLJFVT+HYShuSongErKW"/>
          <w:color w:val="000000"/>
          <w:spacing w:val="0"/>
          <w:sz w:val="18"/>
        </w:rPr>
        <w:t>某高校学生会选拔乡村支教志愿者，初试合格者中，语文类</w:t>
      </w:r>
      <w:r>
        <w:rPr>
          <w:rFonts w:ascii="Times New Roman"/>
          <w:color w:val="000000"/>
          <w:spacing w:val="1"/>
          <w:sz w:val="18"/>
        </w:rPr>
        <w:t xml:space="preserve"> </w:t>
      </w:r>
      <w:r>
        <w:rPr>
          <w:rFonts w:ascii="SLJFVT+HYShuSongErKW"/>
          <w:color w:val="000000"/>
          <w:spacing w:val="0"/>
          <w:sz w:val="18"/>
        </w:rPr>
        <w:t>5</w:t>
      </w:r>
      <w:r>
        <w:rPr>
          <w:rFonts w:ascii="Times New Roman"/>
          <w:color w:val="000000"/>
          <w:spacing w:val="-1"/>
          <w:sz w:val="18"/>
        </w:rPr>
        <w:t xml:space="preserve"> </w:t>
      </w:r>
      <w:r>
        <w:rPr>
          <w:rFonts w:ascii="SLJFVT+HYShuSongErKW" w:hAnsi="SLJFVT+HYShuSongErKW" w:cs="SLJFVT+HYShuSongErKW"/>
          <w:color w:val="000000"/>
          <w:spacing w:val="0"/>
          <w:sz w:val="18"/>
        </w:rPr>
        <w:t>名，数学类</w:t>
      </w:r>
      <w:r>
        <w:rPr>
          <w:rFonts w:ascii="Times New Roman"/>
          <w:color w:val="000000"/>
          <w:spacing w:val="1"/>
          <w:sz w:val="18"/>
        </w:rPr>
        <w:t xml:space="preserve"> </w:t>
      </w:r>
      <w:r>
        <w:rPr>
          <w:rFonts w:ascii="SLJFVT+HYShuSongErKW"/>
          <w:color w:val="000000"/>
          <w:spacing w:val="0"/>
          <w:sz w:val="18"/>
        </w:rPr>
        <w:t>6</w:t>
      </w:r>
      <w:r>
        <w:rPr>
          <w:rFonts w:ascii="Times New Roman"/>
          <w:color w:val="000000"/>
          <w:spacing w:val="-1"/>
          <w:sz w:val="18"/>
        </w:rPr>
        <w:t xml:space="preserve"> </w:t>
      </w:r>
      <w:r>
        <w:rPr>
          <w:rFonts w:ascii="SLJFVT+HYShuSongErKW" w:hAnsi="SLJFVT+HYShuSongErKW" w:cs="SLJFVT+HYShuSongErKW"/>
          <w:color w:val="000000"/>
          <w:spacing w:val="0"/>
          <w:sz w:val="18"/>
        </w:rPr>
        <w:t>名，文体类</w:t>
      </w:r>
      <w:r>
        <w:rPr>
          <w:rFonts w:ascii="Times New Roman"/>
          <w:color w:val="000000"/>
          <w:spacing w:val="1"/>
          <w:sz w:val="18"/>
        </w:rPr>
        <w:t xml:space="preserve"> </w:t>
      </w:r>
      <w:r>
        <w:rPr>
          <w:rFonts w:ascii="SLJFVT+HYShuSongErKW"/>
          <w:color w:val="000000"/>
          <w:spacing w:val="0"/>
          <w:sz w:val="18"/>
        </w:rPr>
        <w:t>4</w:t>
      </w:r>
      <w:r>
        <w:rPr>
          <w:rFonts w:ascii="Times New Roman"/>
          <w:color w:val="000000"/>
          <w:spacing w:val="-1"/>
          <w:sz w:val="18"/>
        </w:rPr>
        <w:t xml:space="preserve"> </w:t>
      </w:r>
      <w:r>
        <w:rPr>
          <w:rFonts w:ascii="SLJFVT+HYShuSongErKW" w:hAnsi="SLJFVT+HYShuSongErKW" w:cs="SLJFVT+HYShuSongErKW"/>
          <w:color w:val="000000"/>
          <w:spacing w:val="0"/>
          <w:sz w:val="18"/>
        </w:rPr>
        <w:t>名，从中选</w:t>
      </w:r>
    </w:p>
    <w:p>
      <w:pPr>
        <w:framePr w:w="7980" w:hAnchor="text" w:x="1800" w:y="24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取</w:t>
      </w:r>
      <w:r>
        <w:rPr>
          <w:rFonts w:ascii="Times New Roman"/>
          <w:color w:val="000000"/>
          <w:spacing w:val="1"/>
          <w:sz w:val="18"/>
        </w:rPr>
        <w:t xml:space="preserve"> </w:t>
      </w:r>
      <w:r>
        <w:rPr>
          <w:rFonts w:ascii="SLJFVT+HYShuSongErKW"/>
          <w:color w:val="000000"/>
          <w:spacing w:val="0"/>
          <w:sz w:val="18"/>
        </w:rPr>
        <w:t>9</w:t>
      </w:r>
      <w:r>
        <w:rPr>
          <w:rFonts w:ascii="Times New Roman"/>
          <w:color w:val="000000"/>
          <w:spacing w:val="-1"/>
          <w:sz w:val="18"/>
        </w:rPr>
        <w:t xml:space="preserve"> </w:t>
      </w:r>
      <w:r>
        <w:rPr>
          <w:rFonts w:ascii="SLJFVT+HYShuSongErKW" w:hAnsi="SLJFVT+HYShuSongErKW" w:cs="SLJFVT+HYShuSongErKW"/>
          <w:color w:val="000000"/>
          <w:spacing w:val="0"/>
          <w:sz w:val="18"/>
        </w:rPr>
        <w:t>名志愿者，但每类至少要选</w:t>
      </w:r>
      <w:r>
        <w:rPr>
          <w:rFonts w:ascii="Times New Roman"/>
          <w:color w:val="000000"/>
          <w:spacing w:val="1"/>
          <w:sz w:val="18"/>
        </w:rPr>
        <w:t xml:space="preserve"> </w:t>
      </w:r>
      <w:r>
        <w:rPr>
          <w:rFonts w:ascii="SLJFVT+HYShuSongErKW"/>
          <w:color w:val="000000"/>
          <w:spacing w:val="0"/>
          <w:sz w:val="18"/>
        </w:rPr>
        <w:t>2</w:t>
      </w:r>
      <w:r>
        <w:rPr>
          <w:rFonts w:ascii="Times New Roman"/>
          <w:color w:val="000000"/>
          <w:spacing w:val="-1"/>
          <w:sz w:val="18"/>
        </w:rPr>
        <w:t xml:space="preserve"> </w:t>
      </w:r>
      <w:r>
        <w:rPr>
          <w:rFonts w:ascii="SLJFVT+HYShuSongErKW" w:hAnsi="SLJFVT+HYShuSongErKW" w:cs="SLJFVT+HYShuSongErKW"/>
          <w:color w:val="000000"/>
          <w:spacing w:val="0"/>
          <w:sz w:val="18"/>
        </w:rPr>
        <w:t>名。问就</w:t>
      </w:r>
      <w:r>
        <w:rPr>
          <w:rFonts w:ascii="Times New Roman"/>
          <w:color w:val="000000"/>
          <w:spacing w:val="1"/>
          <w:sz w:val="18"/>
        </w:rPr>
        <w:t xml:space="preserve"> </w:t>
      </w:r>
      <w:r>
        <w:rPr>
          <w:rFonts w:ascii="SLJFVT+HYShuSongErKW"/>
          <w:color w:val="000000"/>
          <w:spacing w:val="0"/>
          <w:sz w:val="18"/>
        </w:rPr>
        <w:t>9</w:t>
      </w:r>
      <w:r>
        <w:rPr>
          <w:rFonts w:ascii="Times New Roman"/>
          <w:color w:val="000000"/>
          <w:spacing w:val="-1"/>
          <w:sz w:val="18"/>
        </w:rPr>
        <w:t xml:space="preserve"> </w:t>
      </w:r>
      <w:r>
        <w:rPr>
          <w:rFonts w:ascii="SLJFVT+HYShuSongErKW" w:hAnsi="SLJFVT+HYShuSongErKW" w:cs="SLJFVT+HYShuSongErKW"/>
          <w:color w:val="000000"/>
          <w:spacing w:val="0"/>
          <w:sz w:val="18"/>
        </w:rPr>
        <w:t>名志愿者的科目类别构成而言，共有几种选拔方式？</w:t>
      </w:r>
    </w:p>
    <w:p>
      <w:pPr>
        <w:framePr w:w="495" w:hAnchor="text" w:x="1978" w:y="27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A.6</w:t>
      </w:r>
    </w:p>
    <w:p>
      <w:pPr>
        <w:framePr w:w="495" w:hAnchor="text" w:x="1978" w:y="27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B.7</w:t>
      </w:r>
    </w:p>
    <w:p>
      <w:pPr>
        <w:framePr w:w="495" w:hAnchor="text" w:x="1978" w:y="27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C.8</w:t>
      </w:r>
    </w:p>
    <w:p>
      <w:pPr>
        <w:framePr w:w="495" w:hAnchor="text" w:x="1978" w:y="27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D.9</w:t>
      </w:r>
    </w:p>
    <w:p>
      <w:pPr>
        <w:framePr w:w="7063" w:hAnchor="text" w:x="1800" w:y="46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55.</w:t>
      </w:r>
      <w:r>
        <w:rPr>
          <w:rFonts w:ascii="Times New Roman"/>
          <w:color w:val="000000"/>
          <w:spacing w:val="44"/>
          <w:sz w:val="18"/>
        </w:rPr>
        <w:t xml:space="preserve"> </w:t>
      </w:r>
      <w:r>
        <w:rPr>
          <w:rFonts w:ascii="SLJFVT+HYShuSongErKW" w:hAnsi="SLJFVT+HYShuSongErKW" w:cs="SLJFVT+HYShuSongErKW"/>
          <w:color w:val="000000"/>
          <w:spacing w:val="0"/>
          <w:sz w:val="18"/>
        </w:rPr>
        <w:t>题目正在全力以赴征集，将会在征集到后第一时间上传（该题选择</w:t>
      </w:r>
      <w:r>
        <w:rPr>
          <w:rFonts w:ascii="Times New Roman"/>
          <w:color w:val="000000"/>
          <w:spacing w:val="1"/>
          <w:sz w:val="18"/>
        </w:rPr>
        <w:t xml:space="preserve"> </w:t>
      </w:r>
      <w:r>
        <w:rPr>
          <w:rFonts w:ascii="SLJFVT+HYShuSongErKW"/>
          <w:color w:val="000000"/>
          <w:spacing w:val="0"/>
          <w:sz w:val="18"/>
        </w:rPr>
        <w:t>A</w:t>
      </w:r>
      <w:r>
        <w:rPr>
          <w:rFonts w:ascii="Times New Roman"/>
          <w:color w:val="000000"/>
          <w:spacing w:val="-1"/>
          <w:sz w:val="18"/>
        </w:rPr>
        <w:t xml:space="preserve"> </w:t>
      </w:r>
      <w:r>
        <w:rPr>
          <w:rFonts w:ascii="SLJFVT+HYShuSongErKW" w:hAnsi="SLJFVT+HYShuSongErKW" w:cs="SLJFVT+HYShuSongErKW"/>
          <w:color w:val="000000"/>
          <w:spacing w:val="0"/>
          <w:sz w:val="18"/>
        </w:rPr>
        <w:t>项默认得分）</w:t>
      </w:r>
    </w:p>
    <w:p>
      <w:pPr>
        <w:framePr w:w="765" w:hAnchor="text" w:x="1978" w:y="49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A.缺失</w:t>
      </w:r>
    </w:p>
    <w:p>
      <w:pPr>
        <w:framePr w:w="765" w:hAnchor="text" w:x="1978" w:y="492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B.缺失</w:t>
      </w:r>
    </w:p>
    <w:p>
      <w:pPr>
        <w:framePr w:w="765" w:hAnchor="text" w:x="1978" w:y="492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C.缺失</w:t>
      </w:r>
    </w:p>
    <w:p>
      <w:pPr>
        <w:framePr w:w="765" w:hAnchor="text" w:x="1978" w:y="492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D.缺失</w:t>
      </w:r>
    </w:p>
    <w:p>
      <w:pPr>
        <w:framePr w:w="1364" w:hAnchor="text" w:x="1800" w:y="6586"/>
        <w:widowControl w:val="0"/>
        <w:autoSpaceDE w:val="0"/>
        <w:autoSpaceDN w:val="0"/>
        <w:spacing w:before="0" w:after="0" w:line="281" w:lineRule="exact"/>
        <w:ind w:left="0" w:right="0" w:firstLine="0"/>
        <w:jc w:val="left"/>
        <w:rPr>
          <w:rFonts w:ascii="Times New Roman"/>
          <w:color w:val="000000"/>
          <w:spacing w:val="0"/>
          <w:sz w:val="28"/>
        </w:rPr>
      </w:pPr>
      <w:r>
        <w:rPr>
          <w:rFonts w:ascii="LCVIGE+HYZhongHeiKW" w:hAnsi="LCVIGE+HYZhongHeiKW" w:cs="LCVIGE+HYZhongHeiKW"/>
          <w:color w:val="000000"/>
          <w:spacing w:val="0"/>
          <w:sz w:val="28"/>
        </w:rPr>
        <w:t>判断推理</w:t>
      </w:r>
    </w:p>
    <w:p>
      <w:pPr>
        <w:framePr w:w="6854" w:hAnchor="text" w:x="1800" w:y="71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56.</w:t>
      </w:r>
      <w:r>
        <w:rPr>
          <w:rFonts w:ascii="Times New Roman"/>
          <w:color w:val="000000"/>
          <w:spacing w:val="44"/>
          <w:sz w:val="18"/>
        </w:rPr>
        <w:t xml:space="preserve"> </w:t>
      </w:r>
      <w:r>
        <w:rPr>
          <w:rFonts w:ascii="SLJFVT+HYShuSongErKW" w:hAnsi="SLJFVT+HYShuSongErKW" w:cs="SLJFVT+HYShuSongErKW"/>
          <w:color w:val="000000"/>
          <w:spacing w:val="0"/>
          <w:sz w:val="18"/>
        </w:rPr>
        <w:t>从所给的四个选项中，选择最合适的一个填入问号处，使之呈现一定的规律性：</w:t>
      </w:r>
    </w:p>
    <w:p>
      <w:pPr>
        <w:framePr w:w="524" w:hAnchor="text" w:x="1978" w:y="120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A.A</w:t>
      </w:r>
    </w:p>
    <w:p>
      <w:pPr>
        <w:framePr w:w="524" w:hAnchor="text" w:x="1978" w:y="1209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B.B</w:t>
      </w:r>
    </w:p>
    <w:p>
      <w:pPr>
        <w:framePr w:w="524" w:hAnchor="text" w:x="1978" w:y="1209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C.C</w:t>
      </w:r>
    </w:p>
    <w:p>
      <w:pPr>
        <w:framePr w:w="524" w:hAnchor="text" w:x="1978" w:y="1209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D.D</w:t>
      </w:r>
    </w:p>
    <w:p>
      <w:pPr>
        <w:framePr w:w="7934" w:hAnchor="text" w:x="1800" w:y="139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57.</w:t>
      </w:r>
      <w:r>
        <w:rPr>
          <w:rFonts w:ascii="Times New Roman"/>
          <w:color w:val="000000"/>
          <w:spacing w:val="44"/>
          <w:sz w:val="18"/>
        </w:rPr>
        <w:t xml:space="preserve"> </w:t>
      </w:r>
      <w:r>
        <w:rPr>
          <w:rFonts w:ascii="SLJFVT+HYShuSongErKW" w:hAnsi="SLJFVT+HYShuSongErKW" w:cs="SLJFVT+HYShuSongErKW"/>
          <w:color w:val="000000"/>
          <w:spacing w:val="0"/>
          <w:sz w:val="18"/>
        </w:rPr>
        <w:t>把下面的六个图形分为两类，使每一类图形都有各自的共同特征或规律，分类正确的一项是：</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4"/>
          <w:cols w:sep="0" w:space="720"/>
          <w:titlePg w:val="0"/>
          <w:docGrid w:linePitch="1"/>
        </w:sectPr>
      </w:pPr>
      <w:r>
        <w:rPr>
          <w:noProof/>
        </w:rPr>
        <w:pict>
          <v:shape id="_x0000_s1071" type="#_x0000_t75" style="width:440.85pt;height:228.45pt;margin-top:369.5pt;margin-left:89pt;mso-position-horizontal-relative:page;mso-position-vertical-relative:page;position:absolute;z-index:-251611136">
            <v:imagedata r:id="rId32" o:title=""/>
          </v:shape>
        </w:pict>
      </w:r>
    </w:p>
    <w:p>
      <w:pPr>
        <w:spacing w:before="0" w:after="0" w:line="0" w:lineRule="atLeast"/>
        <w:ind w:left="0" w:right="0" w:firstLine="0"/>
        <w:jc w:val="left"/>
        <w:rPr>
          <w:rFonts w:ascii="Arial"/>
          <w:color w:val="FF0000"/>
          <w:spacing w:val="0"/>
          <w:sz w:val="2"/>
        </w:rPr>
      </w:pPr>
      <w:bookmarkStart w:id="14" w:name="br15"/>
      <w:bookmarkEnd w:id="14"/>
      <w:r>
        <w:rPr>
          <w:rFonts w:ascii="Arial"/>
          <w:color w:val="FF0000"/>
          <w:spacing w:val="0"/>
          <w:sz w:val="2"/>
        </w:rPr>
        <w:t xml:space="preserve"> </w:t>
      </w:r>
    </w:p>
    <w:p>
      <w:pPr>
        <w:framePr w:w="1665" w:hAnchor="text" w:x="1978" w:y="67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A.①②③，④⑤⑥</w:t>
      </w:r>
    </w:p>
    <w:p>
      <w:pPr>
        <w:framePr w:w="1665" w:hAnchor="text" w:x="1978"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B.①②⑤，③④⑥</w:t>
      </w:r>
    </w:p>
    <w:p>
      <w:pPr>
        <w:framePr w:w="1665" w:hAnchor="text" w:x="1978"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C.①②⑥，③④⑤</w:t>
      </w:r>
    </w:p>
    <w:p>
      <w:pPr>
        <w:framePr w:w="1665" w:hAnchor="text" w:x="1978"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D.①④⑥，②③⑤</w:t>
      </w:r>
    </w:p>
    <w:p>
      <w:pPr>
        <w:framePr w:w="6674" w:hAnchor="text" w:x="1800" w:y="866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58.</w:t>
      </w:r>
      <w:r>
        <w:rPr>
          <w:rFonts w:ascii="Times New Roman"/>
          <w:color w:val="000000"/>
          <w:spacing w:val="44"/>
          <w:sz w:val="18"/>
        </w:rPr>
        <w:t xml:space="preserve"> </w:t>
      </w:r>
      <w:r>
        <w:rPr>
          <w:rFonts w:ascii="SLJFVT+HYShuSongErKW" w:hAnsi="SLJFVT+HYShuSongErKW" w:cs="SLJFVT+HYShuSongErKW"/>
          <w:color w:val="000000"/>
          <w:spacing w:val="0"/>
          <w:sz w:val="18"/>
        </w:rPr>
        <w:t>从所给四个选项中，选择最合适的一个填入问号处，使之呈现一定的规律性：</w:t>
      </w:r>
    </w:p>
    <w:p>
      <w:pPr>
        <w:framePr w:w="524" w:hAnchor="text" w:x="1978" w:y="142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A.A</w:t>
      </w:r>
    </w:p>
    <w:p>
      <w:pPr>
        <w:framePr w:w="524" w:hAnchor="text" w:x="1978" w:y="142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B.B</w:t>
      </w:r>
    </w:p>
    <w:p>
      <w:pPr>
        <w:framePr w:w="524" w:hAnchor="text" w:x="1978" w:y="142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C.C</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5"/>
          <w:cols w:sep="0" w:space="720"/>
          <w:titlePg w:val="0"/>
          <w:docGrid w:linePitch="1"/>
        </w:sectPr>
      </w:pPr>
      <w:r>
        <w:rPr>
          <w:noProof/>
        </w:rPr>
        <w:pict>
          <v:shape id="_x0000_s1072" type="#_x0000_t75" style="width:339.55pt;height:264.55pt;margin-top:70.7pt;margin-left:89pt;mso-position-horizontal-relative:page;mso-position-vertical-relative:page;position:absolute;z-index:-251609088">
            <v:imagedata r:id="rId33" o:title=""/>
          </v:shape>
        </w:pict>
      </w:r>
      <w:r>
        <w:rPr>
          <w:noProof/>
        </w:rPr>
        <w:pict>
          <v:shape id="_x0000_s1073" type="#_x0000_t75" style="width:455.95pt;height:254.85pt;margin-top:450.15pt;margin-left:89pt;mso-position-horizontal-relative:page;mso-position-vertical-relative:page;position:absolute;z-index:-251610112">
            <v:imagedata r:id="rId34" o:title=""/>
          </v:shape>
        </w:pict>
      </w:r>
    </w:p>
    <w:p>
      <w:pPr>
        <w:spacing w:before="0" w:after="0" w:line="0" w:lineRule="atLeast"/>
        <w:ind w:left="0" w:right="0" w:firstLine="0"/>
        <w:jc w:val="left"/>
        <w:rPr>
          <w:rFonts w:ascii="Arial"/>
          <w:color w:val="FF0000"/>
          <w:spacing w:val="0"/>
          <w:sz w:val="2"/>
        </w:rPr>
      </w:pPr>
      <w:bookmarkStart w:id="15" w:name="br16"/>
      <w:bookmarkEnd w:id="15"/>
      <w:r>
        <w:rPr>
          <w:rFonts w:ascii="Arial"/>
          <w:color w:val="FF0000"/>
          <w:spacing w:val="0"/>
          <w:sz w:val="2"/>
        </w:rPr>
        <w:t xml:space="preserve"> </w:t>
      </w:r>
    </w:p>
    <w:p>
      <w:pPr>
        <w:framePr w:w="524" w:hAnchor="text" w:x="1978"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D.D</w:t>
      </w:r>
    </w:p>
    <w:p>
      <w:pPr>
        <w:framePr w:w="6854" w:hAnchor="text" w:x="1800" w:y="24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59.</w:t>
      </w:r>
      <w:r>
        <w:rPr>
          <w:rFonts w:ascii="Times New Roman"/>
          <w:color w:val="000000"/>
          <w:spacing w:val="44"/>
          <w:sz w:val="18"/>
        </w:rPr>
        <w:t xml:space="preserve"> </w:t>
      </w:r>
      <w:r>
        <w:rPr>
          <w:rFonts w:ascii="SLJFVT+HYShuSongErKW" w:hAnsi="SLJFVT+HYShuSongErKW" w:cs="SLJFVT+HYShuSongErKW"/>
          <w:color w:val="000000"/>
          <w:spacing w:val="0"/>
          <w:sz w:val="18"/>
        </w:rPr>
        <w:t>下面四个正方体纸盒的外表面展开图中，与其他三个折叠成的纸盒不相同的是：</w:t>
      </w:r>
    </w:p>
    <w:p>
      <w:pPr>
        <w:framePr w:w="524" w:hAnchor="text" w:x="1978" w:y="55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A.A</w:t>
      </w:r>
    </w:p>
    <w:p>
      <w:pPr>
        <w:framePr w:w="524" w:hAnchor="text" w:x="1978" w:y="55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B.B</w:t>
      </w:r>
    </w:p>
    <w:p>
      <w:pPr>
        <w:framePr w:w="524" w:hAnchor="text" w:x="1978" w:y="55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C.C</w:t>
      </w:r>
    </w:p>
    <w:p>
      <w:pPr>
        <w:framePr w:w="524" w:hAnchor="text" w:x="1978" w:y="55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D.D</w:t>
      </w:r>
    </w:p>
    <w:p>
      <w:pPr>
        <w:framePr w:w="6674" w:hAnchor="text" w:x="1800" w:y="741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60.</w:t>
      </w:r>
      <w:r>
        <w:rPr>
          <w:rFonts w:ascii="Times New Roman"/>
          <w:color w:val="000000"/>
          <w:spacing w:val="44"/>
          <w:sz w:val="18"/>
        </w:rPr>
        <w:t xml:space="preserve"> </w:t>
      </w:r>
      <w:r>
        <w:rPr>
          <w:rFonts w:ascii="SLJFVT+HYShuSongErKW" w:hAnsi="SLJFVT+HYShuSongErKW" w:cs="SLJFVT+HYShuSongErKW"/>
          <w:color w:val="000000"/>
          <w:spacing w:val="0"/>
          <w:sz w:val="18"/>
        </w:rPr>
        <w:t>从所给的四个选项中，选择最合适的一个填入问号处，使之呈现一定规律性：</w:t>
      </w:r>
    </w:p>
    <w:p>
      <w:pPr>
        <w:framePr w:w="524" w:hAnchor="text" w:x="1978"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A.A</w:t>
      </w:r>
    </w:p>
    <w:p>
      <w:pPr>
        <w:framePr w:w="524" w:hAnchor="text" w:x="1978"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B.B</w:t>
      </w:r>
    </w:p>
    <w:p>
      <w:pPr>
        <w:framePr w:w="524" w:hAnchor="text" w:x="1978"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C.C</w:t>
      </w:r>
    </w:p>
    <w:p>
      <w:pPr>
        <w:framePr w:w="524" w:hAnchor="text" w:x="1978"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D.D</w:t>
      </w:r>
    </w:p>
    <w:p>
      <w:pPr>
        <w:framePr w:w="8474" w:hAnchor="text" w:x="1800" w:y="149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61.</w:t>
      </w:r>
      <w:r>
        <w:rPr>
          <w:rFonts w:ascii="Times New Roman"/>
          <w:color w:val="000000"/>
          <w:spacing w:val="44"/>
          <w:sz w:val="18"/>
        </w:rPr>
        <w:t xml:space="preserve"> </w:t>
      </w:r>
      <w:r>
        <w:rPr>
          <w:rFonts w:ascii="SLJFVT+HYShuSongErKW" w:hAnsi="SLJFVT+HYShuSongErKW" w:cs="SLJFVT+HYShuSongErKW"/>
          <w:color w:val="000000"/>
          <w:spacing w:val="0"/>
          <w:sz w:val="18"/>
        </w:rPr>
        <w:t>环境知觉是人们在环境外观感觉的基础上对地理环境的整体认识和综合解释的过程，是环境刺激与个</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6"/>
          <w:cols w:sep="0" w:space="720"/>
          <w:titlePg w:val="0"/>
          <w:docGrid w:linePitch="1"/>
        </w:sectPr>
      </w:pPr>
      <w:r>
        <w:rPr>
          <w:noProof/>
        </w:rPr>
        <w:pict>
          <v:shape id="_x0000_s1074" type="#_x0000_t75" style="width:423.1pt;height:140.85pt;margin-top:132.75pt;margin-left:89pt;mso-position-horizontal-relative:page;mso-position-vertical-relative:page;position:absolute;z-index:-251607040">
            <v:imagedata r:id="rId35" o:title=""/>
          </v:shape>
        </w:pict>
      </w:r>
      <w:r>
        <w:rPr>
          <w:noProof/>
        </w:rPr>
        <w:pict>
          <v:shape id="_x0000_s1075" type="#_x0000_t75" style="width:377pt;height:264.55pt;margin-top:382.7pt;margin-left:89pt;mso-position-horizontal-relative:page;mso-position-vertical-relative:page;position:absolute;z-index:-251608064">
            <v:imagedata r:id="rId36" o:title=""/>
          </v:shape>
        </w:pict>
      </w:r>
    </w:p>
    <w:p>
      <w:pPr>
        <w:spacing w:before="0" w:after="0" w:line="0" w:lineRule="atLeast"/>
        <w:ind w:left="0" w:right="0" w:firstLine="0"/>
        <w:jc w:val="left"/>
        <w:rPr>
          <w:rFonts w:ascii="Arial"/>
          <w:color w:val="FF0000"/>
          <w:spacing w:val="0"/>
          <w:sz w:val="2"/>
        </w:rPr>
      </w:pPr>
      <w:bookmarkStart w:id="16" w:name="br17"/>
      <w:bookmarkEnd w:id="16"/>
      <w:r>
        <w:rPr>
          <w:rFonts w:ascii="Arial"/>
          <w:color w:val="FF0000"/>
          <w:spacing w:val="0"/>
          <w:sz w:val="2"/>
        </w:rPr>
        <w:t xml:space="preserve"> </w:t>
      </w:r>
    </w:p>
    <w:p>
      <w:pPr>
        <w:framePr w:w="8520" w:hAnchor="text" w:x="1800"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体已有知识经验相互作用的结果。环境认知是人们对环境信息再现大脑后的认识，它是人们对地理环境识</w:t>
      </w:r>
    </w:p>
    <w:p>
      <w:pPr>
        <w:framePr w:w="8520" w:hAnchor="text" w:x="1800"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记再现的一种形态，当人们对以前识记的地理环境再度感知的时候，觉得熟悉，仍能认识，经过进一步分</w:t>
      </w:r>
    </w:p>
    <w:p>
      <w:pPr>
        <w:framePr w:w="8520" w:hAnchor="text" w:x="1800"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析思考后能够做出知觉判断。</w:t>
      </w:r>
    </w:p>
    <w:p>
      <w:pPr>
        <w:framePr w:w="3480" w:hAnchor="text" w:x="1800" w:y="24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根据上述定义，下列涉及环境认知的是：</w:t>
      </w:r>
    </w:p>
    <w:p>
      <w:pPr>
        <w:framePr w:w="8491" w:hAnchor="text" w:x="1800" w:y="2736"/>
        <w:widowControl w:val="0"/>
        <w:autoSpaceDE w:val="0"/>
        <w:autoSpaceDN w:val="0"/>
        <w:spacing w:before="0"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A.老杨是生活在一座超大城市的老居民，经常在没有地图导航的情况下从城市北边开车到南边去爬山</w:t>
      </w:r>
    </w:p>
    <w:p>
      <w:pPr>
        <w:framePr w:w="8491" w:hAnchor="text" w:x="1800" w:y="273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B.小周是建筑设计师，认为红砖建筑直接暴露建筑材料是“纯粹”的表现，但小李却认为建筑物不加装</w:t>
      </w:r>
    </w:p>
    <w:p>
      <w:pPr>
        <w:framePr w:w="8491" w:hAnchor="text" w:x="1800" w:y="27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修，外观蹩脚</w:t>
      </w:r>
    </w:p>
    <w:p>
      <w:pPr>
        <w:framePr w:w="8491" w:hAnchor="text" w:x="1800" w:y="3672"/>
        <w:widowControl w:val="0"/>
        <w:autoSpaceDE w:val="0"/>
        <w:autoSpaceDN w:val="0"/>
        <w:spacing w:before="0"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C.小朱平时喜欢观看介绍风景名胜的纪录片，特别是关于九寨沟的反复看了好多遍。当她第一次去九寨</w:t>
      </w:r>
    </w:p>
    <w:p>
      <w:pPr>
        <w:framePr w:w="8491" w:hAnchor="text" w:x="1800" w:y="36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沟看到那些美景时，一种强烈的熟悉感涌上心头</w:t>
      </w:r>
    </w:p>
    <w:p>
      <w:pPr>
        <w:framePr w:w="8501" w:hAnchor="text" w:x="1800" w:y="4296"/>
        <w:widowControl w:val="0"/>
        <w:autoSpaceDE w:val="0"/>
        <w:autoSpaceDN w:val="0"/>
        <w:spacing w:before="0"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D.小王是专业的地图测绘员，工作时开着装有摄像头和激光雷达的测绘车，对所到之处的街景进行测绘</w:t>
      </w:r>
    </w:p>
    <w:p>
      <w:pPr>
        <w:framePr w:w="8501" w:hAnchor="text" w:x="1800" w:y="429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后获得测绘数据，最终形成一份高精度的数字化地图</w:t>
      </w:r>
    </w:p>
    <w:p>
      <w:pPr>
        <w:framePr w:w="8474" w:hAnchor="text" w:x="1800" w:y="55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62.</w:t>
      </w:r>
      <w:r>
        <w:rPr>
          <w:rFonts w:ascii="Times New Roman"/>
          <w:color w:val="000000"/>
          <w:spacing w:val="44"/>
          <w:sz w:val="18"/>
        </w:rPr>
        <w:t xml:space="preserve"> </w:t>
      </w:r>
      <w:r>
        <w:rPr>
          <w:rFonts w:ascii="SLJFVT+HYShuSongErKW" w:hAnsi="SLJFVT+HYShuSongErKW" w:cs="SLJFVT+HYShuSongErKW"/>
          <w:color w:val="000000"/>
          <w:spacing w:val="0"/>
          <w:sz w:val="18"/>
        </w:rPr>
        <w:t>认识性好奇心是由新颖的知识、复杂的概念、晦涩难懂的理论或尚未解决的难题引起的个体想要探究</w:t>
      </w:r>
    </w:p>
    <w:p>
      <w:pPr>
        <w:framePr w:w="8474" w:hAnchor="text" w:x="1800" w:y="55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知识的渴望，进而引起探索的行为。</w:t>
      </w:r>
    </w:p>
    <w:p>
      <w:pPr>
        <w:framePr w:w="3840" w:hAnchor="text" w:x="1800" w:y="61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根据上述定义，下列属于认识性好奇心的是：</w:t>
      </w:r>
    </w:p>
    <w:p>
      <w:pPr>
        <w:framePr w:w="4185" w:hAnchor="text" w:x="1978" w:y="64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A.小朋友被空中飞舞的雪花所吸引，试着伸手去抓</w:t>
      </w:r>
    </w:p>
    <w:p>
      <w:pPr>
        <w:framePr w:w="4175" w:hAnchor="text" w:x="1978" w:y="67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B.孩子看到父亲在房间打游戏，不由自主凑了上去</w:t>
      </w:r>
    </w:p>
    <w:p>
      <w:pPr>
        <w:framePr w:w="4175" w:hAnchor="text" w:x="1978" w:y="71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C.二年级的小学生遇到不认识的字会主动去查字典</w:t>
      </w:r>
    </w:p>
    <w:p>
      <w:pPr>
        <w:framePr w:w="4185" w:hAnchor="text" w:x="1978" w:y="741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D.老师通过课堂提问的方式督促学生进行自主思考</w:t>
      </w:r>
    </w:p>
    <w:p>
      <w:pPr>
        <w:framePr w:w="8520" w:hAnchor="text" w:x="1800"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63.</w:t>
      </w:r>
      <w:r>
        <w:rPr>
          <w:rFonts w:ascii="Times New Roman"/>
          <w:color w:val="000000"/>
          <w:spacing w:val="44"/>
          <w:sz w:val="18"/>
        </w:rPr>
        <w:t xml:space="preserve"> </w:t>
      </w:r>
      <w:r>
        <w:rPr>
          <w:rFonts w:ascii="SLJFVT+HYShuSongErKW" w:hAnsi="SLJFVT+HYShuSongErKW" w:cs="SLJFVT+HYShuSongErKW"/>
          <w:color w:val="000000"/>
          <w:spacing w:val="0"/>
          <w:sz w:val="18"/>
        </w:rPr>
        <w:t>生物多样性评估是指以生物多样性保护和可持续利用为目的而开展的基因、物种和生态系统多样性调</w:t>
      </w:r>
    </w:p>
    <w:p>
      <w:pPr>
        <w:framePr w:w="8520" w:hAnchor="text" w:x="1800" w:y="835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查和评价活动。由于生物多样性评估依赖于数据的可获取性，许多情况下受直接测定的限制，人们不得不</w:t>
      </w:r>
    </w:p>
    <w:p>
      <w:pPr>
        <w:framePr w:w="8520" w:hAnchor="text" w:x="1800" w:y="835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采取代理指标评估方法，即运用一类与生物多样性及其时空分布具有统计相关性的特殊生物类群或环境因</w:t>
      </w:r>
    </w:p>
    <w:p>
      <w:pPr>
        <w:framePr w:w="8520" w:hAnchor="text" w:x="1800" w:y="835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子进行评估的方法。</w:t>
      </w:r>
    </w:p>
    <w:p>
      <w:pPr>
        <w:framePr w:w="5280" w:hAnchor="text" w:x="1800" w:y="96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根据上述定义，下列体现了生物多样性代理指标评估方法的是：</w:t>
      </w:r>
    </w:p>
    <w:p>
      <w:pPr>
        <w:framePr w:w="5085" w:hAnchor="text" w:x="1978" w:y="99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A.利用遥感数据绘制景观图像，评估某地区物种组成的丰富度</w:t>
      </w:r>
    </w:p>
    <w:p>
      <w:pPr>
        <w:framePr w:w="5255" w:hAnchor="text" w:x="1978" w:y="102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B.采用野生鸟类（或蝴蝶）指数判断某区域生态系统的保护状态</w:t>
      </w:r>
    </w:p>
    <w:p>
      <w:pPr>
        <w:framePr w:w="6389" w:hAnchor="text" w:x="1978" w:y="105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C.建立物种-面积关系模型，评估某栖息地丧失对特定生物种群的影响</w:t>
      </w:r>
    </w:p>
    <w:p>
      <w:pPr>
        <w:framePr w:w="6389" w:hAnchor="text" w:x="1978" w:y="105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D.选择地理因子将某区域划分为</w:t>
      </w:r>
      <w:r>
        <w:rPr>
          <w:rFonts w:ascii="Times New Roman"/>
          <w:color w:val="000000"/>
          <w:spacing w:val="1"/>
          <w:sz w:val="18"/>
        </w:rPr>
        <w:t xml:space="preserve"> </w:t>
      </w:r>
      <w:r>
        <w:rPr>
          <w:rFonts w:ascii="SLJFVT+HYShuSongErKW"/>
          <w:color w:val="000000"/>
          <w:spacing w:val="0"/>
          <w:sz w:val="18"/>
        </w:rPr>
        <w:t>5</w:t>
      </w:r>
      <w:r>
        <w:rPr>
          <w:rFonts w:ascii="Times New Roman"/>
          <w:color w:val="000000"/>
          <w:spacing w:val="-1"/>
          <w:sz w:val="18"/>
        </w:rPr>
        <w:t xml:space="preserve"> </w:t>
      </w:r>
      <w:r>
        <w:rPr>
          <w:rFonts w:ascii="SLJFVT+HYShuSongErKW" w:hAnsi="SLJFVT+HYShuSongErKW" w:cs="SLJFVT+HYShuSongErKW"/>
          <w:color w:val="000000"/>
          <w:spacing w:val="0"/>
          <w:sz w:val="18"/>
        </w:rPr>
        <w:t>个生物大区、7</w:t>
      </w:r>
      <w:r>
        <w:rPr>
          <w:rFonts w:ascii="Times New Roman"/>
          <w:color w:val="000000"/>
          <w:spacing w:val="-1"/>
          <w:sz w:val="18"/>
        </w:rPr>
        <w:t xml:space="preserve"> </w:t>
      </w:r>
      <w:r>
        <w:rPr>
          <w:rFonts w:ascii="SLJFVT+HYShuSongErKW" w:hAnsi="SLJFVT+HYShuSongErKW" w:cs="SLJFVT+HYShuSongErKW"/>
          <w:color w:val="000000"/>
          <w:spacing w:val="0"/>
          <w:sz w:val="18"/>
        </w:rPr>
        <w:t>个生物亚区和</w:t>
      </w:r>
      <w:r>
        <w:rPr>
          <w:rFonts w:ascii="Times New Roman"/>
          <w:color w:val="000000"/>
          <w:spacing w:val="1"/>
          <w:sz w:val="18"/>
        </w:rPr>
        <w:t xml:space="preserve"> </w:t>
      </w:r>
      <w:r>
        <w:rPr>
          <w:rFonts w:ascii="SLJFVT+HYShuSongErKW"/>
          <w:color w:val="000000"/>
          <w:spacing w:val="0"/>
          <w:sz w:val="18"/>
        </w:rPr>
        <w:t>18</w:t>
      </w:r>
      <w:r>
        <w:rPr>
          <w:rFonts w:ascii="Times New Roman"/>
          <w:color w:val="000000"/>
          <w:spacing w:val="1"/>
          <w:sz w:val="18"/>
        </w:rPr>
        <w:t xml:space="preserve"> </w:t>
      </w:r>
      <w:r>
        <w:rPr>
          <w:rFonts w:ascii="SLJFVT+HYShuSongErKW" w:hAnsi="SLJFVT+HYShuSongErKW" w:cs="SLJFVT+HYShuSongErKW"/>
          <w:color w:val="000000"/>
          <w:spacing w:val="0"/>
          <w:sz w:val="18"/>
        </w:rPr>
        <w:t>个生物群区</w:t>
      </w:r>
    </w:p>
    <w:p>
      <w:pPr>
        <w:framePr w:w="8635" w:hAnchor="text" w:x="1800" w:y="117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64.</w:t>
      </w:r>
      <w:r>
        <w:rPr>
          <w:rFonts w:ascii="Times New Roman"/>
          <w:color w:val="000000"/>
          <w:spacing w:val="44"/>
          <w:sz w:val="18"/>
        </w:rPr>
        <w:t xml:space="preserve"> </w:t>
      </w:r>
      <w:r>
        <w:rPr>
          <w:rFonts w:ascii="SLJFVT+HYShuSongErKW" w:hAnsi="SLJFVT+HYShuSongErKW" w:cs="SLJFVT+HYShuSongErKW"/>
          <w:color w:val="000000"/>
          <w:spacing w:val="0"/>
          <w:sz w:val="18"/>
        </w:rPr>
        <w:t>结构性进入壁垒是指企业自身无法支配的、外生的，由产品技术特点、资源供给条件、社会法律制度、</w:t>
      </w:r>
    </w:p>
    <w:p>
      <w:pPr>
        <w:framePr w:w="8635" w:hAnchor="text" w:x="1800" w:y="1178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政府行为以及消费者偏好等因素所形成的壁垒。策略性进入壁垒是指产业内的企业为保持在市场上的主导</w:t>
      </w:r>
    </w:p>
    <w:p>
      <w:pPr>
        <w:framePr w:w="8635" w:hAnchor="text" w:x="1800" w:y="1178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地位，获取垄断利润，利用自身的优势通过一系列的有意识的策略性行为构筑起的防止潜在进入者进入的</w:t>
      </w:r>
    </w:p>
    <w:p>
      <w:pPr>
        <w:framePr w:w="8635" w:hAnchor="text" w:x="1800" w:y="1178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壁垒。</w:t>
      </w:r>
    </w:p>
    <w:p>
      <w:pPr>
        <w:framePr w:w="4020" w:hAnchor="text" w:x="1800"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根据上述定义，下列属于策略性进入壁垒的是：</w:t>
      </w:r>
    </w:p>
    <w:p>
      <w:pPr>
        <w:framePr w:w="8501" w:hAnchor="text" w:x="1800" w:y="13344"/>
        <w:widowControl w:val="0"/>
        <w:autoSpaceDE w:val="0"/>
        <w:autoSpaceDN w:val="0"/>
        <w:spacing w:before="0"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A.我国拍摄一部动画片动辄需上百万、数千万人民币资金，且产业链尚未完善，使得规模较小的甲动画</w:t>
      </w:r>
    </w:p>
    <w:p>
      <w:pPr>
        <w:framePr w:w="8501" w:hAnchor="text" w:x="1800" w:y="133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投资公司只能望而却步</w:t>
      </w:r>
    </w:p>
    <w:p>
      <w:pPr>
        <w:framePr w:w="8491" w:hAnchor="text" w:x="1800" w:y="13968"/>
        <w:widowControl w:val="0"/>
        <w:autoSpaceDE w:val="0"/>
        <w:autoSpaceDN w:val="0"/>
        <w:spacing w:before="0"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B.乙国汽车厂商在推出一款新车型之前，必须先由政府指定机构对车辆性能进行严格检验，未经检验或</w:t>
      </w:r>
    </w:p>
    <w:p>
      <w:pPr>
        <w:framePr w:w="8491" w:hAnchor="text" w:x="1800" w:y="1396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未通过检验的车型不得生产</w:t>
      </w:r>
    </w:p>
    <w:p>
      <w:pPr>
        <w:framePr w:w="8491" w:hAnchor="text" w:x="1800" w:y="14592"/>
        <w:widowControl w:val="0"/>
        <w:autoSpaceDE w:val="0"/>
        <w:autoSpaceDN w:val="0"/>
        <w:spacing w:before="0"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C.丙公司在疫情期间看到线上卖菜的商机，在某市设置了多个卖点。但因许多行业巨头已在该城市运营</w:t>
      </w:r>
    </w:p>
    <w:p>
      <w:pPr>
        <w:framePr w:w="8491" w:hAnchor="text" w:x="1800" w:y="145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多年，导致丙公司迟迟打不开市场</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7"/>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17" w:name="br18"/>
      <w:bookmarkEnd w:id="17"/>
      <w:r>
        <w:rPr>
          <w:rFonts w:ascii="Arial"/>
          <w:color w:val="FF0000"/>
          <w:spacing w:val="0"/>
          <w:sz w:val="2"/>
        </w:rPr>
        <w:t xml:space="preserve"> </w:t>
      </w:r>
    </w:p>
    <w:p>
      <w:pPr>
        <w:framePr w:w="8635" w:hAnchor="text" w:x="1800" w:y="1488"/>
        <w:widowControl w:val="0"/>
        <w:autoSpaceDE w:val="0"/>
        <w:autoSpaceDN w:val="0"/>
        <w:spacing w:before="0"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1"/>
          <w:sz w:val="18"/>
        </w:rPr>
        <w:t>D.丁乳制品公司在某地方市场占有量极大，随着该地乳制品消费量增加，小公司纷纷试水。在此情况下，</w:t>
      </w:r>
    </w:p>
    <w:p>
      <w:pPr>
        <w:framePr w:w="8635" w:hAnchor="text" w:x="1800"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丁公司经常靠低价促销来巩固市场地位</w:t>
      </w:r>
    </w:p>
    <w:p>
      <w:pPr>
        <w:framePr w:w="8520" w:hAnchor="text" w:x="1800" w:y="27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65.</w:t>
      </w:r>
      <w:r>
        <w:rPr>
          <w:rFonts w:ascii="Times New Roman"/>
          <w:color w:val="000000"/>
          <w:spacing w:val="44"/>
          <w:sz w:val="18"/>
        </w:rPr>
        <w:t xml:space="preserve"> </w:t>
      </w:r>
      <w:r>
        <w:rPr>
          <w:rFonts w:ascii="SLJFVT+HYShuSongErKW" w:hAnsi="SLJFVT+HYShuSongErKW" w:cs="SLJFVT+HYShuSongErKW"/>
          <w:color w:val="000000"/>
          <w:spacing w:val="0"/>
          <w:sz w:val="18"/>
        </w:rPr>
        <w:t>数字产业化，就是通过现代信息技术的市场化应用，将数字化的知识和信息转化为生产要素，通过信</w:t>
      </w:r>
    </w:p>
    <w:p>
      <w:pPr>
        <w:framePr w:w="8520" w:hAnchor="text" w:x="1800" w:y="27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息技术创新、管理创新和商业模式创新融合，不断催生新产业、新业态、新模式，最终形成数字产业链和</w:t>
      </w:r>
    </w:p>
    <w:p>
      <w:pPr>
        <w:framePr w:w="8520" w:hAnchor="text" w:x="1800" w:y="27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产业集群。</w:t>
      </w:r>
    </w:p>
    <w:p>
      <w:pPr>
        <w:framePr w:w="3660" w:hAnchor="text" w:x="1800" w:y="36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根据上述定义，下列属于数字产业化的是：</w:t>
      </w:r>
    </w:p>
    <w:p>
      <w:pPr>
        <w:framePr w:w="4365" w:hAnchor="text" w:x="1978" w:y="39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A.当下各类打车软件的推出，极大方便了人们的出行</w:t>
      </w:r>
    </w:p>
    <w:p>
      <w:pPr>
        <w:framePr w:w="6885" w:hAnchor="text" w:x="1978" w:y="42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B.人工智能在汽车生产线中得到广泛应用，极大提升了生产效率</w:t>
      </w:r>
    </w:p>
    <w:p>
      <w:pPr>
        <w:framePr w:w="6885" w:hAnchor="text" w:x="1978" w:y="429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C.物流公司运用仓储机器人分拣包裹，既减少了人力成本又提升了效率</w:t>
      </w:r>
    </w:p>
    <w:p>
      <w:pPr>
        <w:framePr w:w="6885" w:hAnchor="text" w:x="1978" w:y="429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D.故宫博物院推出的“数字故宫”，让世界各地观众身临其境体验到参观故宫的乐趣</w:t>
      </w:r>
    </w:p>
    <w:p>
      <w:pPr>
        <w:framePr w:w="2741" w:hAnchor="text" w:x="1800" w:y="58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66.</w:t>
      </w:r>
      <w:r>
        <w:rPr>
          <w:rFonts w:ascii="Times New Roman"/>
          <w:color w:val="000000"/>
          <w:spacing w:val="44"/>
          <w:sz w:val="18"/>
        </w:rPr>
        <w:t xml:space="preserve"> </w:t>
      </w:r>
      <w:r>
        <w:rPr>
          <w:rFonts w:ascii="SLJFVT+HYShuSongErKW" w:hAnsi="SLJFVT+HYShuSongErKW" w:cs="SLJFVT+HYShuSongErKW"/>
          <w:color w:val="000000"/>
          <w:spacing w:val="0"/>
          <w:sz w:val="18"/>
        </w:rPr>
        <w:t>报纸编辑：期刊编辑：编辑</w:t>
      </w:r>
    </w:p>
    <w:p>
      <w:pPr>
        <w:framePr w:w="2741" w:hAnchor="text" w:x="1800" w:y="585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A.小学教师：民办教师：教师</w:t>
      </w:r>
    </w:p>
    <w:p>
      <w:pPr>
        <w:framePr w:w="2741" w:hAnchor="text" w:x="1800" w:y="585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B.青年律师：民事律师：律师</w:t>
      </w:r>
    </w:p>
    <w:p>
      <w:pPr>
        <w:framePr w:w="2741" w:hAnchor="text" w:x="1800" w:y="585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C.影视导演：网剧导演：导演</w:t>
      </w:r>
    </w:p>
    <w:p>
      <w:pPr>
        <w:framePr w:w="2741" w:hAnchor="text" w:x="1800" w:y="585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D.城市规划：乡村规划：规划</w:t>
      </w:r>
    </w:p>
    <w:p>
      <w:pPr>
        <w:framePr w:w="1481" w:hAnchor="text" w:x="1800" w:y="804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67.</w:t>
      </w:r>
      <w:r>
        <w:rPr>
          <w:rFonts w:ascii="Times New Roman"/>
          <w:color w:val="000000"/>
          <w:spacing w:val="44"/>
          <w:sz w:val="18"/>
        </w:rPr>
        <w:t xml:space="preserve"> </w:t>
      </w:r>
      <w:r>
        <w:rPr>
          <w:rFonts w:ascii="SLJFVT+HYShuSongErKW" w:hAnsi="SLJFVT+HYShuSongErKW" w:cs="SLJFVT+HYShuSongErKW"/>
          <w:color w:val="000000"/>
          <w:spacing w:val="0"/>
          <w:sz w:val="18"/>
        </w:rPr>
        <w:t>斤：两：钱</w:t>
      </w:r>
    </w:p>
    <w:p>
      <w:pPr>
        <w:framePr w:w="1481" w:hAnchor="text" w:x="1800" w:y="804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A.眼：口：手</w:t>
      </w:r>
    </w:p>
    <w:p>
      <w:pPr>
        <w:framePr w:w="1481" w:hAnchor="text" w:x="1800" w:y="804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B.年：月：日</w:t>
      </w:r>
    </w:p>
    <w:p>
      <w:pPr>
        <w:framePr w:w="1481" w:hAnchor="text" w:x="1800" w:y="804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C.天：时：秒</w:t>
      </w:r>
    </w:p>
    <w:p>
      <w:pPr>
        <w:framePr w:w="1481" w:hAnchor="text" w:x="1800" w:y="804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D.孟：仲：季</w:t>
      </w:r>
    </w:p>
    <w:p>
      <w:pPr>
        <w:framePr w:w="2021" w:hAnchor="text" w:x="1800" w:y="102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68.</w:t>
      </w:r>
      <w:r>
        <w:rPr>
          <w:rFonts w:ascii="Times New Roman"/>
          <w:color w:val="000000"/>
          <w:spacing w:val="44"/>
          <w:sz w:val="18"/>
        </w:rPr>
        <w:t xml:space="preserve"> </w:t>
      </w:r>
      <w:r>
        <w:rPr>
          <w:rFonts w:ascii="SLJFVT+HYShuSongErKW" w:hAnsi="SLJFVT+HYShuSongErKW" w:cs="SLJFVT+HYShuSongErKW"/>
          <w:color w:val="000000"/>
          <w:spacing w:val="0"/>
          <w:sz w:val="18"/>
        </w:rPr>
        <w:t>春兰：墨兰：兰花</w:t>
      </w:r>
    </w:p>
    <w:p>
      <w:pPr>
        <w:framePr w:w="2021" w:hAnchor="text" w:x="1800" w:y="1022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A.凤蝶：粉蝶：蝴蝶</w:t>
      </w:r>
    </w:p>
    <w:p>
      <w:pPr>
        <w:framePr w:w="2021" w:hAnchor="text" w:x="1800" w:y="1022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B.春茶：秋茶：茶馆</w:t>
      </w:r>
    </w:p>
    <w:p>
      <w:pPr>
        <w:framePr w:w="2021" w:hAnchor="text" w:x="1800" w:y="1022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C.蔬菜：水果：果蔬</w:t>
      </w:r>
    </w:p>
    <w:p>
      <w:pPr>
        <w:framePr w:w="2021" w:hAnchor="text" w:x="1800" w:y="1022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D.菊花：梅花：花卉</w:t>
      </w:r>
    </w:p>
    <w:p>
      <w:pPr>
        <w:framePr w:w="4330" w:hAnchor="text" w:x="1800" w:y="124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69.</w:t>
      </w:r>
      <w:r>
        <w:rPr>
          <w:rFonts w:ascii="Times New Roman"/>
          <w:color w:val="000000"/>
          <w:spacing w:val="44"/>
          <w:sz w:val="18"/>
        </w:rPr>
        <w:t xml:space="preserve"> </w:t>
      </w:r>
      <w:r>
        <w:rPr>
          <w:rFonts w:ascii="SLJFVT+HYShuSongErKW" w:hAnsi="SLJFVT+HYShuSongErKW" w:cs="SLJFVT+HYShuSongErKW"/>
          <w:color w:val="000000"/>
          <w:spacing w:val="0"/>
          <w:sz w:val="18"/>
        </w:rPr>
        <w:t>提纲挈领</w:t>
      </w:r>
      <w:r>
        <w:rPr>
          <w:rFonts w:ascii="Times New Roman"/>
          <w:color w:val="000000"/>
          <w:spacing w:val="1"/>
          <w:sz w:val="18"/>
        </w:rPr>
        <w:t xml:space="preserve"> </w:t>
      </w:r>
      <w:r>
        <w:rPr>
          <w:rFonts w:ascii="SLJFVT+HYShuSongErKW" w:hAnsi="SLJFVT+HYShuSongErKW" w:cs="SLJFVT+HYShuSongErKW"/>
          <w:color w:val="000000"/>
          <w:spacing w:val="0"/>
          <w:sz w:val="18"/>
        </w:rPr>
        <w:t>对于</w:t>
      </w:r>
      <w:r>
        <w:rPr>
          <w:rFonts w:ascii="Times New Roman"/>
          <w:color w:val="000000"/>
          <w:spacing w:val="44"/>
          <w:sz w:val="18"/>
        </w:rPr>
        <w:t xml:space="preserve"> </w:t>
      </w:r>
      <w:r>
        <w:rPr>
          <w:rFonts w:ascii="SLJFVT+HYShuSongErKW" w:hAnsi="SLJFVT+HYShuSongErKW" w:cs="SLJFVT+HYShuSongErKW"/>
          <w:color w:val="000000"/>
          <w:spacing w:val="0"/>
          <w:sz w:val="18"/>
        </w:rPr>
        <w:t>（</w:t>
      </w:r>
      <w:r>
        <w:rPr>
          <w:rFonts w:ascii="Times New Roman"/>
          <w:color w:val="000000"/>
          <w:spacing w:val="133"/>
          <w:sz w:val="18"/>
        </w:rPr>
        <w:t xml:space="preserve"> </w:t>
      </w:r>
      <w:r>
        <w:rPr>
          <w:rFonts w:ascii="SLJFVT+HYShuSongErKW" w:hAnsi="SLJFVT+HYShuSongErKW" w:cs="SLJFVT+HYShuSongErKW"/>
          <w:color w:val="000000"/>
          <w:spacing w:val="0"/>
          <w:sz w:val="18"/>
        </w:rPr>
        <w:t>）</w:t>
      </w:r>
      <w:r>
        <w:rPr>
          <w:rFonts w:ascii="Times New Roman"/>
          <w:color w:val="000000"/>
          <w:spacing w:val="-2"/>
          <w:sz w:val="18"/>
        </w:rPr>
        <w:t xml:space="preserve"> </w:t>
      </w:r>
      <w:r>
        <w:rPr>
          <w:rFonts w:ascii="SLJFVT+HYShuSongErKW" w:hAnsi="SLJFVT+HYShuSongErKW" w:cs="SLJFVT+HYShuSongErKW"/>
          <w:color w:val="000000"/>
          <w:spacing w:val="0"/>
          <w:sz w:val="18"/>
        </w:rPr>
        <w:t>相当于</w:t>
      </w:r>
      <w:r>
        <w:rPr>
          <w:rFonts w:ascii="Times New Roman"/>
          <w:color w:val="000000"/>
          <w:spacing w:val="-2"/>
          <w:sz w:val="18"/>
        </w:rPr>
        <w:t xml:space="preserve"> </w:t>
      </w:r>
      <w:r>
        <w:rPr>
          <w:rFonts w:ascii="SLJFVT+HYShuSongErKW" w:hAnsi="SLJFVT+HYShuSongErKW" w:cs="SLJFVT+HYShuSongErKW"/>
          <w:color w:val="000000"/>
          <w:spacing w:val="0"/>
          <w:sz w:val="18"/>
        </w:rPr>
        <w:t>德才兼备</w:t>
      </w:r>
      <w:r>
        <w:rPr>
          <w:rFonts w:ascii="Times New Roman"/>
          <w:color w:val="000000"/>
          <w:spacing w:val="1"/>
          <w:sz w:val="18"/>
        </w:rPr>
        <w:t xml:space="preserve"> </w:t>
      </w:r>
      <w:r>
        <w:rPr>
          <w:rFonts w:ascii="SLJFVT+HYShuSongErKW" w:hAnsi="SLJFVT+HYShuSongErKW" w:cs="SLJFVT+HYShuSongErKW"/>
          <w:color w:val="000000"/>
          <w:spacing w:val="0"/>
          <w:sz w:val="18"/>
        </w:rPr>
        <w:t>对于</w:t>
      </w:r>
      <w:r>
        <w:rPr>
          <w:rFonts w:ascii="Times New Roman"/>
          <w:color w:val="000000"/>
          <w:spacing w:val="46"/>
          <w:sz w:val="18"/>
        </w:rPr>
        <w:t xml:space="preserve"> </w:t>
      </w:r>
      <w:r>
        <w:rPr>
          <w:rFonts w:ascii="SLJFVT+HYShuSongErKW" w:hAnsi="SLJFVT+HYShuSongErKW" w:cs="SLJFVT+HYShuSongErKW"/>
          <w:color w:val="000000"/>
          <w:spacing w:val="0"/>
          <w:sz w:val="18"/>
        </w:rPr>
        <w:t>（</w:t>
      </w:r>
    </w:p>
    <w:p>
      <w:pPr>
        <w:framePr w:w="4330" w:hAnchor="text" w:x="1800" w:y="12408"/>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A.网之一孔；德高望重</w:t>
      </w:r>
    </w:p>
    <w:p>
      <w:pPr>
        <w:framePr w:w="420" w:hAnchor="text" w:x="6065" w:y="124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w:t>
      </w:r>
    </w:p>
    <w:p>
      <w:pPr>
        <w:framePr w:w="2015" w:hAnchor="text" w:x="1978"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B.中流砥柱；达士通人</w:t>
      </w:r>
    </w:p>
    <w:p>
      <w:pPr>
        <w:framePr w:w="2015" w:hAnchor="text" w:x="1978" w:y="133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C.以一持万；才高行洁</w:t>
      </w:r>
    </w:p>
    <w:p>
      <w:pPr>
        <w:framePr w:w="2025" w:hAnchor="text" w:x="1978" w:y="136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D.毛举细故；以德报怨</w:t>
      </w:r>
    </w:p>
    <w:p>
      <w:pPr>
        <w:framePr w:w="2021" w:hAnchor="text" w:x="1800" w:y="145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70.</w:t>
      </w:r>
      <w:r>
        <w:rPr>
          <w:rFonts w:ascii="Times New Roman"/>
          <w:color w:val="000000"/>
          <w:spacing w:val="44"/>
          <w:sz w:val="18"/>
        </w:rPr>
        <w:t xml:space="preserve"> </w:t>
      </w:r>
      <w:r>
        <w:rPr>
          <w:rFonts w:ascii="SLJFVT+HYShuSongErKW" w:hAnsi="SLJFVT+HYShuSongErKW" w:cs="SLJFVT+HYShuSongErKW"/>
          <w:color w:val="000000"/>
          <w:spacing w:val="0"/>
          <w:sz w:val="18"/>
        </w:rPr>
        <w:t>花匠：修剪：花草</w:t>
      </w:r>
    </w:p>
    <w:p>
      <w:pPr>
        <w:framePr w:w="2021" w:hAnchor="text" w:x="1800" w:y="14592"/>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A.渔民：捕捞：渔船</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8"/>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18" w:name="br19"/>
      <w:bookmarkEnd w:id="18"/>
      <w:r>
        <w:rPr>
          <w:rFonts w:ascii="Arial"/>
          <w:color w:val="FF0000"/>
          <w:spacing w:val="0"/>
          <w:sz w:val="2"/>
        </w:rPr>
        <w:t xml:space="preserve"> </w:t>
      </w:r>
    </w:p>
    <w:p>
      <w:pPr>
        <w:framePr w:w="1845" w:hAnchor="text" w:x="1978"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B.医生：住院：病人</w:t>
      </w:r>
    </w:p>
    <w:p>
      <w:pPr>
        <w:framePr w:w="1845" w:hAnchor="text" w:x="1978"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C.农民：播种：土地</w:t>
      </w:r>
    </w:p>
    <w:p>
      <w:pPr>
        <w:framePr w:w="1845" w:hAnchor="text" w:x="1978"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D.学生：阅读：课本</w:t>
      </w:r>
    </w:p>
    <w:p>
      <w:pPr>
        <w:framePr w:w="4603" w:hAnchor="text" w:x="1800" w:y="30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71.</w:t>
      </w:r>
      <w:r>
        <w:rPr>
          <w:rFonts w:ascii="Times New Roman"/>
          <w:color w:val="000000"/>
          <w:spacing w:val="44"/>
          <w:sz w:val="18"/>
        </w:rPr>
        <w:t xml:space="preserve"> </w:t>
      </w:r>
      <w:r>
        <w:rPr>
          <w:rFonts w:ascii="SLJFVT+HYShuSongErKW" w:hAnsi="SLJFVT+HYShuSongErKW" w:cs="SLJFVT+HYShuSongErKW"/>
          <w:color w:val="000000"/>
          <w:spacing w:val="0"/>
          <w:sz w:val="18"/>
        </w:rPr>
        <w:t>（</w:t>
      </w:r>
      <w:r>
        <w:rPr>
          <w:rFonts w:ascii="Times New Roman"/>
          <w:color w:val="000000"/>
          <w:spacing w:val="224"/>
          <w:sz w:val="18"/>
        </w:rPr>
        <w:t xml:space="preserve"> </w:t>
      </w:r>
      <w:r>
        <w:rPr>
          <w:rFonts w:ascii="SLJFVT+HYShuSongErKW" w:hAnsi="SLJFVT+HYShuSongErKW" w:cs="SLJFVT+HYShuSongErKW"/>
          <w:color w:val="000000"/>
          <w:spacing w:val="0"/>
          <w:sz w:val="18"/>
        </w:rPr>
        <w:t>）</w:t>
      </w:r>
      <w:r>
        <w:rPr>
          <w:rFonts w:ascii="Times New Roman"/>
          <w:color w:val="000000"/>
          <w:spacing w:val="44"/>
          <w:sz w:val="18"/>
        </w:rPr>
        <w:t xml:space="preserve"> </w:t>
      </w:r>
      <w:r>
        <w:rPr>
          <w:rFonts w:ascii="SLJFVT+HYShuSongErKW" w:hAnsi="SLJFVT+HYShuSongErKW" w:cs="SLJFVT+HYShuSongErKW"/>
          <w:color w:val="000000"/>
          <w:spacing w:val="0"/>
          <w:sz w:val="18"/>
        </w:rPr>
        <w:t>对于</w:t>
      </w:r>
      <w:r>
        <w:rPr>
          <w:rFonts w:ascii="Times New Roman"/>
          <w:color w:val="000000"/>
          <w:spacing w:val="46"/>
          <w:sz w:val="18"/>
        </w:rPr>
        <w:t xml:space="preserve"> </w:t>
      </w:r>
      <w:r>
        <w:rPr>
          <w:rFonts w:ascii="SLJFVT+HYShuSongErKW" w:hAnsi="SLJFVT+HYShuSongErKW" w:cs="SLJFVT+HYShuSongErKW"/>
          <w:color w:val="000000"/>
          <w:spacing w:val="0"/>
          <w:sz w:val="18"/>
        </w:rPr>
        <w:t>明辨是非</w:t>
      </w:r>
      <w:r>
        <w:rPr>
          <w:rFonts w:ascii="Times New Roman"/>
          <w:color w:val="000000"/>
          <w:spacing w:val="44"/>
          <w:sz w:val="18"/>
        </w:rPr>
        <w:t xml:space="preserve"> </w:t>
      </w:r>
      <w:r>
        <w:rPr>
          <w:rFonts w:ascii="SLJFVT+HYShuSongErKW" w:hAnsi="SLJFVT+HYShuSongErKW" w:cs="SLJFVT+HYShuSongErKW"/>
          <w:color w:val="000000"/>
          <w:spacing w:val="0"/>
          <w:sz w:val="18"/>
        </w:rPr>
        <w:t>相当于</w:t>
      </w:r>
      <w:r>
        <w:rPr>
          <w:rFonts w:ascii="Times New Roman"/>
          <w:color w:val="000000"/>
          <w:spacing w:val="46"/>
          <w:sz w:val="18"/>
        </w:rPr>
        <w:t xml:space="preserve"> </w:t>
      </w:r>
      <w:r>
        <w:rPr>
          <w:rFonts w:ascii="SLJFVT+HYShuSongErKW" w:hAnsi="SLJFVT+HYShuSongErKW" w:cs="SLJFVT+HYShuSongErKW"/>
          <w:color w:val="000000"/>
          <w:spacing w:val="0"/>
          <w:sz w:val="18"/>
        </w:rPr>
        <w:t>清正廉洁</w:t>
      </w:r>
      <w:r>
        <w:rPr>
          <w:rFonts w:ascii="Times New Roman"/>
          <w:color w:val="000000"/>
          <w:spacing w:val="44"/>
          <w:sz w:val="18"/>
        </w:rPr>
        <w:t xml:space="preserve"> </w:t>
      </w:r>
      <w:r>
        <w:rPr>
          <w:rFonts w:ascii="SLJFVT+HYShuSongErKW" w:hAnsi="SLJFVT+HYShuSongErKW" w:cs="SLJFVT+HYShuSongErKW"/>
          <w:color w:val="000000"/>
          <w:spacing w:val="0"/>
          <w:sz w:val="18"/>
        </w:rPr>
        <w:t>对于</w:t>
      </w:r>
      <w:r>
        <w:rPr>
          <w:rFonts w:ascii="Times New Roman"/>
          <w:color w:val="000000"/>
          <w:spacing w:val="46"/>
          <w:sz w:val="18"/>
        </w:rPr>
        <w:t xml:space="preserve"> </w:t>
      </w:r>
      <w:r>
        <w:rPr>
          <w:rFonts w:ascii="SLJFVT+HYShuSongErKW" w:hAnsi="SLJFVT+HYShuSongErKW" w:cs="SLJFVT+HYShuSongErKW"/>
          <w:color w:val="000000"/>
          <w:spacing w:val="0"/>
          <w:sz w:val="18"/>
        </w:rPr>
        <w:t>（</w:t>
      </w:r>
    </w:p>
    <w:p>
      <w:pPr>
        <w:framePr w:w="4603" w:hAnchor="text" w:x="1800" w:y="3048"/>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A.公正公平；树立威信</w:t>
      </w:r>
    </w:p>
    <w:p>
      <w:pPr>
        <w:framePr w:w="420" w:hAnchor="text" w:x="6432" w:y="30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w:t>
      </w:r>
    </w:p>
    <w:p>
      <w:pPr>
        <w:framePr w:w="2015" w:hAnchor="text" w:x="1978" w:y="36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B.独立思考；风清气正</w:t>
      </w:r>
    </w:p>
    <w:p>
      <w:pPr>
        <w:framePr w:w="2015" w:hAnchor="text" w:x="1978" w:y="39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C.热爱真理；口碑声望</w:t>
      </w:r>
    </w:p>
    <w:p>
      <w:pPr>
        <w:framePr w:w="2025" w:hAnchor="text" w:x="1978" w:y="42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D.修身养性；政治生态</w:t>
      </w:r>
    </w:p>
    <w:p>
      <w:pPr>
        <w:framePr w:w="4603" w:hAnchor="text" w:x="1800"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72.</w:t>
      </w:r>
      <w:r>
        <w:rPr>
          <w:rFonts w:ascii="Times New Roman"/>
          <w:color w:val="000000"/>
          <w:spacing w:val="44"/>
          <w:sz w:val="18"/>
        </w:rPr>
        <w:t xml:space="preserve"> </w:t>
      </w:r>
      <w:r>
        <w:rPr>
          <w:rFonts w:ascii="SLJFVT+HYShuSongErKW" w:hAnsi="SLJFVT+HYShuSongErKW" w:cs="SLJFVT+HYShuSongErKW"/>
          <w:color w:val="000000"/>
          <w:spacing w:val="0"/>
          <w:sz w:val="18"/>
        </w:rPr>
        <w:t>（</w:t>
      </w:r>
      <w:r>
        <w:rPr>
          <w:rFonts w:ascii="Times New Roman"/>
          <w:color w:val="000000"/>
          <w:spacing w:val="224"/>
          <w:sz w:val="18"/>
        </w:rPr>
        <w:t xml:space="preserve"> </w:t>
      </w:r>
      <w:r>
        <w:rPr>
          <w:rFonts w:ascii="SLJFVT+HYShuSongErKW" w:hAnsi="SLJFVT+HYShuSongErKW" w:cs="SLJFVT+HYShuSongErKW"/>
          <w:color w:val="000000"/>
          <w:spacing w:val="0"/>
          <w:sz w:val="18"/>
        </w:rPr>
        <w:t>）</w:t>
      </w:r>
      <w:r>
        <w:rPr>
          <w:rFonts w:ascii="Times New Roman"/>
          <w:color w:val="000000"/>
          <w:spacing w:val="44"/>
          <w:sz w:val="18"/>
        </w:rPr>
        <w:t xml:space="preserve"> </w:t>
      </w:r>
      <w:r>
        <w:rPr>
          <w:rFonts w:ascii="SLJFVT+HYShuSongErKW" w:hAnsi="SLJFVT+HYShuSongErKW" w:cs="SLJFVT+HYShuSongErKW"/>
          <w:color w:val="000000"/>
          <w:spacing w:val="0"/>
          <w:sz w:val="18"/>
        </w:rPr>
        <w:t>对于</w:t>
      </w:r>
      <w:r>
        <w:rPr>
          <w:rFonts w:ascii="Times New Roman"/>
          <w:color w:val="000000"/>
          <w:spacing w:val="46"/>
          <w:sz w:val="18"/>
        </w:rPr>
        <w:t xml:space="preserve"> </w:t>
      </w:r>
      <w:r>
        <w:rPr>
          <w:rFonts w:ascii="SLJFVT+HYShuSongErKW" w:hAnsi="SLJFVT+HYShuSongErKW" w:cs="SLJFVT+HYShuSongErKW"/>
          <w:color w:val="000000"/>
          <w:spacing w:val="0"/>
          <w:sz w:val="18"/>
        </w:rPr>
        <w:t>有所作为</w:t>
      </w:r>
      <w:r>
        <w:rPr>
          <w:rFonts w:ascii="Times New Roman"/>
          <w:color w:val="000000"/>
          <w:spacing w:val="44"/>
          <w:sz w:val="18"/>
        </w:rPr>
        <w:t xml:space="preserve"> </w:t>
      </w:r>
      <w:r>
        <w:rPr>
          <w:rFonts w:ascii="SLJFVT+HYShuSongErKW" w:hAnsi="SLJFVT+HYShuSongErKW" w:cs="SLJFVT+HYShuSongErKW"/>
          <w:color w:val="000000"/>
          <w:spacing w:val="0"/>
          <w:sz w:val="18"/>
        </w:rPr>
        <w:t>相当于</w:t>
      </w:r>
      <w:r>
        <w:rPr>
          <w:rFonts w:ascii="Times New Roman"/>
          <w:color w:val="000000"/>
          <w:spacing w:val="46"/>
          <w:sz w:val="18"/>
        </w:rPr>
        <w:t xml:space="preserve"> </w:t>
      </w:r>
      <w:r>
        <w:rPr>
          <w:rFonts w:ascii="SLJFVT+HYShuSongErKW" w:hAnsi="SLJFVT+HYShuSongErKW" w:cs="SLJFVT+HYShuSongErKW"/>
          <w:color w:val="000000"/>
          <w:spacing w:val="0"/>
          <w:sz w:val="18"/>
        </w:rPr>
        <w:t>知行合一</w:t>
      </w:r>
      <w:r>
        <w:rPr>
          <w:rFonts w:ascii="Times New Roman"/>
          <w:color w:val="000000"/>
          <w:spacing w:val="44"/>
          <w:sz w:val="18"/>
        </w:rPr>
        <w:t xml:space="preserve"> </w:t>
      </w:r>
      <w:r>
        <w:rPr>
          <w:rFonts w:ascii="SLJFVT+HYShuSongErKW" w:hAnsi="SLJFVT+HYShuSongErKW" w:cs="SLJFVT+HYShuSongErKW"/>
          <w:color w:val="000000"/>
          <w:spacing w:val="0"/>
          <w:sz w:val="18"/>
        </w:rPr>
        <w:t>对于</w:t>
      </w:r>
      <w:r>
        <w:rPr>
          <w:rFonts w:ascii="Times New Roman"/>
          <w:color w:val="000000"/>
          <w:spacing w:val="46"/>
          <w:sz w:val="18"/>
        </w:rPr>
        <w:t xml:space="preserve"> </w:t>
      </w:r>
      <w:r>
        <w:rPr>
          <w:rFonts w:ascii="SLJFVT+HYShuSongErKW" w:hAnsi="SLJFVT+HYShuSongErKW" w:cs="SLJFVT+HYShuSongErKW"/>
          <w:color w:val="000000"/>
          <w:spacing w:val="0"/>
          <w:sz w:val="18"/>
        </w:rPr>
        <w:t>（</w:t>
      </w:r>
    </w:p>
    <w:p>
      <w:pPr>
        <w:framePr w:w="4603" w:hAnchor="text" w:x="1800" w:y="5232"/>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A.拼搏向上；学而不思</w:t>
      </w:r>
    </w:p>
    <w:p>
      <w:pPr>
        <w:framePr w:w="420" w:hAnchor="text" w:x="6432"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w:t>
      </w:r>
    </w:p>
    <w:p>
      <w:pPr>
        <w:framePr w:w="2015" w:hAnchor="text" w:x="1978" w:y="58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B.勤奋进取；空谈误国</w:t>
      </w:r>
    </w:p>
    <w:p>
      <w:pPr>
        <w:framePr w:w="2015" w:hAnchor="text" w:x="1978" w:y="61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C.自强不息；成就事业</w:t>
      </w:r>
    </w:p>
    <w:p>
      <w:pPr>
        <w:framePr w:w="2025" w:hAnchor="text" w:x="1978" w:y="64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D.勇于开拓；温故知新</w:t>
      </w:r>
    </w:p>
    <w:p>
      <w:pPr>
        <w:framePr w:w="2381" w:hAnchor="text" w:x="1800" w:y="741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73.</w:t>
      </w:r>
      <w:r>
        <w:rPr>
          <w:rFonts w:ascii="Times New Roman"/>
          <w:color w:val="000000"/>
          <w:spacing w:val="44"/>
          <w:sz w:val="18"/>
        </w:rPr>
        <w:t xml:space="preserve"> </w:t>
      </w:r>
      <w:r>
        <w:rPr>
          <w:rFonts w:ascii="SLJFVT+HYShuSongErKW" w:hAnsi="SLJFVT+HYShuSongErKW" w:cs="SLJFVT+HYShuSongErKW"/>
          <w:color w:val="000000"/>
          <w:spacing w:val="0"/>
          <w:sz w:val="18"/>
        </w:rPr>
        <w:t>道路：桥梁：市政设施</w:t>
      </w:r>
    </w:p>
    <w:p>
      <w:pPr>
        <w:framePr w:w="2381" w:hAnchor="text" w:x="1800" w:y="741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A.教育：医疗：社会服务</w:t>
      </w:r>
    </w:p>
    <w:p>
      <w:pPr>
        <w:framePr w:w="2381" w:hAnchor="text" w:x="1800" w:y="741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B.养老：托育：社区工作</w:t>
      </w:r>
    </w:p>
    <w:p>
      <w:pPr>
        <w:framePr w:w="2381" w:hAnchor="text" w:x="1800" w:y="741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C.足球：球场：体育设施</w:t>
      </w:r>
    </w:p>
    <w:p>
      <w:pPr>
        <w:framePr w:w="2381" w:hAnchor="text" w:x="1800" w:y="7416"/>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D.防汛：抗震：应急管理</w:t>
      </w:r>
    </w:p>
    <w:p>
      <w:pPr>
        <w:framePr w:w="2021" w:hAnchor="text" w:x="1800" w:y="96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74.</w:t>
      </w:r>
      <w:r>
        <w:rPr>
          <w:rFonts w:ascii="Times New Roman"/>
          <w:color w:val="000000"/>
          <w:spacing w:val="44"/>
          <w:sz w:val="18"/>
        </w:rPr>
        <w:t xml:space="preserve"> </w:t>
      </w:r>
      <w:r>
        <w:rPr>
          <w:rFonts w:ascii="SLJFVT+HYShuSongErKW" w:hAnsi="SLJFVT+HYShuSongErKW" w:cs="SLJFVT+HYShuSongErKW"/>
          <w:color w:val="000000"/>
          <w:spacing w:val="0"/>
          <w:sz w:val="18"/>
        </w:rPr>
        <w:t>奋斗：锤炼：本领</w:t>
      </w:r>
    </w:p>
    <w:p>
      <w:pPr>
        <w:framePr w:w="2021" w:hAnchor="text" w:x="1800" w:y="960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A.磨砺：增长：才干</w:t>
      </w:r>
    </w:p>
    <w:p>
      <w:pPr>
        <w:framePr w:w="2021" w:hAnchor="text" w:x="1800" w:y="960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B.实践：奉献：社会</w:t>
      </w:r>
    </w:p>
    <w:p>
      <w:pPr>
        <w:framePr w:w="2021" w:hAnchor="text" w:x="1800" w:y="960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C.知识：获取：阅读</w:t>
      </w:r>
    </w:p>
    <w:p>
      <w:pPr>
        <w:framePr w:w="2021" w:hAnchor="text" w:x="1800" w:y="960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D.思考：智慧：启迪</w:t>
      </w:r>
    </w:p>
    <w:p>
      <w:pPr>
        <w:framePr w:w="3101" w:hAnchor="text" w:x="1800" w:y="117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75.</w:t>
      </w:r>
      <w:r>
        <w:rPr>
          <w:rFonts w:ascii="Times New Roman"/>
          <w:color w:val="000000"/>
          <w:spacing w:val="44"/>
          <w:sz w:val="18"/>
        </w:rPr>
        <w:t xml:space="preserve"> </w:t>
      </w:r>
      <w:r>
        <w:rPr>
          <w:rFonts w:ascii="SLJFVT+HYShuSongErKW" w:hAnsi="SLJFVT+HYShuSongErKW" w:cs="SLJFVT+HYShuSongErKW"/>
          <w:color w:val="000000"/>
          <w:spacing w:val="0"/>
          <w:sz w:val="18"/>
        </w:rPr>
        <w:t>国家发展：民族进步：社会和谐</w:t>
      </w:r>
    </w:p>
    <w:p>
      <w:pPr>
        <w:framePr w:w="3101" w:hAnchor="text" w:x="1800" w:y="1178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A.农村美丽：民风淳朴：农家幸福</w:t>
      </w:r>
    </w:p>
    <w:p>
      <w:pPr>
        <w:framePr w:w="3101" w:hAnchor="text" w:x="1800" w:y="1178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B.榜样力量：鼓舞人心：引导征程</w:t>
      </w:r>
    </w:p>
    <w:p>
      <w:pPr>
        <w:framePr w:w="3101" w:hAnchor="text" w:x="1800" w:y="1178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C.智慧增长：信心增强：干劲增大</w:t>
      </w:r>
    </w:p>
    <w:p>
      <w:pPr>
        <w:framePr w:w="3101" w:hAnchor="text" w:x="1800" w:y="1178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D.传统习惯：文化底蕴：历史传承</w:t>
      </w:r>
    </w:p>
    <w:p>
      <w:pPr>
        <w:framePr w:w="8520" w:hAnchor="text" w:x="1800" w:y="139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76.</w:t>
      </w:r>
      <w:r>
        <w:rPr>
          <w:rFonts w:ascii="Times New Roman"/>
          <w:color w:val="000000"/>
          <w:spacing w:val="44"/>
          <w:sz w:val="18"/>
        </w:rPr>
        <w:t xml:space="preserve"> </w:t>
      </w:r>
      <w:r>
        <w:rPr>
          <w:rFonts w:ascii="SLJFVT+HYShuSongErKW" w:hAnsi="SLJFVT+HYShuSongErKW" w:cs="SLJFVT+HYShuSongErKW"/>
          <w:color w:val="000000"/>
          <w:spacing w:val="0"/>
          <w:sz w:val="18"/>
        </w:rPr>
        <w:t>有研究表明，睡眠不足会导致人在社交上消极，从而变得更加孤立，导致孤独感倍增。而且睡眠不足</w:t>
      </w:r>
    </w:p>
    <w:p>
      <w:pPr>
        <w:framePr w:w="8520" w:hAnchor="text" w:x="1800" w:y="1396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的影响不仅局限于个体，还会影响到周围的人——损害了人的基本社会良知，放弃了帮助他人的意愿，因</w:t>
      </w:r>
    </w:p>
    <w:p>
      <w:pPr>
        <w:framePr w:w="8520" w:hAnchor="text" w:x="1800" w:y="1396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此，鉴于目前睡眠不足的普遍性，以及人类互帮互助维持合作对于社会的重要性，睡眠对现实世界的影响</w:t>
      </w:r>
    </w:p>
    <w:p>
      <w:pPr>
        <w:framePr w:w="8520" w:hAnchor="text" w:x="1800" w:y="1396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不可小觑。</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9"/>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19" w:name="br20"/>
      <w:bookmarkEnd w:id="19"/>
      <w:r>
        <w:rPr>
          <w:rFonts w:ascii="Arial"/>
          <w:color w:val="FF0000"/>
          <w:spacing w:val="0"/>
          <w:sz w:val="2"/>
        </w:rPr>
        <w:t xml:space="preserve"> </w:t>
      </w:r>
    </w:p>
    <w:p>
      <w:pPr>
        <w:framePr w:w="3480" w:hAnchor="text" w:x="1800"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以下哪项如果为真，最能加强上述论证？</w:t>
      </w:r>
    </w:p>
    <w:p>
      <w:pPr>
        <w:framePr w:w="8325" w:hAnchor="text" w:x="1978" w:y="18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A.有证据表明，为确保人类具有亲社会、有同情心、善良和慷慨的行为，睡眠是一个不可或缺的润滑剂</w:t>
      </w:r>
    </w:p>
    <w:p>
      <w:pPr>
        <w:framePr w:w="8325" w:hAnchor="text" w:x="1978" w:y="18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B.睡眠不足会让人更缺乏同情心，更不慷慨，在社交上更孤独与孤僻，而孤独感是会传染的</w:t>
      </w:r>
    </w:p>
    <w:p>
      <w:pPr>
        <w:framePr w:w="8325" w:hAnchor="text" w:x="1978" w:y="18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C.被试者在睡眠不足条件下，其大脑中的社会认知网络变得不活跃，且助人意愿也显著下降</w:t>
      </w:r>
    </w:p>
    <w:p>
      <w:pPr>
        <w:framePr w:w="8325" w:hAnchor="text" w:x="1978" w:y="18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D.在与他人进行互助时，那些睡眠不足的人几乎像病毒一样将自己的孤独感传染给了其他人</w:t>
      </w:r>
    </w:p>
    <w:p>
      <w:pPr>
        <w:framePr w:w="8520" w:hAnchor="text" w:x="1800" w:y="36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77.</w:t>
      </w:r>
      <w:r>
        <w:rPr>
          <w:rFonts w:ascii="Times New Roman"/>
          <w:color w:val="000000"/>
          <w:spacing w:val="44"/>
          <w:sz w:val="18"/>
        </w:rPr>
        <w:t xml:space="preserve"> </w:t>
      </w:r>
      <w:r>
        <w:rPr>
          <w:rFonts w:ascii="SLJFVT+HYShuSongErKW" w:hAnsi="SLJFVT+HYShuSongErKW" w:cs="SLJFVT+HYShuSongErKW"/>
          <w:color w:val="000000"/>
          <w:spacing w:val="0"/>
          <w:sz w:val="18"/>
        </w:rPr>
        <w:t>地球上水来自哪里？有研究认为彗星或小行星是主要来源。研究数据表明，彗星上的水分与地球水分</w:t>
      </w:r>
    </w:p>
    <w:p>
      <w:pPr>
        <w:framePr w:w="8520" w:hAnchor="text" w:x="1800" w:y="36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并不匹配，而去年坠落在英国温奇科姆镇上的陨石中的水分与地球水分更匹配，这意味着小行星可能是太</w:t>
      </w:r>
    </w:p>
    <w:p>
      <w:pPr>
        <w:framePr w:w="8520" w:hAnchor="text" w:x="1800" w:y="36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阳系内部和地球的主要水源。</w:t>
      </w:r>
    </w:p>
    <w:p>
      <w:pPr>
        <w:framePr w:w="3480" w:hAnchor="text" w:x="1800" w:y="46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以下哪项如果为真，最能削弱上述论证？</w:t>
      </w:r>
    </w:p>
    <w:p>
      <w:pPr>
        <w:framePr w:w="5625" w:hAnchor="text" w:x="1978" w:y="49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A.温奇科姆镇的陨石被发现的时候，当地正是雨季并且当天刚下过雨</w:t>
      </w:r>
    </w:p>
    <w:p>
      <w:pPr>
        <w:framePr w:w="7874" w:hAnchor="text" w:x="1978"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B.温奇科姆镇的陨石较少部分由水组成，这些水的组成与地球海洋中水的组成较为相似</w:t>
      </w:r>
    </w:p>
    <w:p>
      <w:pPr>
        <w:framePr w:w="7874" w:hAnchor="text" w:x="1978" w:y="52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C.温奇科姆镇发现的陨石是英国已知的第一颗碳质球粒陨石，碳质球粒陨石含水可能性较小</w:t>
      </w:r>
    </w:p>
    <w:p>
      <w:pPr>
        <w:framePr w:w="7874" w:hAnchor="text" w:x="1978" w:y="52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D.温奇科姆镇这块陨石来自木星附近的一颗小行星，它形成于大约</w:t>
      </w:r>
      <w:r>
        <w:rPr>
          <w:rFonts w:ascii="Times New Roman"/>
          <w:color w:val="000000"/>
          <w:spacing w:val="1"/>
          <w:sz w:val="18"/>
        </w:rPr>
        <w:t xml:space="preserve"> </w:t>
      </w:r>
      <w:r>
        <w:rPr>
          <w:rFonts w:ascii="SLJFVT+HYShuSongErKW"/>
          <w:color w:val="000000"/>
          <w:spacing w:val="0"/>
          <w:sz w:val="18"/>
        </w:rPr>
        <w:t>50</w:t>
      </w:r>
      <w:r>
        <w:rPr>
          <w:rFonts w:ascii="Times New Roman"/>
          <w:color w:val="000000"/>
          <w:spacing w:val="1"/>
          <w:sz w:val="18"/>
        </w:rPr>
        <w:t xml:space="preserve"> </w:t>
      </w:r>
      <w:r>
        <w:rPr>
          <w:rFonts w:ascii="SLJFVT+HYShuSongErKW" w:hAnsi="SLJFVT+HYShuSongErKW" w:cs="SLJFVT+HYShuSongErKW"/>
          <w:color w:val="000000"/>
          <w:spacing w:val="0"/>
          <w:sz w:val="18"/>
        </w:rPr>
        <w:t>亿年前，比地球的形成要早</w:t>
      </w:r>
    </w:p>
    <w:p>
      <w:pPr>
        <w:framePr w:w="8546" w:hAnchor="text" w:x="1800" w:y="67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78.</w:t>
      </w:r>
      <w:r>
        <w:rPr>
          <w:rFonts w:ascii="Times New Roman"/>
          <w:color w:val="000000"/>
          <w:spacing w:val="42"/>
          <w:sz w:val="18"/>
        </w:rPr>
        <w:t xml:space="preserve"> </w:t>
      </w:r>
      <w:r>
        <w:rPr>
          <w:rFonts w:ascii="SLJFVT+HYShuSongErKW" w:hAnsi="SLJFVT+HYShuSongErKW" w:cs="SLJFVT+HYShuSongErKW"/>
          <w:color w:val="000000"/>
          <w:spacing w:val="0"/>
          <w:sz w:val="18"/>
        </w:rPr>
        <w:t>“饿怒”是“饥饿”和“愤怒”两个词的合成词。最近，研究人员在欧洲招募了</w:t>
      </w:r>
      <w:r>
        <w:rPr>
          <w:rFonts w:ascii="Times New Roman"/>
          <w:color w:val="000000"/>
          <w:spacing w:val="1"/>
          <w:sz w:val="18"/>
        </w:rPr>
        <w:t xml:space="preserve"> </w:t>
      </w:r>
      <w:r>
        <w:rPr>
          <w:rFonts w:ascii="SLJFVT+HYShuSongErKW"/>
          <w:color w:val="000000"/>
          <w:spacing w:val="0"/>
          <w:sz w:val="18"/>
        </w:rPr>
        <w:t>64</w:t>
      </w:r>
      <w:r>
        <w:rPr>
          <w:rFonts w:ascii="Times New Roman"/>
          <w:color w:val="000000"/>
          <w:spacing w:val="1"/>
          <w:sz w:val="18"/>
        </w:rPr>
        <w:t xml:space="preserve"> </w:t>
      </w:r>
      <w:r>
        <w:rPr>
          <w:rFonts w:ascii="SLJFVT+HYShuSongErKW" w:hAnsi="SLJFVT+HYShuSongErKW" w:cs="SLJFVT+HYShuSongErKW"/>
          <w:color w:val="000000"/>
          <w:spacing w:val="-1"/>
          <w:sz w:val="18"/>
        </w:rPr>
        <w:t>位自愿受试者，在</w:t>
      </w:r>
    </w:p>
    <w:p>
      <w:pPr>
        <w:framePr w:w="8546" w:hAnchor="text" w:x="1800"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21</w:t>
      </w:r>
      <w:r>
        <w:rPr>
          <w:rFonts w:ascii="Times New Roman"/>
          <w:color w:val="000000"/>
          <w:spacing w:val="1"/>
          <w:sz w:val="18"/>
        </w:rPr>
        <w:t xml:space="preserve"> </w:t>
      </w:r>
      <w:r>
        <w:rPr>
          <w:rFonts w:ascii="SLJFVT+HYShuSongErKW" w:hAnsi="SLJFVT+HYShuSongErKW" w:cs="SLJFVT+HYShuSongErKW"/>
          <w:color w:val="000000"/>
          <w:spacing w:val="0"/>
          <w:sz w:val="18"/>
        </w:rPr>
        <w:t>天里，对他们在日常工作和生活环境中，处于饥饿状态时的情绪变化数据进行了收集整理分析。得出的</w:t>
      </w:r>
    </w:p>
    <w:p>
      <w:pPr>
        <w:framePr w:w="8546" w:hAnchor="text" w:x="1800"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结论是，愤怒和易恼等情绪与饥饿之间存在被诱导的关系，也就是说，饥饿会使人们“饿怒”。</w:t>
      </w:r>
    </w:p>
    <w:p>
      <w:pPr>
        <w:framePr w:w="8546" w:hAnchor="text" w:x="1800"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以下哪项如果为真，最能支持上述结论?</w:t>
      </w:r>
    </w:p>
    <w:p>
      <w:pPr>
        <w:framePr w:w="4724" w:hAnchor="text" w:x="1978" w:y="804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A.受试者在饥饿状态下，能保持情绪愉悦的只有不到</w:t>
      </w:r>
      <w:r>
        <w:rPr>
          <w:rFonts w:ascii="Times New Roman"/>
          <w:color w:val="000000"/>
          <w:spacing w:val="1"/>
          <w:sz w:val="18"/>
        </w:rPr>
        <w:t xml:space="preserve"> </w:t>
      </w:r>
      <w:r>
        <w:rPr>
          <w:rFonts w:ascii="SLJFVT+HYShuSongErKW"/>
          <w:color w:val="000000"/>
          <w:spacing w:val="0"/>
          <w:sz w:val="18"/>
        </w:rPr>
        <w:t>10%</w:t>
      </w:r>
    </w:p>
    <w:p>
      <w:pPr>
        <w:framePr w:w="4715" w:hAnchor="text" w:x="1978"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B.饥饿与更强烈的愤怒和易恼情绪以及更低的愉悦感有关</w:t>
      </w:r>
    </w:p>
    <w:p>
      <w:pPr>
        <w:framePr w:w="5165" w:hAnchor="text" w:x="1978" w:y="866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C.饥饿状态下的受试者，47%出现易恼情绪，44%出现愤怒情绪</w:t>
      </w:r>
    </w:p>
    <w:p>
      <w:pPr>
        <w:framePr w:w="5445" w:hAnchor="text" w:x="1978" w:y="897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D.科学家早已知道饥饿会影响人的情绪，但才发现会导致“饿怒”</w:t>
      </w:r>
    </w:p>
    <w:p>
      <w:pPr>
        <w:framePr w:w="8635" w:hAnchor="text" w:x="1800" w:y="99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79.</w:t>
      </w:r>
      <w:r>
        <w:rPr>
          <w:rFonts w:ascii="Times New Roman"/>
          <w:color w:val="000000"/>
          <w:spacing w:val="44"/>
          <w:sz w:val="18"/>
        </w:rPr>
        <w:t xml:space="preserve"> </w:t>
      </w:r>
      <w:r>
        <w:rPr>
          <w:rFonts w:ascii="SLJFVT+HYShuSongErKW" w:hAnsi="SLJFVT+HYShuSongErKW" w:cs="SLJFVT+HYShuSongErKW"/>
          <w:color w:val="000000"/>
          <w:spacing w:val="0"/>
          <w:sz w:val="18"/>
        </w:rPr>
        <w:t>为减少不断增长的人口规模对气候的影响，全球人类饮食要在更具营养价值的同时降低温室气体排放。</w:t>
      </w:r>
    </w:p>
    <w:p>
      <w:pPr>
        <w:framePr w:w="8635" w:hAnchor="text" w:x="1800" w:y="991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有研究指出，海产品可以为人类提供比牛肉、猪肉和鸡肉更多的营养。这项研究表明，促进海产品替代其</w:t>
      </w:r>
    </w:p>
    <w:p>
      <w:pPr>
        <w:framePr w:w="8635" w:hAnchor="text" w:x="1800" w:y="991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他动物蛋白，可改善未来食品安全，帮助应对气候变化。</w:t>
      </w:r>
    </w:p>
    <w:p>
      <w:pPr>
        <w:framePr w:w="3480" w:hAnchor="text" w:x="1800" w:y="108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以下哪项如果为真，最能加强上述论证？</w:t>
      </w:r>
    </w:p>
    <w:p>
      <w:pPr>
        <w:framePr w:w="6345" w:hAnchor="text" w:x="1978" w:y="111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A.基于植物的“绿色”饮食是能够有效降低温室气体排放的未来饮食策略</w:t>
      </w:r>
    </w:p>
    <w:p>
      <w:pPr>
        <w:framePr w:w="6345" w:hAnchor="text" w:x="1978" w:y="1116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B.渔业应采用节能高效的捕捞技术，同时找出更多对气候友好的鱼饲料来源</w:t>
      </w:r>
    </w:p>
    <w:p>
      <w:pPr>
        <w:framePr w:w="6345" w:hAnchor="text" w:x="1978" w:y="1116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C.有一半海产品的营养价值高于牛肉、猪肉和鸡肉，而温室气体排放较之更低</w:t>
      </w:r>
    </w:p>
    <w:p>
      <w:pPr>
        <w:framePr w:w="6345" w:hAnchor="text" w:x="1978" w:y="1116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D.野外捕捞的鲑鱼、鲱鱼和鲭鱼等海产品，在相同营养价值下对气候影响更低</w:t>
      </w:r>
    </w:p>
    <w:p>
      <w:pPr>
        <w:framePr w:w="8700" w:hAnchor="text" w:x="1800"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80.</w:t>
      </w:r>
      <w:r>
        <w:rPr>
          <w:rFonts w:ascii="Times New Roman"/>
          <w:color w:val="000000"/>
          <w:spacing w:val="44"/>
          <w:sz w:val="18"/>
        </w:rPr>
        <w:t xml:space="preserve"> </w:t>
      </w:r>
      <w:r>
        <w:rPr>
          <w:rFonts w:ascii="SLJFVT+HYShuSongErKW" w:hAnsi="SLJFVT+HYShuSongErKW" w:cs="SLJFVT+HYShuSongErKW"/>
          <w:color w:val="000000"/>
          <w:spacing w:val="0"/>
          <w:sz w:val="18"/>
        </w:rPr>
        <w:t>有研究小组通过分析</w:t>
      </w:r>
      <w:r>
        <w:rPr>
          <w:rFonts w:ascii="Times New Roman"/>
          <w:color w:val="000000"/>
          <w:spacing w:val="1"/>
          <w:sz w:val="18"/>
        </w:rPr>
        <w:t xml:space="preserve"> </w:t>
      </w:r>
      <w:r>
        <w:rPr>
          <w:rFonts w:ascii="SLJFVT+HYShuSongErKW"/>
          <w:color w:val="000000"/>
          <w:spacing w:val="0"/>
          <w:sz w:val="18"/>
        </w:rPr>
        <w:t>145</w:t>
      </w:r>
      <w:r>
        <w:rPr>
          <w:rFonts w:ascii="Times New Roman"/>
          <w:color w:val="000000"/>
          <w:spacing w:val="-1"/>
          <w:sz w:val="18"/>
        </w:rPr>
        <w:t xml:space="preserve"> </w:t>
      </w:r>
      <w:r>
        <w:rPr>
          <w:rFonts w:ascii="SLJFVT+HYShuSongErKW" w:hAnsi="SLJFVT+HYShuSongErKW" w:cs="SLJFVT+HYShuSongErKW"/>
          <w:color w:val="000000"/>
          <w:spacing w:val="0"/>
          <w:sz w:val="18"/>
        </w:rPr>
        <w:t>名</w:t>
      </w:r>
      <w:r>
        <w:rPr>
          <w:rFonts w:ascii="Times New Roman"/>
          <w:color w:val="000000"/>
          <w:spacing w:val="1"/>
          <w:sz w:val="18"/>
        </w:rPr>
        <w:t xml:space="preserve"> </w:t>
      </w:r>
      <w:r>
        <w:rPr>
          <w:rFonts w:ascii="SLJFVT+HYShuSongErKW"/>
          <w:color w:val="000000"/>
          <w:spacing w:val="0"/>
          <w:sz w:val="18"/>
        </w:rPr>
        <w:t>12</w:t>
      </w:r>
      <w:r>
        <w:rPr>
          <w:rFonts w:ascii="Times New Roman"/>
          <w:color w:val="000000"/>
          <w:spacing w:val="1"/>
          <w:sz w:val="18"/>
        </w:rPr>
        <w:t xml:space="preserve"> </w:t>
      </w:r>
      <w:r>
        <w:rPr>
          <w:rFonts w:ascii="SLJFVT+HYShuSongErKW" w:hAnsi="SLJFVT+HYShuSongErKW" w:cs="SLJFVT+HYShuSongErKW"/>
          <w:color w:val="000000"/>
          <w:spacing w:val="-1"/>
          <w:sz w:val="18"/>
        </w:rPr>
        <w:t>岁儿童的核磁共振成像扫描结果，并基于儿童的住址信息评估他们近期</w:t>
      </w:r>
    </w:p>
    <w:p>
      <w:pPr>
        <w:framePr w:w="8700" w:hAnchor="text" w:x="1800"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接触的大气污染情况，其中包括细颗粒物质等。研究人员还将人口统计信息纳入分析，从而分析社会经济</w:t>
      </w:r>
    </w:p>
    <w:p>
      <w:pPr>
        <w:framePr w:w="8700" w:hAnchor="text" w:x="1800"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地位和种族因素是否会对研究结果造成影响。研究小组对比分析儿童近期与交通相关的空气污染暴露指数、</w:t>
      </w:r>
    </w:p>
    <w:p>
      <w:pPr>
        <w:framePr w:w="8700" w:hAnchor="text" w:x="1800"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报告的焦虑症和脑成像数据之后，发现生活在空气污染暴露指数较高区域的儿童出现广泛性焦虑症。</w:t>
      </w:r>
    </w:p>
    <w:p>
      <w:pPr>
        <w:framePr w:w="8700" w:hAnchor="text" w:x="1800"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以下哪项如果为真，最能加强上述论证？</w:t>
      </w:r>
    </w:p>
    <w:p>
      <w:pPr>
        <w:framePr w:w="8501" w:hAnchor="text" w:x="1800" w:y="14592"/>
        <w:widowControl w:val="0"/>
        <w:autoSpaceDE w:val="0"/>
        <w:autoSpaceDN w:val="0"/>
        <w:spacing w:before="0"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A.出生前接触多环芳烃等污染颗粒较多的儿童，其左脑白质体积较少，白质是一种白色脂肪物质，它能</w:t>
      </w:r>
    </w:p>
    <w:p>
      <w:pPr>
        <w:framePr w:w="8501" w:hAnchor="text" w:x="1800" w:y="145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使神经元绝缘</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0"/>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20" w:name="br21"/>
      <w:bookmarkEnd w:id="20"/>
      <w:r>
        <w:rPr>
          <w:rFonts w:ascii="Arial"/>
          <w:color w:val="FF0000"/>
          <w:spacing w:val="0"/>
          <w:sz w:val="2"/>
        </w:rPr>
        <w:t xml:space="preserve"> </w:t>
      </w:r>
    </w:p>
    <w:p>
      <w:pPr>
        <w:framePr w:w="7775" w:hAnchor="text" w:x="1978"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B.焦虑症是一种复杂的疾病，肌醇异常引起的大脑功能紊乱与交通污染和焦虑症之间关联性不高</w:t>
      </w:r>
    </w:p>
    <w:p>
      <w:pPr>
        <w:framePr w:w="7775" w:hAnchor="text" w:x="1978"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C.多环芳烃暴露水平较高的儿童，常缺乏营养食物，相应的住房条件和享用的公共设施也较差</w:t>
      </w:r>
    </w:p>
    <w:p>
      <w:pPr>
        <w:framePr w:w="7775" w:hAnchor="text" w:x="1978"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D.有充分理由表明空气污染会直接影响大脑，这些细微污染颗粒会对人类精神健康产生影响</w:t>
      </w:r>
    </w:p>
    <w:p>
      <w:pPr>
        <w:framePr w:w="8520" w:hAnchor="text" w:x="1800" w:y="30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81.</w:t>
      </w:r>
      <w:r>
        <w:rPr>
          <w:rFonts w:ascii="Times New Roman"/>
          <w:color w:val="000000"/>
          <w:spacing w:val="44"/>
          <w:sz w:val="18"/>
        </w:rPr>
        <w:t xml:space="preserve"> </w:t>
      </w:r>
      <w:r>
        <w:rPr>
          <w:rFonts w:ascii="SLJFVT+HYShuSongErKW" w:hAnsi="SLJFVT+HYShuSongErKW" w:cs="SLJFVT+HYShuSongErKW"/>
          <w:color w:val="000000"/>
          <w:spacing w:val="0"/>
          <w:sz w:val="18"/>
        </w:rPr>
        <w:t>国外有纳米工程师已开发出抗肺炎微型机器人，其由藻类细胞制成，表面点缀着抗生素填充的纳米颗</w:t>
      </w:r>
    </w:p>
    <w:p>
      <w:pPr>
        <w:framePr w:w="8520" w:hAnchor="text" w:x="1800" w:y="30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粒，由藻类提供运动能力，使微型机器人能够四处游动，并将抗生素直接输送到肺部的更多细菌中，通过</w:t>
      </w:r>
    </w:p>
    <w:p>
      <w:pPr>
        <w:framePr w:w="8520" w:hAnchor="text" w:x="1800" w:y="30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提供的药物清除危及生命的细菌性肺炎感染。研究结果表明，靶向药物递送与微型机器人的主动运动相结</w:t>
      </w:r>
    </w:p>
    <w:p>
      <w:pPr>
        <w:framePr w:w="8520" w:hAnchor="text" w:x="1800" w:y="30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合可提高治疗效果。</w:t>
      </w:r>
    </w:p>
    <w:p>
      <w:pPr>
        <w:framePr w:w="3480" w:hAnchor="text" w:x="1800" w:y="42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以下哪项如果为真，最能加强上述论证？</w:t>
      </w:r>
    </w:p>
    <w:p>
      <w:pPr>
        <w:framePr w:w="6614" w:hAnchor="text" w:x="1978" w:y="46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A.在小鼠试验中，微型机器人安全地消除了引起肺炎的细菌，小鼠存活率达</w:t>
      </w:r>
      <w:r>
        <w:rPr>
          <w:rFonts w:ascii="Times New Roman"/>
          <w:color w:val="000000"/>
          <w:spacing w:val="1"/>
          <w:sz w:val="18"/>
        </w:rPr>
        <w:t xml:space="preserve"> </w:t>
      </w:r>
      <w:r>
        <w:rPr>
          <w:rFonts w:ascii="SLJFVT+HYShuSongErKW"/>
          <w:color w:val="000000"/>
          <w:spacing w:val="0"/>
          <w:sz w:val="18"/>
        </w:rPr>
        <w:t>100%</w:t>
      </w:r>
    </w:p>
    <w:p>
      <w:pPr>
        <w:framePr w:w="6614" w:hAnchor="text" w:x="1978" w:y="460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B.微型机器人会将药物运输到需要的地方，而不是扩散到身体其他部位</w:t>
      </w:r>
    </w:p>
    <w:p>
      <w:pPr>
        <w:framePr w:w="6614" w:hAnchor="text" w:x="1978" w:y="460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C.微型机器人能够减少有害炎症，从而更有效地对抗肺部感染</w:t>
      </w:r>
    </w:p>
    <w:p>
      <w:pPr>
        <w:framePr w:w="4905" w:hAnchor="text" w:x="1978" w:y="55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D.使用微型机器人进行治疗比静脉注射抗生素更快产生药效</w:t>
      </w:r>
    </w:p>
    <w:p>
      <w:pPr>
        <w:framePr w:w="8474" w:hAnchor="text" w:x="1800" w:y="64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82.</w:t>
      </w:r>
      <w:r>
        <w:rPr>
          <w:rFonts w:ascii="Times New Roman"/>
          <w:color w:val="000000"/>
          <w:spacing w:val="44"/>
          <w:sz w:val="18"/>
        </w:rPr>
        <w:t xml:space="preserve"> </w:t>
      </w:r>
      <w:r>
        <w:rPr>
          <w:rFonts w:ascii="SLJFVT+HYShuSongErKW" w:hAnsi="SLJFVT+HYShuSongErKW" w:cs="SLJFVT+HYShuSongErKW"/>
          <w:color w:val="000000"/>
          <w:spacing w:val="0"/>
          <w:sz w:val="18"/>
        </w:rPr>
        <w:t>快速暴汗、狂甩赘肉、不胖勿点······近期暴汗服可谓火爆网络。商家直播时声称，穿暴汗服</w:t>
      </w:r>
    </w:p>
    <w:p>
      <w:pPr>
        <w:framePr w:w="8635" w:hAnchor="text" w:x="1800" w:y="67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运动半小时，所流的汗水超过不穿暴汗服状态下运动</w:t>
      </w:r>
      <w:r>
        <w:rPr>
          <w:rFonts w:ascii="Times New Roman"/>
          <w:color w:val="000000"/>
          <w:spacing w:val="0"/>
          <w:sz w:val="18"/>
        </w:rPr>
        <w:t xml:space="preserve"> </w:t>
      </w:r>
      <w:r>
        <w:rPr>
          <w:rFonts w:ascii="SLJFVT+HYShuSongErKW"/>
          <w:color w:val="000000"/>
          <w:spacing w:val="0"/>
          <w:sz w:val="18"/>
        </w:rPr>
        <w:t>2</w:t>
      </w:r>
      <w:r>
        <w:rPr>
          <w:rFonts w:ascii="Times New Roman"/>
          <w:color w:val="000000"/>
          <w:spacing w:val="2"/>
          <w:sz w:val="18"/>
        </w:rPr>
        <w:t xml:space="preserve"> </w:t>
      </w:r>
      <w:r>
        <w:rPr>
          <w:rFonts w:ascii="SLJFVT+HYShuSongErKW" w:hAnsi="SLJFVT+HYShuSongErKW" w:cs="SLJFVT+HYShuSongErKW"/>
          <w:color w:val="000000"/>
          <w:spacing w:val="-2"/>
          <w:sz w:val="18"/>
        </w:rPr>
        <w:t>小时所流的汗水。因此能帮助运动者加快新陈代谢，</w:t>
      </w:r>
    </w:p>
    <w:p>
      <w:pPr>
        <w:framePr w:w="5460" w:hAnchor="text" w:x="1800" w:y="71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降低体重，迅速减肥。以下哪几项如果为真，最能质疑商家宣传？</w:t>
      </w:r>
    </w:p>
    <w:p>
      <w:pPr>
        <w:framePr w:w="5460" w:hAnchor="text" w:x="1800" w:y="741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①暴汗后的即时体重下降，减少的是身体里的水分，没有减少脂肪</w:t>
      </w:r>
    </w:p>
    <w:p>
      <w:pPr>
        <w:framePr w:w="5460" w:hAnchor="text" w:x="1800" w:y="772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②暴汗服是利用衣服材质不透气性和隔热性，让人运动时出更多汗</w:t>
      </w:r>
    </w:p>
    <w:p>
      <w:pPr>
        <w:framePr w:w="5460" w:hAnchor="text" w:x="1800" w:y="804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③大量出汗使人体水分大量流失，易造成脱水，严重时会危及生命</w:t>
      </w:r>
    </w:p>
    <w:p>
      <w:pPr>
        <w:framePr w:w="5460" w:hAnchor="text" w:x="1800"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④脂肪分解主要产生二氧化碳，通过肺呼出，出汗多不等于减脂肪</w:t>
      </w:r>
    </w:p>
    <w:p>
      <w:pPr>
        <w:framePr w:w="765" w:hAnchor="text" w:x="1978" w:y="866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A.①④</w:t>
      </w:r>
    </w:p>
    <w:p>
      <w:pPr>
        <w:framePr w:w="755" w:hAnchor="text" w:x="1978" w:y="897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B.②③</w:t>
      </w:r>
    </w:p>
    <w:p>
      <w:pPr>
        <w:framePr w:w="1125" w:hAnchor="text" w:x="1978" w:y="92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C.①③④</w:t>
      </w:r>
    </w:p>
    <w:p>
      <w:pPr>
        <w:framePr w:w="1125" w:hAnchor="text" w:x="1978" w:y="92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D.①②③④</w:t>
      </w:r>
    </w:p>
    <w:p>
      <w:pPr>
        <w:framePr w:w="8635" w:hAnchor="text" w:x="1800" w:y="105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83.</w:t>
      </w:r>
      <w:r>
        <w:rPr>
          <w:rFonts w:ascii="Times New Roman"/>
          <w:color w:val="000000"/>
          <w:spacing w:val="44"/>
          <w:sz w:val="18"/>
        </w:rPr>
        <w:t xml:space="preserve"> </w:t>
      </w:r>
      <w:r>
        <w:rPr>
          <w:rFonts w:ascii="SLJFVT+HYShuSongErKW" w:hAnsi="SLJFVT+HYShuSongErKW" w:cs="SLJFVT+HYShuSongErKW"/>
          <w:color w:val="000000"/>
          <w:spacing w:val="0"/>
          <w:sz w:val="18"/>
        </w:rPr>
        <w:t>哈佛大学最近的一项研究选取了权威数据库中的五十多万名年龄介于</w:t>
      </w:r>
      <w:r>
        <w:rPr>
          <w:rFonts w:ascii="Times New Roman"/>
          <w:color w:val="000000"/>
          <w:spacing w:val="1"/>
          <w:sz w:val="18"/>
        </w:rPr>
        <w:t xml:space="preserve"> </w:t>
      </w:r>
      <w:r>
        <w:rPr>
          <w:rFonts w:ascii="SLJFVT+HYShuSongErKW"/>
          <w:color w:val="000000"/>
          <w:spacing w:val="0"/>
          <w:sz w:val="18"/>
        </w:rPr>
        <w:t>40-69</w:t>
      </w:r>
      <w:r>
        <w:rPr>
          <w:rFonts w:ascii="Times New Roman"/>
          <w:color w:val="000000"/>
          <w:spacing w:val="1"/>
          <w:sz w:val="18"/>
        </w:rPr>
        <w:t xml:space="preserve"> </w:t>
      </w:r>
      <w:r>
        <w:rPr>
          <w:rFonts w:ascii="SLJFVT+HYShuSongErKW" w:hAnsi="SLJFVT+HYShuSongErKW" w:cs="SLJFVT+HYShuSongErKW"/>
          <w:color w:val="000000"/>
          <w:spacing w:val="0"/>
          <w:sz w:val="18"/>
        </w:rPr>
        <w:t>岁之间的参与者，并且所</w:t>
      </w:r>
    </w:p>
    <w:p>
      <w:pPr>
        <w:framePr w:w="8635" w:hAnchor="text" w:x="1800" w:y="105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有参与者均完成了食物加盐频率的问题，研究人员还考虑了年龄、性别、吸烟、饮酒、饮食和医疗状况等</w:t>
      </w:r>
    </w:p>
    <w:p>
      <w:pPr>
        <w:framePr w:w="8635" w:hAnchor="text" w:x="1800" w:y="105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综合因素。该研究显示在</w:t>
      </w:r>
      <w:r>
        <w:rPr>
          <w:rFonts w:ascii="Times New Roman"/>
          <w:color w:val="000000"/>
          <w:spacing w:val="1"/>
          <w:sz w:val="18"/>
        </w:rPr>
        <w:t xml:space="preserve"> </w:t>
      </w:r>
      <w:r>
        <w:rPr>
          <w:rFonts w:ascii="SLJFVT+HYShuSongErKW"/>
          <w:color w:val="000000"/>
          <w:spacing w:val="0"/>
          <w:sz w:val="18"/>
        </w:rPr>
        <w:t>50</w:t>
      </w:r>
      <w:r>
        <w:rPr>
          <w:rFonts w:ascii="Times New Roman"/>
          <w:color w:val="000000"/>
          <w:spacing w:val="1"/>
          <w:sz w:val="18"/>
        </w:rPr>
        <w:t xml:space="preserve"> </w:t>
      </w:r>
      <w:r>
        <w:rPr>
          <w:rFonts w:ascii="SLJFVT+HYShuSongErKW" w:hAnsi="SLJFVT+HYShuSongErKW" w:cs="SLJFVT+HYShuSongErKW"/>
          <w:color w:val="000000"/>
          <w:spacing w:val="0"/>
          <w:sz w:val="18"/>
        </w:rPr>
        <w:t>岁时与很少摄入盐的参与者相比，吃的咸的男性预期寿命减少</w:t>
      </w:r>
      <w:r>
        <w:rPr>
          <w:rFonts w:ascii="Times New Roman"/>
          <w:color w:val="000000"/>
          <w:spacing w:val="1"/>
          <w:sz w:val="18"/>
        </w:rPr>
        <w:t xml:space="preserve"> </w:t>
      </w:r>
      <w:r>
        <w:rPr>
          <w:rFonts w:ascii="SLJFVT+HYShuSongErKW"/>
          <w:color w:val="000000"/>
          <w:spacing w:val="0"/>
          <w:sz w:val="18"/>
        </w:rPr>
        <w:t>1.5</w:t>
      </w:r>
      <w:r>
        <w:rPr>
          <w:rFonts w:ascii="Times New Roman"/>
          <w:color w:val="000000"/>
          <w:spacing w:val="-1"/>
          <w:sz w:val="18"/>
        </w:rPr>
        <w:t xml:space="preserve"> </w:t>
      </w:r>
      <w:r>
        <w:rPr>
          <w:rFonts w:ascii="SLJFVT+HYShuSongErKW" w:hAnsi="SLJFVT+HYShuSongErKW" w:cs="SLJFVT+HYShuSongErKW"/>
          <w:color w:val="000000"/>
          <w:spacing w:val="-1"/>
          <w:sz w:val="18"/>
        </w:rPr>
        <w:t>岁，吃的咸</w:t>
      </w:r>
    </w:p>
    <w:p>
      <w:pPr>
        <w:framePr w:w="8635" w:hAnchor="text" w:x="1800" w:y="105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的女性预期寿命减少</w:t>
      </w:r>
      <w:r>
        <w:rPr>
          <w:rFonts w:ascii="Times New Roman"/>
          <w:color w:val="000000"/>
          <w:spacing w:val="1"/>
          <w:sz w:val="18"/>
        </w:rPr>
        <w:t xml:space="preserve"> </w:t>
      </w:r>
      <w:r>
        <w:rPr>
          <w:rFonts w:ascii="SLJFVT+HYShuSongErKW"/>
          <w:color w:val="000000"/>
          <w:spacing w:val="0"/>
          <w:sz w:val="18"/>
        </w:rPr>
        <w:t>2.28</w:t>
      </w:r>
      <w:r>
        <w:rPr>
          <w:rFonts w:ascii="Times New Roman"/>
          <w:color w:val="000000"/>
          <w:spacing w:val="0"/>
          <w:sz w:val="18"/>
        </w:rPr>
        <w:t xml:space="preserve"> </w:t>
      </w:r>
      <w:r>
        <w:rPr>
          <w:rFonts w:ascii="SLJFVT+HYShuSongErKW" w:hAnsi="SLJFVT+HYShuSongErKW" w:cs="SLJFVT+HYShuSongErKW"/>
          <w:color w:val="000000"/>
          <w:spacing w:val="-3"/>
          <w:sz w:val="18"/>
        </w:rPr>
        <w:t>岁。吃的咸的参与者过早死亡的风险增加了</w:t>
      </w:r>
      <w:r>
        <w:rPr>
          <w:rFonts w:ascii="Times New Roman"/>
          <w:color w:val="000000"/>
          <w:spacing w:val="4"/>
          <w:sz w:val="18"/>
        </w:rPr>
        <w:t xml:space="preserve"> </w:t>
      </w:r>
      <w:r>
        <w:rPr>
          <w:rFonts w:ascii="SLJFVT+HYShuSongErKW" w:hAnsi="SLJFVT+HYShuSongErKW" w:cs="SLJFVT+HYShuSongErKW"/>
          <w:color w:val="000000"/>
          <w:spacing w:val="-3"/>
          <w:sz w:val="18"/>
        </w:rPr>
        <w:t>28%，因此食物中添加盐的频率越高，</w:t>
      </w:r>
    </w:p>
    <w:p>
      <w:pPr>
        <w:framePr w:w="8635" w:hAnchor="text" w:x="1800" w:y="1053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过早死亡风险越高，预期寿命也越低。</w:t>
      </w:r>
    </w:p>
    <w:p>
      <w:pPr>
        <w:framePr w:w="3480" w:hAnchor="text" w:x="1800" w:y="120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以下哪项如果为真，最能加强上述论证？</w:t>
      </w:r>
    </w:p>
    <w:p>
      <w:pPr>
        <w:framePr w:w="8546" w:hAnchor="text" w:x="1800" w:y="12408"/>
        <w:widowControl w:val="0"/>
        <w:autoSpaceDE w:val="0"/>
        <w:autoSpaceDN w:val="0"/>
        <w:spacing w:before="0"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1"/>
          <w:sz w:val="18"/>
        </w:rPr>
        <w:t>A.孙先生患有胃癌，医生发现他有吃咸泡菜的习惯，延续了</w:t>
      </w:r>
      <w:r>
        <w:rPr>
          <w:rFonts w:ascii="Times New Roman"/>
          <w:color w:val="000000"/>
          <w:spacing w:val="2"/>
          <w:sz w:val="18"/>
        </w:rPr>
        <w:t xml:space="preserve"> </w:t>
      </w:r>
      <w:r>
        <w:rPr>
          <w:rFonts w:ascii="SLJFVT+HYShuSongErKW"/>
          <w:color w:val="000000"/>
          <w:spacing w:val="0"/>
          <w:sz w:val="18"/>
        </w:rPr>
        <w:t>30</w:t>
      </w:r>
      <w:r>
        <w:rPr>
          <w:rFonts w:ascii="Times New Roman"/>
          <w:color w:val="000000"/>
          <w:spacing w:val="1"/>
          <w:sz w:val="18"/>
        </w:rPr>
        <w:t xml:space="preserve"> </w:t>
      </w:r>
      <w:r>
        <w:rPr>
          <w:rFonts w:ascii="SLJFVT+HYShuSongErKW" w:hAnsi="SLJFVT+HYShuSongErKW" w:cs="SLJFVT+HYShuSongErKW"/>
          <w:color w:val="000000"/>
          <w:spacing w:val="-1"/>
          <w:sz w:val="18"/>
        </w:rPr>
        <w:t>多年，医生建议孙先生妻子前来检查，其</w:t>
      </w:r>
    </w:p>
    <w:p>
      <w:pPr>
        <w:framePr w:w="8546" w:hAnchor="text" w:x="1800" w:y="1240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妻子也被检查出胃癌</w:t>
      </w:r>
    </w:p>
    <w:p>
      <w:pPr>
        <w:framePr w:w="8491" w:hAnchor="text" w:x="1800" w:y="13032"/>
        <w:widowControl w:val="0"/>
        <w:autoSpaceDE w:val="0"/>
        <w:autoSpaceDN w:val="0"/>
        <w:spacing w:before="0"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B.高盐食物容易破坏胃粘膜，腌制类食物中含有的亚硝酸盐，还会在胃部产生亚硝胺等高致癌之物，增</w:t>
      </w:r>
    </w:p>
    <w:p>
      <w:pPr>
        <w:framePr w:w="8491" w:hAnchor="text" w:x="1800" w:y="1303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加了患癌的风险</w:t>
      </w:r>
    </w:p>
    <w:p>
      <w:pPr>
        <w:framePr w:w="8491" w:hAnchor="text" w:x="1800" w:y="13656"/>
        <w:widowControl w:val="0"/>
        <w:autoSpaceDE w:val="0"/>
        <w:autoSpaceDN w:val="0"/>
        <w:spacing w:before="0"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C.日常生活中保持低盐饮食，减少钠摄入量，可以降低生物生病住院风险或者降低死亡风险，提高人们</w:t>
      </w:r>
    </w:p>
    <w:p>
      <w:pPr>
        <w:framePr w:w="8491" w:hAnchor="text" w:x="1800" w:y="1365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的整体生活质量</w:t>
      </w:r>
    </w:p>
    <w:p>
      <w:pPr>
        <w:framePr w:w="8325" w:hAnchor="text" w:x="1978" w:y="142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D.钠是人体重要的阳离子，长期低盐体内钠元素不足，易造成潜在的低血钠，会引起恶心，内分泌紊乱</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1"/>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21" w:name="br22"/>
      <w:bookmarkEnd w:id="21"/>
      <w:r>
        <w:rPr>
          <w:rFonts w:ascii="Arial"/>
          <w:color w:val="FF0000"/>
          <w:spacing w:val="0"/>
          <w:sz w:val="2"/>
        </w:rPr>
        <w:t xml:space="preserve"> </w:t>
      </w:r>
    </w:p>
    <w:p>
      <w:pPr>
        <w:framePr w:w="8520" w:hAnchor="text" w:x="1800"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84.</w:t>
      </w:r>
      <w:r>
        <w:rPr>
          <w:rFonts w:ascii="Times New Roman"/>
          <w:color w:val="000000"/>
          <w:spacing w:val="44"/>
          <w:sz w:val="18"/>
        </w:rPr>
        <w:t xml:space="preserve"> </w:t>
      </w:r>
      <w:r>
        <w:rPr>
          <w:rFonts w:ascii="SLJFVT+HYShuSongErKW" w:hAnsi="SLJFVT+HYShuSongErKW" w:cs="SLJFVT+HYShuSongErKW"/>
          <w:color w:val="000000"/>
          <w:spacing w:val="0"/>
          <w:sz w:val="18"/>
        </w:rPr>
        <w:t>目前，手机及大多数电动汽车内使用的锂离子电池都由一个阴极和一个阳极组成，使用传统方式生产</w:t>
      </w:r>
    </w:p>
    <w:p>
      <w:pPr>
        <w:framePr w:w="8520" w:hAnchor="text" w:x="1800"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的阴极材料对稀土元素钴有强烈的依赖。研究人员开发了一种水热合成法，制造出一款新型无钴高容量阴</w:t>
      </w:r>
    </w:p>
    <w:p>
      <w:pPr>
        <w:framePr w:w="8520" w:hAnchor="text" w:x="1800"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极材料。此外，新方法使用溶解在乙醇中的金属使阴极结晶，而传统方式使用的是氨。研究人员认为，这</w:t>
      </w:r>
    </w:p>
    <w:p>
      <w:pPr>
        <w:framePr w:w="8520" w:hAnchor="text" w:x="1800"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种方法制造出的阴极材料更清洁、更具成本竞争力，同时也提升了生产效率。</w:t>
      </w:r>
    </w:p>
    <w:p>
      <w:pPr>
        <w:framePr w:w="8520" w:hAnchor="text" w:x="1800"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以下除哪项外，均能支持上述结论？</w:t>
      </w:r>
    </w:p>
    <w:p>
      <w:pPr>
        <w:framePr w:w="4545" w:hAnchor="text" w:x="1978" w:y="30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A.与氨相比，乙醇的储存和处理更安全，且可重复使用</w:t>
      </w:r>
    </w:p>
    <w:p>
      <w:pPr>
        <w:framePr w:w="4262" w:hAnchor="text" w:x="1978" w:y="33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B.新方法制备阴极材料的时间从几天缩减到</w:t>
      </w:r>
      <w:r>
        <w:rPr>
          <w:rFonts w:ascii="Times New Roman"/>
          <w:color w:val="000000"/>
          <w:spacing w:val="1"/>
          <w:sz w:val="18"/>
        </w:rPr>
        <w:t xml:space="preserve"> </w:t>
      </w:r>
      <w:r>
        <w:rPr>
          <w:rFonts w:ascii="SLJFVT+HYShuSongErKW"/>
          <w:color w:val="000000"/>
          <w:spacing w:val="0"/>
          <w:sz w:val="18"/>
        </w:rPr>
        <w:t>12</w:t>
      </w:r>
      <w:r>
        <w:rPr>
          <w:rFonts w:ascii="Times New Roman"/>
          <w:color w:val="000000"/>
          <w:spacing w:val="-2"/>
          <w:sz w:val="18"/>
        </w:rPr>
        <w:t xml:space="preserve"> </w:t>
      </w:r>
      <w:r>
        <w:rPr>
          <w:rFonts w:ascii="SLJFVT+HYShuSongErKW" w:hAnsi="SLJFVT+HYShuSongErKW" w:cs="SLJFVT+HYShuSongErKW"/>
          <w:color w:val="000000"/>
          <w:spacing w:val="0"/>
          <w:sz w:val="18"/>
        </w:rPr>
        <w:t>小时</w:t>
      </w:r>
    </w:p>
    <w:p>
      <w:pPr>
        <w:framePr w:w="5075" w:hAnchor="text" w:x="1978" w:y="36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C.使用新方法制造的锂离子电池完全可以匹配现有手机和汽车</w:t>
      </w:r>
    </w:p>
    <w:p>
      <w:pPr>
        <w:framePr w:w="4725" w:hAnchor="text" w:x="1978" w:y="39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D.新方法使用毒性更低、价格更低廉的材料制备阴极材料</w:t>
      </w:r>
    </w:p>
    <w:p>
      <w:pPr>
        <w:framePr w:w="8474" w:hAnchor="text" w:x="1800" w:y="49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85.</w:t>
      </w:r>
      <w:r>
        <w:rPr>
          <w:rFonts w:ascii="Times New Roman"/>
          <w:color w:val="000000"/>
          <w:spacing w:val="44"/>
          <w:sz w:val="18"/>
        </w:rPr>
        <w:t xml:space="preserve"> </w:t>
      </w:r>
      <w:r>
        <w:rPr>
          <w:rFonts w:ascii="SLJFVT+HYShuSongErKW" w:hAnsi="SLJFVT+HYShuSongErKW" w:cs="SLJFVT+HYShuSongErKW"/>
          <w:color w:val="000000"/>
          <w:spacing w:val="0"/>
          <w:sz w:val="18"/>
        </w:rPr>
        <w:t>周末，甲、乙、丙、丁在商场偶遇，一阵寒暄过后得知，他们几人在商场要么只看了电影，要么只购</w:t>
      </w:r>
    </w:p>
    <w:p>
      <w:pPr>
        <w:framePr w:w="780" w:hAnchor="text" w:x="1800"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了物：</w:t>
      </w:r>
    </w:p>
    <w:p>
      <w:pPr>
        <w:framePr w:w="1140" w:hAnchor="text" w:x="1800" w:y="55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①丁有购物</w:t>
      </w:r>
    </w:p>
    <w:p>
      <w:pPr>
        <w:framePr w:w="3300" w:hAnchor="text" w:x="1800" w:y="58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②如果甲有购物，那么乙去看了电影</w:t>
      </w:r>
    </w:p>
    <w:p>
      <w:pPr>
        <w:framePr w:w="3300" w:hAnchor="text" w:x="1800" w:y="585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③如果丁没有购物，那么丙去看了电影</w:t>
      </w:r>
    </w:p>
    <w:p>
      <w:pPr>
        <w:framePr w:w="3300" w:hAnchor="text" w:x="1800" w:y="5856"/>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④甲和乙都有购物</w:t>
      </w:r>
    </w:p>
    <w:p>
      <w:pPr>
        <w:framePr w:w="3480" w:hAnchor="text" w:x="1800" w:y="67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如果以上陈述只有一项为真，可以推出：</w:t>
      </w:r>
    </w:p>
    <w:p>
      <w:pPr>
        <w:framePr w:w="3480" w:hAnchor="text" w:x="1800" w:y="6792"/>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A.乙有购物，甲看了电影</w:t>
      </w:r>
    </w:p>
    <w:p>
      <w:pPr>
        <w:framePr w:w="3480" w:hAnchor="text" w:x="1800" w:y="6792"/>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B.丙有购物，乙看了电影</w:t>
      </w:r>
    </w:p>
    <w:p>
      <w:pPr>
        <w:framePr w:w="3480" w:hAnchor="text" w:x="1800" w:y="6792"/>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C.丙有购物，丁看了电影</w:t>
      </w:r>
    </w:p>
    <w:p>
      <w:pPr>
        <w:framePr w:w="3480" w:hAnchor="text" w:x="1800" w:y="6792"/>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D.甲和乙都看了电影</w:t>
      </w:r>
    </w:p>
    <w:p>
      <w:pPr>
        <w:framePr w:w="1364" w:hAnchor="text" w:x="1800" w:y="8770"/>
        <w:widowControl w:val="0"/>
        <w:autoSpaceDE w:val="0"/>
        <w:autoSpaceDN w:val="0"/>
        <w:spacing w:before="0" w:after="0" w:line="281" w:lineRule="exact"/>
        <w:ind w:left="0" w:right="0" w:firstLine="0"/>
        <w:jc w:val="left"/>
        <w:rPr>
          <w:rFonts w:ascii="Times New Roman"/>
          <w:color w:val="000000"/>
          <w:spacing w:val="0"/>
          <w:sz w:val="28"/>
        </w:rPr>
      </w:pPr>
      <w:r>
        <w:rPr>
          <w:rFonts w:ascii="LCVIGE+HYZhongHeiKW" w:hAnsi="LCVIGE+HYZhongHeiKW" w:cs="LCVIGE+HYZhongHeiKW"/>
          <w:color w:val="000000"/>
          <w:spacing w:val="0"/>
          <w:sz w:val="28"/>
        </w:rPr>
        <w:t>资料分析</w:t>
      </w:r>
    </w:p>
    <w:p>
      <w:pPr>
        <w:framePr w:w="600" w:hAnchor="text" w:x="1800" w:y="92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材料</w:t>
      </w:r>
    </w:p>
    <w:p>
      <w:pPr>
        <w:framePr w:w="8635" w:hAnchor="text" w:x="1800" w:y="9600"/>
        <w:widowControl w:val="0"/>
        <w:autoSpaceDE w:val="0"/>
        <w:autoSpaceDN w:val="0"/>
        <w:spacing w:before="0" w:after="0" w:line="180" w:lineRule="exact"/>
        <w:ind w:left="269" w:right="0" w:firstLine="0"/>
        <w:jc w:val="left"/>
        <w:rPr>
          <w:rFonts w:ascii="Times New Roman"/>
          <w:color w:val="000000"/>
          <w:spacing w:val="0"/>
          <w:sz w:val="18"/>
        </w:rPr>
      </w:pPr>
      <w:r>
        <w:rPr>
          <w:rFonts w:ascii="SLJFVT+HYShuSongErKW"/>
          <w:color w:val="000000"/>
          <w:spacing w:val="0"/>
          <w:sz w:val="18"/>
        </w:rPr>
        <w:t>2022</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1~7</w:t>
      </w:r>
      <w:r>
        <w:rPr>
          <w:rFonts w:ascii="Times New Roman"/>
          <w:color w:val="000000"/>
          <w:spacing w:val="1"/>
          <w:sz w:val="18"/>
        </w:rPr>
        <w:t xml:space="preserve"> </w:t>
      </w:r>
      <w:r>
        <w:rPr>
          <w:rFonts w:ascii="SLJFVT+HYShuSongErKW" w:hAnsi="SLJFVT+HYShuSongErKW" w:cs="SLJFVT+HYShuSongErKW"/>
          <w:color w:val="000000"/>
          <w:spacing w:val="0"/>
          <w:sz w:val="18"/>
        </w:rPr>
        <w:t>月，全国规模以上工业发电</w:t>
      </w:r>
      <w:r>
        <w:rPr>
          <w:rFonts w:ascii="Times New Roman"/>
          <w:color w:val="000000"/>
          <w:spacing w:val="-2"/>
          <w:sz w:val="18"/>
        </w:rPr>
        <w:t xml:space="preserve"> </w:t>
      </w:r>
      <w:r>
        <w:rPr>
          <w:rFonts w:ascii="SLJFVT+HYShuSongErKW"/>
          <w:color w:val="000000"/>
          <w:spacing w:val="0"/>
          <w:sz w:val="18"/>
        </w:rPr>
        <w:t>4.77</w:t>
      </w:r>
      <w:r>
        <w:rPr>
          <w:rFonts w:ascii="Times New Roman"/>
          <w:color w:val="000000"/>
          <w:spacing w:val="0"/>
          <w:sz w:val="18"/>
        </w:rPr>
        <w:t xml:space="preserve"> </w:t>
      </w:r>
      <w:r>
        <w:rPr>
          <w:rFonts w:ascii="SLJFVT+HYShuSongErKW" w:hAnsi="SLJFVT+HYShuSongErKW" w:cs="SLJFVT+HYShuSongErKW"/>
          <w:color w:val="000000"/>
          <w:spacing w:val="0"/>
          <w:sz w:val="18"/>
        </w:rPr>
        <w:t>万亿千瓦时，同比增长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1.4%，增速比上半年加快</w:t>
      </w:r>
      <w:r>
        <w:rPr>
          <w:rFonts w:ascii="Times New Roman"/>
          <w:color w:val="000000"/>
          <w:spacing w:val="1"/>
          <w:sz w:val="18"/>
        </w:rPr>
        <w:t xml:space="preserve"> </w:t>
      </w:r>
      <w:r>
        <w:rPr>
          <w:rFonts w:ascii="SLJFVT+HYShuSongErKW"/>
          <w:color w:val="000000"/>
          <w:spacing w:val="0"/>
          <w:sz w:val="18"/>
        </w:rPr>
        <w:t>0.7</w:t>
      </w:r>
      <w:r>
        <w:rPr>
          <w:rFonts w:ascii="Times New Roman"/>
          <w:color w:val="000000"/>
          <w:spacing w:val="-1"/>
          <w:sz w:val="18"/>
        </w:rPr>
        <w:t xml:space="preserve"> </w:t>
      </w:r>
      <w:r>
        <w:rPr>
          <w:rFonts w:ascii="SLJFVT+HYShuSongErKW" w:hAnsi="SLJFVT+HYShuSongErKW" w:cs="SLJFVT+HYShuSongErKW"/>
          <w:color w:val="000000"/>
          <w:spacing w:val="0"/>
          <w:sz w:val="18"/>
        </w:rPr>
        <w:t>个百</w:t>
      </w:r>
    </w:p>
    <w:p>
      <w:pPr>
        <w:framePr w:w="8635" w:hAnchor="text" w:x="1800" w:y="96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分点。7</w:t>
      </w:r>
      <w:r>
        <w:rPr>
          <w:rFonts w:ascii="Times New Roman"/>
          <w:color w:val="000000"/>
          <w:spacing w:val="-1"/>
          <w:sz w:val="18"/>
        </w:rPr>
        <w:t xml:space="preserve"> </w:t>
      </w:r>
      <w:r>
        <w:rPr>
          <w:rFonts w:ascii="SLJFVT+HYShuSongErKW" w:hAnsi="SLJFVT+HYShuSongErKW" w:cs="SLJFVT+HYShuSongErKW"/>
          <w:color w:val="000000"/>
          <w:spacing w:val="0"/>
          <w:sz w:val="18"/>
        </w:rPr>
        <w:t>月份，全国发电量</w:t>
      </w:r>
      <w:r>
        <w:rPr>
          <w:rFonts w:ascii="Times New Roman"/>
          <w:color w:val="000000"/>
          <w:spacing w:val="1"/>
          <w:sz w:val="18"/>
        </w:rPr>
        <w:t xml:space="preserve"> </w:t>
      </w:r>
      <w:r>
        <w:rPr>
          <w:rFonts w:ascii="SLJFVT+HYShuSongErKW"/>
          <w:color w:val="000000"/>
          <w:spacing w:val="0"/>
          <w:sz w:val="18"/>
        </w:rPr>
        <w:t>8059</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2"/>
          <w:sz w:val="18"/>
        </w:rPr>
        <w:t xml:space="preserve"> </w:t>
      </w:r>
      <w:r>
        <w:rPr>
          <w:rFonts w:ascii="SLJFVT+HYShuSongErKW" w:hAnsi="SLJFVT+HYShuSongErKW" w:cs="SLJFVT+HYShuSongErKW"/>
          <w:color w:val="000000"/>
          <w:spacing w:val="0"/>
          <w:sz w:val="18"/>
        </w:rPr>
        <w:t>4.5%，增速比上月加快</w:t>
      </w:r>
      <w:r>
        <w:rPr>
          <w:rFonts w:ascii="Times New Roman"/>
          <w:color w:val="000000"/>
          <w:spacing w:val="1"/>
          <w:sz w:val="18"/>
        </w:rPr>
        <w:t xml:space="preserve"> </w:t>
      </w:r>
      <w:r>
        <w:rPr>
          <w:rFonts w:ascii="SLJFVT+HYShuSongErKW"/>
          <w:color w:val="000000"/>
          <w:spacing w:val="0"/>
          <w:sz w:val="18"/>
        </w:rPr>
        <w:t>3.0</w:t>
      </w:r>
      <w:r>
        <w:rPr>
          <w:rFonts w:ascii="Times New Roman"/>
          <w:color w:val="000000"/>
          <w:spacing w:val="1"/>
          <w:sz w:val="18"/>
        </w:rPr>
        <w:t xml:space="preserve"> </w:t>
      </w:r>
      <w:r>
        <w:rPr>
          <w:rFonts w:ascii="SLJFVT+HYShuSongErKW" w:hAnsi="SLJFVT+HYShuSongErKW" w:cs="SLJFVT+HYShuSongErKW"/>
          <w:color w:val="000000"/>
          <w:spacing w:val="0"/>
          <w:sz w:val="18"/>
        </w:rPr>
        <w:t>个百分点。分品种看，7</w:t>
      </w:r>
    </w:p>
    <w:p>
      <w:pPr>
        <w:framePr w:w="8635" w:hAnchor="text" w:x="1800" w:y="96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月份火电由降转增，同比增长</w:t>
      </w:r>
      <w:r>
        <w:rPr>
          <w:rFonts w:ascii="Times New Roman"/>
          <w:color w:val="000000"/>
          <w:spacing w:val="1"/>
          <w:sz w:val="18"/>
        </w:rPr>
        <w:t xml:space="preserve"> </w:t>
      </w:r>
      <w:r>
        <w:rPr>
          <w:rFonts w:ascii="SLJFVT+HYShuSongErKW" w:hAnsi="SLJFVT+HYShuSongErKW" w:cs="SLJFVT+HYShuSongErKW"/>
          <w:color w:val="000000"/>
          <w:spacing w:val="-1"/>
          <w:sz w:val="18"/>
        </w:rPr>
        <w:t>5.3%；由于来水偏枯，水电同比增长</w:t>
      </w:r>
      <w:r>
        <w:rPr>
          <w:rFonts w:ascii="Times New Roman"/>
          <w:color w:val="000000"/>
          <w:spacing w:val="1"/>
          <w:sz w:val="18"/>
        </w:rPr>
        <w:t xml:space="preserve"> </w:t>
      </w:r>
      <w:r>
        <w:rPr>
          <w:rFonts w:ascii="SLJFVT+HYShuSongErKW" w:hAnsi="SLJFVT+HYShuSongErKW" w:cs="SLJFVT+HYShuSongErKW"/>
          <w:color w:val="000000"/>
          <w:spacing w:val="0"/>
          <w:sz w:val="18"/>
        </w:rPr>
        <w:t>2.4%，增速比上月放缓</w:t>
      </w:r>
      <w:r>
        <w:rPr>
          <w:rFonts w:ascii="Times New Roman"/>
          <w:color w:val="000000"/>
          <w:spacing w:val="-2"/>
          <w:sz w:val="18"/>
        </w:rPr>
        <w:t xml:space="preserve"> </w:t>
      </w:r>
      <w:r>
        <w:rPr>
          <w:rFonts w:ascii="SLJFVT+HYShuSongErKW"/>
          <w:color w:val="000000"/>
          <w:spacing w:val="0"/>
          <w:sz w:val="18"/>
        </w:rPr>
        <w:t>26.6</w:t>
      </w:r>
      <w:r>
        <w:rPr>
          <w:rFonts w:ascii="Times New Roman"/>
          <w:color w:val="000000"/>
          <w:spacing w:val="0"/>
          <w:sz w:val="18"/>
        </w:rPr>
        <w:t xml:space="preserve"> </w:t>
      </w:r>
      <w:r>
        <w:rPr>
          <w:rFonts w:ascii="SLJFVT+HYShuSongErKW" w:hAnsi="SLJFVT+HYShuSongErKW" w:cs="SLJFVT+HYShuSongErKW"/>
          <w:color w:val="000000"/>
          <w:spacing w:val="0"/>
          <w:sz w:val="18"/>
        </w:rPr>
        <w:t>个百分点；</w:t>
      </w:r>
    </w:p>
    <w:p>
      <w:pPr>
        <w:framePr w:w="8635" w:hAnchor="text" w:x="1800" w:y="96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风电同比增长</w:t>
      </w:r>
      <w:r>
        <w:rPr>
          <w:rFonts w:ascii="Times New Roman"/>
          <w:color w:val="000000"/>
          <w:spacing w:val="1"/>
          <w:sz w:val="18"/>
        </w:rPr>
        <w:t xml:space="preserve"> </w:t>
      </w:r>
      <w:r>
        <w:rPr>
          <w:rFonts w:ascii="SLJFVT+HYShuSongErKW" w:hAnsi="SLJFVT+HYShuSongErKW" w:cs="SLJFVT+HYShuSongErKW"/>
          <w:color w:val="000000"/>
          <w:spacing w:val="0"/>
          <w:sz w:val="18"/>
        </w:rPr>
        <w:t>5.7%，增速比上月放缓</w:t>
      </w:r>
      <w:r>
        <w:rPr>
          <w:rFonts w:ascii="Times New Roman"/>
          <w:color w:val="000000"/>
          <w:spacing w:val="-2"/>
          <w:sz w:val="18"/>
        </w:rPr>
        <w:t xml:space="preserve"> </w:t>
      </w:r>
      <w:r>
        <w:rPr>
          <w:rFonts w:ascii="SLJFVT+HYShuSongErKW"/>
          <w:color w:val="000000"/>
          <w:spacing w:val="0"/>
          <w:sz w:val="18"/>
        </w:rPr>
        <w:t>11.0</w:t>
      </w:r>
      <w:r>
        <w:rPr>
          <w:rFonts w:ascii="Times New Roman"/>
          <w:color w:val="000000"/>
          <w:spacing w:val="0"/>
          <w:sz w:val="18"/>
        </w:rPr>
        <w:t xml:space="preserve"> </w:t>
      </w:r>
      <w:r>
        <w:rPr>
          <w:rFonts w:ascii="SLJFVT+HYShuSongErKW" w:hAnsi="SLJFVT+HYShuSongErKW" w:cs="SLJFVT+HYShuSongErKW"/>
          <w:color w:val="000000"/>
          <w:spacing w:val="0"/>
          <w:sz w:val="18"/>
        </w:rPr>
        <w:t>个百分点；核电同比下降</w:t>
      </w:r>
      <w:r>
        <w:rPr>
          <w:rFonts w:ascii="Times New Roman"/>
          <w:color w:val="000000"/>
          <w:spacing w:val="1"/>
          <w:sz w:val="18"/>
        </w:rPr>
        <w:t xml:space="preserve"> </w:t>
      </w:r>
      <w:r>
        <w:rPr>
          <w:rFonts w:ascii="SLJFVT+HYShuSongErKW" w:hAnsi="SLJFVT+HYShuSongErKW" w:cs="SLJFVT+HYShuSongErKW"/>
          <w:color w:val="000000"/>
          <w:spacing w:val="0"/>
          <w:sz w:val="18"/>
        </w:rPr>
        <w:t>3.3%，降幅比上月收窄</w:t>
      </w:r>
      <w:r>
        <w:rPr>
          <w:rFonts w:ascii="Times New Roman"/>
          <w:color w:val="000000"/>
          <w:spacing w:val="1"/>
          <w:sz w:val="18"/>
        </w:rPr>
        <w:t xml:space="preserve"> </w:t>
      </w:r>
      <w:r>
        <w:rPr>
          <w:rFonts w:ascii="SLJFVT+HYShuSongErKW"/>
          <w:color w:val="000000"/>
          <w:spacing w:val="0"/>
          <w:sz w:val="18"/>
        </w:rPr>
        <w:t>5.7</w:t>
      </w:r>
      <w:r>
        <w:rPr>
          <w:rFonts w:ascii="Times New Roman"/>
          <w:color w:val="000000"/>
          <w:spacing w:val="-1"/>
          <w:sz w:val="18"/>
        </w:rPr>
        <w:t xml:space="preserve"> </w:t>
      </w:r>
      <w:r>
        <w:rPr>
          <w:rFonts w:ascii="SLJFVT+HYShuSongErKW" w:hAnsi="SLJFVT+HYShuSongErKW" w:cs="SLJFVT+HYShuSongErKW"/>
          <w:color w:val="000000"/>
          <w:spacing w:val="0"/>
          <w:sz w:val="18"/>
        </w:rPr>
        <w:t>个百分点；</w:t>
      </w:r>
    </w:p>
    <w:p>
      <w:pPr>
        <w:framePr w:w="8635" w:hAnchor="text" w:x="1800" w:y="96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太阳能发电同比增长</w:t>
      </w:r>
      <w:r>
        <w:rPr>
          <w:rFonts w:ascii="Times New Roman"/>
          <w:color w:val="000000"/>
          <w:spacing w:val="1"/>
          <w:sz w:val="18"/>
        </w:rPr>
        <w:t xml:space="preserve"> </w:t>
      </w:r>
      <w:r>
        <w:rPr>
          <w:rFonts w:ascii="SLJFVT+HYShuSongErKW" w:hAnsi="SLJFVT+HYShuSongErKW" w:cs="SLJFVT+HYShuSongErKW"/>
          <w:color w:val="000000"/>
          <w:spacing w:val="0"/>
          <w:sz w:val="18"/>
        </w:rPr>
        <w:t>13.0%，增速比上月加快</w:t>
      </w:r>
      <w:r>
        <w:rPr>
          <w:rFonts w:ascii="Times New Roman"/>
          <w:color w:val="000000"/>
          <w:spacing w:val="1"/>
          <w:sz w:val="18"/>
        </w:rPr>
        <w:t xml:space="preserve"> </w:t>
      </w:r>
      <w:r>
        <w:rPr>
          <w:rFonts w:ascii="SLJFVT+HYShuSongErKW"/>
          <w:color w:val="000000"/>
          <w:spacing w:val="0"/>
          <w:sz w:val="18"/>
        </w:rPr>
        <w:t>3.1</w:t>
      </w:r>
      <w:r>
        <w:rPr>
          <w:rFonts w:ascii="Times New Roman"/>
          <w:color w:val="000000"/>
          <w:spacing w:val="-1"/>
          <w:sz w:val="18"/>
        </w:rPr>
        <w:t xml:space="preserve"> </w:t>
      </w:r>
      <w:r>
        <w:rPr>
          <w:rFonts w:ascii="SLJFVT+HYShuSongErKW" w:hAnsi="SLJFVT+HYShuSongErKW" w:cs="SLJFVT+HYShuSongErKW"/>
          <w:color w:val="000000"/>
          <w:spacing w:val="0"/>
          <w:sz w:val="18"/>
        </w:rPr>
        <w:t>个百分点。</w:t>
      </w:r>
    </w:p>
    <w:p>
      <w:pPr>
        <w:framePr w:w="8546" w:hAnchor="text" w:x="1800" w:y="11472"/>
        <w:widowControl w:val="0"/>
        <w:autoSpaceDE w:val="0"/>
        <w:autoSpaceDN w:val="0"/>
        <w:spacing w:before="0" w:after="0" w:line="180" w:lineRule="exact"/>
        <w:ind w:left="720" w:right="0" w:firstLine="0"/>
        <w:jc w:val="left"/>
        <w:rPr>
          <w:rFonts w:ascii="Times New Roman"/>
          <w:color w:val="000000"/>
          <w:spacing w:val="0"/>
          <w:sz w:val="18"/>
        </w:rPr>
      </w:pPr>
      <w:r>
        <w:rPr>
          <w:rFonts w:ascii="SLJFVT+HYShuSongErKW"/>
          <w:color w:val="000000"/>
          <w:spacing w:val="0"/>
          <w:sz w:val="18"/>
        </w:rPr>
        <w:t>2022</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2"/>
          <w:sz w:val="18"/>
        </w:rPr>
        <w:t xml:space="preserve"> </w:t>
      </w:r>
      <w:r>
        <w:rPr>
          <w:rFonts w:ascii="SLJFVT+HYShuSongErKW"/>
          <w:color w:val="000000"/>
          <w:spacing w:val="0"/>
          <w:sz w:val="18"/>
        </w:rPr>
        <w:t>1~7</w:t>
      </w:r>
      <w:r>
        <w:rPr>
          <w:rFonts w:ascii="Times New Roman"/>
          <w:color w:val="000000"/>
          <w:spacing w:val="1"/>
          <w:sz w:val="18"/>
        </w:rPr>
        <w:t xml:space="preserve"> </w:t>
      </w:r>
      <w:r>
        <w:rPr>
          <w:rFonts w:ascii="SLJFVT+HYShuSongErKW" w:hAnsi="SLJFVT+HYShuSongErKW" w:cs="SLJFVT+HYShuSongErKW"/>
          <w:color w:val="000000"/>
          <w:spacing w:val="-2"/>
          <w:sz w:val="18"/>
        </w:rPr>
        <w:t>月，全社会用电量累计</w:t>
      </w:r>
      <w:r>
        <w:rPr>
          <w:rFonts w:ascii="Times New Roman"/>
          <w:color w:val="000000"/>
          <w:spacing w:val="0"/>
          <w:sz w:val="18"/>
        </w:rPr>
        <w:t xml:space="preserve"> </w:t>
      </w:r>
      <w:r>
        <w:rPr>
          <w:rFonts w:ascii="SLJFVT+HYShuSongErKW"/>
          <w:color w:val="000000"/>
          <w:spacing w:val="0"/>
          <w:sz w:val="18"/>
        </w:rPr>
        <w:t>49303</w:t>
      </w:r>
      <w:r>
        <w:rPr>
          <w:rFonts w:ascii="Times New Roman"/>
          <w:color w:val="000000"/>
          <w:spacing w:val="2"/>
          <w:sz w:val="18"/>
        </w:rPr>
        <w:t xml:space="preserve"> </w:t>
      </w:r>
      <w:r>
        <w:rPr>
          <w:rFonts w:ascii="SLJFVT+HYShuSongErKW" w:hAnsi="SLJFVT+HYShuSongErKW" w:cs="SLJFVT+HYShuSongErKW"/>
          <w:color w:val="000000"/>
          <w:spacing w:val="-2"/>
          <w:sz w:val="18"/>
        </w:rPr>
        <w:t>亿千瓦时，同比增长</w:t>
      </w:r>
      <w:r>
        <w:rPr>
          <w:rFonts w:ascii="Times New Roman"/>
          <w:color w:val="000000"/>
          <w:spacing w:val="3"/>
          <w:sz w:val="18"/>
        </w:rPr>
        <w:t xml:space="preserve"> </w:t>
      </w:r>
      <w:r>
        <w:rPr>
          <w:rFonts w:ascii="SLJFVT+HYShuSongErKW" w:hAnsi="SLJFVT+HYShuSongErKW" w:cs="SLJFVT+HYShuSongErKW"/>
          <w:color w:val="000000"/>
          <w:spacing w:val="-2"/>
          <w:sz w:val="18"/>
        </w:rPr>
        <w:t>3.4%。分产业看，第一产业用电量</w:t>
      </w:r>
    </w:p>
    <w:p>
      <w:pPr>
        <w:framePr w:w="8546" w:hAnchor="text" w:x="1800" w:y="114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634</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11.1%；第二产业用电量</w:t>
      </w:r>
      <w:r>
        <w:rPr>
          <w:rFonts w:ascii="Times New Roman"/>
          <w:color w:val="000000"/>
          <w:spacing w:val="1"/>
          <w:sz w:val="18"/>
        </w:rPr>
        <w:t xml:space="preserve"> </w:t>
      </w:r>
      <w:r>
        <w:rPr>
          <w:rFonts w:ascii="SLJFVT+HYShuSongErKW"/>
          <w:color w:val="000000"/>
          <w:spacing w:val="0"/>
          <w:sz w:val="18"/>
        </w:rPr>
        <w:t>32552</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1.1%；第三产业用电量</w:t>
      </w:r>
      <w:r>
        <w:rPr>
          <w:rFonts w:ascii="Times New Roman"/>
          <w:color w:val="000000"/>
          <w:spacing w:val="1"/>
          <w:sz w:val="18"/>
        </w:rPr>
        <w:t xml:space="preserve"> </w:t>
      </w:r>
      <w:r>
        <w:rPr>
          <w:rFonts w:ascii="SLJFVT+HYShuSongErKW"/>
          <w:color w:val="000000"/>
          <w:spacing w:val="0"/>
          <w:sz w:val="18"/>
        </w:rPr>
        <w:t>8531</w:t>
      </w:r>
    </w:p>
    <w:p>
      <w:pPr>
        <w:framePr w:w="8546" w:hAnchor="text" w:x="1800" w:y="114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4.6%；城乡居民生活用电量</w:t>
      </w:r>
      <w:r>
        <w:rPr>
          <w:rFonts w:ascii="Times New Roman"/>
          <w:color w:val="000000"/>
          <w:spacing w:val="1"/>
          <w:sz w:val="18"/>
        </w:rPr>
        <w:t xml:space="preserve"> </w:t>
      </w:r>
      <w:r>
        <w:rPr>
          <w:rFonts w:ascii="SLJFVT+HYShuSongErKW"/>
          <w:color w:val="000000"/>
          <w:spacing w:val="0"/>
          <w:sz w:val="18"/>
        </w:rPr>
        <w:t>7586</w:t>
      </w:r>
      <w:r>
        <w:rPr>
          <w:rFonts w:ascii="Times New Roman"/>
          <w:color w:val="000000"/>
          <w:spacing w:val="1"/>
          <w:sz w:val="18"/>
        </w:rPr>
        <w:t xml:space="preserve"> </w:t>
      </w:r>
      <w:r>
        <w:rPr>
          <w:rFonts w:ascii="SLJFVT+HYShuSongErKW" w:hAnsi="SLJFVT+HYShuSongErKW" w:cs="SLJFVT+HYShuSongErKW"/>
          <w:color w:val="000000"/>
          <w:spacing w:val="-1"/>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1"/>
          <w:sz w:val="18"/>
        </w:rPr>
        <w:t>12.5%。7</w:t>
      </w:r>
      <w:r>
        <w:rPr>
          <w:rFonts w:ascii="Times New Roman"/>
          <w:color w:val="000000"/>
          <w:spacing w:val="0"/>
          <w:sz w:val="18"/>
        </w:rPr>
        <w:t xml:space="preserve"> </w:t>
      </w:r>
      <w:r>
        <w:rPr>
          <w:rFonts w:ascii="SLJFVT+HYShuSongErKW" w:hAnsi="SLJFVT+HYShuSongErKW" w:cs="SLJFVT+HYShuSongErKW"/>
          <w:color w:val="000000"/>
          <w:spacing w:val="0"/>
          <w:sz w:val="18"/>
        </w:rPr>
        <w:t>月份，全社会用电量</w:t>
      </w:r>
    </w:p>
    <w:p>
      <w:pPr>
        <w:framePr w:w="8546" w:hAnchor="text" w:x="1800" w:y="114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8324</w:t>
      </w:r>
      <w:r>
        <w:rPr>
          <w:rFonts w:ascii="Times New Roman"/>
          <w:color w:val="000000"/>
          <w:spacing w:val="1"/>
          <w:sz w:val="18"/>
        </w:rPr>
        <w:t xml:space="preserve"> </w:t>
      </w:r>
      <w:r>
        <w:rPr>
          <w:rFonts w:ascii="SLJFVT+HYShuSongErKW" w:hAnsi="SLJFVT+HYShuSongErKW" w:cs="SLJFVT+HYShuSongErKW"/>
          <w:color w:val="000000"/>
          <w:spacing w:val="-1"/>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1"/>
          <w:sz w:val="18"/>
        </w:rPr>
        <w:t>6.3%。分产业看，第一产业用电量</w:t>
      </w:r>
      <w:r>
        <w:rPr>
          <w:rFonts w:ascii="Times New Roman"/>
          <w:color w:val="000000"/>
          <w:spacing w:val="1"/>
          <w:sz w:val="18"/>
        </w:rPr>
        <w:t xml:space="preserve"> </w:t>
      </w:r>
      <w:r>
        <w:rPr>
          <w:rFonts w:ascii="SLJFVT+HYShuSongErKW"/>
          <w:color w:val="000000"/>
          <w:spacing w:val="0"/>
          <w:sz w:val="18"/>
        </w:rPr>
        <w:t>121</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14.3%；第二产业用</w:t>
      </w:r>
    </w:p>
    <w:p>
      <w:pPr>
        <w:framePr w:w="8546" w:hAnchor="text" w:x="1800" w:y="114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电量</w:t>
      </w:r>
      <w:r>
        <w:rPr>
          <w:rFonts w:ascii="Times New Roman"/>
          <w:color w:val="000000"/>
          <w:spacing w:val="1"/>
          <w:sz w:val="18"/>
        </w:rPr>
        <w:t xml:space="preserve"> </w:t>
      </w:r>
      <w:r>
        <w:rPr>
          <w:rFonts w:ascii="SLJFVT+HYShuSongErKW"/>
          <w:color w:val="000000"/>
          <w:spacing w:val="0"/>
          <w:sz w:val="18"/>
        </w:rPr>
        <w:t>5132</w:t>
      </w:r>
      <w:r>
        <w:rPr>
          <w:rFonts w:ascii="Times New Roman"/>
          <w:color w:val="000000"/>
          <w:spacing w:val="-2"/>
          <w:sz w:val="18"/>
        </w:rPr>
        <w:t xml:space="preserve"> </w:t>
      </w:r>
      <w:r>
        <w:rPr>
          <w:rFonts w:ascii="SLJFVT+HYShuSongErKW" w:hAnsi="SLJFVT+HYShuSongErKW" w:cs="SLJFVT+HYShuSongErKW"/>
          <w:color w:val="000000"/>
          <w:spacing w:val="0"/>
          <w:sz w:val="18"/>
        </w:rPr>
        <w:t>亿千瓦时，同比下降</w:t>
      </w:r>
      <w:r>
        <w:rPr>
          <w:rFonts w:ascii="Times New Roman"/>
          <w:color w:val="000000"/>
          <w:spacing w:val="1"/>
          <w:sz w:val="18"/>
        </w:rPr>
        <w:t xml:space="preserve"> </w:t>
      </w:r>
      <w:r>
        <w:rPr>
          <w:rFonts w:ascii="SLJFVT+HYShuSongErKW" w:hAnsi="SLJFVT+HYShuSongErKW" w:cs="SLJFVT+HYShuSongErKW"/>
          <w:color w:val="000000"/>
          <w:spacing w:val="0"/>
          <w:sz w:val="18"/>
        </w:rPr>
        <w:t>0.1%；第三产业用电量</w:t>
      </w:r>
      <w:r>
        <w:rPr>
          <w:rFonts w:ascii="Times New Roman"/>
          <w:color w:val="000000"/>
          <w:spacing w:val="1"/>
          <w:sz w:val="18"/>
        </w:rPr>
        <w:t xml:space="preserve"> </w:t>
      </w:r>
      <w:r>
        <w:rPr>
          <w:rFonts w:ascii="SLJFVT+HYShuSongErKW"/>
          <w:color w:val="000000"/>
          <w:spacing w:val="0"/>
          <w:sz w:val="18"/>
        </w:rPr>
        <w:t>1591</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2"/>
          <w:sz w:val="18"/>
        </w:rPr>
        <w:t xml:space="preserve"> </w:t>
      </w:r>
      <w:r>
        <w:rPr>
          <w:rFonts w:ascii="SLJFVT+HYShuSongErKW" w:hAnsi="SLJFVT+HYShuSongErKW" w:cs="SLJFVT+HYShuSongErKW"/>
          <w:color w:val="000000"/>
          <w:spacing w:val="0"/>
          <w:sz w:val="18"/>
        </w:rPr>
        <w:t>11.5%；城乡居民生活用</w:t>
      </w:r>
    </w:p>
    <w:p>
      <w:pPr>
        <w:framePr w:w="8546" w:hAnchor="text" w:x="1800" w:y="1147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电量</w:t>
      </w:r>
      <w:r>
        <w:rPr>
          <w:rFonts w:ascii="Times New Roman"/>
          <w:color w:val="000000"/>
          <w:spacing w:val="1"/>
          <w:sz w:val="18"/>
        </w:rPr>
        <w:t xml:space="preserve"> </w:t>
      </w:r>
      <w:r>
        <w:rPr>
          <w:rFonts w:ascii="SLJFVT+HYShuSongErKW"/>
          <w:color w:val="000000"/>
          <w:spacing w:val="0"/>
          <w:sz w:val="18"/>
        </w:rPr>
        <w:t>1480</w:t>
      </w:r>
      <w:r>
        <w:rPr>
          <w:rFonts w:ascii="Times New Roman"/>
          <w:color w:val="000000"/>
          <w:spacing w:val="-2"/>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26.8%。</w:t>
      </w:r>
    </w:p>
    <w:p>
      <w:pPr>
        <w:framePr w:w="4514" w:hAnchor="text" w:x="1800" w:y="1365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86.</w:t>
      </w:r>
      <w:r>
        <w:rPr>
          <w:rFonts w:ascii="Times New Roman"/>
          <w:color w:val="000000"/>
          <w:spacing w:val="-1"/>
          <w:sz w:val="18"/>
        </w:rPr>
        <w:t xml:space="preserve"> </w:t>
      </w:r>
      <w:r>
        <w:rPr>
          <w:rFonts w:ascii="SLJFVT+HYShuSongErKW"/>
          <w:color w:val="000000"/>
          <w:spacing w:val="0"/>
          <w:sz w:val="18"/>
        </w:rPr>
        <w:t>2021</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7</w:t>
      </w:r>
      <w:r>
        <w:rPr>
          <w:rFonts w:ascii="Times New Roman"/>
          <w:color w:val="000000"/>
          <w:spacing w:val="-1"/>
          <w:sz w:val="18"/>
        </w:rPr>
        <w:t xml:space="preserve"> </w:t>
      </w:r>
      <w:r>
        <w:rPr>
          <w:rFonts w:ascii="SLJFVT+HYShuSongErKW" w:hAnsi="SLJFVT+HYShuSongErKW" w:cs="SLJFVT+HYShuSongErKW"/>
          <w:color w:val="000000"/>
          <w:spacing w:val="0"/>
          <w:sz w:val="18"/>
        </w:rPr>
        <w:t>月份，全国发电量大约是多少亿千瓦时？</w:t>
      </w:r>
    </w:p>
    <w:p>
      <w:pPr>
        <w:framePr w:w="765" w:hAnchor="text" w:x="1978" w:y="139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A.6570</w:t>
      </w:r>
    </w:p>
    <w:p>
      <w:pPr>
        <w:framePr w:w="765" w:hAnchor="text" w:x="1978" w:y="1396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B.6920</w:t>
      </w:r>
    </w:p>
    <w:p>
      <w:pPr>
        <w:framePr w:w="765" w:hAnchor="text" w:x="1978" w:y="1396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C.7712</w:t>
      </w:r>
    </w:p>
    <w:p>
      <w:pPr>
        <w:framePr w:w="765" w:hAnchor="text" w:x="1978" w:y="1396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D.7800</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2"/>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22" w:name="br23"/>
      <w:bookmarkEnd w:id="22"/>
      <w:r>
        <w:rPr>
          <w:rFonts w:ascii="Arial"/>
          <w:color w:val="FF0000"/>
          <w:spacing w:val="0"/>
          <w:sz w:val="2"/>
        </w:rPr>
        <w:t xml:space="preserve"> </w:t>
      </w:r>
    </w:p>
    <w:p>
      <w:pPr>
        <w:framePr w:w="6060" w:hAnchor="text" w:x="1800" w:y="21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87.</w:t>
      </w:r>
      <w:r>
        <w:rPr>
          <w:rFonts w:ascii="Times New Roman"/>
          <w:color w:val="000000"/>
          <w:spacing w:val="-1"/>
          <w:sz w:val="18"/>
        </w:rPr>
        <w:t xml:space="preserve"> </w:t>
      </w:r>
      <w:r>
        <w:rPr>
          <w:rFonts w:ascii="SLJFVT+HYShuSongErKW"/>
          <w:color w:val="000000"/>
          <w:spacing w:val="0"/>
          <w:sz w:val="18"/>
        </w:rPr>
        <w:t>2022</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1~7</w:t>
      </w:r>
      <w:r>
        <w:rPr>
          <w:rFonts w:ascii="Times New Roman"/>
          <w:color w:val="000000"/>
          <w:spacing w:val="-2"/>
          <w:sz w:val="18"/>
        </w:rPr>
        <w:t xml:space="preserve"> </w:t>
      </w:r>
      <w:r>
        <w:rPr>
          <w:rFonts w:ascii="SLJFVT+HYShuSongErKW" w:hAnsi="SLJFVT+HYShuSongErKW" w:cs="SLJFVT+HYShuSongErKW"/>
          <w:color w:val="000000"/>
          <w:spacing w:val="0"/>
          <w:sz w:val="18"/>
        </w:rPr>
        <w:t>月份，全国城乡居民生活用电量比</w:t>
      </w:r>
      <w:r>
        <w:rPr>
          <w:rFonts w:ascii="Times New Roman"/>
          <w:color w:val="000000"/>
          <w:spacing w:val="1"/>
          <w:sz w:val="18"/>
        </w:rPr>
        <w:t xml:space="preserve"> </w:t>
      </w:r>
      <w:r>
        <w:rPr>
          <w:rFonts w:ascii="SLJFVT+HYShuSongErKW"/>
          <w:color w:val="000000"/>
          <w:spacing w:val="0"/>
          <w:sz w:val="18"/>
        </w:rPr>
        <w:t>2021</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2"/>
          <w:sz w:val="18"/>
        </w:rPr>
        <w:t xml:space="preserve"> </w:t>
      </w:r>
      <w:r>
        <w:rPr>
          <w:rFonts w:ascii="SLJFVT+HYShuSongErKW"/>
          <w:color w:val="000000"/>
          <w:spacing w:val="0"/>
          <w:sz w:val="18"/>
        </w:rPr>
        <w:t>1~7</w:t>
      </w:r>
      <w:r>
        <w:rPr>
          <w:rFonts w:ascii="Times New Roman"/>
          <w:color w:val="000000"/>
          <w:spacing w:val="1"/>
          <w:sz w:val="18"/>
        </w:rPr>
        <w:t xml:space="preserve"> </w:t>
      </w:r>
      <w:r>
        <w:rPr>
          <w:rFonts w:ascii="SLJFVT+HYShuSongErKW" w:hAnsi="SLJFVT+HYShuSongErKW" w:cs="SLJFVT+HYShuSongErKW"/>
          <w:color w:val="000000"/>
          <w:spacing w:val="0"/>
          <w:sz w:val="18"/>
        </w:rPr>
        <w:t>月份约多：</w:t>
      </w:r>
    </w:p>
    <w:p>
      <w:pPr>
        <w:framePr w:w="1529" w:hAnchor="text" w:x="1978" w:y="242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A.672</w:t>
      </w:r>
      <w:r>
        <w:rPr>
          <w:rFonts w:ascii="Times New Roman"/>
          <w:color w:val="000000"/>
          <w:spacing w:val="-2"/>
          <w:sz w:val="18"/>
        </w:rPr>
        <w:t xml:space="preserve"> </w:t>
      </w:r>
      <w:r>
        <w:rPr>
          <w:rFonts w:ascii="SLJFVT+HYShuSongErKW" w:hAnsi="SLJFVT+HYShuSongErKW" w:cs="SLJFVT+HYShuSongErKW"/>
          <w:color w:val="000000"/>
          <w:spacing w:val="0"/>
          <w:sz w:val="18"/>
        </w:rPr>
        <w:t>亿千瓦时</w:t>
      </w:r>
    </w:p>
    <w:p>
      <w:pPr>
        <w:framePr w:w="1529" w:hAnchor="text" w:x="1978" w:y="242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B.843</w:t>
      </w:r>
      <w:r>
        <w:rPr>
          <w:rFonts w:ascii="Times New Roman"/>
          <w:color w:val="000000"/>
          <w:spacing w:val="-2"/>
          <w:sz w:val="18"/>
        </w:rPr>
        <w:t xml:space="preserve"> </w:t>
      </w:r>
      <w:r>
        <w:rPr>
          <w:rFonts w:ascii="SLJFVT+HYShuSongErKW" w:hAnsi="SLJFVT+HYShuSongErKW" w:cs="SLJFVT+HYShuSongErKW"/>
          <w:color w:val="000000"/>
          <w:spacing w:val="0"/>
          <w:sz w:val="18"/>
        </w:rPr>
        <w:t>亿千瓦时</w:t>
      </w:r>
    </w:p>
    <w:p>
      <w:pPr>
        <w:framePr w:w="1529" w:hAnchor="text" w:x="1978" w:y="242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C.925</w:t>
      </w:r>
      <w:r>
        <w:rPr>
          <w:rFonts w:ascii="Times New Roman"/>
          <w:color w:val="000000"/>
          <w:spacing w:val="-2"/>
          <w:sz w:val="18"/>
        </w:rPr>
        <w:t xml:space="preserve"> </w:t>
      </w:r>
      <w:r>
        <w:rPr>
          <w:rFonts w:ascii="SLJFVT+HYShuSongErKW" w:hAnsi="SLJFVT+HYShuSongErKW" w:cs="SLJFVT+HYShuSongErKW"/>
          <w:color w:val="000000"/>
          <w:spacing w:val="0"/>
          <w:sz w:val="18"/>
        </w:rPr>
        <w:t>亿千瓦时</w:t>
      </w:r>
    </w:p>
    <w:p>
      <w:pPr>
        <w:framePr w:w="1529" w:hAnchor="text" w:x="1978" w:y="242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D.1020</w:t>
      </w:r>
      <w:r>
        <w:rPr>
          <w:rFonts w:ascii="Times New Roman"/>
          <w:color w:val="000000"/>
          <w:spacing w:val="-1"/>
          <w:sz w:val="18"/>
        </w:rPr>
        <w:t xml:space="preserve"> </w:t>
      </w:r>
      <w:r>
        <w:rPr>
          <w:rFonts w:ascii="SLJFVT+HYShuSongErKW" w:hAnsi="SLJFVT+HYShuSongErKW" w:cs="SLJFVT+HYShuSongErKW"/>
          <w:color w:val="000000"/>
          <w:spacing w:val="0"/>
          <w:sz w:val="18"/>
        </w:rPr>
        <w:t>亿千瓦时</w:t>
      </w:r>
    </w:p>
    <w:p>
      <w:pPr>
        <w:framePr w:w="7934" w:hAnchor="text" w:x="1800" w:y="42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88.</w:t>
      </w:r>
      <w:r>
        <w:rPr>
          <w:rFonts w:ascii="Times New Roman"/>
          <w:color w:val="000000"/>
          <w:spacing w:val="-1"/>
          <w:sz w:val="18"/>
        </w:rPr>
        <w:t xml:space="preserve"> </w:t>
      </w:r>
      <w:r>
        <w:rPr>
          <w:rFonts w:ascii="SLJFVT+HYShuSongErKW"/>
          <w:color w:val="000000"/>
          <w:spacing w:val="0"/>
          <w:sz w:val="18"/>
        </w:rPr>
        <w:t>2021</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7</w:t>
      </w:r>
      <w:r>
        <w:rPr>
          <w:rFonts w:ascii="Times New Roman"/>
          <w:color w:val="000000"/>
          <w:spacing w:val="-1"/>
          <w:sz w:val="18"/>
        </w:rPr>
        <w:t xml:space="preserve"> </w:t>
      </w:r>
      <w:r>
        <w:rPr>
          <w:rFonts w:ascii="SLJFVT+HYShuSongErKW" w:hAnsi="SLJFVT+HYShuSongErKW" w:cs="SLJFVT+HYShuSongErKW"/>
          <w:color w:val="000000"/>
          <w:spacing w:val="0"/>
          <w:sz w:val="18"/>
        </w:rPr>
        <w:t>月份，全社会用电量中第三产业用电量的占比与城乡居民生活用电量的占比相较约：</w:t>
      </w:r>
    </w:p>
    <w:p>
      <w:pPr>
        <w:framePr w:w="1079" w:hAnchor="text" w:x="1978" w:y="46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A.高</w:t>
      </w:r>
      <w:r>
        <w:rPr>
          <w:rFonts w:ascii="Times New Roman"/>
          <w:color w:val="000000"/>
          <w:spacing w:val="1"/>
          <w:sz w:val="18"/>
        </w:rPr>
        <w:t xml:space="preserve"> </w:t>
      </w:r>
      <w:r>
        <w:rPr>
          <w:rFonts w:ascii="SLJFVT+HYShuSongErKW"/>
          <w:color w:val="000000"/>
          <w:spacing w:val="0"/>
          <w:sz w:val="18"/>
        </w:rPr>
        <w:t>3.3%</w:t>
      </w:r>
    </w:p>
    <w:p>
      <w:pPr>
        <w:framePr w:w="1079" w:hAnchor="text" w:x="1978" w:y="460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B.低</w:t>
      </w:r>
      <w:r>
        <w:rPr>
          <w:rFonts w:ascii="Times New Roman"/>
          <w:color w:val="000000"/>
          <w:spacing w:val="1"/>
          <w:sz w:val="18"/>
        </w:rPr>
        <w:t xml:space="preserve"> </w:t>
      </w:r>
      <w:r>
        <w:rPr>
          <w:rFonts w:ascii="SLJFVT+HYShuSongErKW"/>
          <w:color w:val="000000"/>
          <w:spacing w:val="0"/>
          <w:sz w:val="18"/>
        </w:rPr>
        <w:t>3.8%</w:t>
      </w:r>
    </w:p>
    <w:p>
      <w:pPr>
        <w:framePr w:w="1079" w:hAnchor="text" w:x="1978" w:y="460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C.高</w:t>
      </w:r>
      <w:r>
        <w:rPr>
          <w:rFonts w:ascii="Times New Roman"/>
          <w:color w:val="000000"/>
          <w:spacing w:val="1"/>
          <w:sz w:val="18"/>
        </w:rPr>
        <w:t xml:space="preserve"> </w:t>
      </w:r>
      <w:r>
        <w:rPr>
          <w:rFonts w:ascii="SLJFVT+HYShuSongErKW"/>
          <w:color w:val="000000"/>
          <w:spacing w:val="0"/>
          <w:sz w:val="18"/>
        </w:rPr>
        <w:t>9.8%</w:t>
      </w:r>
    </w:p>
    <w:p>
      <w:pPr>
        <w:framePr w:w="1079" w:hAnchor="text" w:x="1978" w:y="460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D.低</w:t>
      </w:r>
      <w:r>
        <w:rPr>
          <w:rFonts w:ascii="Times New Roman"/>
          <w:color w:val="000000"/>
          <w:spacing w:val="1"/>
          <w:sz w:val="18"/>
        </w:rPr>
        <w:t xml:space="preserve"> </w:t>
      </w:r>
      <w:r>
        <w:rPr>
          <w:rFonts w:ascii="SLJFVT+HYShuSongErKW"/>
          <w:color w:val="000000"/>
          <w:spacing w:val="0"/>
          <w:sz w:val="18"/>
        </w:rPr>
        <w:t>10.3%</w:t>
      </w:r>
    </w:p>
    <w:p>
      <w:pPr>
        <w:framePr w:w="600" w:hAnchor="text" w:x="1800" w:y="61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材料</w:t>
      </w:r>
    </w:p>
    <w:p>
      <w:pPr>
        <w:framePr w:w="8546" w:hAnchor="text" w:x="1800" w:y="6480"/>
        <w:widowControl w:val="0"/>
        <w:autoSpaceDE w:val="0"/>
        <w:autoSpaceDN w:val="0"/>
        <w:spacing w:before="0" w:after="0" w:line="180" w:lineRule="exact"/>
        <w:ind w:left="449" w:right="0" w:firstLine="0"/>
        <w:jc w:val="left"/>
        <w:rPr>
          <w:rFonts w:ascii="Times New Roman"/>
          <w:color w:val="000000"/>
          <w:spacing w:val="0"/>
          <w:sz w:val="18"/>
        </w:rPr>
      </w:pPr>
      <w:r>
        <w:rPr>
          <w:rFonts w:ascii="SLJFVT+HYShuSongErKW" w:hAnsi="SLJFVT+HYShuSongErKW" w:cs="SLJFVT+HYShuSongErKW"/>
          <w:color w:val="000000"/>
          <w:spacing w:val="0"/>
          <w:sz w:val="18"/>
        </w:rPr>
        <w:t>国家能源局发布</w:t>
      </w:r>
      <w:r>
        <w:rPr>
          <w:rFonts w:ascii="Times New Roman"/>
          <w:color w:val="000000"/>
          <w:spacing w:val="1"/>
          <w:sz w:val="18"/>
        </w:rPr>
        <w:t xml:space="preserve"> </w:t>
      </w:r>
      <w:r>
        <w:rPr>
          <w:rFonts w:ascii="SLJFVT+HYShuSongErKW"/>
          <w:color w:val="000000"/>
          <w:spacing w:val="0"/>
          <w:sz w:val="18"/>
        </w:rPr>
        <w:t>2022</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hAnsi="SLJFVT+HYShuSongErKW" w:cs="SLJFVT+HYShuSongErKW"/>
          <w:color w:val="000000"/>
          <w:spacing w:val="-1"/>
          <w:sz w:val="18"/>
        </w:rPr>
        <w:t>1～7</w:t>
      </w:r>
      <w:r>
        <w:rPr>
          <w:rFonts w:ascii="Times New Roman"/>
          <w:color w:val="000000"/>
          <w:spacing w:val="0"/>
          <w:sz w:val="18"/>
        </w:rPr>
        <w:t xml:space="preserve"> </w:t>
      </w:r>
      <w:r>
        <w:rPr>
          <w:rFonts w:ascii="SLJFVT+HYShuSongErKW" w:hAnsi="SLJFVT+HYShuSongErKW" w:cs="SLJFVT+HYShuSongErKW"/>
          <w:color w:val="000000"/>
          <w:spacing w:val="0"/>
          <w:sz w:val="18"/>
        </w:rPr>
        <w:t>月，全国规模以上工业发电</w:t>
      </w:r>
      <w:r>
        <w:rPr>
          <w:rFonts w:ascii="Times New Roman"/>
          <w:color w:val="000000"/>
          <w:spacing w:val="1"/>
          <w:sz w:val="18"/>
        </w:rPr>
        <w:t xml:space="preserve"> </w:t>
      </w:r>
      <w:r>
        <w:rPr>
          <w:rFonts w:ascii="SLJFVT+HYShuSongErKW"/>
          <w:color w:val="000000"/>
          <w:spacing w:val="0"/>
          <w:sz w:val="18"/>
        </w:rPr>
        <w:t>4.77</w:t>
      </w:r>
      <w:r>
        <w:rPr>
          <w:rFonts w:ascii="Times New Roman"/>
          <w:color w:val="000000"/>
          <w:spacing w:val="0"/>
          <w:sz w:val="18"/>
        </w:rPr>
        <w:t xml:space="preserve"> </w:t>
      </w:r>
      <w:r>
        <w:rPr>
          <w:rFonts w:ascii="SLJFVT+HYShuSongErKW" w:hAnsi="SLJFVT+HYShuSongErKW" w:cs="SLJFVT+HYShuSongErKW"/>
          <w:color w:val="000000"/>
          <w:spacing w:val="0"/>
          <w:sz w:val="18"/>
        </w:rPr>
        <w:t>万亿千瓦时，同比增长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1.4%，增速比</w:t>
      </w:r>
    </w:p>
    <w:p>
      <w:pPr>
        <w:framePr w:w="8546" w:hAnchor="text" w:x="1800" w:y="64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上半年加快</w:t>
      </w:r>
      <w:r>
        <w:rPr>
          <w:rFonts w:ascii="Times New Roman"/>
          <w:color w:val="000000"/>
          <w:spacing w:val="1"/>
          <w:sz w:val="18"/>
        </w:rPr>
        <w:t xml:space="preserve"> </w:t>
      </w:r>
      <w:r>
        <w:rPr>
          <w:rFonts w:ascii="SLJFVT+HYShuSongErKW"/>
          <w:color w:val="000000"/>
          <w:spacing w:val="0"/>
          <w:sz w:val="18"/>
        </w:rPr>
        <w:t>0.7</w:t>
      </w:r>
      <w:r>
        <w:rPr>
          <w:rFonts w:ascii="Times New Roman"/>
          <w:color w:val="000000"/>
          <w:spacing w:val="-1"/>
          <w:sz w:val="18"/>
        </w:rPr>
        <w:t xml:space="preserve"> </w:t>
      </w:r>
      <w:r>
        <w:rPr>
          <w:rFonts w:ascii="SLJFVT+HYShuSongErKW" w:hAnsi="SLJFVT+HYShuSongErKW" w:cs="SLJFVT+HYShuSongErKW"/>
          <w:color w:val="000000"/>
          <w:spacing w:val="0"/>
          <w:sz w:val="18"/>
        </w:rPr>
        <w:t>个百分点。7</w:t>
      </w:r>
      <w:r>
        <w:rPr>
          <w:rFonts w:ascii="Times New Roman"/>
          <w:color w:val="000000"/>
          <w:spacing w:val="-1"/>
          <w:sz w:val="18"/>
        </w:rPr>
        <w:t xml:space="preserve"> </w:t>
      </w:r>
      <w:r>
        <w:rPr>
          <w:rFonts w:ascii="SLJFVT+HYShuSongErKW" w:hAnsi="SLJFVT+HYShuSongErKW" w:cs="SLJFVT+HYShuSongErKW"/>
          <w:color w:val="000000"/>
          <w:spacing w:val="0"/>
          <w:sz w:val="18"/>
        </w:rPr>
        <w:t>月份，全国发电量</w:t>
      </w:r>
      <w:r>
        <w:rPr>
          <w:rFonts w:ascii="Times New Roman"/>
          <w:color w:val="000000"/>
          <w:spacing w:val="1"/>
          <w:sz w:val="18"/>
        </w:rPr>
        <w:t xml:space="preserve"> </w:t>
      </w:r>
      <w:r>
        <w:rPr>
          <w:rFonts w:ascii="SLJFVT+HYShuSongErKW"/>
          <w:color w:val="000000"/>
          <w:spacing w:val="0"/>
          <w:sz w:val="18"/>
        </w:rPr>
        <w:t>8059</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4.5%，增速比上月加快</w:t>
      </w:r>
      <w:r>
        <w:rPr>
          <w:rFonts w:ascii="Times New Roman"/>
          <w:color w:val="000000"/>
          <w:spacing w:val="-2"/>
          <w:sz w:val="18"/>
        </w:rPr>
        <w:t xml:space="preserve"> </w:t>
      </w:r>
      <w:r>
        <w:rPr>
          <w:rFonts w:ascii="SLJFVT+HYShuSongErKW"/>
          <w:color w:val="000000"/>
          <w:spacing w:val="0"/>
          <w:sz w:val="18"/>
        </w:rPr>
        <w:t>3.0</w:t>
      </w:r>
      <w:r>
        <w:rPr>
          <w:rFonts w:ascii="Times New Roman"/>
          <w:color w:val="000000"/>
          <w:spacing w:val="1"/>
          <w:sz w:val="18"/>
        </w:rPr>
        <w:t xml:space="preserve"> </w:t>
      </w:r>
      <w:r>
        <w:rPr>
          <w:rFonts w:ascii="SLJFVT+HYShuSongErKW" w:hAnsi="SLJFVT+HYShuSongErKW" w:cs="SLJFVT+HYShuSongErKW"/>
          <w:color w:val="000000"/>
          <w:spacing w:val="0"/>
          <w:sz w:val="18"/>
        </w:rPr>
        <w:t>个百</w:t>
      </w:r>
    </w:p>
    <w:p>
      <w:pPr>
        <w:framePr w:w="8546" w:hAnchor="text" w:x="1800" w:y="64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分点。分品种看，7</w:t>
      </w:r>
      <w:r>
        <w:rPr>
          <w:rFonts w:ascii="Times New Roman"/>
          <w:color w:val="000000"/>
          <w:spacing w:val="0"/>
          <w:sz w:val="18"/>
        </w:rPr>
        <w:t xml:space="preserve"> </w:t>
      </w:r>
      <w:r>
        <w:rPr>
          <w:rFonts w:ascii="SLJFVT+HYShuSongErKW" w:hAnsi="SLJFVT+HYShuSongErKW" w:cs="SLJFVT+HYShuSongErKW"/>
          <w:color w:val="000000"/>
          <w:spacing w:val="0"/>
          <w:sz w:val="18"/>
        </w:rPr>
        <w:t>月份火电由降转增，同比增长</w:t>
      </w:r>
      <w:r>
        <w:rPr>
          <w:rFonts w:ascii="Times New Roman"/>
          <w:color w:val="000000"/>
          <w:spacing w:val="1"/>
          <w:sz w:val="18"/>
        </w:rPr>
        <w:t xml:space="preserve"> </w:t>
      </w:r>
      <w:r>
        <w:rPr>
          <w:rFonts w:ascii="SLJFVT+HYShuSongErKW" w:hAnsi="SLJFVT+HYShuSongErKW" w:cs="SLJFVT+HYShuSongErKW"/>
          <w:color w:val="000000"/>
          <w:spacing w:val="0"/>
          <w:sz w:val="18"/>
        </w:rPr>
        <w:t>5.3%；由于来水偏枯，水电同比增长</w:t>
      </w:r>
      <w:r>
        <w:rPr>
          <w:rFonts w:ascii="Times New Roman"/>
          <w:color w:val="000000"/>
          <w:spacing w:val="1"/>
          <w:sz w:val="18"/>
        </w:rPr>
        <w:t xml:space="preserve"> </w:t>
      </w:r>
      <w:r>
        <w:rPr>
          <w:rFonts w:ascii="SLJFVT+HYShuSongErKW" w:hAnsi="SLJFVT+HYShuSongErKW" w:cs="SLJFVT+HYShuSongErKW"/>
          <w:color w:val="000000"/>
          <w:spacing w:val="0"/>
          <w:sz w:val="18"/>
        </w:rPr>
        <w:t>2.4%，增速比上月</w:t>
      </w:r>
    </w:p>
    <w:p>
      <w:pPr>
        <w:framePr w:w="8546" w:hAnchor="text" w:x="1800" w:y="64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放缓</w:t>
      </w:r>
      <w:r>
        <w:rPr>
          <w:rFonts w:ascii="Times New Roman"/>
          <w:color w:val="000000"/>
          <w:spacing w:val="1"/>
          <w:sz w:val="18"/>
        </w:rPr>
        <w:t xml:space="preserve"> </w:t>
      </w:r>
      <w:r>
        <w:rPr>
          <w:rFonts w:ascii="SLJFVT+HYShuSongErKW"/>
          <w:color w:val="000000"/>
          <w:spacing w:val="0"/>
          <w:sz w:val="18"/>
        </w:rPr>
        <w:t>26.6</w:t>
      </w:r>
      <w:r>
        <w:rPr>
          <w:rFonts w:ascii="Times New Roman"/>
          <w:color w:val="000000"/>
          <w:spacing w:val="0"/>
          <w:sz w:val="18"/>
        </w:rPr>
        <w:t xml:space="preserve"> </w:t>
      </w:r>
      <w:r>
        <w:rPr>
          <w:rFonts w:ascii="SLJFVT+HYShuSongErKW" w:hAnsi="SLJFVT+HYShuSongErKW" w:cs="SLJFVT+HYShuSongErKW"/>
          <w:color w:val="000000"/>
          <w:spacing w:val="0"/>
          <w:sz w:val="18"/>
        </w:rPr>
        <w:t>个百分点；风电同比增长</w:t>
      </w:r>
      <w:r>
        <w:rPr>
          <w:rFonts w:ascii="Times New Roman"/>
          <w:color w:val="000000"/>
          <w:spacing w:val="-2"/>
          <w:sz w:val="18"/>
        </w:rPr>
        <w:t xml:space="preserve"> </w:t>
      </w:r>
      <w:r>
        <w:rPr>
          <w:rFonts w:ascii="SLJFVT+HYShuSongErKW" w:hAnsi="SLJFVT+HYShuSongErKW" w:cs="SLJFVT+HYShuSongErKW"/>
          <w:color w:val="000000"/>
          <w:spacing w:val="0"/>
          <w:sz w:val="18"/>
        </w:rPr>
        <w:t>5.7%，增速比上月放缓</w:t>
      </w:r>
      <w:r>
        <w:rPr>
          <w:rFonts w:ascii="Times New Roman"/>
          <w:color w:val="000000"/>
          <w:spacing w:val="1"/>
          <w:sz w:val="18"/>
        </w:rPr>
        <w:t xml:space="preserve"> </w:t>
      </w:r>
      <w:r>
        <w:rPr>
          <w:rFonts w:ascii="SLJFVT+HYShuSongErKW"/>
          <w:color w:val="000000"/>
          <w:spacing w:val="0"/>
          <w:sz w:val="18"/>
        </w:rPr>
        <w:t>11.0</w:t>
      </w:r>
      <w:r>
        <w:rPr>
          <w:rFonts w:ascii="Times New Roman"/>
          <w:color w:val="000000"/>
          <w:spacing w:val="0"/>
          <w:sz w:val="18"/>
        </w:rPr>
        <w:t xml:space="preserve"> </w:t>
      </w:r>
      <w:r>
        <w:rPr>
          <w:rFonts w:ascii="SLJFVT+HYShuSongErKW" w:hAnsi="SLJFVT+HYShuSongErKW" w:cs="SLJFVT+HYShuSongErKW"/>
          <w:color w:val="000000"/>
          <w:spacing w:val="0"/>
          <w:sz w:val="18"/>
        </w:rPr>
        <w:t>个百分点；核电同比下降</w:t>
      </w:r>
      <w:r>
        <w:rPr>
          <w:rFonts w:ascii="Times New Roman"/>
          <w:color w:val="000000"/>
          <w:spacing w:val="1"/>
          <w:sz w:val="18"/>
        </w:rPr>
        <w:t xml:space="preserve"> </w:t>
      </w:r>
      <w:r>
        <w:rPr>
          <w:rFonts w:ascii="SLJFVT+HYShuSongErKW" w:hAnsi="SLJFVT+HYShuSongErKW" w:cs="SLJFVT+HYShuSongErKW"/>
          <w:color w:val="000000"/>
          <w:spacing w:val="0"/>
          <w:sz w:val="18"/>
        </w:rPr>
        <w:t>3.3%，降幅比上</w:t>
      </w:r>
    </w:p>
    <w:p>
      <w:pPr>
        <w:framePr w:w="8546" w:hAnchor="text" w:x="1800" w:y="648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月收窄</w:t>
      </w:r>
      <w:r>
        <w:rPr>
          <w:rFonts w:ascii="Times New Roman"/>
          <w:color w:val="000000"/>
          <w:spacing w:val="1"/>
          <w:sz w:val="18"/>
        </w:rPr>
        <w:t xml:space="preserve"> </w:t>
      </w:r>
      <w:r>
        <w:rPr>
          <w:rFonts w:ascii="SLJFVT+HYShuSongErKW"/>
          <w:color w:val="000000"/>
          <w:spacing w:val="0"/>
          <w:sz w:val="18"/>
        </w:rPr>
        <w:t>5.7</w:t>
      </w:r>
      <w:r>
        <w:rPr>
          <w:rFonts w:ascii="Times New Roman"/>
          <w:color w:val="000000"/>
          <w:spacing w:val="-1"/>
          <w:sz w:val="18"/>
        </w:rPr>
        <w:t xml:space="preserve"> </w:t>
      </w:r>
      <w:r>
        <w:rPr>
          <w:rFonts w:ascii="SLJFVT+HYShuSongErKW" w:hAnsi="SLJFVT+HYShuSongErKW" w:cs="SLJFVT+HYShuSongErKW"/>
          <w:color w:val="000000"/>
          <w:spacing w:val="0"/>
          <w:sz w:val="18"/>
        </w:rPr>
        <w:t>个百分点；太阳能发电同比增长</w:t>
      </w:r>
      <w:r>
        <w:rPr>
          <w:rFonts w:ascii="Times New Roman"/>
          <w:color w:val="000000"/>
          <w:spacing w:val="1"/>
          <w:sz w:val="18"/>
        </w:rPr>
        <w:t xml:space="preserve"> </w:t>
      </w:r>
      <w:r>
        <w:rPr>
          <w:rFonts w:ascii="SLJFVT+HYShuSongErKW" w:hAnsi="SLJFVT+HYShuSongErKW" w:cs="SLJFVT+HYShuSongErKW"/>
          <w:color w:val="000000"/>
          <w:spacing w:val="0"/>
          <w:sz w:val="18"/>
        </w:rPr>
        <w:t>13.0%，增速比上月加快</w:t>
      </w:r>
      <w:r>
        <w:rPr>
          <w:rFonts w:ascii="Times New Roman"/>
          <w:color w:val="000000"/>
          <w:spacing w:val="1"/>
          <w:sz w:val="18"/>
        </w:rPr>
        <w:t xml:space="preserve"> </w:t>
      </w:r>
      <w:r>
        <w:rPr>
          <w:rFonts w:ascii="SLJFVT+HYShuSongErKW"/>
          <w:color w:val="000000"/>
          <w:spacing w:val="0"/>
          <w:sz w:val="18"/>
        </w:rPr>
        <w:t>3.1</w:t>
      </w:r>
      <w:r>
        <w:rPr>
          <w:rFonts w:ascii="Times New Roman"/>
          <w:color w:val="000000"/>
          <w:spacing w:val="1"/>
          <w:sz w:val="18"/>
        </w:rPr>
        <w:t xml:space="preserve"> </w:t>
      </w:r>
      <w:r>
        <w:rPr>
          <w:rFonts w:ascii="SLJFVT+HYShuSongErKW" w:hAnsi="SLJFVT+HYShuSongErKW" w:cs="SLJFVT+HYShuSongErKW"/>
          <w:color w:val="000000"/>
          <w:spacing w:val="0"/>
          <w:sz w:val="18"/>
        </w:rPr>
        <w:t>个百分点。</w:t>
      </w:r>
    </w:p>
    <w:p>
      <w:pPr>
        <w:framePr w:w="8635" w:hAnchor="text" w:x="1800" w:y="8352"/>
        <w:widowControl w:val="0"/>
        <w:autoSpaceDE w:val="0"/>
        <w:autoSpaceDN w:val="0"/>
        <w:spacing w:before="0" w:after="0" w:line="180" w:lineRule="exact"/>
        <w:ind w:left="720" w:right="0" w:firstLine="0"/>
        <w:jc w:val="left"/>
        <w:rPr>
          <w:rFonts w:ascii="Times New Roman"/>
          <w:color w:val="000000"/>
          <w:spacing w:val="0"/>
          <w:sz w:val="18"/>
        </w:rPr>
      </w:pPr>
      <w:r>
        <w:rPr>
          <w:rFonts w:ascii="SLJFVT+HYShuSongErKW" w:hAnsi="SLJFVT+HYShuSongErKW" w:cs="SLJFVT+HYShuSongErKW"/>
          <w:color w:val="000000"/>
          <w:spacing w:val="0"/>
          <w:sz w:val="18"/>
        </w:rPr>
        <w:t>国家能源局发布</w:t>
      </w:r>
      <w:r>
        <w:rPr>
          <w:rFonts w:ascii="Times New Roman"/>
          <w:color w:val="000000"/>
          <w:spacing w:val="1"/>
          <w:sz w:val="18"/>
        </w:rPr>
        <w:t xml:space="preserve"> </w:t>
      </w:r>
      <w:r>
        <w:rPr>
          <w:rFonts w:ascii="SLJFVT+HYShuSongErKW"/>
          <w:color w:val="000000"/>
          <w:spacing w:val="0"/>
          <w:sz w:val="18"/>
        </w:rPr>
        <w:t>2022</w:t>
      </w:r>
      <w:r>
        <w:rPr>
          <w:rFonts w:ascii="Times New Roman"/>
          <w:color w:val="000000"/>
          <w:spacing w:val="-2"/>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hAnsi="SLJFVT+HYShuSongErKW" w:cs="SLJFVT+HYShuSongErKW"/>
          <w:color w:val="000000"/>
          <w:spacing w:val="1"/>
          <w:sz w:val="18"/>
        </w:rPr>
        <w:t>1～7</w:t>
      </w:r>
      <w:r>
        <w:rPr>
          <w:rFonts w:ascii="Times New Roman"/>
          <w:color w:val="000000"/>
          <w:spacing w:val="-1"/>
          <w:sz w:val="18"/>
        </w:rPr>
        <w:t xml:space="preserve"> </w:t>
      </w:r>
      <w:r>
        <w:rPr>
          <w:rFonts w:ascii="SLJFVT+HYShuSongErKW" w:hAnsi="SLJFVT+HYShuSongErKW" w:cs="SLJFVT+HYShuSongErKW"/>
          <w:color w:val="000000"/>
          <w:spacing w:val="-4"/>
          <w:sz w:val="18"/>
        </w:rPr>
        <w:t>月，全社会用电量累计</w:t>
      </w:r>
      <w:r>
        <w:rPr>
          <w:rFonts w:ascii="Times New Roman"/>
          <w:color w:val="000000"/>
          <w:spacing w:val="2"/>
          <w:sz w:val="18"/>
        </w:rPr>
        <w:t xml:space="preserve"> </w:t>
      </w:r>
      <w:r>
        <w:rPr>
          <w:rFonts w:ascii="SLJFVT+HYShuSongErKW"/>
          <w:color w:val="000000"/>
          <w:spacing w:val="0"/>
          <w:sz w:val="18"/>
        </w:rPr>
        <w:t>49303</w:t>
      </w:r>
      <w:r>
        <w:rPr>
          <w:rFonts w:ascii="Times New Roman"/>
          <w:color w:val="000000"/>
          <w:spacing w:val="2"/>
          <w:sz w:val="18"/>
        </w:rPr>
        <w:t xml:space="preserve"> </w:t>
      </w:r>
      <w:r>
        <w:rPr>
          <w:rFonts w:ascii="SLJFVT+HYShuSongErKW" w:hAnsi="SLJFVT+HYShuSongErKW" w:cs="SLJFVT+HYShuSongErKW"/>
          <w:color w:val="000000"/>
          <w:spacing w:val="-4"/>
          <w:sz w:val="18"/>
        </w:rPr>
        <w:t>亿千瓦时，同比增长</w:t>
      </w:r>
      <w:r>
        <w:rPr>
          <w:rFonts w:ascii="Times New Roman"/>
          <w:color w:val="000000"/>
          <w:spacing w:val="2"/>
          <w:sz w:val="18"/>
        </w:rPr>
        <w:t xml:space="preserve"> </w:t>
      </w:r>
      <w:r>
        <w:rPr>
          <w:rFonts w:ascii="SLJFVT+HYShuSongErKW" w:hAnsi="SLJFVT+HYShuSongErKW" w:cs="SLJFVT+HYShuSongErKW"/>
          <w:color w:val="000000"/>
          <w:spacing w:val="-4"/>
          <w:sz w:val="18"/>
        </w:rPr>
        <w:t>3.4%。分产业看，</w:t>
      </w:r>
    </w:p>
    <w:p>
      <w:pPr>
        <w:framePr w:w="8635" w:hAnchor="text" w:x="1800" w:y="835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第一产业用电量</w:t>
      </w:r>
      <w:r>
        <w:rPr>
          <w:rFonts w:ascii="Times New Roman"/>
          <w:color w:val="000000"/>
          <w:spacing w:val="1"/>
          <w:sz w:val="18"/>
        </w:rPr>
        <w:t xml:space="preserve"> </w:t>
      </w:r>
      <w:r>
        <w:rPr>
          <w:rFonts w:ascii="SLJFVT+HYShuSongErKW"/>
          <w:color w:val="000000"/>
          <w:spacing w:val="0"/>
          <w:sz w:val="18"/>
        </w:rPr>
        <w:t>634</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11.1%；第二产业用电量</w:t>
      </w:r>
      <w:r>
        <w:rPr>
          <w:rFonts w:ascii="Times New Roman"/>
          <w:color w:val="000000"/>
          <w:spacing w:val="1"/>
          <w:sz w:val="18"/>
        </w:rPr>
        <w:t xml:space="preserve"> </w:t>
      </w:r>
      <w:r>
        <w:rPr>
          <w:rFonts w:ascii="SLJFVT+HYShuSongErKW"/>
          <w:color w:val="000000"/>
          <w:spacing w:val="0"/>
          <w:sz w:val="18"/>
        </w:rPr>
        <w:t>32552</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1.1%；第三</w:t>
      </w:r>
    </w:p>
    <w:p>
      <w:pPr>
        <w:framePr w:w="8635" w:hAnchor="text" w:x="1800" w:y="835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产业用电量</w:t>
      </w:r>
      <w:r>
        <w:rPr>
          <w:rFonts w:ascii="Times New Roman"/>
          <w:color w:val="000000"/>
          <w:spacing w:val="1"/>
          <w:sz w:val="18"/>
        </w:rPr>
        <w:t xml:space="preserve"> </w:t>
      </w:r>
      <w:r>
        <w:rPr>
          <w:rFonts w:ascii="SLJFVT+HYShuSongErKW"/>
          <w:color w:val="000000"/>
          <w:spacing w:val="0"/>
          <w:sz w:val="18"/>
        </w:rPr>
        <w:t>8531</w:t>
      </w:r>
      <w:r>
        <w:rPr>
          <w:rFonts w:ascii="Times New Roman"/>
          <w:color w:val="000000"/>
          <w:spacing w:val="-2"/>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4.6%；城乡居民生活用电量</w:t>
      </w:r>
      <w:r>
        <w:rPr>
          <w:rFonts w:ascii="Times New Roman"/>
          <w:color w:val="000000"/>
          <w:spacing w:val="1"/>
          <w:sz w:val="18"/>
        </w:rPr>
        <w:t xml:space="preserve"> </w:t>
      </w:r>
      <w:r>
        <w:rPr>
          <w:rFonts w:ascii="SLJFVT+HYShuSongErKW"/>
          <w:color w:val="000000"/>
          <w:spacing w:val="0"/>
          <w:sz w:val="18"/>
        </w:rPr>
        <w:t>7586</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2"/>
          <w:sz w:val="18"/>
        </w:rPr>
        <w:t xml:space="preserve"> </w:t>
      </w:r>
      <w:r>
        <w:rPr>
          <w:rFonts w:ascii="SLJFVT+HYShuSongErKW" w:hAnsi="SLJFVT+HYShuSongErKW" w:cs="SLJFVT+HYShuSongErKW"/>
          <w:color w:val="000000"/>
          <w:spacing w:val="0"/>
          <w:sz w:val="18"/>
        </w:rPr>
        <w:t>12.5%。7</w:t>
      </w:r>
      <w:r>
        <w:rPr>
          <w:rFonts w:ascii="Times New Roman"/>
          <w:color w:val="000000"/>
          <w:spacing w:val="-1"/>
          <w:sz w:val="18"/>
        </w:rPr>
        <w:t xml:space="preserve"> </w:t>
      </w:r>
      <w:r>
        <w:rPr>
          <w:rFonts w:ascii="SLJFVT+HYShuSongErKW" w:hAnsi="SLJFVT+HYShuSongErKW" w:cs="SLJFVT+HYShuSongErKW"/>
          <w:color w:val="000000"/>
          <w:spacing w:val="0"/>
          <w:sz w:val="18"/>
        </w:rPr>
        <w:t>月</w:t>
      </w:r>
    </w:p>
    <w:p>
      <w:pPr>
        <w:framePr w:w="8635" w:hAnchor="text" w:x="1800" w:y="835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份，全社会用电量</w:t>
      </w:r>
      <w:r>
        <w:rPr>
          <w:rFonts w:ascii="Times New Roman"/>
          <w:color w:val="000000"/>
          <w:spacing w:val="1"/>
          <w:sz w:val="18"/>
        </w:rPr>
        <w:t xml:space="preserve"> </w:t>
      </w:r>
      <w:r>
        <w:rPr>
          <w:rFonts w:ascii="SLJFVT+HYShuSongErKW"/>
          <w:color w:val="000000"/>
          <w:spacing w:val="0"/>
          <w:sz w:val="18"/>
        </w:rPr>
        <w:t>8324</w:t>
      </w:r>
      <w:r>
        <w:rPr>
          <w:rFonts w:ascii="Times New Roman"/>
          <w:color w:val="000000"/>
          <w:spacing w:val="-2"/>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6.3%。分产业看，第一产业用电量</w:t>
      </w:r>
      <w:r>
        <w:rPr>
          <w:rFonts w:ascii="Times New Roman"/>
          <w:color w:val="000000"/>
          <w:spacing w:val="1"/>
          <w:sz w:val="18"/>
        </w:rPr>
        <w:t xml:space="preserve"> </w:t>
      </w:r>
      <w:r>
        <w:rPr>
          <w:rFonts w:ascii="SLJFVT+HYShuSongErKW"/>
          <w:color w:val="000000"/>
          <w:spacing w:val="0"/>
          <w:sz w:val="18"/>
        </w:rPr>
        <w:t>121</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p>
    <w:p>
      <w:pPr>
        <w:framePr w:w="8635" w:hAnchor="text" w:x="1800" w:y="835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3"/>
          <w:sz w:val="18"/>
        </w:rPr>
        <w:t>14.3%；第二产业用电量</w:t>
      </w:r>
      <w:r>
        <w:rPr>
          <w:rFonts w:ascii="Times New Roman"/>
          <w:color w:val="000000"/>
          <w:spacing w:val="4"/>
          <w:sz w:val="18"/>
        </w:rPr>
        <w:t xml:space="preserve"> </w:t>
      </w:r>
      <w:r>
        <w:rPr>
          <w:rFonts w:ascii="SLJFVT+HYShuSongErKW"/>
          <w:color w:val="000000"/>
          <w:spacing w:val="0"/>
          <w:sz w:val="18"/>
        </w:rPr>
        <w:t>5132</w:t>
      </w:r>
      <w:r>
        <w:rPr>
          <w:rFonts w:ascii="Times New Roman"/>
          <w:color w:val="000000"/>
          <w:spacing w:val="1"/>
          <w:sz w:val="18"/>
        </w:rPr>
        <w:t xml:space="preserve"> </w:t>
      </w:r>
      <w:r>
        <w:rPr>
          <w:rFonts w:ascii="SLJFVT+HYShuSongErKW" w:hAnsi="SLJFVT+HYShuSongErKW" w:cs="SLJFVT+HYShuSongErKW"/>
          <w:color w:val="000000"/>
          <w:spacing w:val="-4"/>
          <w:sz w:val="18"/>
        </w:rPr>
        <w:t>亿千瓦时，同比下降</w:t>
      </w:r>
      <w:r>
        <w:rPr>
          <w:rFonts w:ascii="Times New Roman"/>
          <w:color w:val="000000"/>
          <w:spacing w:val="5"/>
          <w:sz w:val="18"/>
        </w:rPr>
        <w:t xml:space="preserve"> </w:t>
      </w:r>
      <w:r>
        <w:rPr>
          <w:rFonts w:ascii="SLJFVT+HYShuSongErKW" w:hAnsi="SLJFVT+HYShuSongErKW" w:cs="SLJFVT+HYShuSongErKW"/>
          <w:color w:val="000000"/>
          <w:spacing w:val="-3"/>
          <w:sz w:val="18"/>
        </w:rPr>
        <w:t>0.1%；第三产业用电量</w:t>
      </w:r>
      <w:r>
        <w:rPr>
          <w:rFonts w:ascii="Times New Roman"/>
          <w:color w:val="000000"/>
          <w:spacing w:val="4"/>
          <w:sz w:val="18"/>
        </w:rPr>
        <w:t xml:space="preserve"> </w:t>
      </w:r>
      <w:r>
        <w:rPr>
          <w:rFonts w:ascii="SLJFVT+HYShuSongErKW"/>
          <w:color w:val="000000"/>
          <w:spacing w:val="0"/>
          <w:sz w:val="18"/>
        </w:rPr>
        <w:t>1591</w:t>
      </w:r>
      <w:r>
        <w:rPr>
          <w:rFonts w:ascii="Times New Roman"/>
          <w:color w:val="000000"/>
          <w:spacing w:val="1"/>
          <w:sz w:val="18"/>
        </w:rPr>
        <w:t xml:space="preserve"> </w:t>
      </w:r>
      <w:r>
        <w:rPr>
          <w:rFonts w:ascii="SLJFVT+HYShuSongErKW" w:hAnsi="SLJFVT+HYShuSongErKW" w:cs="SLJFVT+HYShuSongErKW"/>
          <w:color w:val="000000"/>
          <w:spacing w:val="-4"/>
          <w:sz w:val="18"/>
        </w:rPr>
        <w:t>亿千瓦时，同比增长</w:t>
      </w:r>
      <w:r>
        <w:rPr>
          <w:rFonts w:ascii="Times New Roman"/>
          <w:color w:val="000000"/>
          <w:spacing w:val="5"/>
          <w:sz w:val="18"/>
        </w:rPr>
        <w:t xml:space="preserve"> </w:t>
      </w:r>
      <w:r>
        <w:rPr>
          <w:rFonts w:ascii="SLJFVT+HYShuSongErKW" w:hAnsi="SLJFVT+HYShuSongErKW" w:cs="SLJFVT+HYShuSongErKW"/>
          <w:color w:val="000000"/>
          <w:spacing w:val="0"/>
          <w:sz w:val="18"/>
        </w:rPr>
        <w:t>11.5%；</w:t>
      </w:r>
    </w:p>
    <w:p>
      <w:pPr>
        <w:framePr w:w="8635" w:hAnchor="text" w:x="1800" w:y="835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城乡居民生活用电量</w:t>
      </w:r>
      <w:r>
        <w:rPr>
          <w:rFonts w:ascii="Times New Roman"/>
          <w:color w:val="000000"/>
          <w:spacing w:val="1"/>
          <w:sz w:val="18"/>
        </w:rPr>
        <w:t xml:space="preserve"> </w:t>
      </w:r>
      <w:r>
        <w:rPr>
          <w:rFonts w:ascii="SLJFVT+HYShuSongErKW"/>
          <w:color w:val="000000"/>
          <w:spacing w:val="0"/>
          <w:sz w:val="18"/>
        </w:rPr>
        <w:t>1480</w:t>
      </w:r>
      <w:r>
        <w:rPr>
          <w:rFonts w:ascii="Times New Roman"/>
          <w:color w:val="000000"/>
          <w:spacing w:val="-2"/>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26.8%。</w:t>
      </w:r>
    </w:p>
    <w:p>
      <w:pPr>
        <w:framePr w:w="4522" w:hAnchor="text" w:x="1800" w:y="105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89.</w:t>
      </w:r>
      <w:r>
        <w:rPr>
          <w:rFonts w:ascii="Times New Roman"/>
          <w:color w:val="000000"/>
          <w:spacing w:val="-1"/>
          <w:sz w:val="18"/>
        </w:rPr>
        <w:t xml:space="preserve"> </w:t>
      </w:r>
      <w:r>
        <w:rPr>
          <w:rFonts w:ascii="SLJFVT+HYShuSongErKW"/>
          <w:color w:val="000000"/>
          <w:spacing w:val="0"/>
          <w:sz w:val="18"/>
        </w:rPr>
        <w:t>2021</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1-6</w:t>
      </w:r>
      <w:r>
        <w:rPr>
          <w:rFonts w:ascii="Times New Roman"/>
          <w:color w:val="000000"/>
          <w:spacing w:val="-2"/>
          <w:sz w:val="18"/>
        </w:rPr>
        <w:t xml:space="preserve"> </w:t>
      </w:r>
      <w:r>
        <w:rPr>
          <w:rFonts w:ascii="SLJFVT+HYShuSongErKW" w:hAnsi="SLJFVT+HYShuSongErKW" w:cs="SLJFVT+HYShuSongErKW"/>
          <w:color w:val="000000"/>
          <w:spacing w:val="0"/>
          <w:sz w:val="18"/>
        </w:rPr>
        <w:t>月全社会用电量累计约多少亿千瓦时？</w:t>
      </w:r>
    </w:p>
    <w:p>
      <w:pPr>
        <w:framePr w:w="855" w:hAnchor="text" w:x="1978" w:y="108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A.38258</w:t>
      </w:r>
    </w:p>
    <w:p>
      <w:pPr>
        <w:framePr w:w="855" w:hAnchor="text" w:x="1978" w:y="108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B.39851</w:t>
      </w:r>
    </w:p>
    <w:p>
      <w:pPr>
        <w:framePr w:w="855" w:hAnchor="text" w:x="1978" w:y="108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C.40472</w:t>
      </w:r>
    </w:p>
    <w:p>
      <w:pPr>
        <w:framePr w:w="855" w:hAnchor="text" w:x="1978" w:y="1084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D.41279</w:t>
      </w:r>
    </w:p>
    <w:p>
      <w:pPr>
        <w:framePr w:w="600" w:hAnchor="text" w:x="1800" w:y="124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材料</w:t>
      </w:r>
    </w:p>
    <w:p>
      <w:pPr>
        <w:framePr w:w="8609" w:hAnchor="text" w:x="1800" w:y="12720"/>
        <w:widowControl w:val="0"/>
        <w:autoSpaceDE w:val="0"/>
        <w:autoSpaceDN w:val="0"/>
        <w:spacing w:before="0" w:after="0" w:line="180" w:lineRule="exact"/>
        <w:ind w:left="180" w:right="0" w:firstLine="0"/>
        <w:jc w:val="left"/>
        <w:rPr>
          <w:rFonts w:ascii="Times New Roman"/>
          <w:color w:val="000000"/>
          <w:spacing w:val="0"/>
          <w:sz w:val="18"/>
        </w:rPr>
      </w:pPr>
      <w:r>
        <w:rPr>
          <w:rFonts w:ascii="SLJFVT+HYShuSongErKW"/>
          <w:color w:val="000000"/>
          <w:spacing w:val="0"/>
          <w:sz w:val="18"/>
        </w:rPr>
        <w:t>2022</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2"/>
          <w:sz w:val="18"/>
        </w:rPr>
        <w:t xml:space="preserve"> </w:t>
      </w:r>
      <w:r>
        <w:rPr>
          <w:rFonts w:ascii="SLJFVT+HYShuSongErKW"/>
          <w:color w:val="000000"/>
          <w:spacing w:val="0"/>
          <w:sz w:val="18"/>
        </w:rPr>
        <w:t>1~7</w:t>
      </w:r>
      <w:r>
        <w:rPr>
          <w:rFonts w:ascii="Times New Roman"/>
          <w:color w:val="000000"/>
          <w:spacing w:val="1"/>
          <w:sz w:val="18"/>
        </w:rPr>
        <w:t xml:space="preserve"> </w:t>
      </w:r>
      <w:r>
        <w:rPr>
          <w:rFonts w:ascii="SLJFVT+HYShuSongErKW" w:hAnsi="SLJFVT+HYShuSongErKW" w:cs="SLJFVT+HYShuSongErKW"/>
          <w:color w:val="000000"/>
          <w:spacing w:val="-2"/>
          <w:sz w:val="18"/>
        </w:rPr>
        <w:t>月，全国规模以上工业发电</w:t>
      </w:r>
      <w:r>
        <w:rPr>
          <w:rFonts w:ascii="Times New Roman"/>
          <w:color w:val="000000"/>
          <w:spacing w:val="3"/>
          <w:sz w:val="18"/>
        </w:rPr>
        <w:t xml:space="preserve"> </w:t>
      </w:r>
      <w:r>
        <w:rPr>
          <w:rFonts w:ascii="SLJFVT+HYShuSongErKW"/>
          <w:color w:val="000000"/>
          <w:spacing w:val="0"/>
          <w:sz w:val="18"/>
        </w:rPr>
        <w:t>4.77</w:t>
      </w:r>
      <w:r>
        <w:rPr>
          <w:rFonts w:ascii="Times New Roman"/>
          <w:color w:val="000000"/>
          <w:spacing w:val="0"/>
          <w:sz w:val="18"/>
        </w:rPr>
        <w:t xml:space="preserve"> </w:t>
      </w:r>
      <w:r>
        <w:rPr>
          <w:rFonts w:ascii="SLJFVT+HYShuSongErKW" w:hAnsi="SLJFVT+HYShuSongErKW" w:cs="SLJFVT+HYShuSongErKW"/>
          <w:color w:val="000000"/>
          <w:spacing w:val="-3"/>
          <w:sz w:val="18"/>
        </w:rPr>
        <w:t>万亿千瓦时，同比增长</w:t>
      </w:r>
      <w:r>
        <w:rPr>
          <w:rFonts w:ascii="Times New Roman"/>
          <w:color w:val="000000"/>
          <w:spacing w:val="3"/>
          <w:sz w:val="18"/>
        </w:rPr>
        <w:t xml:space="preserve"> </w:t>
      </w:r>
      <w:r>
        <w:rPr>
          <w:rFonts w:ascii="SLJFVT+HYShuSongErKW" w:hAnsi="SLJFVT+HYShuSongErKW" w:cs="SLJFVT+HYShuSongErKW"/>
          <w:color w:val="000000"/>
          <w:spacing w:val="-2"/>
          <w:sz w:val="18"/>
        </w:rPr>
        <w:t>1.4%，增速比上半年加快</w:t>
      </w:r>
      <w:r>
        <w:rPr>
          <w:rFonts w:ascii="Times New Roman"/>
          <w:color w:val="000000"/>
          <w:spacing w:val="0"/>
          <w:sz w:val="18"/>
        </w:rPr>
        <w:t xml:space="preserve"> </w:t>
      </w:r>
      <w:r>
        <w:rPr>
          <w:rFonts w:ascii="SLJFVT+HYShuSongErKW"/>
          <w:color w:val="000000"/>
          <w:spacing w:val="0"/>
          <w:sz w:val="18"/>
        </w:rPr>
        <w:t>0.7</w:t>
      </w:r>
      <w:r>
        <w:rPr>
          <w:rFonts w:ascii="Times New Roman"/>
          <w:color w:val="000000"/>
          <w:spacing w:val="1"/>
          <w:sz w:val="18"/>
        </w:rPr>
        <w:t xml:space="preserve"> </w:t>
      </w:r>
      <w:r>
        <w:rPr>
          <w:rFonts w:ascii="SLJFVT+HYShuSongErKW" w:hAnsi="SLJFVT+HYShuSongErKW" w:cs="SLJFVT+HYShuSongErKW"/>
          <w:color w:val="000000"/>
          <w:spacing w:val="0"/>
          <w:sz w:val="18"/>
        </w:rPr>
        <w:t>个百分</w:t>
      </w:r>
    </w:p>
    <w:p>
      <w:pPr>
        <w:framePr w:w="8609" w:hAnchor="text" w:x="1800" w:y="1272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点。7</w:t>
      </w:r>
      <w:r>
        <w:rPr>
          <w:rFonts w:ascii="Times New Roman"/>
          <w:color w:val="000000"/>
          <w:spacing w:val="-1"/>
          <w:sz w:val="18"/>
        </w:rPr>
        <w:t xml:space="preserve"> </w:t>
      </w:r>
      <w:r>
        <w:rPr>
          <w:rFonts w:ascii="SLJFVT+HYShuSongErKW" w:hAnsi="SLJFVT+HYShuSongErKW" w:cs="SLJFVT+HYShuSongErKW"/>
          <w:color w:val="000000"/>
          <w:spacing w:val="0"/>
          <w:sz w:val="18"/>
        </w:rPr>
        <w:t>月份，全国发电量</w:t>
      </w:r>
      <w:r>
        <w:rPr>
          <w:rFonts w:ascii="Times New Roman"/>
          <w:color w:val="000000"/>
          <w:spacing w:val="1"/>
          <w:sz w:val="18"/>
        </w:rPr>
        <w:t xml:space="preserve"> </w:t>
      </w:r>
      <w:r>
        <w:rPr>
          <w:rFonts w:ascii="SLJFVT+HYShuSongErKW"/>
          <w:color w:val="000000"/>
          <w:spacing w:val="0"/>
          <w:sz w:val="18"/>
        </w:rPr>
        <w:t>8059</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2"/>
          <w:sz w:val="18"/>
        </w:rPr>
        <w:t xml:space="preserve"> </w:t>
      </w:r>
      <w:r>
        <w:rPr>
          <w:rFonts w:ascii="SLJFVT+HYShuSongErKW" w:hAnsi="SLJFVT+HYShuSongErKW" w:cs="SLJFVT+HYShuSongErKW"/>
          <w:color w:val="000000"/>
          <w:spacing w:val="0"/>
          <w:sz w:val="18"/>
        </w:rPr>
        <w:t>4.5%，增速比上月加快</w:t>
      </w:r>
      <w:r>
        <w:rPr>
          <w:rFonts w:ascii="Times New Roman"/>
          <w:color w:val="000000"/>
          <w:spacing w:val="1"/>
          <w:sz w:val="18"/>
        </w:rPr>
        <w:t xml:space="preserve"> </w:t>
      </w:r>
      <w:r>
        <w:rPr>
          <w:rFonts w:ascii="SLJFVT+HYShuSongErKW"/>
          <w:color w:val="000000"/>
          <w:spacing w:val="0"/>
          <w:sz w:val="18"/>
        </w:rPr>
        <w:t>3.0</w:t>
      </w:r>
      <w:r>
        <w:rPr>
          <w:rFonts w:ascii="Times New Roman"/>
          <w:color w:val="000000"/>
          <w:spacing w:val="1"/>
          <w:sz w:val="18"/>
        </w:rPr>
        <w:t xml:space="preserve"> </w:t>
      </w:r>
      <w:r>
        <w:rPr>
          <w:rFonts w:ascii="SLJFVT+HYShuSongErKW" w:hAnsi="SLJFVT+HYShuSongErKW" w:cs="SLJFVT+HYShuSongErKW"/>
          <w:color w:val="000000"/>
          <w:spacing w:val="0"/>
          <w:sz w:val="18"/>
        </w:rPr>
        <w:t>个百分点。分品种看，7</w:t>
      </w:r>
      <w:r>
        <w:rPr>
          <w:rFonts w:ascii="Times New Roman"/>
          <w:color w:val="000000"/>
          <w:spacing w:val="-1"/>
          <w:sz w:val="18"/>
        </w:rPr>
        <w:t xml:space="preserve"> </w:t>
      </w:r>
      <w:r>
        <w:rPr>
          <w:rFonts w:ascii="SLJFVT+HYShuSongErKW" w:hAnsi="SLJFVT+HYShuSongErKW" w:cs="SLJFVT+HYShuSongErKW"/>
          <w:color w:val="000000"/>
          <w:spacing w:val="0"/>
          <w:sz w:val="18"/>
        </w:rPr>
        <w:t>月</w:t>
      </w:r>
    </w:p>
    <w:p>
      <w:pPr>
        <w:framePr w:w="8609" w:hAnchor="text" w:x="1800" w:y="1272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份火电由降转增，同比增长</w:t>
      </w:r>
      <w:r>
        <w:rPr>
          <w:rFonts w:ascii="Times New Roman"/>
          <w:color w:val="000000"/>
          <w:spacing w:val="1"/>
          <w:sz w:val="18"/>
        </w:rPr>
        <w:t xml:space="preserve"> </w:t>
      </w:r>
      <w:r>
        <w:rPr>
          <w:rFonts w:ascii="SLJFVT+HYShuSongErKW" w:hAnsi="SLJFVT+HYShuSongErKW" w:cs="SLJFVT+HYShuSongErKW"/>
          <w:color w:val="000000"/>
          <w:spacing w:val="0"/>
          <w:sz w:val="18"/>
        </w:rPr>
        <w:t>5.3%；由于来水偏枯，水电同比增长</w:t>
      </w:r>
      <w:r>
        <w:rPr>
          <w:rFonts w:ascii="Times New Roman"/>
          <w:color w:val="000000"/>
          <w:spacing w:val="-2"/>
          <w:sz w:val="18"/>
        </w:rPr>
        <w:t xml:space="preserve"> </w:t>
      </w:r>
      <w:r>
        <w:rPr>
          <w:rFonts w:ascii="SLJFVT+HYShuSongErKW" w:hAnsi="SLJFVT+HYShuSongErKW" w:cs="SLJFVT+HYShuSongErKW"/>
          <w:color w:val="000000"/>
          <w:spacing w:val="0"/>
          <w:sz w:val="18"/>
        </w:rPr>
        <w:t>2.4%，增速比上月放缓</w:t>
      </w:r>
      <w:r>
        <w:rPr>
          <w:rFonts w:ascii="Times New Roman"/>
          <w:color w:val="000000"/>
          <w:spacing w:val="1"/>
          <w:sz w:val="18"/>
        </w:rPr>
        <w:t xml:space="preserve"> </w:t>
      </w:r>
      <w:r>
        <w:rPr>
          <w:rFonts w:ascii="SLJFVT+HYShuSongErKW"/>
          <w:color w:val="000000"/>
          <w:spacing w:val="0"/>
          <w:sz w:val="18"/>
        </w:rPr>
        <w:t>26.6</w:t>
      </w:r>
      <w:r>
        <w:rPr>
          <w:rFonts w:ascii="Times New Roman"/>
          <w:color w:val="000000"/>
          <w:spacing w:val="0"/>
          <w:sz w:val="18"/>
        </w:rPr>
        <w:t xml:space="preserve"> </w:t>
      </w:r>
      <w:r>
        <w:rPr>
          <w:rFonts w:ascii="SLJFVT+HYShuSongErKW" w:hAnsi="SLJFVT+HYShuSongErKW" w:cs="SLJFVT+HYShuSongErKW"/>
          <w:color w:val="000000"/>
          <w:spacing w:val="0"/>
          <w:sz w:val="18"/>
        </w:rPr>
        <w:t>个百分点；</w:t>
      </w:r>
    </w:p>
    <w:p>
      <w:pPr>
        <w:framePr w:w="8609" w:hAnchor="text" w:x="1800" w:y="1272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风电同比增长</w:t>
      </w:r>
      <w:r>
        <w:rPr>
          <w:rFonts w:ascii="Times New Roman"/>
          <w:color w:val="000000"/>
          <w:spacing w:val="1"/>
          <w:sz w:val="18"/>
        </w:rPr>
        <w:t xml:space="preserve"> </w:t>
      </w:r>
      <w:r>
        <w:rPr>
          <w:rFonts w:ascii="SLJFVT+HYShuSongErKW" w:hAnsi="SLJFVT+HYShuSongErKW" w:cs="SLJFVT+HYShuSongErKW"/>
          <w:color w:val="000000"/>
          <w:spacing w:val="0"/>
          <w:sz w:val="18"/>
        </w:rPr>
        <w:t>5.7%，增速比上月放缓</w:t>
      </w:r>
      <w:r>
        <w:rPr>
          <w:rFonts w:ascii="Times New Roman"/>
          <w:color w:val="000000"/>
          <w:spacing w:val="-2"/>
          <w:sz w:val="18"/>
        </w:rPr>
        <w:t xml:space="preserve"> </w:t>
      </w:r>
      <w:r>
        <w:rPr>
          <w:rFonts w:ascii="SLJFVT+HYShuSongErKW"/>
          <w:color w:val="000000"/>
          <w:spacing w:val="0"/>
          <w:sz w:val="18"/>
        </w:rPr>
        <w:t>11.0</w:t>
      </w:r>
      <w:r>
        <w:rPr>
          <w:rFonts w:ascii="Times New Roman"/>
          <w:color w:val="000000"/>
          <w:spacing w:val="0"/>
          <w:sz w:val="18"/>
        </w:rPr>
        <w:t xml:space="preserve"> </w:t>
      </w:r>
      <w:r>
        <w:rPr>
          <w:rFonts w:ascii="SLJFVT+HYShuSongErKW" w:hAnsi="SLJFVT+HYShuSongErKW" w:cs="SLJFVT+HYShuSongErKW"/>
          <w:color w:val="000000"/>
          <w:spacing w:val="0"/>
          <w:sz w:val="18"/>
        </w:rPr>
        <w:t>个百分点；核电同比下降</w:t>
      </w:r>
      <w:r>
        <w:rPr>
          <w:rFonts w:ascii="Times New Roman"/>
          <w:color w:val="000000"/>
          <w:spacing w:val="1"/>
          <w:sz w:val="18"/>
        </w:rPr>
        <w:t xml:space="preserve"> </w:t>
      </w:r>
      <w:r>
        <w:rPr>
          <w:rFonts w:ascii="SLJFVT+HYShuSongErKW" w:hAnsi="SLJFVT+HYShuSongErKW" w:cs="SLJFVT+HYShuSongErKW"/>
          <w:color w:val="000000"/>
          <w:spacing w:val="0"/>
          <w:sz w:val="18"/>
        </w:rPr>
        <w:t>3.3%，降幅比上月收窄</w:t>
      </w:r>
      <w:r>
        <w:rPr>
          <w:rFonts w:ascii="Times New Roman"/>
          <w:color w:val="000000"/>
          <w:spacing w:val="1"/>
          <w:sz w:val="18"/>
        </w:rPr>
        <w:t xml:space="preserve"> </w:t>
      </w:r>
      <w:r>
        <w:rPr>
          <w:rFonts w:ascii="SLJFVT+HYShuSongErKW"/>
          <w:color w:val="000000"/>
          <w:spacing w:val="0"/>
          <w:sz w:val="18"/>
        </w:rPr>
        <w:t>5.7</w:t>
      </w:r>
      <w:r>
        <w:rPr>
          <w:rFonts w:ascii="Times New Roman"/>
          <w:color w:val="000000"/>
          <w:spacing w:val="-1"/>
          <w:sz w:val="18"/>
        </w:rPr>
        <w:t xml:space="preserve"> </w:t>
      </w:r>
      <w:r>
        <w:rPr>
          <w:rFonts w:ascii="SLJFVT+HYShuSongErKW" w:hAnsi="SLJFVT+HYShuSongErKW" w:cs="SLJFVT+HYShuSongErKW"/>
          <w:color w:val="000000"/>
          <w:spacing w:val="0"/>
          <w:sz w:val="18"/>
        </w:rPr>
        <w:t>个百分点；</w:t>
      </w:r>
    </w:p>
    <w:p>
      <w:pPr>
        <w:framePr w:w="8609" w:hAnchor="text" w:x="1800" w:y="1272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太阳能发电同比增长</w:t>
      </w:r>
      <w:r>
        <w:rPr>
          <w:rFonts w:ascii="Times New Roman"/>
          <w:color w:val="000000"/>
          <w:spacing w:val="1"/>
          <w:sz w:val="18"/>
        </w:rPr>
        <w:t xml:space="preserve"> </w:t>
      </w:r>
      <w:r>
        <w:rPr>
          <w:rFonts w:ascii="SLJFVT+HYShuSongErKW" w:hAnsi="SLJFVT+HYShuSongErKW" w:cs="SLJFVT+HYShuSongErKW"/>
          <w:color w:val="000000"/>
          <w:spacing w:val="0"/>
          <w:sz w:val="18"/>
        </w:rPr>
        <w:t>13.0%，增速比上月加快</w:t>
      </w:r>
      <w:r>
        <w:rPr>
          <w:rFonts w:ascii="Times New Roman"/>
          <w:color w:val="000000"/>
          <w:spacing w:val="1"/>
          <w:sz w:val="18"/>
        </w:rPr>
        <w:t xml:space="preserve"> </w:t>
      </w:r>
      <w:r>
        <w:rPr>
          <w:rFonts w:ascii="SLJFVT+HYShuSongErKW"/>
          <w:color w:val="000000"/>
          <w:spacing w:val="0"/>
          <w:sz w:val="18"/>
        </w:rPr>
        <w:t>3.1</w:t>
      </w:r>
      <w:r>
        <w:rPr>
          <w:rFonts w:ascii="Times New Roman"/>
          <w:color w:val="000000"/>
          <w:spacing w:val="-1"/>
          <w:sz w:val="18"/>
        </w:rPr>
        <w:t xml:space="preserve"> </w:t>
      </w:r>
      <w:r>
        <w:rPr>
          <w:rFonts w:ascii="SLJFVT+HYShuSongErKW" w:hAnsi="SLJFVT+HYShuSongErKW" w:cs="SLJFVT+HYShuSongErKW"/>
          <w:color w:val="000000"/>
          <w:spacing w:val="0"/>
          <w:sz w:val="18"/>
        </w:rPr>
        <w:t>个百分点。</w:t>
      </w:r>
    </w:p>
    <w:p>
      <w:pPr>
        <w:framePr w:w="8544" w:hAnchor="text" w:x="1800" w:y="14592"/>
        <w:widowControl w:val="0"/>
        <w:autoSpaceDE w:val="0"/>
        <w:autoSpaceDN w:val="0"/>
        <w:spacing w:before="0" w:after="0" w:line="180" w:lineRule="exact"/>
        <w:ind w:left="720" w:right="0" w:firstLine="0"/>
        <w:jc w:val="left"/>
        <w:rPr>
          <w:rFonts w:ascii="Times New Roman"/>
          <w:color w:val="000000"/>
          <w:spacing w:val="0"/>
          <w:sz w:val="18"/>
        </w:rPr>
      </w:pPr>
      <w:r>
        <w:rPr>
          <w:rFonts w:ascii="SLJFVT+HYShuSongErKW"/>
          <w:color w:val="000000"/>
          <w:spacing w:val="0"/>
          <w:sz w:val="18"/>
        </w:rPr>
        <w:t>2022</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2"/>
          <w:sz w:val="18"/>
        </w:rPr>
        <w:t xml:space="preserve"> </w:t>
      </w:r>
      <w:r>
        <w:rPr>
          <w:rFonts w:ascii="SLJFVT+HYShuSongErKW"/>
          <w:color w:val="000000"/>
          <w:spacing w:val="0"/>
          <w:sz w:val="18"/>
        </w:rPr>
        <w:t>1~7</w:t>
      </w:r>
      <w:r>
        <w:rPr>
          <w:rFonts w:ascii="Times New Roman"/>
          <w:color w:val="000000"/>
          <w:spacing w:val="1"/>
          <w:sz w:val="18"/>
        </w:rPr>
        <w:t xml:space="preserve"> </w:t>
      </w:r>
      <w:r>
        <w:rPr>
          <w:rFonts w:ascii="SLJFVT+HYShuSongErKW" w:hAnsi="SLJFVT+HYShuSongErKW" w:cs="SLJFVT+HYShuSongErKW"/>
          <w:color w:val="000000"/>
          <w:spacing w:val="-2"/>
          <w:sz w:val="18"/>
        </w:rPr>
        <w:t>月，全社会用电量累计</w:t>
      </w:r>
      <w:r>
        <w:rPr>
          <w:rFonts w:ascii="Times New Roman"/>
          <w:color w:val="000000"/>
          <w:spacing w:val="0"/>
          <w:sz w:val="18"/>
        </w:rPr>
        <w:t xml:space="preserve"> </w:t>
      </w:r>
      <w:r>
        <w:rPr>
          <w:rFonts w:ascii="SLJFVT+HYShuSongErKW"/>
          <w:color w:val="000000"/>
          <w:spacing w:val="0"/>
          <w:sz w:val="18"/>
        </w:rPr>
        <w:t>49303</w:t>
      </w:r>
      <w:r>
        <w:rPr>
          <w:rFonts w:ascii="Times New Roman"/>
          <w:color w:val="000000"/>
          <w:spacing w:val="2"/>
          <w:sz w:val="18"/>
        </w:rPr>
        <w:t xml:space="preserve"> </w:t>
      </w:r>
      <w:r>
        <w:rPr>
          <w:rFonts w:ascii="SLJFVT+HYShuSongErKW" w:hAnsi="SLJFVT+HYShuSongErKW" w:cs="SLJFVT+HYShuSongErKW"/>
          <w:color w:val="000000"/>
          <w:spacing w:val="-2"/>
          <w:sz w:val="18"/>
        </w:rPr>
        <w:t>亿千瓦时，同比增长</w:t>
      </w:r>
      <w:r>
        <w:rPr>
          <w:rFonts w:ascii="Times New Roman"/>
          <w:color w:val="000000"/>
          <w:spacing w:val="3"/>
          <w:sz w:val="18"/>
        </w:rPr>
        <w:t xml:space="preserve"> </w:t>
      </w:r>
      <w:r>
        <w:rPr>
          <w:rFonts w:ascii="SLJFVT+HYShuSongErKW" w:hAnsi="SLJFVT+HYShuSongErKW" w:cs="SLJFVT+HYShuSongErKW"/>
          <w:color w:val="000000"/>
          <w:spacing w:val="-2"/>
          <w:sz w:val="18"/>
        </w:rPr>
        <w:t>3.4%。分产业看，第一产业用电量</w:t>
      </w:r>
    </w:p>
    <w:p>
      <w:pPr>
        <w:framePr w:w="8544" w:hAnchor="text" w:x="1800" w:y="145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634</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11.1%；第二产业用电量</w:t>
      </w:r>
      <w:r>
        <w:rPr>
          <w:rFonts w:ascii="Times New Roman"/>
          <w:color w:val="000000"/>
          <w:spacing w:val="1"/>
          <w:sz w:val="18"/>
        </w:rPr>
        <w:t xml:space="preserve"> </w:t>
      </w:r>
      <w:r>
        <w:rPr>
          <w:rFonts w:ascii="SLJFVT+HYShuSongErKW"/>
          <w:color w:val="000000"/>
          <w:spacing w:val="0"/>
          <w:sz w:val="18"/>
        </w:rPr>
        <w:t>32552</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1.1%；第三产业用电量</w:t>
      </w:r>
      <w:r>
        <w:rPr>
          <w:rFonts w:ascii="Times New Roman"/>
          <w:color w:val="000000"/>
          <w:spacing w:val="1"/>
          <w:sz w:val="18"/>
        </w:rPr>
        <w:t xml:space="preserve"> </w:t>
      </w:r>
      <w:r>
        <w:rPr>
          <w:rFonts w:ascii="SLJFVT+HYShuSongErKW"/>
          <w:color w:val="000000"/>
          <w:spacing w:val="0"/>
          <w:sz w:val="18"/>
        </w:rPr>
        <w:t>8531</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3"/>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23" w:name="br24"/>
      <w:bookmarkEnd w:id="23"/>
      <w:r>
        <w:rPr>
          <w:rFonts w:ascii="Arial"/>
          <w:color w:val="FF0000"/>
          <w:spacing w:val="0"/>
          <w:sz w:val="2"/>
        </w:rPr>
        <w:t xml:space="preserve"> </w:t>
      </w:r>
    </w:p>
    <w:p>
      <w:pPr>
        <w:framePr w:w="8546" w:hAnchor="text" w:x="1800"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1"/>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4.6%；城乡居民生活用电量</w:t>
      </w:r>
      <w:r>
        <w:rPr>
          <w:rFonts w:ascii="Times New Roman"/>
          <w:color w:val="000000"/>
          <w:spacing w:val="1"/>
          <w:sz w:val="18"/>
        </w:rPr>
        <w:t xml:space="preserve"> </w:t>
      </w:r>
      <w:r>
        <w:rPr>
          <w:rFonts w:ascii="SLJFVT+HYShuSongErKW"/>
          <w:color w:val="000000"/>
          <w:spacing w:val="0"/>
          <w:sz w:val="18"/>
        </w:rPr>
        <w:t>7586</w:t>
      </w:r>
      <w:r>
        <w:rPr>
          <w:rFonts w:ascii="Times New Roman"/>
          <w:color w:val="000000"/>
          <w:spacing w:val="1"/>
          <w:sz w:val="18"/>
        </w:rPr>
        <w:t xml:space="preserve"> </w:t>
      </w:r>
      <w:r>
        <w:rPr>
          <w:rFonts w:ascii="SLJFVT+HYShuSongErKW" w:hAnsi="SLJFVT+HYShuSongErKW" w:cs="SLJFVT+HYShuSongErKW"/>
          <w:color w:val="000000"/>
          <w:spacing w:val="-1"/>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1"/>
          <w:sz w:val="18"/>
        </w:rPr>
        <w:t>12.5%。7</w:t>
      </w:r>
      <w:r>
        <w:rPr>
          <w:rFonts w:ascii="Times New Roman"/>
          <w:color w:val="000000"/>
          <w:spacing w:val="0"/>
          <w:sz w:val="18"/>
        </w:rPr>
        <w:t xml:space="preserve"> </w:t>
      </w:r>
      <w:r>
        <w:rPr>
          <w:rFonts w:ascii="SLJFVT+HYShuSongErKW" w:hAnsi="SLJFVT+HYShuSongErKW" w:cs="SLJFVT+HYShuSongErKW"/>
          <w:color w:val="000000"/>
          <w:spacing w:val="0"/>
          <w:sz w:val="18"/>
        </w:rPr>
        <w:t>月份，全社会用电量</w:t>
      </w:r>
    </w:p>
    <w:p>
      <w:pPr>
        <w:framePr w:w="8546" w:hAnchor="text" w:x="1800"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8324</w:t>
      </w:r>
      <w:r>
        <w:rPr>
          <w:rFonts w:ascii="Times New Roman"/>
          <w:color w:val="000000"/>
          <w:spacing w:val="1"/>
          <w:sz w:val="18"/>
        </w:rPr>
        <w:t xml:space="preserve"> </w:t>
      </w:r>
      <w:r>
        <w:rPr>
          <w:rFonts w:ascii="SLJFVT+HYShuSongErKW" w:hAnsi="SLJFVT+HYShuSongErKW" w:cs="SLJFVT+HYShuSongErKW"/>
          <w:color w:val="000000"/>
          <w:spacing w:val="-1"/>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1"/>
          <w:sz w:val="18"/>
        </w:rPr>
        <w:t>6.3%。分产业看，第一产业用电量</w:t>
      </w:r>
      <w:r>
        <w:rPr>
          <w:rFonts w:ascii="Times New Roman"/>
          <w:color w:val="000000"/>
          <w:spacing w:val="1"/>
          <w:sz w:val="18"/>
        </w:rPr>
        <w:t xml:space="preserve"> </w:t>
      </w:r>
      <w:r>
        <w:rPr>
          <w:rFonts w:ascii="SLJFVT+HYShuSongErKW"/>
          <w:color w:val="000000"/>
          <w:spacing w:val="0"/>
          <w:sz w:val="18"/>
        </w:rPr>
        <w:t>121</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14.3%；第二产业用</w:t>
      </w:r>
    </w:p>
    <w:p>
      <w:pPr>
        <w:framePr w:w="8546" w:hAnchor="text" w:x="1800"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电量</w:t>
      </w:r>
      <w:r>
        <w:rPr>
          <w:rFonts w:ascii="Times New Roman"/>
          <w:color w:val="000000"/>
          <w:spacing w:val="1"/>
          <w:sz w:val="18"/>
        </w:rPr>
        <w:t xml:space="preserve"> </w:t>
      </w:r>
      <w:r>
        <w:rPr>
          <w:rFonts w:ascii="SLJFVT+HYShuSongErKW"/>
          <w:color w:val="000000"/>
          <w:spacing w:val="0"/>
          <w:sz w:val="18"/>
        </w:rPr>
        <w:t>5132</w:t>
      </w:r>
      <w:r>
        <w:rPr>
          <w:rFonts w:ascii="Times New Roman"/>
          <w:color w:val="000000"/>
          <w:spacing w:val="-2"/>
          <w:sz w:val="18"/>
        </w:rPr>
        <w:t xml:space="preserve"> </w:t>
      </w:r>
      <w:r>
        <w:rPr>
          <w:rFonts w:ascii="SLJFVT+HYShuSongErKW" w:hAnsi="SLJFVT+HYShuSongErKW" w:cs="SLJFVT+HYShuSongErKW"/>
          <w:color w:val="000000"/>
          <w:spacing w:val="0"/>
          <w:sz w:val="18"/>
        </w:rPr>
        <w:t>亿千瓦时，同比下降</w:t>
      </w:r>
      <w:r>
        <w:rPr>
          <w:rFonts w:ascii="Times New Roman"/>
          <w:color w:val="000000"/>
          <w:spacing w:val="1"/>
          <w:sz w:val="18"/>
        </w:rPr>
        <w:t xml:space="preserve"> </w:t>
      </w:r>
      <w:r>
        <w:rPr>
          <w:rFonts w:ascii="SLJFVT+HYShuSongErKW" w:hAnsi="SLJFVT+HYShuSongErKW" w:cs="SLJFVT+HYShuSongErKW"/>
          <w:color w:val="000000"/>
          <w:spacing w:val="0"/>
          <w:sz w:val="18"/>
        </w:rPr>
        <w:t>0.1%；第三产业用电量</w:t>
      </w:r>
      <w:r>
        <w:rPr>
          <w:rFonts w:ascii="Times New Roman"/>
          <w:color w:val="000000"/>
          <w:spacing w:val="1"/>
          <w:sz w:val="18"/>
        </w:rPr>
        <w:t xml:space="preserve"> </w:t>
      </w:r>
      <w:r>
        <w:rPr>
          <w:rFonts w:ascii="SLJFVT+HYShuSongErKW"/>
          <w:color w:val="000000"/>
          <w:spacing w:val="0"/>
          <w:sz w:val="18"/>
        </w:rPr>
        <w:t>1591</w:t>
      </w:r>
      <w:r>
        <w:rPr>
          <w:rFonts w:ascii="Times New Roman"/>
          <w:color w:val="000000"/>
          <w:spacing w:val="1"/>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2"/>
          <w:sz w:val="18"/>
        </w:rPr>
        <w:t xml:space="preserve"> </w:t>
      </w:r>
      <w:r>
        <w:rPr>
          <w:rFonts w:ascii="SLJFVT+HYShuSongErKW" w:hAnsi="SLJFVT+HYShuSongErKW" w:cs="SLJFVT+HYShuSongErKW"/>
          <w:color w:val="000000"/>
          <w:spacing w:val="0"/>
          <w:sz w:val="18"/>
        </w:rPr>
        <w:t>11.5%；城乡居民生活用</w:t>
      </w:r>
    </w:p>
    <w:p>
      <w:pPr>
        <w:framePr w:w="8546" w:hAnchor="text" w:x="1800"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电量</w:t>
      </w:r>
      <w:r>
        <w:rPr>
          <w:rFonts w:ascii="Times New Roman"/>
          <w:color w:val="000000"/>
          <w:spacing w:val="1"/>
          <w:sz w:val="18"/>
        </w:rPr>
        <w:t xml:space="preserve"> </w:t>
      </w:r>
      <w:r>
        <w:rPr>
          <w:rFonts w:ascii="SLJFVT+HYShuSongErKW"/>
          <w:color w:val="000000"/>
          <w:spacing w:val="0"/>
          <w:sz w:val="18"/>
        </w:rPr>
        <w:t>1480</w:t>
      </w:r>
      <w:r>
        <w:rPr>
          <w:rFonts w:ascii="Times New Roman"/>
          <w:color w:val="000000"/>
          <w:spacing w:val="-2"/>
          <w:sz w:val="18"/>
        </w:rPr>
        <w:t xml:space="preserve"> </w:t>
      </w:r>
      <w:r>
        <w:rPr>
          <w:rFonts w:ascii="SLJFVT+HYShuSongErKW" w:hAnsi="SLJFVT+HYShuSongErKW" w:cs="SLJFVT+HYShuSongErKW"/>
          <w:color w:val="000000"/>
          <w:spacing w:val="0"/>
          <w:sz w:val="18"/>
        </w:rPr>
        <w:t>亿千瓦时，同比增长</w:t>
      </w:r>
      <w:r>
        <w:rPr>
          <w:rFonts w:ascii="Times New Roman"/>
          <w:color w:val="000000"/>
          <w:spacing w:val="1"/>
          <w:sz w:val="18"/>
        </w:rPr>
        <w:t xml:space="preserve"> </w:t>
      </w:r>
      <w:r>
        <w:rPr>
          <w:rFonts w:ascii="SLJFVT+HYShuSongErKW" w:hAnsi="SLJFVT+HYShuSongErKW" w:cs="SLJFVT+HYShuSongErKW"/>
          <w:color w:val="000000"/>
          <w:spacing w:val="0"/>
          <w:sz w:val="18"/>
        </w:rPr>
        <w:t>26.8%。</w:t>
      </w:r>
    </w:p>
    <w:p>
      <w:pPr>
        <w:framePr w:w="2894" w:hAnchor="text" w:x="1800" w:y="30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90.</w:t>
      </w:r>
      <w:r>
        <w:rPr>
          <w:rFonts w:ascii="Times New Roman"/>
          <w:color w:val="000000"/>
          <w:spacing w:val="44"/>
          <w:sz w:val="18"/>
        </w:rPr>
        <w:t xml:space="preserve"> </w:t>
      </w:r>
      <w:r>
        <w:rPr>
          <w:rFonts w:ascii="SLJFVT+HYShuSongErKW" w:hAnsi="SLJFVT+HYShuSongErKW" w:cs="SLJFVT+HYShuSongErKW"/>
          <w:color w:val="000000"/>
          <w:spacing w:val="0"/>
          <w:sz w:val="18"/>
        </w:rPr>
        <w:t>能够从上述资料中推出的是：</w:t>
      </w:r>
    </w:p>
    <w:p>
      <w:pPr>
        <w:framePr w:w="3509" w:hAnchor="text" w:x="1978" w:y="336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A.2022</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7</w:t>
      </w:r>
      <w:r>
        <w:rPr>
          <w:rFonts w:ascii="Times New Roman"/>
          <w:color w:val="000000"/>
          <w:spacing w:val="-1"/>
          <w:sz w:val="18"/>
        </w:rPr>
        <w:t xml:space="preserve"> </w:t>
      </w:r>
      <w:r>
        <w:rPr>
          <w:rFonts w:ascii="SLJFVT+HYShuSongErKW" w:hAnsi="SLJFVT+HYShuSongErKW" w:cs="SLJFVT+HYShuSongErKW"/>
          <w:color w:val="000000"/>
          <w:spacing w:val="0"/>
          <w:sz w:val="18"/>
        </w:rPr>
        <w:t>月全国太阳能发电增长量最大</w:t>
      </w:r>
    </w:p>
    <w:p>
      <w:pPr>
        <w:framePr w:w="3499" w:hAnchor="text" w:x="1978" w:y="36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B.2022</w:t>
      </w:r>
      <w:r>
        <w:rPr>
          <w:rFonts w:ascii="Times New Roman"/>
          <w:color w:val="000000"/>
          <w:spacing w:val="0"/>
          <w:sz w:val="18"/>
        </w:rPr>
        <w:t xml:space="preserve"> </w:t>
      </w:r>
      <w:r>
        <w:rPr>
          <w:rFonts w:ascii="SLJFVT+HYShuSongErKW" w:hAnsi="SLJFVT+HYShuSongErKW" w:cs="SLJFVT+HYShuSongErKW"/>
          <w:color w:val="000000"/>
          <w:spacing w:val="0"/>
          <w:sz w:val="18"/>
        </w:rPr>
        <w:t>年</w:t>
      </w:r>
      <w:r>
        <w:rPr>
          <w:rFonts w:ascii="Times New Roman"/>
          <w:color w:val="000000"/>
          <w:spacing w:val="-2"/>
          <w:sz w:val="18"/>
        </w:rPr>
        <w:t xml:space="preserve"> </w:t>
      </w:r>
      <w:r>
        <w:rPr>
          <w:rFonts w:ascii="SLJFVT+HYShuSongErKW"/>
          <w:color w:val="000000"/>
          <w:spacing w:val="0"/>
          <w:sz w:val="18"/>
        </w:rPr>
        <w:t>6</w:t>
      </w:r>
      <w:r>
        <w:rPr>
          <w:rFonts w:ascii="Times New Roman"/>
          <w:color w:val="000000"/>
          <w:spacing w:val="2"/>
          <w:sz w:val="18"/>
        </w:rPr>
        <w:t xml:space="preserve"> </w:t>
      </w:r>
      <w:r>
        <w:rPr>
          <w:rFonts w:ascii="SLJFVT+HYShuSongErKW" w:hAnsi="SLJFVT+HYShuSongErKW" w:cs="SLJFVT+HYShuSongErKW"/>
          <w:color w:val="000000"/>
          <w:spacing w:val="0"/>
          <w:sz w:val="18"/>
        </w:rPr>
        <w:t>月全国核电发电量比</w:t>
      </w:r>
      <w:r>
        <w:rPr>
          <w:rFonts w:ascii="Times New Roman"/>
          <w:color w:val="000000"/>
          <w:spacing w:val="-2"/>
          <w:sz w:val="18"/>
        </w:rPr>
        <w:t xml:space="preserve"> </w:t>
      </w:r>
      <w:r>
        <w:rPr>
          <w:rFonts w:ascii="SLJFVT+HYShuSongErKW"/>
          <w:color w:val="000000"/>
          <w:spacing w:val="0"/>
          <w:sz w:val="18"/>
        </w:rPr>
        <w:t>5</w:t>
      </w:r>
      <w:r>
        <w:rPr>
          <w:rFonts w:ascii="Times New Roman"/>
          <w:color w:val="000000"/>
          <w:spacing w:val="2"/>
          <w:sz w:val="18"/>
        </w:rPr>
        <w:t xml:space="preserve"> </w:t>
      </w:r>
      <w:r>
        <w:rPr>
          <w:rFonts w:ascii="SLJFVT+HYShuSongErKW" w:hAnsi="SLJFVT+HYShuSongErKW" w:cs="SLJFVT+HYShuSongErKW"/>
          <w:color w:val="000000"/>
          <w:spacing w:val="0"/>
          <w:sz w:val="18"/>
        </w:rPr>
        <w:t>月份高</w:t>
      </w:r>
    </w:p>
    <w:p>
      <w:pPr>
        <w:framePr w:w="5758" w:hAnchor="text" w:x="1978" w:y="39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C.2022</w:t>
      </w:r>
      <w:r>
        <w:rPr>
          <w:rFonts w:ascii="Times New Roman"/>
          <w:color w:val="000000"/>
          <w:spacing w:val="0"/>
          <w:sz w:val="18"/>
        </w:rPr>
        <w:t xml:space="preserve"> </w:t>
      </w:r>
      <w:r>
        <w:rPr>
          <w:rFonts w:ascii="SLJFVT+HYShuSongErKW" w:hAnsi="SLJFVT+HYShuSongErKW" w:cs="SLJFVT+HYShuSongErKW"/>
          <w:color w:val="000000"/>
          <w:spacing w:val="0"/>
          <w:sz w:val="18"/>
        </w:rPr>
        <w:t>年</w:t>
      </w:r>
      <w:r>
        <w:rPr>
          <w:rFonts w:ascii="Times New Roman"/>
          <w:color w:val="000000"/>
          <w:spacing w:val="-2"/>
          <w:sz w:val="18"/>
        </w:rPr>
        <w:t xml:space="preserve"> </w:t>
      </w:r>
      <w:r>
        <w:rPr>
          <w:rFonts w:ascii="SLJFVT+HYShuSongErKW"/>
          <w:color w:val="000000"/>
          <w:spacing w:val="0"/>
          <w:sz w:val="18"/>
        </w:rPr>
        <w:t>7</w:t>
      </w:r>
      <w:r>
        <w:rPr>
          <w:rFonts w:ascii="Times New Roman"/>
          <w:color w:val="000000"/>
          <w:spacing w:val="2"/>
          <w:sz w:val="18"/>
        </w:rPr>
        <w:t xml:space="preserve"> </w:t>
      </w:r>
      <w:r>
        <w:rPr>
          <w:rFonts w:ascii="SLJFVT+HYShuSongErKW" w:hAnsi="SLJFVT+HYShuSongErKW" w:cs="SLJFVT+HYShuSongErKW"/>
          <w:color w:val="000000"/>
          <w:spacing w:val="0"/>
          <w:sz w:val="18"/>
        </w:rPr>
        <w:t>月第二产业用电量高于上半年第二产业月均用电量</w:t>
      </w:r>
    </w:p>
    <w:p>
      <w:pPr>
        <w:framePr w:w="5758" w:hAnchor="text" w:x="1978" w:y="398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D.2021</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7</w:t>
      </w:r>
      <w:r>
        <w:rPr>
          <w:rFonts w:ascii="Times New Roman"/>
          <w:color w:val="000000"/>
          <w:spacing w:val="-1"/>
          <w:sz w:val="18"/>
        </w:rPr>
        <w:t xml:space="preserve"> </w:t>
      </w:r>
      <w:r>
        <w:rPr>
          <w:rFonts w:ascii="SLJFVT+HYShuSongErKW" w:hAnsi="SLJFVT+HYShuSongErKW" w:cs="SLJFVT+HYShuSongErKW"/>
          <w:color w:val="000000"/>
          <w:spacing w:val="0"/>
          <w:sz w:val="18"/>
        </w:rPr>
        <w:t>月第一产业用电量低于</w:t>
      </w:r>
      <w:r>
        <w:rPr>
          <w:rFonts w:ascii="Times New Roman"/>
          <w:color w:val="000000"/>
          <w:spacing w:val="1"/>
          <w:sz w:val="18"/>
        </w:rPr>
        <w:t xml:space="preserve"> </w:t>
      </w:r>
      <w:r>
        <w:rPr>
          <w:rFonts w:ascii="SLJFVT+HYShuSongErKW"/>
          <w:color w:val="000000"/>
          <w:spacing w:val="0"/>
          <w:sz w:val="18"/>
        </w:rPr>
        <w:t>2021</w:t>
      </w:r>
      <w:r>
        <w:rPr>
          <w:rFonts w:ascii="Times New Roman"/>
          <w:color w:val="000000"/>
          <w:spacing w:val="-2"/>
          <w:sz w:val="18"/>
        </w:rPr>
        <w:t xml:space="preserve"> </w:t>
      </w:r>
      <w:r>
        <w:rPr>
          <w:rFonts w:ascii="SLJFVT+HYShuSongErKW" w:hAnsi="SLJFVT+HYShuSongErKW" w:cs="SLJFVT+HYShuSongErKW"/>
          <w:color w:val="000000"/>
          <w:spacing w:val="0"/>
          <w:sz w:val="18"/>
        </w:rPr>
        <w:t>年上半年第一产业月均用电量</w:t>
      </w:r>
    </w:p>
    <w:p>
      <w:pPr>
        <w:framePr w:w="600" w:hAnchor="text" w:x="1800" w:y="49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材料</w:t>
      </w:r>
    </w:p>
    <w:p>
      <w:pPr>
        <w:framePr w:w="8146" w:hAnchor="text" w:x="2119" w:y="5481"/>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制造业采购经理人指数</w:t>
      </w:r>
      <w:r>
        <w:rPr>
          <w:rFonts w:ascii="Times New Roman"/>
          <w:color w:val="000000"/>
          <w:spacing w:val="1"/>
          <w:sz w:val="18"/>
        </w:rPr>
        <w:t xml:space="preserve"> </w:t>
      </w:r>
      <w:r>
        <w:rPr>
          <w:rFonts w:ascii="SLJFVT+HYShuSongErKW"/>
          <w:color w:val="000000"/>
          <w:spacing w:val="0"/>
          <w:sz w:val="18"/>
        </w:rPr>
        <w:t>PMI</w:t>
      </w:r>
      <w:r>
        <w:rPr>
          <w:rFonts w:ascii="Times New Roman"/>
          <w:color w:val="000000"/>
          <w:spacing w:val="-1"/>
          <w:sz w:val="18"/>
        </w:rPr>
        <w:t xml:space="preserve"> </w:t>
      </w:r>
      <w:r>
        <w:rPr>
          <w:rFonts w:ascii="SLJFVT+HYShuSongErKW" w:hAnsi="SLJFVT+HYShuSongErKW" w:cs="SLJFVT+HYShuSongErKW"/>
          <w:color w:val="000000"/>
          <w:spacing w:val="0"/>
          <w:sz w:val="18"/>
        </w:rPr>
        <w:t>由</w:t>
      </w:r>
      <w:r>
        <w:rPr>
          <w:rFonts w:ascii="Times New Roman"/>
          <w:color w:val="000000"/>
          <w:spacing w:val="1"/>
          <w:sz w:val="18"/>
        </w:rPr>
        <w:t xml:space="preserve"> </w:t>
      </w:r>
      <w:r>
        <w:rPr>
          <w:rFonts w:ascii="SLJFVT+HYShuSongErKW"/>
          <w:color w:val="000000"/>
          <w:spacing w:val="0"/>
          <w:sz w:val="18"/>
        </w:rPr>
        <w:t>5</w:t>
      </w:r>
      <w:r>
        <w:rPr>
          <w:rFonts w:ascii="Times New Roman"/>
          <w:color w:val="000000"/>
          <w:spacing w:val="-1"/>
          <w:sz w:val="18"/>
        </w:rPr>
        <w:t xml:space="preserve"> </w:t>
      </w:r>
      <w:r>
        <w:rPr>
          <w:rFonts w:ascii="SLJFVT+HYShuSongErKW" w:hAnsi="SLJFVT+HYShuSongErKW" w:cs="SLJFVT+HYShuSongErKW"/>
          <w:color w:val="000000"/>
          <w:spacing w:val="0"/>
          <w:sz w:val="18"/>
        </w:rPr>
        <w:t>个分类指数加权计算而成，5</w:t>
      </w:r>
      <w:r>
        <w:rPr>
          <w:rFonts w:ascii="Times New Roman"/>
          <w:color w:val="000000"/>
          <w:spacing w:val="2"/>
          <w:sz w:val="18"/>
        </w:rPr>
        <w:t xml:space="preserve"> </w:t>
      </w:r>
      <w:r>
        <w:rPr>
          <w:rFonts w:ascii="SLJFVT+HYShuSongErKW" w:hAnsi="SLJFVT+HYShuSongErKW" w:cs="SLJFVT+HYShuSongErKW"/>
          <w:color w:val="000000"/>
          <w:spacing w:val="0"/>
          <w:sz w:val="18"/>
        </w:rPr>
        <w:t>个分类指数及其权数是依据其对经济的</w:t>
      </w:r>
    </w:p>
    <w:p>
      <w:pPr>
        <w:framePr w:w="8635" w:hAnchor="text" w:x="1800" w:y="624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先行影响程度确定的。具体包括：新订单指数，权数为</w:t>
      </w:r>
      <w:r>
        <w:rPr>
          <w:rFonts w:ascii="Times New Roman"/>
          <w:color w:val="000000"/>
          <w:spacing w:val="1"/>
          <w:sz w:val="18"/>
        </w:rPr>
        <w:t xml:space="preserve"> </w:t>
      </w:r>
      <w:r>
        <w:rPr>
          <w:rFonts w:ascii="SLJFVT+HYShuSongErKW" w:hAnsi="SLJFVT+HYShuSongErKW" w:cs="SLJFVT+HYShuSongErKW"/>
          <w:color w:val="000000"/>
          <w:spacing w:val="0"/>
          <w:sz w:val="18"/>
        </w:rPr>
        <w:t>30%；生产指数，权数为</w:t>
      </w:r>
      <w:r>
        <w:rPr>
          <w:rFonts w:ascii="Times New Roman"/>
          <w:color w:val="000000"/>
          <w:spacing w:val="1"/>
          <w:sz w:val="18"/>
        </w:rPr>
        <w:t xml:space="preserve"> </w:t>
      </w:r>
      <w:r>
        <w:rPr>
          <w:rFonts w:ascii="SLJFVT+HYShuSongErKW" w:hAnsi="SLJFVT+HYShuSongErKW" w:cs="SLJFVT+HYShuSongErKW"/>
          <w:color w:val="000000"/>
          <w:spacing w:val="0"/>
          <w:sz w:val="18"/>
        </w:rPr>
        <w:t>25%；从业人员指数，权</w:t>
      </w:r>
    </w:p>
    <w:p>
      <w:pPr>
        <w:framePr w:w="8635" w:hAnchor="text" w:x="1800" w:y="6240"/>
        <w:widowControl w:val="0"/>
        <w:autoSpaceDE w:val="0"/>
        <w:autoSpaceDN w:val="0"/>
        <w:spacing w:before="458"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数为</w:t>
      </w:r>
      <w:r>
        <w:rPr>
          <w:rFonts w:ascii="Times New Roman"/>
          <w:color w:val="000000"/>
          <w:spacing w:val="1"/>
          <w:sz w:val="18"/>
        </w:rPr>
        <w:t xml:space="preserve"> </w:t>
      </w:r>
      <w:r>
        <w:rPr>
          <w:rFonts w:ascii="SLJFVT+HYShuSongErKW" w:hAnsi="SLJFVT+HYShuSongErKW" w:cs="SLJFVT+HYShuSongErKW"/>
          <w:color w:val="000000"/>
          <w:spacing w:val="0"/>
          <w:sz w:val="18"/>
        </w:rPr>
        <w:t>20%；供应商配送时间指数，权数为</w:t>
      </w:r>
      <w:r>
        <w:rPr>
          <w:rFonts w:ascii="Times New Roman"/>
          <w:color w:val="000000"/>
          <w:spacing w:val="1"/>
          <w:sz w:val="18"/>
        </w:rPr>
        <w:t xml:space="preserve"> </w:t>
      </w:r>
      <w:r>
        <w:rPr>
          <w:rFonts w:ascii="SLJFVT+HYShuSongErKW" w:hAnsi="SLJFVT+HYShuSongErKW" w:cs="SLJFVT+HYShuSongErKW"/>
          <w:color w:val="000000"/>
          <w:spacing w:val="0"/>
          <w:sz w:val="18"/>
        </w:rPr>
        <w:t>15%；原材料库存指数，权数为</w:t>
      </w:r>
      <w:r>
        <w:rPr>
          <w:rFonts w:ascii="Times New Roman"/>
          <w:color w:val="000000"/>
          <w:spacing w:val="1"/>
          <w:sz w:val="18"/>
        </w:rPr>
        <w:t xml:space="preserve"> </w:t>
      </w:r>
      <w:r>
        <w:rPr>
          <w:rFonts w:ascii="SLJFVT+HYShuSongErKW" w:hAnsi="SLJFVT+HYShuSongErKW" w:cs="SLJFVT+HYShuSongErKW"/>
          <w:color w:val="000000"/>
          <w:spacing w:val="0"/>
          <w:sz w:val="18"/>
        </w:rPr>
        <w:t>10%。其中，供应商配送时间指</w:t>
      </w:r>
    </w:p>
    <w:p>
      <w:pPr>
        <w:framePr w:w="8635" w:hAnchor="text" w:x="1800" w:y="6240"/>
        <w:widowControl w:val="0"/>
        <w:autoSpaceDE w:val="0"/>
        <w:autoSpaceDN w:val="0"/>
        <w:spacing w:before="461"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数为逆指数，在合成制造业</w:t>
      </w:r>
      <w:r>
        <w:rPr>
          <w:rFonts w:ascii="Times New Roman"/>
          <w:color w:val="000000"/>
          <w:spacing w:val="1"/>
          <w:sz w:val="18"/>
        </w:rPr>
        <w:t xml:space="preserve"> </w:t>
      </w:r>
      <w:r>
        <w:rPr>
          <w:rFonts w:ascii="SLJFVT+HYShuSongErKW"/>
          <w:color w:val="000000"/>
          <w:spacing w:val="0"/>
          <w:sz w:val="18"/>
        </w:rPr>
        <w:t>PMI</w:t>
      </w:r>
      <w:r>
        <w:rPr>
          <w:rFonts w:ascii="Times New Roman"/>
          <w:color w:val="000000"/>
          <w:spacing w:val="-1"/>
          <w:sz w:val="18"/>
        </w:rPr>
        <w:t xml:space="preserve"> </w:t>
      </w:r>
      <w:r>
        <w:rPr>
          <w:rFonts w:ascii="SLJFVT+HYShuSongErKW" w:hAnsi="SLJFVT+HYShuSongErKW" w:cs="SLJFVT+HYShuSongErKW"/>
          <w:color w:val="000000"/>
          <w:spacing w:val="0"/>
          <w:sz w:val="18"/>
        </w:rPr>
        <w:t>指数时进行反向运算，即</w:t>
      </w:r>
      <w:r>
        <w:rPr>
          <w:rFonts w:ascii="Times New Roman"/>
          <w:color w:val="000000"/>
          <w:spacing w:val="1"/>
          <w:sz w:val="18"/>
        </w:rPr>
        <w:t xml:space="preserve"> </w:t>
      </w:r>
      <w:r>
        <w:rPr>
          <w:rFonts w:ascii="SLJFVT+HYShuSongErKW" w:hAnsi="SLJFVT+HYShuSongErKW" w:cs="SLJFVT+HYShuSongErKW"/>
          <w:color w:val="000000"/>
          <w:spacing w:val="0"/>
          <w:sz w:val="18"/>
        </w:rPr>
        <w:t>100%减供应商配送时间指数。</w:t>
      </w:r>
    </w:p>
    <w:p>
      <w:pPr>
        <w:framePr w:w="8635" w:hAnchor="text" w:x="1800" w:y="6240"/>
        <w:widowControl w:val="0"/>
        <w:autoSpaceDE w:val="0"/>
        <w:autoSpaceDN w:val="0"/>
        <w:spacing w:before="461" w:after="0" w:line="180" w:lineRule="exact"/>
        <w:ind w:left="353" w:right="0" w:firstLine="0"/>
        <w:jc w:val="left"/>
        <w:rPr>
          <w:rFonts w:ascii="Times New Roman"/>
          <w:color w:val="000000"/>
          <w:spacing w:val="0"/>
          <w:sz w:val="18"/>
        </w:rPr>
      </w:pPr>
      <w:r>
        <w:rPr>
          <w:rFonts w:ascii="SLJFVT+HYShuSongErKW"/>
          <w:color w:val="000000"/>
          <w:spacing w:val="0"/>
          <w:sz w:val="18"/>
        </w:rPr>
        <w:t>2022</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8</w:t>
      </w:r>
      <w:r>
        <w:rPr>
          <w:rFonts w:ascii="Times New Roman"/>
          <w:color w:val="000000"/>
          <w:spacing w:val="-1"/>
          <w:sz w:val="18"/>
        </w:rPr>
        <w:t xml:space="preserve"> </w:t>
      </w:r>
      <w:r>
        <w:rPr>
          <w:rFonts w:ascii="SLJFVT+HYShuSongErKW" w:hAnsi="SLJFVT+HYShuSongErKW" w:cs="SLJFVT+HYShuSongErKW"/>
          <w:color w:val="000000"/>
          <w:spacing w:val="-1"/>
          <w:sz w:val="18"/>
        </w:rPr>
        <w:t>月份，制造业</w:t>
      </w:r>
      <w:r>
        <w:rPr>
          <w:rFonts w:ascii="Times New Roman"/>
          <w:color w:val="000000"/>
          <w:spacing w:val="-1"/>
          <w:sz w:val="18"/>
        </w:rPr>
        <w:t xml:space="preserve"> </w:t>
      </w:r>
      <w:r>
        <w:rPr>
          <w:rFonts w:ascii="SLJFVT+HYShuSongErKW"/>
          <w:color w:val="000000"/>
          <w:spacing w:val="0"/>
          <w:sz w:val="18"/>
        </w:rPr>
        <w:t>PMI</w:t>
      </w:r>
      <w:r>
        <w:rPr>
          <w:rFonts w:ascii="Times New Roman"/>
          <w:color w:val="000000"/>
          <w:spacing w:val="1"/>
          <w:sz w:val="18"/>
        </w:rPr>
        <w:t xml:space="preserve"> </w:t>
      </w:r>
      <w:r>
        <w:rPr>
          <w:rFonts w:ascii="SLJFVT+HYShuSongErKW" w:hAnsi="SLJFVT+HYShuSongErKW" w:cs="SLJFVT+HYShuSongErKW"/>
          <w:color w:val="000000"/>
          <w:spacing w:val="0"/>
          <w:sz w:val="18"/>
        </w:rPr>
        <w:t>指数为</w:t>
      </w:r>
      <w:r>
        <w:rPr>
          <w:rFonts w:ascii="Times New Roman"/>
          <w:color w:val="000000"/>
          <w:spacing w:val="1"/>
          <w:sz w:val="18"/>
        </w:rPr>
        <w:t xml:space="preserve"> </w:t>
      </w:r>
      <w:r>
        <w:rPr>
          <w:rFonts w:ascii="SLJFVT+HYShuSongErKW" w:hAnsi="SLJFVT+HYShuSongErKW" w:cs="SLJFVT+HYShuSongErKW"/>
          <w:color w:val="000000"/>
          <w:spacing w:val="-1"/>
          <w:sz w:val="18"/>
        </w:rPr>
        <w:t>49.4%，低于</w:t>
      </w:r>
      <w:r>
        <w:rPr>
          <w:rFonts w:ascii="Times New Roman"/>
          <w:color w:val="000000"/>
          <w:spacing w:val="1"/>
          <w:sz w:val="18"/>
        </w:rPr>
        <w:t xml:space="preserve"> </w:t>
      </w:r>
      <w:r>
        <w:rPr>
          <w:rFonts w:ascii="SLJFVT+HYShuSongErKW"/>
          <w:color w:val="000000"/>
          <w:spacing w:val="0"/>
          <w:sz w:val="18"/>
        </w:rPr>
        <w:t>PMI</w:t>
      </w:r>
      <w:r>
        <w:rPr>
          <w:rFonts w:ascii="Times New Roman"/>
          <w:color w:val="000000"/>
          <w:spacing w:val="-1"/>
          <w:sz w:val="18"/>
        </w:rPr>
        <w:t xml:space="preserve"> </w:t>
      </w:r>
      <w:r>
        <w:rPr>
          <w:rFonts w:ascii="SLJFVT+HYShuSongErKW" w:hAnsi="SLJFVT+HYShuSongErKW" w:cs="SLJFVT+HYShuSongErKW"/>
          <w:color w:val="000000"/>
          <w:spacing w:val="-1"/>
          <w:sz w:val="18"/>
        </w:rPr>
        <w:t>指数临界点（50%），比上月上升</w:t>
      </w:r>
      <w:r>
        <w:rPr>
          <w:rFonts w:ascii="Times New Roman"/>
          <w:color w:val="000000"/>
          <w:spacing w:val="2"/>
          <w:sz w:val="18"/>
        </w:rPr>
        <w:t xml:space="preserve"> </w:t>
      </w:r>
      <w:r>
        <w:rPr>
          <w:rFonts w:ascii="SLJFVT+HYShuSongErKW"/>
          <w:color w:val="000000"/>
          <w:spacing w:val="0"/>
          <w:sz w:val="18"/>
        </w:rPr>
        <w:t>0.4</w:t>
      </w:r>
      <w:r>
        <w:rPr>
          <w:rFonts w:ascii="Times New Roman"/>
          <w:color w:val="000000"/>
          <w:spacing w:val="-1"/>
          <w:sz w:val="18"/>
        </w:rPr>
        <w:t xml:space="preserve"> </w:t>
      </w:r>
      <w:r>
        <w:rPr>
          <w:rFonts w:ascii="SLJFVT+HYShuSongErKW" w:hAnsi="SLJFVT+HYShuSongErKW" w:cs="SLJFVT+HYShuSongErKW"/>
          <w:color w:val="000000"/>
          <w:spacing w:val="0"/>
          <w:sz w:val="18"/>
        </w:rPr>
        <w:t>个百分点，</w:t>
      </w:r>
    </w:p>
    <w:p>
      <w:pPr>
        <w:framePr w:w="8635" w:hAnchor="text" w:x="1800" w:y="6240"/>
        <w:widowControl w:val="0"/>
        <w:autoSpaceDE w:val="0"/>
        <w:autoSpaceDN w:val="0"/>
        <w:spacing w:before="458"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制造业景气水平有所回升。下面给出</w:t>
      </w:r>
      <w:r>
        <w:rPr>
          <w:rFonts w:ascii="Times New Roman"/>
          <w:color w:val="000000"/>
          <w:spacing w:val="1"/>
          <w:sz w:val="18"/>
        </w:rPr>
        <w:t xml:space="preserve"> </w:t>
      </w:r>
      <w:r>
        <w:rPr>
          <w:rFonts w:ascii="SLJFVT+HYShuSongErKW"/>
          <w:color w:val="000000"/>
          <w:spacing w:val="0"/>
          <w:sz w:val="18"/>
        </w:rPr>
        <w:t>2021</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8</w:t>
      </w:r>
      <w:r>
        <w:rPr>
          <w:rFonts w:ascii="Times New Roman"/>
          <w:color w:val="000000"/>
          <w:spacing w:val="-1"/>
          <w:sz w:val="18"/>
        </w:rPr>
        <w:t xml:space="preserve"> </w:t>
      </w:r>
      <w:r>
        <w:rPr>
          <w:rFonts w:ascii="SLJFVT+HYShuSongErKW" w:hAnsi="SLJFVT+HYShuSongErKW" w:cs="SLJFVT+HYShuSongErKW"/>
          <w:color w:val="000000"/>
          <w:spacing w:val="0"/>
          <w:sz w:val="18"/>
        </w:rPr>
        <w:t>月至</w:t>
      </w:r>
      <w:r>
        <w:rPr>
          <w:rFonts w:ascii="Times New Roman"/>
          <w:color w:val="000000"/>
          <w:spacing w:val="1"/>
          <w:sz w:val="18"/>
        </w:rPr>
        <w:t xml:space="preserve"> </w:t>
      </w:r>
      <w:r>
        <w:rPr>
          <w:rFonts w:ascii="SLJFVT+HYShuSongErKW"/>
          <w:color w:val="000000"/>
          <w:spacing w:val="0"/>
          <w:sz w:val="18"/>
        </w:rPr>
        <w:t>2022</w:t>
      </w:r>
      <w:r>
        <w:rPr>
          <w:rFonts w:ascii="Times New Roman"/>
          <w:color w:val="000000"/>
          <w:spacing w:val="-2"/>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8</w:t>
      </w:r>
      <w:r>
        <w:rPr>
          <w:rFonts w:ascii="Times New Roman"/>
          <w:color w:val="000000"/>
          <w:spacing w:val="-1"/>
          <w:sz w:val="18"/>
        </w:rPr>
        <w:t xml:space="preserve"> </w:t>
      </w:r>
      <w:r>
        <w:rPr>
          <w:rFonts w:ascii="SLJFVT+HYShuSongErKW" w:hAnsi="SLJFVT+HYShuSongErKW" w:cs="SLJFVT+HYShuSongErKW"/>
          <w:color w:val="000000"/>
          <w:spacing w:val="0"/>
          <w:sz w:val="18"/>
        </w:rPr>
        <w:t>月制造业</w:t>
      </w:r>
      <w:r>
        <w:rPr>
          <w:rFonts w:ascii="Times New Roman"/>
          <w:color w:val="000000"/>
          <w:spacing w:val="1"/>
          <w:sz w:val="18"/>
        </w:rPr>
        <w:t xml:space="preserve"> </w:t>
      </w:r>
      <w:r>
        <w:rPr>
          <w:rFonts w:ascii="SLJFVT+HYShuSongErKW"/>
          <w:color w:val="000000"/>
          <w:spacing w:val="0"/>
          <w:sz w:val="18"/>
        </w:rPr>
        <w:t>PMI</w:t>
      </w:r>
      <w:r>
        <w:rPr>
          <w:rFonts w:ascii="Times New Roman"/>
          <w:color w:val="000000"/>
          <w:spacing w:val="1"/>
          <w:sz w:val="18"/>
        </w:rPr>
        <w:t xml:space="preserve"> </w:t>
      </w:r>
      <w:r>
        <w:rPr>
          <w:rFonts w:ascii="SLJFVT+HYShuSongErKW" w:hAnsi="SLJFVT+HYShuSongErKW" w:cs="SLJFVT+HYShuSongErKW"/>
          <w:color w:val="000000"/>
          <w:spacing w:val="0"/>
          <w:sz w:val="18"/>
        </w:rPr>
        <w:t>指数走势图及相关分类指数数</w:t>
      </w:r>
    </w:p>
    <w:p>
      <w:pPr>
        <w:framePr w:w="8635" w:hAnchor="text" w:x="1800" w:y="6240"/>
        <w:widowControl w:val="0"/>
        <w:autoSpaceDE w:val="0"/>
        <w:autoSpaceDN w:val="0"/>
        <w:spacing w:before="461"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据。</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4"/>
          <w:cols w:sep="0" w:space="720"/>
          <w:titlePg w:val="0"/>
          <w:docGrid w:linePitch="1"/>
        </w:sectPr>
      </w:pPr>
      <w:r>
        <w:rPr>
          <w:noProof/>
        </w:rPr>
        <w:pict>
          <v:shape id="_x0000_s1076" type="#_x0000_t75" style="width:405.7pt;height:278.35pt;margin-top:482.65pt;margin-left:89pt;mso-position-horizontal-relative:page;mso-position-vertical-relative:page;position:absolute;z-index:-251606016">
            <v:imagedata r:id="rId37" o:title=""/>
          </v:shape>
        </w:pict>
      </w:r>
    </w:p>
    <w:p>
      <w:pPr>
        <w:spacing w:before="0" w:after="0" w:line="0" w:lineRule="atLeast"/>
        <w:ind w:left="0" w:right="0" w:firstLine="0"/>
        <w:jc w:val="left"/>
        <w:rPr>
          <w:rFonts w:ascii="Arial"/>
          <w:color w:val="FF0000"/>
          <w:spacing w:val="0"/>
          <w:sz w:val="2"/>
        </w:rPr>
      </w:pPr>
      <w:bookmarkStart w:id="24" w:name="br25"/>
      <w:bookmarkEnd w:id="24"/>
      <w:r>
        <w:rPr>
          <w:rFonts w:ascii="Arial"/>
          <w:color w:val="FF0000"/>
          <w:spacing w:val="0"/>
          <w:sz w:val="2"/>
        </w:rPr>
        <w:t xml:space="preserve"> </w:t>
      </w:r>
    </w:p>
    <w:p>
      <w:pPr>
        <w:framePr w:w="6127" w:hAnchor="text" w:x="1800" w:y="96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91.</w:t>
      </w:r>
      <w:r>
        <w:rPr>
          <w:rFonts w:ascii="Times New Roman"/>
          <w:color w:val="000000"/>
          <w:spacing w:val="-1"/>
          <w:sz w:val="18"/>
        </w:rPr>
        <w:t xml:space="preserve"> </w:t>
      </w:r>
      <w:r>
        <w:rPr>
          <w:rFonts w:ascii="SLJFVT+HYShuSongErKW"/>
          <w:color w:val="000000"/>
          <w:spacing w:val="0"/>
          <w:sz w:val="18"/>
        </w:rPr>
        <w:t>2022</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1~8</w:t>
      </w:r>
      <w:r>
        <w:rPr>
          <w:rFonts w:ascii="Times New Roman"/>
          <w:color w:val="000000"/>
          <w:spacing w:val="-2"/>
          <w:sz w:val="18"/>
        </w:rPr>
        <w:t xml:space="preserve"> </w:t>
      </w:r>
      <w:r>
        <w:rPr>
          <w:rFonts w:ascii="SLJFVT+HYShuSongErKW" w:hAnsi="SLJFVT+HYShuSongErKW" w:cs="SLJFVT+HYShuSongErKW"/>
          <w:color w:val="000000"/>
          <w:spacing w:val="0"/>
          <w:sz w:val="18"/>
        </w:rPr>
        <w:t>月，PMI</w:t>
      </w:r>
      <w:r>
        <w:rPr>
          <w:rFonts w:ascii="Times New Roman"/>
          <w:color w:val="000000"/>
          <w:spacing w:val="1"/>
          <w:sz w:val="18"/>
        </w:rPr>
        <w:t xml:space="preserve"> </w:t>
      </w:r>
      <w:r>
        <w:rPr>
          <w:rFonts w:ascii="SLJFVT+HYShuSongErKW" w:hAnsi="SLJFVT+HYShuSongErKW" w:cs="SLJFVT+HYShuSongErKW"/>
          <w:color w:val="000000"/>
          <w:spacing w:val="0"/>
          <w:sz w:val="18"/>
        </w:rPr>
        <w:t>指数和新订单指数均在临界点之上的月份有几个？</w:t>
      </w:r>
    </w:p>
    <w:p>
      <w:pPr>
        <w:framePr w:w="495" w:hAnchor="text" w:x="1978" w:y="991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w:t>
      </w:r>
    </w:p>
    <w:p>
      <w:pPr>
        <w:framePr w:w="495" w:hAnchor="text" w:x="1978" w:y="991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B.2</w:t>
      </w:r>
    </w:p>
    <w:p>
      <w:pPr>
        <w:framePr w:w="495" w:hAnchor="text" w:x="1978" w:y="991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C.3</w:t>
      </w:r>
    </w:p>
    <w:p>
      <w:pPr>
        <w:framePr w:w="495" w:hAnchor="text" w:x="1978" w:y="991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D.4</w:t>
      </w:r>
    </w:p>
    <w:p>
      <w:pPr>
        <w:framePr w:w="5623" w:hAnchor="text" w:x="1800" w:y="117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92.</w:t>
      </w:r>
      <w:r>
        <w:rPr>
          <w:rFonts w:ascii="Times New Roman"/>
          <w:color w:val="000000"/>
          <w:spacing w:val="-1"/>
          <w:sz w:val="18"/>
        </w:rPr>
        <w:t xml:space="preserve"> </w:t>
      </w:r>
      <w:r>
        <w:rPr>
          <w:rFonts w:ascii="SLJFVT+HYShuSongErKW"/>
          <w:color w:val="000000"/>
          <w:spacing w:val="0"/>
          <w:sz w:val="18"/>
        </w:rPr>
        <w:t>2022</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8</w:t>
      </w:r>
      <w:r>
        <w:rPr>
          <w:rFonts w:ascii="Times New Roman"/>
          <w:color w:val="000000"/>
          <w:spacing w:val="-1"/>
          <w:sz w:val="18"/>
        </w:rPr>
        <w:t xml:space="preserve"> </w:t>
      </w:r>
      <w:r>
        <w:rPr>
          <w:rFonts w:ascii="SLJFVT+HYShuSongErKW" w:hAnsi="SLJFVT+HYShuSongErKW" w:cs="SLJFVT+HYShuSongErKW"/>
          <w:color w:val="000000"/>
          <w:spacing w:val="0"/>
          <w:sz w:val="18"/>
        </w:rPr>
        <w:t>月，哪个分类指数对</w:t>
      </w:r>
      <w:r>
        <w:rPr>
          <w:rFonts w:ascii="Times New Roman"/>
          <w:color w:val="000000"/>
          <w:spacing w:val="1"/>
          <w:sz w:val="18"/>
        </w:rPr>
        <w:t xml:space="preserve"> </w:t>
      </w:r>
      <w:r>
        <w:rPr>
          <w:rFonts w:ascii="SLJFVT+HYShuSongErKW"/>
          <w:color w:val="000000"/>
          <w:spacing w:val="0"/>
          <w:sz w:val="18"/>
        </w:rPr>
        <w:t>PMI</w:t>
      </w:r>
      <w:r>
        <w:rPr>
          <w:rFonts w:ascii="Times New Roman"/>
          <w:color w:val="000000"/>
          <w:spacing w:val="-1"/>
          <w:sz w:val="18"/>
        </w:rPr>
        <w:t xml:space="preserve"> </w:t>
      </w:r>
      <w:r>
        <w:rPr>
          <w:rFonts w:ascii="SLJFVT+HYShuSongErKW" w:hAnsi="SLJFVT+HYShuSongErKW" w:cs="SLJFVT+HYShuSongErKW"/>
          <w:color w:val="000000"/>
          <w:spacing w:val="0"/>
          <w:sz w:val="18"/>
        </w:rPr>
        <w:t>指数较上月上升的贡献最大？</w:t>
      </w:r>
    </w:p>
    <w:p>
      <w:pPr>
        <w:framePr w:w="765" w:hAnchor="text" w:x="1978" w:y="120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A.生产</w:t>
      </w:r>
    </w:p>
    <w:p>
      <w:pPr>
        <w:framePr w:w="935" w:hAnchor="text" w:x="1978" w:y="124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B.新订单</w:t>
      </w:r>
    </w:p>
    <w:p>
      <w:pPr>
        <w:framePr w:w="1665" w:hAnchor="text" w:x="1978" w:y="127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C.从业人员</w:t>
      </w:r>
    </w:p>
    <w:p>
      <w:pPr>
        <w:framePr w:w="1665" w:hAnchor="text" w:x="1978" w:y="1272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D.供应商配送时间</w:t>
      </w:r>
    </w:p>
    <w:p>
      <w:pPr>
        <w:framePr w:w="8546" w:hAnchor="text" w:x="1800" w:y="1396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93.</w:t>
      </w:r>
      <w:r>
        <w:rPr>
          <w:rFonts w:ascii="Times New Roman"/>
          <w:color w:val="000000"/>
          <w:spacing w:val="-1"/>
          <w:sz w:val="18"/>
        </w:rPr>
        <w:t xml:space="preserve"> </w:t>
      </w:r>
      <w:r>
        <w:rPr>
          <w:rFonts w:ascii="SLJFVT+HYShuSongErKW"/>
          <w:color w:val="000000"/>
          <w:spacing w:val="0"/>
          <w:sz w:val="18"/>
        </w:rPr>
        <w:t>2022</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1~8</w:t>
      </w:r>
      <w:r>
        <w:rPr>
          <w:rFonts w:ascii="Times New Roman"/>
          <w:color w:val="000000"/>
          <w:spacing w:val="-2"/>
          <w:sz w:val="18"/>
        </w:rPr>
        <w:t xml:space="preserve"> </w:t>
      </w:r>
      <w:r>
        <w:rPr>
          <w:rFonts w:ascii="SLJFVT+HYShuSongErKW" w:hAnsi="SLJFVT+HYShuSongErKW" w:cs="SLJFVT+HYShuSongErKW"/>
          <w:color w:val="000000"/>
          <w:spacing w:val="-2"/>
          <w:sz w:val="18"/>
        </w:rPr>
        <w:t>月，供应商配送时间指数最小的那个月，与去年同期相比下降了</w:t>
      </w:r>
      <w:r>
        <w:rPr>
          <w:rFonts w:ascii="Times New Roman"/>
          <w:color w:val="000000"/>
          <w:spacing w:val="2"/>
          <w:sz w:val="18"/>
        </w:rPr>
        <w:t xml:space="preserve"> </w:t>
      </w:r>
      <w:r>
        <w:rPr>
          <w:rFonts w:ascii="SLJFVT+HYShuSongErKW" w:hAnsi="SLJFVT+HYShuSongErKW" w:cs="SLJFVT+HYShuSongErKW"/>
          <w:color w:val="000000"/>
          <w:spacing w:val="-2"/>
          <w:sz w:val="18"/>
        </w:rPr>
        <w:t>23.4%，则去年同期供应商</w:t>
      </w:r>
    </w:p>
    <w:p>
      <w:pPr>
        <w:framePr w:w="2040" w:hAnchor="text" w:x="1800" w:y="142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配送时间指数大约是：</w:t>
      </w:r>
    </w:p>
    <w:p>
      <w:pPr>
        <w:framePr w:w="2040" w:hAnchor="text" w:x="1800" w:y="14280"/>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color w:val="000000"/>
          <w:spacing w:val="0"/>
          <w:sz w:val="18"/>
        </w:rPr>
        <w:t>A.37%</w:t>
      </w:r>
    </w:p>
    <w:p>
      <w:pPr>
        <w:framePr w:w="845" w:hAnchor="text" w:x="1978" w:y="149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B.48.6%</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5"/>
          <w:cols w:sep="0" w:space="720"/>
          <w:titlePg w:val="0"/>
          <w:docGrid w:linePitch="1"/>
        </w:sectPr>
      </w:pPr>
      <w:r>
        <w:rPr>
          <w:noProof/>
        </w:rPr>
        <w:pict>
          <v:shape id="_x0000_s1077" type="#_x0000_t75" style="width:361.3pt;height:381.2pt;margin-top:75.15pt;margin-left:89pt;mso-position-horizontal-relative:page;mso-position-vertical-relative:page;position:absolute;z-index:-251604992">
            <v:imagedata r:id="rId38" o:title=""/>
          </v:shape>
        </w:pict>
      </w:r>
    </w:p>
    <w:p>
      <w:pPr>
        <w:spacing w:before="0" w:after="0" w:line="0" w:lineRule="atLeast"/>
        <w:ind w:left="0" w:right="0" w:firstLine="0"/>
        <w:jc w:val="left"/>
        <w:rPr>
          <w:rFonts w:ascii="Arial"/>
          <w:color w:val="FF0000"/>
          <w:spacing w:val="0"/>
          <w:sz w:val="2"/>
        </w:rPr>
      </w:pPr>
      <w:bookmarkStart w:id="25" w:name="br26"/>
      <w:bookmarkEnd w:id="25"/>
      <w:r>
        <w:rPr>
          <w:rFonts w:ascii="Arial"/>
          <w:color w:val="FF0000"/>
          <w:spacing w:val="0"/>
          <w:sz w:val="2"/>
        </w:rPr>
        <w:t xml:space="preserve"> </w:t>
      </w:r>
    </w:p>
    <w:p>
      <w:pPr>
        <w:framePr w:w="845" w:hAnchor="text" w:x="1978" w:y="14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C.49.6%</w:t>
      </w:r>
    </w:p>
    <w:p>
      <w:pPr>
        <w:framePr w:w="845" w:hAnchor="text" w:x="1978" w:y="1488"/>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D.51%</w:t>
      </w:r>
    </w:p>
    <w:p>
      <w:pPr>
        <w:framePr w:w="8503" w:hAnchor="text" w:x="1800" w:y="273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94.</w:t>
      </w:r>
      <w:r>
        <w:rPr>
          <w:rFonts w:ascii="Times New Roman"/>
          <w:color w:val="000000"/>
          <w:spacing w:val="44"/>
          <w:sz w:val="18"/>
        </w:rPr>
        <w:t xml:space="preserve"> </w:t>
      </w:r>
      <w:r>
        <w:rPr>
          <w:rFonts w:ascii="SLJFVT+HYShuSongErKW" w:hAnsi="SLJFVT+HYShuSongErKW" w:cs="SLJFVT+HYShuSongErKW"/>
          <w:color w:val="000000"/>
          <w:spacing w:val="0"/>
          <w:sz w:val="18"/>
        </w:rPr>
        <w:t>如果某月</w:t>
      </w:r>
      <w:r>
        <w:rPr>
          <w:rFonts w:ascii="Times New Roman"/>
          <w:color w:val="000000"/>
          <w:spacing w:val="1"/>
          <w:sz w:val="18"/>
        </w:rPr>
        <w:t xml:space="preserve"> </w:t>
      </w:r>
      <w:r>
        <w:rPr>
          <w:rFonts w:ascii="SLJFVT+HYShuSongErKW"/>
          <w:color w:val="000000"/>
          <w:spacing w:val="0"/>
          <w:sz w:val="18"/>
        </w:rPr>
        <w:t>PMI</w:t>
      </w:r>
      <w:r>
        <w:rPr>
          <w:rFonts w:ascii="Times New Roman"/>
          <w:color w:val="000000"/>
          <w:spacing w:val="-1"/>
          <w:sz w:val="18"/>
        </w:rPr>
        <w:t xml:space="preserve"> </w:t>
      </w:r>
      <w:r>
        <w:rPr>
          <w:rFonts w:ascii="SLJFVT+HYShuSongErKW" w:hAnsi="SLJFVT+HYShuSongErKW" w:cs="SLJFVT+HYShuSongErKW"/>
          <w:color w:val="000000"/>
          <w:spacing w:val="0"/>
          <w:sz w:val="18"/>
        </w:rPr>
        <w:t>指数为</w:t>
      </w:r>
      <w:r>
        <w:rPr>
          <w:rFonts w:ascii="Times New Roman"/>
          <w:color w:val="000000"/>
          <w:spacing w:val="1"/>
          <w:sz w:val="18"/>
        </w:rPr>
        <w:t xml:space="preserve"> </w:t>
      </w:r>
      <w:r>
        <w:rPr>
          <w:rFonts w:ascii="SLJFVT+HYShuSongErKW" w:hAnsi="SLJFVT+HYShuSongErKW" w:cs="SLJFVT+HYShuSongErKW"/>
          <w:color w:val="000000"/>
          <w:spacing w:val="0"/>
          <w:sz w:val="18"/>
        </w:rPr>
        <w:t>49%，而下个月新订单指数增加了</w:t>
      </w:r>
      <w:r>
        <w:rPr>
          <w:rFonts w:ascii="Times New Roman"/>
          <w:color w:val="000000"/>
          <w:spacing w:val="1"/>
          <w:sz w:val="18"/>
        </w:rPr>
        <w:t xml:space="preserve"> </w:t>
      </w:r>
      <w:r>
        <w:rPr>
          <w:rFonts w:ascii="SLJFVT+HYShuSongErKW"/>
          <w:color w:val="000000"/>
          <w:spacing w:val="0"/>
          <w:sz w:val="18"/>
        </w:rPr>
        <w:t>1</w:t>
      </w:r>
      <w:r>
        <w:rPr>
          <w:rFonts w:ascii="Times New Roman"/>
          <w:color w:val="000000"/>
          <w:spacing w:val="-1"/>
          <w:sz w:val="18"/>
        </w:rPr>
        <w:t xml:space="preserve"> </w:t>
      </w:r>
      <w:r>
        <w:rPr>
          <w:rFonts w:ascii="SLJFVT+HYShuSongErKW" w:hAnsi="SLJFVT+HYShuSongErKW" w:cs="SLJFVT+HYShuSongErKW"/>
          <w:color w:val="000000"/>
          <w:spacing w:val="0"/>
          <w:sz w:val="18"/>
        </w:rPr>
        <w:t>个百分点，供应商配送时间指数增加了</w:t>
      </w:r>
      <w:r>
        <w:rPr>
          <w:rFonts w:ascii="Times New Roman"/>
          <w:color w:val="000000"/>
          <w:spacing w:val="1"/>
          <w:sz w:val="18"/>
        </w:rPr>
        <w:t xml:space="preserve"> </w:t>
      </w:r>
      <w:r>
        <w:rPr>
          <w:rFonts w:ascii="SLJFVT+HYShuSongErKW"/>
          <w:color w:val="000000"/>
          <w:spacing w:val="0"/>
          <w:sz w:val="18"/>
        </w:rPr>
        <w:t>3</w:t>
      </w:r>
      <w:r>
        <w:rPr>
          <w:rFonts w:ascii="Times New Roman"/>
          <w:color w:val="000000"/>
          <w:spacing w:val="-1"/>
          <w:sz w:val="18"/>
        </w:rPr>
        <w:t xml:space="preserve"> </w:t>
      </w:r>
      <w:r>
        <w:rPr>
          <w:rFonts w:ascii="SLJFVT+HYShuSongErKW" w:hAnsi="SLJFVT+HYShuSongErKW" w:cs="SLJFVT+HYShuSongErKW"/>
          <w:color w:val="000000"/>
          <w:spacing w:val="0"/>
          <w:sz w:val="18"/>
        </w:rPr>
        <w:t>个</w:t>
      </w:r>
    </w:p>
    <w:p>
      <w:pPr>
        <w:framePr w:w="4229" w:hAnchor="text" w:x="1800" w:y="304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百分点，其他分类指数不变，则下个月</w:t>
      </w:r>
      <w:r>
        <w:rPr>
          <w:rFonts w:ascii="Times New Roman"/>
          <w:color w:val="000000"/>
          <w:spacing w:val="1"/>
          <w:sz w:val="18"/>
        </w:rPr>
        <w:t xml:space="preserve"> </w:t>
      </w:r>
      <w:r>
        <w:rPr>
          <w:rFonts w:ascii="SLJFVT+HYShuSongErKW"/>
          <w:color w:val="000000"/>
          <w:spacing w:val="0"/>
          <w:sz w:val="18"/>
        </w:rPr>
        <w:t>PMI</w:t>
      </w:r>
      <w:r>
        <w:rPr>
          <w:rFonts w:ascii="Times New Roman"/>
          <w:color w:val="000000"/>
          <w:spacing w:val="-1"/>
          <w:sz w:val="18"/>
        </w:rPr>
        <w:t xml:space="preserve"> </w:t>
      </w:r>
      <w:r>
        <w:rPr>
          <w:rFonts w:ascii="SLJFVT+HYShuSongErKW" w:hAnsi="SLJFVT+HYShuSongErKW" w:cs="SLJFVT+HYShuSongErKW"/>
          <w:color w:val="000000"/>
          <w:spacing w:val="0"/>
          <w:sz w:val="18"/>
        </w:rPr>
        <w:t>指数：</w:t>
      </w:r>
    </w:p>
    <w:p>
      <w:pPr>
        <w:framePr w:w="4229" w:hAnchor="text" w:x="1800" w:y="3048"/>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A.增加</w:t>
      </w:r>
      <w:r>
        <w:rPr>
          <w:rFonts w:ascii="Times New Roman"/>
          <w:color w:val="000000"/>
          <w:spacing w:val="1"/>
          <w:sz w:val="18"/>
        </w:rPr>
        <w:t xml:space="preserve"> </w:t>
      </w:r>
      <w:r>
        <w:rPr>
          <w:rFonts w:ascii="SLJFVT+HYShuSongErKW"/>
          <w:color w:val="000000"/>
          <w:spacing w:val="0"/>
          <w:sz w:val="18"/>
        </w:rPr>
        <w:t>0.15</w:t>
      </w:r>
      <w:r>
        <w:rPr>
          <w:rFonts w:ascii="Times New Roman"/>
          <w:color w:val="000000"/>
          <w:spacing w:val="0"/>
          <w:sz w:val="18"/>
        </w:rPr>
        <w:t xml:space="preserve"> </w:t>
      </w:r>
      <w:r>
        <w:rPr>
          <w:rFonts w:ascii="SLJFVT+HYShuSongErKW" w:hAnsi="SLJFVT+HYShuSongErKW" w:cs="SLJFVT+HYShuSongErKW"/>
          <w:color w:val="000000"/>
          <w:spacing w:val="0"/>
          <w:sz w:val="18"/>
        </w:rPr>
        <w:t>个百分点</w:t>
      </w:r>
    </w:p>
    <w:p>
      <w:pPr>
        <w:framePr w:w="1879" w:hAnchor="text" w:x="1978" w:y="36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B.增加</w:t>
      </w:r>
      <w:r>
        <w:rPr>
          <w:rFonts w:ascii="Times New Roman"/>
          <w:color w:val="000000"/>
          <w:spacing w:val="1"/>
          <w:sz w:val="18"/>
        </w:rPr>
        <w:t xml:space="preserve"> </w:t>
      </w:r>
      <w:r>
        <w:rPr>
          <w:rFonts w:ascii="SLJFVT+HYShuSongErKW"/>
          <w:color w:val="000000"/>
          <w:spacing w:val="0"/>
          <w:sz w:val="18"/>
        </w:rPr>
        <w:t>0.75</w:t>
      </w:r>
      <w:r>
        <w:rPr>
          <w:rFonts w:ascii="Times New Roman"/>
          <w:color w:val="000000"/>
          <w:spacing w:val="0"/>
          <w:sz w:val="18"/>
        </w:rPr>
        <w:t xml:space="preserve"> </w:t>
      </w:r>
      <w:r>
        <w:rPr>
          <w:rFonts w:ascii="SLJFVT+HYShuSongErKW" w:hAnsi="SLJFVT+HYShuSongErKW" w:cs="SLJFVT+HYShuSongErKW"/>
          <w:color w:val="000000"/>
          <w:spacing w:val="0"/>
          <w:sz w:val="18"/>
        </w:rPr>
        <w:t>个百分点</w:t>
      </w:r>
    </w:p>
    <w:p>
      <w:pPr>
        <w:framePr w:w="1879" w:hAnchor="text" w:x="1978" w:y="39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C.减少</w:t>
      </w:r>
      <w:r>
        <w:rPr>
          <w:rFonts w:ascii="Times New Roman"/>
          <w:color w:val="000000"/>
          <w:spacing w:val="1"/>
          <w:sz w:val="18"/>
        </w:rPr>
        <w:t xml:space="preserve"> </w:t>
      </w:r>
      <w:r>
        <w:rPr>
          <w:rFonts w:ascii="SLJFVT+HYShuSongErKW"/>
          <w:color w:val="000000"/>
          <w:spacing w:val="0"/>
          <w:sz w:val="18"/>
        </w:rPr>
        <w:t>0.15</w:t>
      </w:r>
      <w:r>
        <w:rPr>
          <w:rFonts w:ascii="Times New Roman"/>
          <w:color w:val="000000"/>
          <w:spacing w:val="0"/>
          <w:sz w:val="18"/>
        </w:rPr>
        <w:t xml:space="preserve"> </w:t>
      </w:r>
      <w:r>
        <w:rPr>
          <w:rFonts w:ascii="SLJFVT+HYShuSongErKW" w:hAnsi="SLJFVT+HYShuSongErKW" w:cs="SLJFVT+HYShuSongErKW"/>
          <w:color w:val="000000"/>
          <w:spacing w:val="0"/>
          <w:sz w:val="18"/>
        </w:rPr>
        <w:t>个百分点</w:t>
      </w:r>
    </w:p>
    <w:p>
      <w:pPr>
        <w:framePr w:w="1889" w:hAnchor="text" w:x="1978" w:y="42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D.减少</w:t>
      </w:r>
      <w:r>
        <w:rPr>
          <w:rFonts w:ascii="Times New Roman"/>
          <w:color w:val="000000"/>
          <w:spacing w:val="1"/>
          <w:sz w:val="18"/>
        </w:rPr>
        <w:t xml:space="preserve"> </w:t>
      </w:r>
      <w:r>
        <w:rPr>
          <w:rFonts w:ascii="SLJFVT+HYShuSongErKW"/>
          <w:color w:val="000000"/>
          <w:spacing w:val="0"/>
          <w:sz w:val="18"/>
        </w:rPr>
        <w:t>0.75</w:t>
      </w:r>
      <w:r>
        <w:rPr>
          <w:rFonts w:ascii="Times New Roman"/>
          <w:color w:val="000000"/>
          <w:spacing w:val="0"/>
          <w:sz w:val="18"/>
        </w:rPr>
        <w:t xml:space="preserve"> </w:t>
      </w:r>
      <w:r>
        <w:rPr>
          <w:rFonts w:ascii="SLJFVT+HYShuSongErKW" w:hAnsi="SLJFVT+HYShuSongErKW" w:cs="SLJFVT+HYShuSongErKW"/>
          <w:color w:val="000000"/>
          <w:spacing w:val="0"/>
          <w:sz w:val="18"/>
        </w:rPr>
        <w:t>个百分点</w:t>
      </w:r>
    </w:p>
    <w:p>
      <w:pPr>
        <w:framePr w:w="2894" w:hAnchor="text" w:x="1800" w:y="52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95.</w:t>
      </w:r>
      <w:r>
        <w:rPr>
          <w:rFonts w:ascii="Times New Roman"/>
          <w:color w:val="000000"/>
          <w:spacing w:val="44"/>
          <w:sz w:val="18"/>
        </w:rPr>
        <w:t xml:space="preserve"> </w:t>
      </w:r>
      <w:r>
        <w:rPr>
          <w:rFonts w:ascii="SLJFVT+HYShuSongErKW" w:hAnsi="SLJFVT+HYShuSongErKW" w:cs="SLJFVT+HYShuSongErKW"/>
          <w:color w:val="000000"/>
          <w:spacing w:val="0"/>
          <w:sz w:val="18"/>
        </w:rPr>
        <w:t>不能从上述资料中推出的是：</w:t>
      </w:r>
    </w:p>
    <w:p>
      <w:pPr>
        <w:framePr w:w="8455" w:hAnchor="text" w:x="1800" w:y="5544"/>
        <w:widowControl w:val="0"/>
        <w:autoSpaceDE w:val="0"/>
        <w:autoSpaceDN w:val="0"/>
        <w:spacing w:before="0"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A.构成</w:t>
      </w:r>
      <w:r>
        <w:rPr>
          <w:rFonts w:ascii="Times New Roman"/>
          <w:color w:val="000000"/>
          <w:spacing w:val="1"/>
          <w:sz w:val="18"/>
        </w:rPr>
        <w:t xml:space="preserve"> </w:t>
      </w:r>
      <w:r>
        <w:rPr>
          <w:rFonts w:ascii="SLJFVT+HYShuSongErKW"/>
          <w:color w:val="000000"/>
          <w:spacing w:val="0"/>
          <w:sz w:val="18"/>
        </w:rPr>
        <w:t>PMI</w:t>
      </w:r>
      <w:r>
        <w:rPr>
          <w:rFonts w:ascii="Times New Roman"/>
          <w:color w:val="000000"/>
          <w:spacing w:val="1"/>
          <w:sz w:val="18"/>
        </w:rPr>
        <w:t xml:space="preserve"> </w:t>
      </w:r>
      <w:r>
        <w:rPr>
          <w:rFonts w:ascii="SLJFVT+HYShuSongErKW" w:hAnsi="SLJFVT+HYShuSongErKW" w:cs="SLJFVT+HYShuSongErKW"/>
          <w:color w:val="000000"/>
          <w:spacing w:val="0"/>
          <w:sz w:val="18"/>
        </w:rPr>
        <w:t>指数的</w:t>
      </w:r>
      <w:r>
        <w:rPr>
          <w:rFonts w:ascii="Times New Roman"/>
          <w:color w:val="000000"/>
          <w:spacing w:val="-2"/>
          <w:sz w:val="18"/>
        </w:rPr>
        <w:t xml:space="preserve"> </w:t>
      </w:r>
      <w:r>
        <w:rPr>
          <w:rFonts w:ascii="SLJFVT+HYShuSongErKW"/>
          <w:color w:val="000000"/>
          <w:spacing w:val="0"/>
          <w:sz w:val="18"/>
        </w:rPr>
        <w:t>5</w:t>
      </w:r>
      <w:r>
        <w:rPr>
          <w:rFonts w:ascii="Times New Roman"/>
          <w:color w:val="000000"/>
          <w:spacing w:val="2"/>
          <w:sz w:val="18"/>
        </w:rPr>
        <w:t xml:space="preserve"> </w:t>
      </w:r>
      <w:r>
        <w:rPr>
          <w:rFonts w:ascii="SLJFVT+HYShuSongErKW" w:hAnsi="SLJFVT+HYShuSongErKW" w:cs="SLJFVT+HYShuSongErKW"/>
          <w:color w:val="000000"/>
          <w:spacing w:val="0"/>
          <w:sz w:val="18"/>
        </w:rPr>
        <w:t>个分类指数低于临界点，则</w:t>
      </w:r>
      <w:r>
        <w:rPr>
          <w:rFonts w:ascii="Times New Roman"/>
          <w:color w:val="000000"/>
          <w:spacing w:val="-2"/>
          <w:sz w:val="18"/>
        </w:rPr>
        <w:t xml:space="preserve"> </w:t>
      </w:r>
      <w:r>
        <w:rPr>
          <w:rFonts w:ascii="SLJFVT+HYShuSongErKW"/>
          <w:color w:val="000000"/>
          <w:spacing w:val="0"/>
          <w:sz w:val="18"/>
        </w:rPr>
        <w:t>PMI</w:t>
      </w:r>
      <w:r>
        <w:rPr>
          <w:rFonts w:ascii="Times New Roman"/>
          <w:color w:val="000000"/>
          <w:spacing w:val="1"/>
          <w:sz w:val="18"/>
        </w:rPr>
        <w:t xml:space="preserve"> </w:t>
      </w:r>
      <w:r>
        <w:rPr>
          <w:rFonts w:ascii="SLJFVT+HYShuSongErKW" w:hAnsi="SLJFVT+HYShuSongErKW" w:cs="SLJFVT+HYShuSongErKW"/>
          <w:color w:val="000000"/>
          <w:spacing w:val="0"/>
          <w:sz w:val="18"/>
        </w:rPr>
        <w:t>指数低于临界点</w:t>
      </w:r>
    </w:p>
    <w:p>
      <w:pPr>
        <w:framePr w:w="8455" w:hAnchor="text" w:x="1800" w:y="554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color w:val="000000"/>
          <w:spacing w:val="0"/>
          <w:sz w:val="18"/>
        </w:rPr>
        <w:t>B.2022</w:t>
      </w:r>
      <w:r>
        <w:rPr>
          <w:rFonts w:ascii="Times New Roman"/>
          <w:color w:val="000000"/>
          <w:spacing w:val="0"/>
          <w:sz w:val="18"/>
        </w:rPr>
        <w:t xml:space="preserve"> </w:t>
      </w:r>
      <w:r>
        <w:rPr>
          <w:rFonts w:ascii="SLJFVT+HYShuSongErKW" w:hAnsi="SLJFVT+HYShuSongErKW" w:cs="SLJFVT+HYShuSongErKW"/>
          <w:color w:val="000000"/>
          <w:spacing w:val="0"/>
          <w:sz w:val="18"/>
        </w:rPr>
        <w:t>年</w:t>
      </w:r>
      <w:r>
        <w:rPr>
          <w:rFonts w:ascii="Times New Roman"/>
          <w:color w:val="000000"/>
          <w:spacing w:val="-2"/>
          <w:sz w:val="18"/>
        </w:rPr>
        <w:t xml:space="preserve"> </w:t>
      </w:r>
      <w:r>
        <w:rPr>
          <w:rFonts w:ascii="SLJFVT+HYShuSongErKW"/>
          <w:color w:val="000000"/>
          <w:spacing w:val="0"/>
          <w:sz w:val="18"/>
        </w:rPr>
        <w:t>8</w:t>
      </w:r>
      <w:r>
        <w:rPr>
          <w:rFonts w:ascii="Times New Roman"/>
          <w:color w:val="000000"/>
          <w:spacing w:val="2"/>
          <w:sz w:val="18"/>
        </w:rPr>
        <w:t xml:space="preserve"> </w:t>
      </w:r>
      <w:r>
        <w:rPr>
          <w:rFonts w:ascii="SLJFVT+HYShuSongErKW" w:hAnsi="SLJFVT+HYShuSongErKW" w:cs="SLJFVT+HYShuSongErKW"/>
          <w:color w:val="000000"/>
          <w:spacing w:val="0"/>
          <w:sz w:val="18"/>
        </w:rPr>
        <w:t>月原材料库存指数为</w:t>
      </w:r>
      <w:r>
        <w:rPr>
          <w:rFonts w:ascii="Times New Roman"/>
          <w:color w:val="000000"/>
          <w:spacing w:val="-2"/>
          <w:sz w:val="18"/>
        </w:rPr>
        <w:t xml:space="preserve"> </w:t>
      </w:r>
      <w:r>
        <w:rPr>
          <w:rFonts w:ascii="SLJFVT+HYShuSongErKW" w:hAnsi="SLJFVT+HYShuSongErKW" w:cs="SLJFVT+HYShuSongErKW"/>
          <w:color w:val="000000"/>
          <w:spacing w:val="0"/>
          <w:sz w:val="18"/>
        </w:rPr>
        <w:t>48.0%，比上个月上升</w:t>
      </w:r>
      <w:r>
        <w:rPr>
          <w:rFonts w:ascii="Times New Roman"/>
          <w:color w:val="000000"/>
          <w:spacing w:val="1"/>
          <w:sz w:val="18"/>
        </w:rPr>
        <w:t xml:space="preserve"> </w:t>
      </w:r>
      <w:r>
        <w:rPr>
          <w:rFonts w:ascii="SLJFVT+HYShuSongErKW"/>
          <w:color w:val="000000"/>
          <w:spacing w:val="0"/>
          <w:sz w:val="18"/>
        </w:rPr>
        <w:t>0.1</w:t>
      </w:r>
      <w:r>
        <w:rPr>
          <w:rFonts w:ascii="Times New Roman"/>
          <w:color w:val="000000"/>
          <w:spacing w:val="-1"/>
          <w:sz w:val="18"/>
        </w:rPr>
        <w:t xml:space="preserve"> </w:t>
      </w:r>
      <w:r>
        <w:rPr>
          <w:rFonts w:ascii="SLJFVT+HYShuSongErKW" w:hAnsi="SLJFVT+HYShuSongErKW" w:cs="SLJFVT+HYShuSongErKW"/>
          <w:color w:val="000000"/>
          <w:spacing w:val="0"/>
          <w:sz w:val="18"/>
        </w:rPr>
        <w:t>个百分点</w:t>
      </w:r>
    </w:p>
    <w:p>
      <w:pPr>
        <w:framePr w:w="8455" w:hAnchor="text" w:x="1800" w:y="554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color w:val="000000"/>
          <w:spacing w:val="0"/>
          <w:sz w:val="18"/>
        </w:rPr>
        <w:t>C.2022</w:t>
      </w:r>
      <w:r>
        <w:rPr>
          <w:rFonts w:ascii="Times New Roman"/>
          <w:color w:val="000000"/>
          <w:spacing w:val="0"/>
          <w:sz w:val="18"/>
        </w:rPr>
        <w:t xml:space="preserve"> </w:t>
      </w:r>
      <w:r>
        <w:rPr>
          <w:rFonts w:ascii="SLJFVT+HYShuSongErKW" w:hAnsi="SLJFVT+HYShuSongErKW" w:cs="SLJFVT+HYShuSongErKW"/>
          <w:color w:val="000000"/>
          <w:spacing w:val="0"/>
          <w:sz w:val="18"/>
        </w:rPr>
        <w:t>年</w:t>
      </w:r>
      <w:r>
        <w:rPr>
          <w:rFonts w:ascii="Times New Roman"/>
          <w:color w:val="000000"/>
          <w:spacing w:val="-2"/>
          <w:sz w:val="18"/>
        </w:rPr>
        <w:t xml:space="preserve"> </w:t>
      </w:r>
      <w:r>
        <w:rPr>
          <w:rFonts w:ascii="SLJFVT+HYShuSongErKW"/>
          <w:color w:val="000000"/>
          <w:spacing w:val="0"/>
          <w:sz w:val="18"/>
        </w:rPr>
        <w:t>8</w:t>
      </w:r>
      <w:r>
        <w:rPr>
          <w:rFonts w:ascii="Times New Roman"/>
          <w:color w:val="000000"/>
          <w:spacing w:val="2"/>
          <w:sz w:val="18"/>
        </w:rPr>
        <w:t xml:space="preserve"> </w:t>
      </w:r>
      <w:r>
        <w:rPr>
          <w:rFonts w:ascii="SLJFVT+HYShuSongErKW" w:hAnsi="SLJFVT+HYShuSongErKW" w:cs="SLJFVT+HYShuSongErKW"/>
          <w:color w:val="000000"/>
          <w:spacing w:val="0"/>
          <w:sz w:val="18"/>
        </w:rPr>
        <w:t>月从业人员指数为</w:t>
      </w:r>
      <w:r>
        <w:rPr>
          <w:rFonts w:ascii="Times New Roman"/>
          <w:color w:val="000000"/>
          <w:spacing w:val="-2"/>
          <w:sz w:val="18"/>
        </w:rPr>
        <w:t xml:space="preserve"> </w:t>
      </w:r>
      <w:r>
        <w:rPr>
          <w:rFonts w:ascii="SLJFVT+HYShuSongErKW" w:hAnsi="SLJFVT+HYShuSongErKW" w:cs="SLJFVT+HYShuSongErKW"/>
          <w:color w:val="000000"/>
          <w:spacing w:val="0"/>
          <w:sz w:val="18"/>
        </w:rPr>
        <w:t>48.9%，比上个月上升</w:t>
      </w:r>
      <w:r>
        <w:rPr>
          <w:rFonts w:ascii="Times New Roman"/>
          <w:color w:val="000000"/>
          <w:spacing w:val="1"/>
          <w:sz w:val="18"/>
        </w:rPr>
        <w:t xml:space="preserve"> </w:t>
      </w:r>
      <w:r>
        <w:rPr>
          <w:rFonts w:ascii="SLJFVT+HYShuSongErKW"/>
          <w:color w:val="000000"/>
          <w:spacing w:val="0"/>
          <w:sz w:val="18"/>
        </w:rPr>
        <w:t>0.3</w:t>
      </w:r>
      <w:r>
        <w:rPr>
          <w:rFonts w:ascii="Times New Roman"/>
          <w:color w:val="000000"/>
          <w:spacing w:val="-1"/>
          <w:sz w:val="18"/>
        </w:rPr>
        <w:t xml:space="preserve"> </w:t>
      </w:r>
      <w:r>
        <w:rPr>
          <w:rFonts w:ascii="SLJFVT+HYShuSongErKW" w:hAnsi="SLJFVT+HYShuSongErKW" w:cs="SLJFVT+HYShuSongErKW"/>
          <w:color w:val="000000"/>
          <w:spacing w:val="0"/>
          <w:sz w:val="18"/>
        </w:rPr>
        <w:t>个百分点，说明用工景气度略有回升</w:t>
      </w:r>
    </w:p>
    <w:p>
      <w:pPr>
        <w:framePr w:w="8455" w:hAnchor="text" w:x="1800" w:y="554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color w:val="000000"/>
          <w:spacing w:val="0"/>
          <w:sz w:val="18"/>
        </w:rPr>
        <w:t>D.2022</w:t>
      </w:r>
      <w:r>
        <w:rPr>
          <w:rFonts w:ascii="Times New Roman"/>
          <w:color w:val="000000"/>
          <w:spacing w:val="-1"/>
          <w:sz w:val="18"/>
        </w:rPr>
        <w:t xml:space="preserve"> </w:t>
      </w:r>
      <w:r>
        <w:rPr>
          <w:rFonts w:ascii="SLJFVT+HYShuSongErKW" w:hAnsi="SLJFVT+HYShuSongErKW" w:cs="SLJFVT+HYShuSongErKW"/>
          <w:color w:val="000000"/>
          <w:spacing w:val="0"/>
          <w:sz w:val="18"/>
        </w:rPr>
        <w:t>年</w:t>
      </w:r>
      <w:r>
        <w:rPr>
          <w:rFonts w:ascii="Times New Roman"/>
          <w:color w:val="000000"/>
          <w:spacing w:val="1"/>
          <w:sz w:val="18"/>
        </w:rPr>
        <w:t xml:space="preserve"> </w:t>
      </w:r>
      <w:r>
        <w:rPr>
          <w:rFonts w:ascii="SLJFVT+HYShuSongErKW"/>
          <w:color w:val="000000"/>
          <w:spacing w:val="0"/>
          <w:sz w:val="18"/>
        </w:rPr>
        <w:t>8</w:t>
      </w:r>
      <w:r>
        <w:rPr>
          <w:rFonts w:ascii="Times New Roman"/>
          <w:color w:val="000000"/>
          <w:spacing w:val="-1"/>
          <w:sz w:val="18"/>
        </w:rPr>
        <w:t xml:space="preserve"> </w:t>
      </w:r>
      <w:r>
        <w:rPr>
          <w:rFonts w:ascii="SLJFVT+HYShuSongErKW" w:hAnsi="SLJFVT+HYShuSongErKW" w:cs="SLJFVT+HYShuSongErKW"/>
          <w:color w:val="000000"/>
          <w:spacing w:val="0"/>
          <w:sz w:val="18"/>
        </w:rPr>
        <w:t>月供应商配送时间指数为</w:t>
      </w:r>
      <w:r>
        <w:rPr>
          <w:rFonts w:ascii="Times New Roman"/>
          <w:color w:val="000000"/>
          <w:spacing w:val="1"/>
          <w:sz w:val="18"/>
        </w:rPr>
        <w:t xml:space="preserve"> </w:t>
      </w:r>
      <w:r>
        <w:rPr>
          <w:rFonts w:ascii="SLJFVT+HYShuSongErKW" w:hAnsi="SLJFVT+HYShuSongErKW" w:cs="SLJFVT+HYShuSongErKW"/>
          <w:color w:val="000000"/>
          <w:spacing w:val="0"/>
          <w:sz w:val="18"/>
        </w:rPr>
        <w:t>49.5%，比上个月下降</w:t>
      </w:r>
      <w:r>
        <w:rPr>
          <w:rFonts w:ascii="Times New Roman"/>
          <w:color w:val="000000"/>
          <w:spacing w:val="1"/>
          <w:sz w:val="18"/>
        </w:rPr>
        <w:t xml:space="preserve"> </w:t>
      </w:r>
      <w:r>
        <w:rPr>
          <w:rFonts w:ascii="SLJFVT+HYShuSongErKW"/>
          <w:color w:val="000000"/>
          <w:spacing w:val="0"/>
          <w:sz w:val="18"/>
        </w:rPr>
        <w:t>0.6</w:t>
      </w:r>
      <w:r>
        <w:rPr>
          <w:rFonts w:ascii="Times New Roman"/>
          <w:color w:val="000000"/>
          <w:spacing w:val="-1"/>
          <w:sz w:val="18"/>
        </w:rPr>
        <w:t xml:space="preserve"> </w:t>
      </w:r>
      <w:r>
        <w:rPr>
          <w:rFonts w:ascii="SLJFVT+HYShuSongErKW" w:hAnsi="SLJFVT+HYShuSongErKW" w:cs="SLJFVT+HYShuSongErKW"/>
          <w:color w:val="000000"/>
          <w:spacing w:val="0"/>
          <w:sz w:val="18"/>
        </w:rPr>
        <w:t>个百分点，说明供应商配送时间较上月</w:t>
      </w:r>
    </w:p>
    <w:p>
      <w:pPr>
        <w:framePr w:w="8455" w:hAnchor="text" w:x="1800" w:y="55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略有缩短</w:t>
      </w:r>
    </w:p>
    <w:p>
      <w:pPr>
        <w:framePr w:w="600" w:hAnchor="text" w:x="1800" w:y="741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材料</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6"/>
          <w:cols w:sep="0" w:space="720"/>
          <w:titlePg w:val="0"/>
          <w:docGrid w:linePitch="1"/>
        </w:sectPr>
      </w:pPr>
      <w:r>
        <w:rPr>
          <w:noProof/>
        </w:rPr>
        <w:pict>
          <v:shape id="_x0000_s1078" type="#_x0000_t75" style="width:443.25pt;height:252.2pt;margin-top:388.7pt;margin-left:89pt;mso-position-horizontal-relative:page;mso-position-vertical-relative:page;position:absolute;z-index:-251603968">
            <v:imagedata r:id="rId39" o:title=""/>
          </v:shape>
        </w:pict>
      </w:r>
    </w:p>
    <w:p>
      <w:pPr>
        <w:spacing w:before="0" w:after="0" w:line="0" w:lineRule="atLeast"/>
        <w:ind w:left="0" w:right="0" w:firstLine="0"/>
        <w:jc w:val="left"/>
        <w:rPr>
          <w:rFonts w:ascii="Arial"/>
          <w:color w:val="FF0000"/>
          <w:spacing w:val="0"/>
          <w:sz w:val="2"/>
        </w:rPr>
      </w:pPr>
      <w:bookmarkStart w:id="26" w:name="br27"/>
      <w:bookmarkEnd w:id="26"/>
      <w:r>
        <w:rPr>
          <w:rFonts w:ascii="Arial"/>
          <w:color w:val="FF0000"/>
          <w:spacing w:val="0"/>
          <w:sz w:val="2"/>
        </w:rPr>
        <w:t xml:space="preserve"> </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7"/>
          <w:cols w:sep="0" w:space="720"/>
          <w:titlePg w:val="0"/>
          <w:docGrid w:linePitch="1"/>
        </w:sectPr>
      </w:pPr>
      <w:r>
        <w:rPr>
          <w:noProof/>
        </w:rPr>
        <w:pict>
          <v:shape id="_x0000_s1079" type="#_x0000_t75" style="width:444.45pt;height:223.9pt;margin-top:76.1pt;margin-left:89pt;mso-position-horizontal-relative:page;mso-position-vertical-relative:page;position:absolute;z-index:-251601920">
            <v:imagedata r:id="rId40" o:title=""/>
          </v:shape>
        </w:pict>
      </w:r>
      <w:r>
        <w:rPr>
          <w:noProof/>
        </w:rPr>
        <w:pict>
          <v:shape id="_x0000_s1080" type="#_x0000_t75" style="width:427.65pt;height:237.9pt;margin-top:310.95pt;margin-left:89pt;mso-position-horizontal-relative:page;mso-position-vertical-relative:page;position:absolute;z-index:-251602944">
            <v:imagedata r:id="rId41" o:title=""/>
          </v:shape>
        </w:pict>
      </w:r>
    </w:p>
    <w:p>
      <w:pPr>
        <w:spacing w:before="0" w:after="0" w:line="0" w:lineRule="atLeast"/>
        <w:ind w:left="0" w:right="0" w:firstLine="0"/>
        <w:jc w:val="left"/>
        <w:rPr>
          <w:rFonts w:ascii="Arial"/>
          <w:color w:val="FF0000"/>
          <w:spacing w:val="0"/>
          <w:sz w:val="2"/>
        </w:rPr>
      </w:pPr>
      <w:bookmarkStart w:id="27" w:name="br28"/>
      <w:bookmarkEnd w:id="27"/>
      <w:r>
        <w:rPr>
          <w:rFonts w:ascii="Arial"/>
          <w:color w:val="FF0000"/>
          <w:spacing w:val="0"/>
          <w:sz w:val="2"/>
        </w:rPr>
        <w:t xml:space="preserve"> </w:t>
      </w:r>
    </w:p>
    <w:p>
      <w:pPr>
        <w:framePr w:w="4793" w:hAnchor="text" w:x="1800" w:y="648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96.</w:t>
      </w:r>
      <w:r>
        <w:rPr>
          <w:rFonts w:ascii="Times New Roman"/>
          <w:color w:val="000000"/>
          <w:spacing w:val="-1"/>
          <w:sz w:val="18"/>
        </w:rPr>
        <w:t xml:space="preserve"> </w:t>
      </w:r>
      <w:r>
        <w:rPr>
          <w:rFonts w:ascii="SLJFVT+HYShuSongErKW"/>
          <w:color w:val="000000"/>
          <w:spacing w:val="0"/>
          <w:sz w:val="18"/>
        </w:rPr>
        <w:t>2018-2021</w:t>
      </w:r>
      <w:r>
        <w:rPr>
          <w:rFonts w:ascii="Times New Roman"/>
          <w:color w:val="000000"/>
          <w:spacing w:val="1"/>
          <w:sz w:val="18"/>
        </w:rPr>
        <w:t xml:space="preserve"> </w:t>
      </w:r>
      <w:r>
        <w:rPr>
          <w:rFonts w:ascii="SLJFVT+HYShuSongErKW" w:hAnsi="SLJFVT+HYShuSongErKW" w:cs="SLJFVT+HYShuSongErKW"/>
          <w:color w:val="000000"/>
          <w:spacing w:val="0"/>
          <w:sz w:val="18"/>
        </w:rPr>
        <w:t>年，我国母婴商品消费规模最大的年份是：</w:t>
      </w:r>
    </w:p>
    <w:p>
      <w:pPr>
        <w:framePr w:w="989" w:hAnchor="text" w:x="1978" w:y="679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A.2018</w:t>
      </w:r>
      <w:r>
        <w:rPr>
          <w:rFonts w:ascii="Times New Roman"/>
          <w:color w:val="000000"/>
          <w:spacing w:val="-1"/>
          <w:sz w:val="18"/>
        </w:rPr>
        <w:t xml:space="preserve"> </w:t>
      </w:r>
      <w:r>
        <w:rPr>
          <w:rFonts w:ascii="SLJFVT+HYShuSongErKW" w:hAnsi="SLJFVT+HYShuSongErKW" w:cs="SLJFVT+HYShuSongErKW"/>
          <w:color w:val="000000"/>
          <w:spacing w:val="0"/>
          <w:sz w:val="18"/>
        </w:rPr>
        <w:t>年</w:t>
      </w:r>
    </w:p>
    <w:p>
      <w:pPr>
        <w:framePr w:w="989" w:hAnchor="text" w:x="1978"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B.2019</w:t>
      </w:r>
      <w:r>
        <w:rPr>
          <w:rFonts w:ascii="Times New Roman"/>
          <w:color w:val="000000"/>
          <w:spacing w:val="0"/>
          <w:sz w:val="18"/>
        </w:rPr>
        <w:t xml:space="preserve"> </w:t>
      </w:r>
      <w:r>
        <w:rPr>
          <w:rFonts w:ascii="SLJFVT+HYShuSongErKW" w:hAnsi="SLJFVT+HYShuSongErKW" w:cs="SLJFVT+HYShuSongErKW"/>
          <w:color w:val="000000"/>
          <w:spacing w:val="0"/>
          <w:sz w:val="18"/>
        </w:rPr>
        <w:t>年</w:t>
      </w:r>
    </w:p>
    <w:p>
      <w:pPr>
        <w:framePr w:w="989" w:hAnchor="text" w:x="1978"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C.2020</w:t>
      </w:r>
      <w:r>
        <w:rPr>
          <w:rFonts w:ascii="Times New Roman"/>
          <w:color w:val="000000"/>
          <w:spacing w:val="0"/>
          <w:sz w:val="18"/>
        </w:rPr>
        <w:t xml:space="preserve"> </w:t>
      </w:r>
      <w:r>
        <w:rPr>
          <w:rFonts w:ascii="SLJFVT+HYShuSongErKW" w:hAnsi="SLJFVT+HYShuSongErKW" w:cs="SLJFVT+HYShuSongErKW"/>
          <w:color w:val="000000"/>
          <w:spacing w:val="0"/>
          <w:sz w:val="18"/>
        </w:rPr>
        <w:t>年</w:t>
      </w:r>
    </w:p>
    <w:p>
      <w:pPr>
        <w:framePr w:w="989" w:hAnchor="text" w:x="1978" w:y="6792"/>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D.2021</w:t>
      </w:r>
      <w:r>
        <w:rPr>
          <w:rFonts w:ascii="Times New Roman"/>
          <w:color w:val="000000"/>
          <w:spacing w:val="-1"/>
          <w:sz w:val="18"/>
        </w:rPr>
        <w:t xml:space="preserve"> </w:t>
      </w:r>
      <w:r>
        <w:rPr>
          <w:rFonts w:ascii="SLJFVT+HYShuSongErKW" w:hAnsi="SLJFVT+HYShuSongErKW" w:cs="SLJFVT+HYShuSongErKW"/>
          <w:color w:val="000000"/>
          <w:spacing w:val="0"/>
          <w:sz w:val="18"/>
        </w:rPr>
        <w:t>年</w:t>
      </w:r>
    </w:p>
    <w:p>
      <w:pPr>
        <w:framePr w:w="5333" w:hAnchor="text" w:x="1800" w:y="866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97.</w:t>
      </w:r>
      <w:r>
        <w:rPr>
          <w:rFonts w:ascii="Times New Roman"/>
          <w:color w:val="000000"/>
          <w:spacing w:val="-1"/>
          <w:sz w:val="18"/>
        </w:rPr>
        <w:t xml:space="preserve"> </w:t>
      </w:r>
      <w:r>
        <w:rPr>
          <w:rFonts w:ascii="SLJFVT+HYShuSongErKW"/>
          <w:color w:val="000000"/>
          <w:spacing w:val="0"/>
          <w:sz w:val="18"/>
        </w:rPr>
        <w:t>2018-2021</w:t>
      </w:r>
      <w:r>
        <w:rPr>
          <w:rFonts w:ascii="Times New Roman"/>
          <w:color w:val="000000"/>
          <w:spacing w:val="1"/>
          <w:sz w:val="18"/>
        </w:rPr>
        <w:t xml:space="preserve"> </w:t>
      </w:r>
      <w:r>
        <w:rPr>
          <w:rFonts w:ascii="SLJFVT+HYShuSongErKW" w:hAnsi="SLJFVT+HYShuSongErKW" w:cs="SLJFVT+HYShuSongErKW"/>
          <w:color w:val="000000"/>
          <w:spacing w:val="0"/>
          <w:sz w:val="18"/>
        </w:rPr>
        <w:t>年，我国母婴商品消费规模增长率的变动趋势是：</w:t>
      </w:r>
    </w:p>
    <w:p>
      <w:pPr>
        <w:framePr w:w="405" w:hAnchor="text" w:x="1978" w:y="10783"/>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w:t>
      </w:r>
    </w:p>
    <w:p>
      <w:pPr>
        <w:framePr w:w="395" w:hAnchor="text" w:x="1978" w:y="13063"/>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B.</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8"/>
          <w:cols w:sep="0" w:space="720"/>
          <w:titlePg w:val="0"/>
          <w:docGrid w:linePitch="1"/>
        </w:sectPr>
      </w:pPr>
      <w:r>
        <w:rPr>
          <w:noProof/>
        </w:rPr>
        <w:pict>
          <v:shape id="_x0000_s1081" type="#_x0000_t75" style="width:394.15pt;height:233.95pt;margin-top:71.05pt;margin-left:89pt;mso-position-horizontal-relative:page;mso-position-vertical-relative:page;position:absolute;z-index:-251598848">
            <v:imagedata r:id="rId42" o:title=""/>
          </v:shape>
        </w:pict>
      </w:r>
      <w:r>
        <w:rPr>
          <w:noProof/>
        </w:rPr>
        <w:pict>
          <v:shape id="_x0000_s1082" type="#_x0000_t75" style="width:185.7pt;height:97.3pt;margin-top:449.65pt;margin-left:106.05pt;mso-position-horizontal-relative:page;mso-position-vertical-relative:page;position:absolute;z-index:-251599872">
            <v:imagedata r:id="rId43" o:title=""/>
          </v:shape>
        </w:pict>
      </w:r>
      <w:r>
        <w:rPr>
          <w:noProof/>
        </w:rPr>
        <w:pict>
          <v:shape id="_x0000_s1083" type="#_x0000_t75" style="width:180.55pt;height:90.55pt;margin-top:569.65pt;margin-left:105.55pt;mso-position-horizontal-relative:page;mso-position-vertical-relative:page;position:absolute;z-index:-251600896">
            <v:imagedata r:id="rId44" o:title=""/>
          </v:shape>
        </w:pict>
      </w:r>
    </w:p>
    <w:p>
      <w:pPr>
        <w:spacing w:before="0" w:after="0" w:line="0" w:lineRule="atLeast"/>
        <w:ind w:left="0" w:right="0" w:firstLine="0"/>
        <w:jc w:val="left"/>
        <w:rPr>
          <w:rFonts w:ascii="Arial"/>
          <w:color w:val="FF0000"/>
          <w:spacing w:val="0"/>
          <w:sz w:val="2"/>
        </w:rPr>
      </w:pPr>
      <w:bookmarkStart w:id="28" w:name="br29"/>
      <w:bookmarkEnd w:id="28"/>
      <w:r>
        <w:rPr>
          <w:rFonts w:ascii="Arial"/>
          <w:color w:val="FF0000"/>
          <w:spacing w:val="0"/>
          <w:sz w:val="2"/>
        </w:rPr>
        <w:t xml:space="preserve"> </w:t>
      </w:r>
    </w:p>
    <w:p>
      <w:pPr>
        <w:framePr w:w="395" w:hAnchor="text" w:x="1978" w:y="37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C.</w:t>
      </w:r>
    </w:p>
    <w:p>
      <w:pPr>
        <w:framePr w:w="405" w:hAnchor="text" w:x="1978" w:y="5887"/>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D.</w:t>
      </w:r>
    </w:p>
    <w:p>
      <w:pPr>
        <w:framePr w:w="7214" w:hAnchor="text" w:x="1800" w:y="710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98.</w:t>
      </w:r>
      <w:r>
        <w:rPr>
          <w:rFonts w:ascii="Times New Roman"/>
          <w:color w:val="000000"/>
          <w:spacing w:val="44"/>
          <w:sz w:val="18"/>
        </w:rPr>
        <w:t xml:space="preserve"> </w:t>
      </w:r>
      <w:r>
        <w:rPr>
          <w:rFonts w:ascii="SLJFVT+HYShuSongErKW" w:hAnsi="SLJFVT+HYShuSongErKW" w:cs="SLJFVT+HYShuSongErKW"/>
          <w:color w:val="000000"/>
          <w:spacing w:val="0"/>
          <w:sz w:val="18"/>
        </w:rPr>
        <w:t>根据上述资料，在母婴商品消费规模增速最小的年份，其增速最小的原因最可能是：</w:t>
      </w:r>
    </w:p>
    <w:p>
      <w:pPr>
        <w:framePr w:w="7214" w:hAnchor="text" w:x="1800" w:y="7104"/>
        <w:widowControl w:val="0"/>
        <w:autoSpaceDE w:val="0"/>
        <w:autoSpaceDN w:val="0"/>
        <w:spacing w:before="132" w:after="0" w:line="180" w:lineRule="exact"/>
        <w:ind w:left="178" w:right="0" w:firstLine="0"/>
        <w:jc w:val="left"/>
        <w:rPr>
          <w:rFonts w:ascii="Times New Roman"/>
          <w:color w:val="000000"/>
          <w:spacing w:val="0"/>
          <w:sz w:val="18"/>
        </w:rPr>
      </w:pPr>
      <w:r>
        <w:rPr>
          <w:rFonts w:ascii="SLJFVT+HYShuSongErKW" w:hAnsi="SLJFVT+HYShuSongErKW" w:cs="SLJFVT+HYShuSongErKW"/>
          <w:color w:val="000000"/>
          <w:spacing w:val="0"/>
          <w:sz w:val="18"/>
        </w:rPr>
        <w:t>A.当年</w:t>
      </w:r>
      <w:r>
        <w:rPr>
          <w:rFonts w:ascii="Times New Roman"/>
          <w:color w:val="000000"/>
          <w:spacing w:val="1"/>
          <w:sz w:val="18"/>
        </w:rPr>
        <w:t xml:space="preserve"> </w:t>
      </w:r>
      <w:r>
        <w:rPr>
          <w:rFonts w:ascii="SLJFVT+HYShuSongErKW"/>
          <w:color w:val="000000"/>
          <w:spacing w:val="0"/>
          <w:sz w:val="18"/>
        </w:rPr>
        <w:t>0-14</w:t>
      </w:r>
      <w:r>
        <w:rPr>
          <w:rFonts w:ascii="Times New Roman"/>
          <w:color w:val="000000"/>
          <w:spacing w:val="-1"/>
          <w:sz w:val="18"/>
        </w:rPr>
        <w:t xml:space="preserve"> </w:t>
      </w:r>
      <w:r>
        <w:rPr>
          <w:rFonts w:ascii="SLJFVT+HYShuSongErKW" w:hAnsi="SLJFVT+HYShuSongErKW" w:cs="SLJFVT+HYShuSongErKW"/>
          <w:color w:val="000000"/>
          <w:spacing w:val="0"/>
          <w:sz w:val="18"/>
        </w:rPr>
        <w:t>岁人口数较之其他年份最少</w:t>
      </w:r>
    </w:p>
    <w:p>
      <w:pPr>
        <w:framePr w:w="3372" w:hAnchor="text" w:x="1978" w:y="772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B.当年</w:t>
      </w:r>
      <w:r>
        <w:rPr>
          <w:rFonts w:ascii="Times New Roman"/>
          <w:color w:val="000000"/>
          <w:spacing w:val="1"/>
          <w:sz w:val="18"/>
        </w:rPr>
        <w:t xml:space="preserve"> </w:t>
      </w:r>
      <w:r>
        <w:rPr>
          <w:rFonts w:ascii="SLJFVT+HYShuSongErKW"/>
          <w:color w:val="000000"/>
          <w:spacing w:val="0"/>
          <w:sz w:val="18"/>
        </w:rPr>
        <w:t>0-14</w:t>
      </w:r>
      <w:r>
        <w:rPr>
          <w:rFonts w:ascii="Times New Roman"/>
          <w:color w:val="000000"/>
          <w:spacing w:val="-1"/>
          <w:sz w:val="18"/>
        </w:rPr>
        <w:t xml:space="preserve"> </w:t>
      </w:r>
      <w:r>
        <w:rPr>
          <w:rFonts w:ascii="SLJFVT+HYShuSongErKW" w:hAnsi="SLJFVT+HYShuSongErKW" w:cs="SLJFVT+HYShuSongErKW"/>
          <w:color w:val="000000"/>
          <w:spacing w:val="0"/>
          <w:sz w:val="18"/>
        </w:rPr>
        <w:t>岁人口数占总人口比重最小</w:t>
      </w:r>
    </w:p>
    <w:p>
      <w:pPr>
        <w:framePr w:w="2735" w:hAnchor="text" w:x="1978" w:y="804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C.当年人均可支配收入水平下降</w:t>
      </w:r>
    </w:p>
    <w:p>
      <w:pPr>
        <w:framePr w:w="2745" w:hAnchor="text" w:x="1978" w:y="835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D.当年人均可支配收入增速下降</w:t>
      </w:r>
    </w:p>
    <w:p>
      <w:pPr>
        <w:framePr w:w="4154" w:hAnchor="text" w:x="1800" w:y="928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99.</w:t>
      </w:r>
      <w:r>
        <w:rPr>
          <w:rFonts w:ascii="Times New Roman"/>
          <w:color w:val="000000"/>
          <w:spacing w:val="-1"/>
          <w:sz w:val="18"/>
        </w:rPr>
        <w:t xml:space="preserve"> </w:t>
      </w:r>
      <w:r>
        <w:rPr>
          <w:rFonts w:ascii="SLJFVT+HYShuSongErKW"/>
          <w:color w:val="000000"/>
          <w:spacing w:val="0"/>
          <w:sz w:val="18"/>
        </w:rPr>
        <w:t>2021</w:t>
      </w:r>
      <w:r>
        <w:rPr>
          <w:rFonts w:ascii="Times New Roman"/>
          <w:color w:val="000000"/>
          <w:spacing w:val="1"/>
          <w:sz w:val="18"/>
        </w:rPr>
        <w:t xml:space="preserve"> </w:t>
      </w:r>
      <w:r>
        <w:rPr>
          <w:rFonts w:ascii="SLJFVT+HYShuSongErKW" w:hAnsi="SLJFVT+HYShuSongErKW" w:cs="SLJFVT+HYShuSongErKW"/>
          <w:color w:val="000000"/>
          <w:spacing w:val="0"/>
          <w:sz w:val="18"/>
        </w:rPr>
        <w:t>年，我国消费最多的母婴商品金额约为：</w:t>
      </w:r>
    </w:p>
    <w:p>
      <w:pPr>
        <w:framePr w:w="1169" w:hAnchor="text" w:x="1978" w:y="960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A.9638</w:t>
      </w:r>
      <w:r>
        <w:rPr>
          <w:rFonts w:ascii="Times New Roman"/>
          <w:color w:val="000000"/>
          <w:spacing w:val="-1"/>
          <w:sz w:val="18"/>
        </w:rPr>
        <w:t xml:space="preserve"> </w:t>
      </w:r>
      <w:r>
        <w:rPr>
          <w:rFonts w:ascii="SLJFVT+HYShuSongErKW" w:hAnsi="SLJFVT+HYShuSongErKW" w:cs="SLJFVT+HYShuSongErKW"/>
          <w:color w:val="000000"/>
          <w:spacing w:val="0"/>
          <w:sz w:val="18"/>
        </w:rPr>
        <w:t>亿元</w:t>
      </w:r>
    </w:p>
    <w:p>
      <w:pPr>
        <w:framePr w:w="1169" w:hAnchor="text" w:x="1978" w:y="96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B.8994</w:t>
      </w:r>
      <w:r>
        <w:rPr>
          <w:rFonts w:ascii="Times New Roman"/>
          <w:color w:val="000000"/>
          <w:spacing w:val="0"/>
          <w:sz w:val="18"/>
        </w:rPr>
        <w:t xml:space="preserve"> </w:t>
      </w:r>
      <w:r>
        <w:rPr>
          <w:rFonts w:ascii="SLJFVT+HYShuSongErKW" w:hAnsi="SLJFVT+HYShuSongErKW" w:cs="SLJFVT+HYShuSongErKW"/>
          <w:color w:val="000000"/>
          <w:spacing w:val="0"/>
          <w:sz w:val="18"/>
        </w:rPr>
        <w:t>亿元</w:t>
      </w:r>
    </w:p>
    <w:p>
      <w:pPr>
        <w:framePr w:w="1169" w:hAnchor="text" w:x="1978" w:y="96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C.7852</w:t>
      </w:r>
      <w:r>
        <w:rPr>
          <w:rFonts w:ascii="Times New Roman"/>
          <w:color w:val="000000"/>
          <w:spacing w:val="0"/>
          <w:sz w:val="18"/>
        </w:rPr>
        <w:t xml:space="preserve"> </w:t>
      </w:r>
      <w:r>
        <w:rPr>
          <w:rFonts w:ascii="SLJFVT+HYShuSongErKW" w:hAnsi="SLJFVT+HYShuSongErKW" w:cs="SLJFVT+HYShuSongErKW"/>
          <w:color w:val="000000"/>
          <w:spacing w:val="0"/>
          <w:sz w:val="18"/>
        </w:rPr>
        <w:t>亿元</w:t>
      </w:r>
    </w:p>
    <w:p>
      <w:pPr>
        <w:framePr w:w="1169" w:hAnchor="text" w:x="1978" w:y="9600"/>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D.4186</w:t>
      </w:r>
      <w:r>
        <w:rPr>
          <w:rFonts w:ascii="Times New Roman"/>
          <w:color w:val="000000"/>
          <w:spacing w:val="-1"/>
          <w:sz w:val="18"/>
        </w:rPr>
        <w:t xml:space="preserve"> </w:t>
      </w:r>
      <w:r>
        <w:rPr>
          <w:rFonts w:ascii="SLJFVT+HYShuSongErKW" w:hAnsi="SLJFVT+HYShuSongErKW" w:cs="SLJFVT+HYShuSongErKW"/>
          <w:color w:val="000000"/>
          <w:spacing w:val="0"/>
          <w:sz w:val="18"/>
        </w:rPr>
        <w:t>亿元</w:t>
      </w:r>
    </w:p>
    <w:p>
      <w:pPr>
        <w:framePr w:w="8438" w:hAnchor="text" w:x="1800" w:y="1147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100.</w:t>
      </w:r>
      <w:r>
        <w:rPr>
          <w:rFonts w:ascii="Times New Roman"/>
          <w:color w:val="000000"/>
          <w:spacing w:val="46"/>
          <w:sz w:val="18"/>
        </w:rPr>
        <w:t xml:space="preserve"> </w:t>
      </w:r>
      <w:r>
        <w:rPr>
          <w:rFonts w:ascii="SLJFVT+HYShuSongErKW" w:hAnsi="SLJFVT+HYShuSongErKW" w:cs="SLJFVT+HYShuSongErKW"/>
          <w:color w:val="000000"/>
          <w:spacing w:val="0"/>
          <w:sz w:val="18"/>
        </w:rPr>
        <w:t>比较</w:t>
      </w:r>
      <w:r>
        <w:rPr>
          <w:rFonts w:ascii="Times New Roman"/>
          <w:color w:val="000000"/>
          <w:spacing w:val="-2"/>
          <w:sz w:val="18"/>
        </w:rPr>
        <w:t xml:space="preserve"> </w:t>
      </w:r>
      <w:r>
        <w:rPr>
          <w:rFonts w:ascii="SLJFVT+HYShuSongErKW"/>
          <w:color w:val="000000"/>
          <w:spacing w:val="0"/>
          <w:sz w:val="18"/>
        </w:rPr>
        <w:t>2018</w:t>
      </w:r>
      <w:r>
        <w:rPr>
          <w:rFonts w:ascii="Times New Roman"/>
          <w:color w:val="000000"/>
          <w:spacing w:val="1"/>
          <w:sz w:val="18"/>
        </w:rPr>
        <w:t xml:space="preserve"> </w:t>
      </w:r>
      <w:r>
        <w:rPr>
          <w:rFonts w:ascii="SLJFVT+HYShuSongErKW" w:hAnsi="SLJFVT+HYShuSongErKW" w:cs="SLJFVT+HYShuSongErKW"/>
          <w:color w:val="000000"/>
          <w:spacing w:val="0"/>
          <w:sz w:val="18"/>
        </w:rPr>
        <w:t>年-2021</w:t>
      </w:r>
      <w:r>
        <w:rPr>
          <w:rFonts w:ascii="Times New Roman"/>
          <w:color w:val="000000"/>
          <w:spacing w:val="1"/>
          <w:sz w:val="18"/>
        </w:rPr>
        <w:t xml:space="preserve"> </w:t>
      </w:r>
      <w:r>
        <w:rPr>
          <w:rFonts w:ascii="SLJFVT+HYShuSongErKW" w:hAnsi="SLJFVT+HYShuSongErKW" w:cs="SLJFVT+HYShuSongErKW"/>
          <w:color w:val="000000"/>
          <w:spacing w:val="0"/>
          <w:sz w:val="18"/>
        </w:rPr>
        <w:t>年我国母婴商品消费额与居民人均可支配收入的年增长率，下列说法错误的有几</w:t>
      </w:r>
    </w:p>
    <w:p>
      <w:pPr>
        <w:framePr w:w="600" w:hAnchor="text" w:x="1800" w:y="1178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项？</w:t>
      </w:r>
    </w:p>
    <w:p>
      <w:pPr>
        <w:framePr w:w="5640" w:hAnchor="text" w:x="1800" w:y="12096"/>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①母婴商品消费额的年增长率均超过居民人均可支配收入的年增长率</w:t>
      </w:r>
    </w:p>
    <w:p>
      <w:pPr>
        <w:framePr w:w="5640" w:hAnchor="text" w:x="1800" w:y="12408"/>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②母婴商品消费额的年增长率均低于居民人均可支配收入的年增长率</w:t>
      </w:r>
    </w:p>
    <w:p>
      <w:pPr>
        <w:framePr w:w="6000" w:hAnchor="text" w:x="1800" w:y="12720"/>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③母婴商品消费额的年增长率与居民人均可支配收入的年增长率大体一致</w:t>
      </w:r>
    </w:p>
    <w:p>
      <w:pPr>
        <w:framePr w:w="6000" w:hAnchor="text" w:x="1800" w:y="13032"/>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hAnsi="SLJFVT+HYShuSongErKW" w:cs="SLJFVT+HYShuSongErKW"/>
          <w:color w:val="000000"/>
          <w:spacing w:val="0"/>
          <w:sz w:val="18"/>
        </w:rPr>
        <w:t>④母婴商品消费额的年增长率与居民人均可支配收入的年增长率趋势相反</w:t>
      </w:r>
    </w:p>
    <w:p>
      <w:pPr>
        <w:framePr w:w="495" w:hAnchor="text" w:x="1978" w:y="13344"/>
        <w:widowControl w:val="0"/>
        <w:autoSpaceDE w:val="0"/>
        <w:autoSpaceDN w:val="0"/>
        <w:spacing w:before="0" w:after="0" w:line="180" w:lineRule="exact"/>
        <w:ind w:left="0" w:right="0" w:firstLine="0"/>
        <w:jc w:val="left"/>
        <w:rPr>
          <w:rFonts w:ascii="Times New Roman"/>
          <w:color w:val="000000"/>
          <w:spacing w:val="0"/>
          <w:sz w:val="18"/>
        </w:rPr>
      </w:pPr>
      <w:r>
        <w:rPr>
          <w:rFonts w:ascii="SLJFVT+HYShuSongErKW"/>
          <w:color w:val="000000"/>
          <w:spacing w:val="0"/>
          <w:sz w:val="18"/>
        </w:rPr>
        <w:t>A.1</w:t>
      </w:r>
    </w:p>
    <w:p>
      <w:pPr>
        <w:framePr w:w="495" w:hAnchor="text" w:x="1978" w:y="133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B.2</w:t>
      </w:r>
    </w:p>
    <w:p>
      <w:pPr>
        <w:framePr w:w="495" w:hAnchor="text" w:x="1978" w:y="133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C.3</w:t>
      </w:r>
    </w:p>
    <w:p>
      <w:pPr>
        <w:framePr w:w="495" w:hAnchor="text" w:x="1978" w:y="13344"/>
        <w:widowControl w:val="0"/>
        <w:autoSpaceDE w:val="0"/>
        <w:autoSpaceDN w:val="0"/>
        <w:spacing w:before="132" w:after="0" w:line="180" w:lineRule="exact"/>
        <w:ind w:left="0" w:right="0" w:firstLine="0"/>
        <w:jc w:val="left"/>
        <w:rPr>
          <w:rFonts w:ascii="Times New Roman"/>
          <w:color w:val="000000"/>
          <w:spacing w:val="0"/>
          <w:sz w:val="18"/>
        </w:rPr>
      </w:pPr>
      <w:r>
        <w:rPr>
          <w:rFonts w:ascii="SLJFVT+HYShuSongErKW"/>
          <w:color w:val="000000"/>
          <w:spacing w:val="0"/>
          <w:sz w:val="18"/>
        </w:rPr>
        <w:t>D.4</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9"/>
          <w:cols w:sep="0" w:space="720"/>
          <w:titlePg w:val="0"/>
          <w:docGrid w:linePitch="1"/>
        </w:sectPr>
      </w:pPr>
      <w:r>
        <w:rPr>
          <w:noProof/>
        </w:rPr>
        <w:pict>
          <v:shape id="_x0000_s1084" type="#_x0000_t75" style="width:176pt;height:107pt;margin-top:85.8pt;margin-left:105.55pt;mso-position-horizontal-relative:page;mso-position-vertical-relative:page;position:absolute;z-index:-251596800">
            <v:imagedata r:id="rId45" o:title=""/>
          </v:shape>
        </w:pict>
      </w:r>
      <w:r>
        <w:rPr>
          <w:noProof/>
        </w:rPr>
        <w:pict>
          <v:shape id="_x0000_s1085" type="#_x0000_t75" style="width:179pt;height:92pt;margin-top:210.85pt;margin-left:106.05pt;mso-position-horizontal-relative:page;mso-position-vertical-relative:page;position:absolute;z-index:-251597824">
            <v:imagedata r:id="rId46" o:title=""/>
          </v:shape>
        </w:pict>
      </w:r>
    </w:p>
    <w:p>
      <w:pPr>
        <w:spacing w:before="0" w:after="0" w:line="0" w:lineRule="atLeast"/>
        <w:ind w:left="0" w:right="0" w:firstLine="0"/>
        <w:jc w:val="left"/>
        <w:rPr>
          <w:rFonts w:ascii="Arial"/>
          <w:color w:val="FF0000"/>
          <w:spacing w:val="0"/>
          <w:sz w:val="2"/>
        </w:rPr>
      </w:pPr>
      <w:bookmarkStart w:id="29" w:name="br30"/>
      <w:bookmarkEnd w:id="29"/>
      <w:r>
        <w:rPr>
          <w:rFonts w:ascii="Arial"/>
          <w:color w:val="FF0000"/>
          <w:spacing w:val="0"/>
          <w:sz w:val="2"/>
        </w:rPr>
        <w:t xml:space="preserve"> </w:t>
      </w:r>
    </w:p>
    <w:p>
      <w:pPr>
        <w:framePr w:w="7435" w:hAnchor="text" w:x="2354" w:y="1809"/>
        <w:widowControl w:val="0"/>
        <w:autoSpaceDE w:val="0"/>
        <w:autoSpaceDN w:val="0"/>
        <w:spacing w:before="0" w:after="0" w:line="356" w:lineRule="exact"/>
        <w:ind w:left="0" w:right="0" w:firstLine="0"/>
        <w:jc w:val="left"/>
        <w:rPr>
          <w:rFonts w:ascii="Times New Roman"/>
          <w:color w:val="000000"/>
          <w:spacing w:val="0"/>
          <w:sz w:val="32"/>
        </w:rPr>
      </w:pPr>
      <w:r>
        <w:rPr>
          <w:rFonts w:ascii="Arial"/>
          <w:b/>
          <w:color w:val="000000"/>
          <w:spacing w:val="0"/>
          <w:sz w:val="32"/>
        </w:rPr>
        <w:t>2023</w:t>
      </w:r>
      <w:r>
        <w:rPr>
          <w:rFonts w:ascii="Times New Roman"/>
          <w:b/>
          <w:color w:val="000000"/>
          <w:spacing w:val="-2"/>
          <w:sz w:val="32"/>
        </w:rPr>
        <w:t xml:space="preserve"> </w:t>
      </w:r>
      <w:r>
        <w:rPr>
          <w:rFonts w:ascii="HGKWAB+HYZhongHeiKW" w:hAnsi="HGKWAB+HYZhongHeiKW" w:cs="HGKWAB+HYZhongHeiKW"/>
          <w:color w:val="000000"/>
          <w:spacing w:val="0"/>
          <w:sz w:val="32"/>
        </w:rPr>
        <w:t>年云南公务员录用考试《行测》题及答案解析</w:t>
      </w:r>
    </w:p>
    <w:p>
      <w:pPr>
        <w:framePr w:w="1183" w:hAnchor="text" w:x="1800" w:y="2618"/>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第【1】题</w:t>
      </w:r>
    </w:p>
    <w:p>
      <w:pPr>
        <w:framePr w:w="1678" w:hAnchor="text" w:x="1800" w:y="2930"/>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正确答案:【C】</w:t>
      </w:r>
    </w:p>
    <w:p>
      <w:pPr>
        <w:framePr w:w="658" w:hAnchor="text" w:x="1800" w:y="3242"/>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1"/>
          <w:sz w:val="21"/>
        </w:rPr>
        <w:t>解析</w:t>
      </w:r>
    </w:p>
    <w:p>
      <w:pPr>
        <w:framePr w:w="2129" w:hAnchor="text" w:x="1800" w:y="3554"/>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本题考查政治常识。</w:t>
      </w:r>
    </w:p>
    <w:p>
      <w:pPr>
        <w:framePr w:w="8809" w:hAnchor="text" w:x="1800" w:y="3866"/>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①正确，党的二十大报告指出：“协商民主是实践全过程人民民主的重要形式。完善协商民</w:t>
      </w:r>
    </w:p>
    <w:p>
      <w:pPr>
        <w:framePr w:w="8809" w:hAnchor="text" w:x="1800" w:y="386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主体系，统筹推进政党协商、人大协商、政府协商、政协协商、人民团体协商、基层协商以</w:t>
      </w:r>
    </w:p>
    <w:p>
      <w:pPr>
        <w:framePr w:w="8809" w:hAnchor="text" w:x="1800" w:y="386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及社会组织协商，健全各种制度化协商平台，推进协商民主广泛多层制度化发展。”群众代</w:t>
      </w:r>
    </w:p>
    <w:p>
      <w:pPr>
        <w:framePr w:w="8809" w:hAnchor="text" w:x="1800" w:y="386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表通过初审政府预算草案是协商民主的一种，体现了全过程人民民主。</w:t>
      </w:r>
    </w:p>
    <w:p>
      <w:pPr>
        <w:framePr w:w="8809" w:hAnchor="text" w:x="1800" w:y="386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②正确，党的二十大报告指出：“基层民主是全过程人民民主的重要体现。健全基层党组织</w:t>
      </w:r>
    </w:p>
    <w:p>
      <w:pPr>
        <w:framePr w:w="8809" w:hAnchor="text" w:x="1800" w:y="386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领导的基层群众自治机制，加强基层组织建设，完善基层直接民主制度体系和工作体系，增</w:t>
      </w:r>
    </w:p>
    <w:p>
      <w:pPr>
        <w:framePr w:w="8809" w:hAnchor="text" w:x="1800" w:y="386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强城乡社区群众自我管理、自我服务、自我教育、自我监督的实效。”某地居委会和社区一</w:t>
      </w:r>
    </w:p>
    <w:p>
      <w:pPr>
        <w:framePr w:w="8809" w:hAnchor="text" w:x="1800" w:y="386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5"/>
          <w:sz w:val="21"/>
        </w:rPr>
        <w:t>同组织居民讨论社区公共服务资金的分配使用规划，属于基层民主，体现了全过程人民民主。</w:t>
      </w:r>
    </w:p>
    <w:p>
      <w:pPr>
        <w:framePr w:w="8809" w:hAnchor="text" w:x="1800" w:y="386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③错误，某直播平台开展的网络投票活动属于平台自行开展的民间活动，与全过程人民民主</w:t>
      </w:r>
    </w:p>
    <w:p>
      <w:pPr>
        <w:framePr w:w="8809" w:hAnchor="text" w:x="1800" w:y="386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无关。</w:t>
      </w:r>
    </w:p>
    <w:p>
      <w:pPr>
        <w:framePr w:w="8638" w:hAnchor="text" w:x="1800" w:y="6986"/>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④正确，党的二十大报告指出：“发展全过程人民民主，保障人民当家作主。我们要健全人</w:t>
      </w:r>
    </w:p>
    <w:p>
      <w:pPr>
        <w:framePr w:w="8638" w:hAnchor="text" w:x="1800" w:y="698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民当家作主制度体系，扩大人民有序政治参与，保证人民依法实行民主选举、民主协商、民</w:t>
      </w:r>
    </w:p>
    <w:p>
      <w:pPr>
        <w:framePr w:w="8638" w:hAnchor="text" w:x="1800" w:y="698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主决策、民主管理、民主监督，发挥人民群众积极性、主动性、创造性，巩固和发展生动活</w:t>
      </w:r>
    </w:p>
    <w:p>
      <w:pPr>
        <w:framePr w:w="8638" w:hAnchor="text" w:x="1800" w:y="698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泼、安定团结的政治局面。”某政府网络平台开辟了“领导留言板”栏目，属于民主监督，</w:t>
      </w:r>
    </w:p>
    <w:p>
      <w:pPr>
        <w:framePr w:w="8638" w:hAnchor="text" w:x="1800" w:y="698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体现了全过程人民民主。</w:t>
      </w:r>
    </w:p>
    <w:p>
      <w:pPr>
        <w:framePr w:w="5487" w:hAnchor="text" w:x="1800" w:y="8546"/>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综上所述，体现了全过程人民民主的有①②④，共</w:t>
      </w:r>
      <w:r>
        <w:rPr>
          <w:rFonts w:ascii="Times New Roman"/>
          <w:color w:val="000000"/>
          <w:spacing w:val="2"/>
          <w:sz w:val="21"/>
        </w:rPr>
        <w:t xml:space="preserve"> </w:t>
      </w:r>
      <w:r>
        <w:rPr>
          <w:rFonts w:ascii="FNASMN+HYShuSongErKW"/>
          <w:color w:val="000000"/>
          <w:spacing w:val="0"/>
          <w:sz w:val="21"/>
        </w:rPr>
        <w:t>3</w:t>
      </w:r>
      <w:r>
        <w:rPr>
          <w:rFonts w:ascii="Times New Roman"/>
          <w:color w:val="000000"/>
          <w:spacing w:val="-2"/>
          <w:sz w:val="21"/>
        </w:rPr>
        <w:t xml:space="preserve"> </w:t>
      </w:r>
      <w:r>
        <w:rPr>
          <w:rFonts w:ascii="FNASMN+HYShuSongErKW" w:hAnsi="FNASMN+HYShuSongErKW" w:cs="FNASMN+HYShuSongErKW"/>
          <w:color w:val="000000"/>
          <w:spacing w:val="-1"/>
          <w:sz w:val="21"/>
        </w:rPr>
        <w:t>项。</w:t>
      </w:r>
    </w:p>
    <w:p>
      <w:pPr>
        <w:framePr w:w="1889" w:hAnchor="text" w:x="1800" w:y="8858"/>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故正确答案为</w:t>
      </w:r>
      <w:r>
        <w:rPr>
          <w:rFonts w:ascii="Times New Roman"/>
          <w:color w:val="000000"/>
          <w:spacing w:val="2"/>
          <w:sz w:val="21"/>
        </w:rPr>
        <w:t xml:space="preserve"> </w:t>
      </w:r>
      <w:r>
        <w:rPr>
          <w:rFonts w:ascii="FNASMN+HYShuSongErKW" w:hAnsi="FNASMN+HYShuSongErKW" w:cs="FNASMN+HYShuSongErKW"/>
          <w:color w:val="000000"/>
          <w:spacing w:val="-1"/>
          <w:sz w:val="21"/>
        </w:rPr>
        <w:t>C。</w:t>
      </w:r>
    </w:p>
    <w:p>
      <w:pPr>
        <w:framePr w:w="1183" w:hAnchor="text" w:x="1800" w:y="9794"/>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第【2】题</w:t>
      </w:r>
    </w:p>
    <w:p>
      <w:pPr>
        <w:framePr w:w="1690" w:hAnchor="text" w:x="1800" w:y="10106"/>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正确答案:【D】</w:t>
      </w:r>
    </w:p>
    <w:p>
      <w:pPr>
        <w:framePr w:w="658" w:hAnchor="text" w:x="1800" w:y="10418"/>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1"/>
          <w:sz w:val="21"/>
        </w:rPr>
        <w:t>解析</w:t>
      </w:r>
    </w:p>
    <w:p>
      <w:pPr>
        <w:framePr w:w="2129" w:hAnchor="text" w:x="1800" w:y="10730"/>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本题考查政治常识。</w:t>
      </w:r>
    </w:p>
    <w:p>
      <w:pPr>
        <w:framePr w:w="8809" w:hAnchor="text" w:x="1800" w:y="11042"/>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5"/>
          <w:sz w:val="21"/>
        </w:rPr>
        <w:t>党的二十大报告中“十五、坚定不移全面从严治党，深入推进新时代党的建设新的伟大工程”</w:t>
      </w:r>
    </w:p>
    <w:p>
      <w:pPr>
        <w:framePr w:w="8809" w:hAnchor="text" w:x="1800" w:y="11042"/>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部分的“（四）建设堪当民族复兴重任的高素质干部队伍”指出：“······坚持党管</w:t>
      </w:r>
    </w:p>
    <w:p>
      <w:pPr>
        <w:framePr w:w="8809" w:hAnchor="text" w:x="1800" w:y="11042"/>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5"/>
          <w:sz w:val="21"/>
        </w:rPr>
        <w:t>干部原则，坚持德才兼备、以德为先、五湖四海、任人唯贤，把新时代好干部标准落到实处。</w:t>
      </w:r>
    </w:p>
    <w:p>
      <w:pPr>
        <w:framePr w:w="8809" w:hAnchor="text" w:x="1800" w:y="11042"/>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树立选人用人正确导向，选拔忠诚干净担当的高素质专业化干部，选优配强各级领导班子。</w:t>
      </w:r>
    </w:p>
    <w:p>
      <w:pPr>
        <w:framePr w:w="8809" w:hAnchor="text" w:x="1800" w:y="11042"/>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坚持把政治标准放在首位，做深做实干部政治素质考察，突出把好政治关、廉洁关。加强实</w:t>
      </w:r>
    </w:p>
    <w:p>
      <w:pPr>
        <w:framePr w:w="8809" w:hAnchor="text" w:x="1800" w:y="11042"/>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践锻炼、专业训练，注重在重大斗争中磨砺干部，增强干部推动高质量发展本领、服务群众</w:t>
      </w:r>
    </w:p>
    <w:p>
      <w:pPr>
        <w:framePr w:w="8809" w:hAnchor="text" w:x="1800" w:y="11042"/>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本领、防范化解风险本领······”</w:t>
      </w:r>
    </w:p>
    <w:p>
      <w:pPr>
        <w:framePr w:w="5487" w:hAnchor="text" w:x="1800" w:y="13226"/>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综上所述，与之相关的说法正确的有①②③④，共</w:t>
      </w:r>
      <w:r>
        <w:rPr>
          <w:rFonts w:ascii="Times New Roman"/>
          <w:color w:val="000000"/>
          <w:spacing w:val="2"/>
          <w:sz w:val="21"/>
        </w:rPr>
        <w:t xml:space="preserve"> </w:t>
      </w:r>
      <w:r>
        <w:rPr>
          <w:rFonts w:ascii="FNASMN+HYShuSongErKW"/>
          <w:color w:val="000000"/>
          <w:spacing w:val="0"/>
          <w:sz w:val="21"/>
        </w:rPr>
        <w:t>4</w:t>
      </w:r>
      <w:r>
        <w:rPr>
          <w:rFonts w:ascii="Times New Roman"/>
          <w:color w:val="000000"/>
          <w:spacing w:val="-2"/>
          <w:sz w:val="21"/>
        </w:rPr>
        <w:t xml:space="preserve"> </w:t>
      </w:r>
      <w:r>
        <w:rPr>
          <w:rFonts w:ascii="FNASMN+HYShuSongErKW" w:hAnsi="FNASMN+HYShuSongErKW" w:cs="FNASMN+HYShuSongErKW"/>
          <w:color w:val="000000"/>
          <w:spacing w:val="-1"/>
          <w:sz w:val="21"/>
        </w:rPr>
        <w:t>项。</w:t>
      </w:r>
    </w:p>
    <w:p>
      <w:pPr>
        <w:framePr w:w="5487" w:hAnchor="text" w:x="1800" w:y="13226"/>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故正确答案为</w:t>
      </w:r>
      <w:r>
        <w:rPr>
          <w:rFonts w:ascii="Times New Roman"/>
          <w:color w:val="000000"/>
          <w:spacing w:val="2"/>
          <w:sz w:val="21"/>
        </w:rPr>
        <w:t xml:space="preserve"> </w:t>
      </w:r>
      <w:r>
        <w:rPr>
          <w:rFonts w:ascii="FNASMN+HYShuSongErKW" w:hAnsi="FNASMN+HYShuSongErKW" w:cs="FNASMN+HYShuSongErKW"/>
          <w:color w:val="000000"/>
          <w:spacing w:val="0"/>
          <w:sz w:val="21"/>
        </w:rPr>
        <w:t>D。</w:t>
      </w:r>
    </w:p>
    <w:p>
      <w:pPr>
        <w:framePr w:w="1678" w:hAnchor="text" w:x="1800" w:y="14474"/>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第【3】题</w:t>
      </w:r>
    </w:p>
    <w:p>
      <w:pPr>
        <w:framePr w:w="1678" w:hAnchor="text" w:x="1800" w:y="14474"/>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正确答案:【B】</w:t>
      </w:r>
    </w:p>
    <w:p>
      <w:pPr>
        <w:framePr w:w="1678" w:hAnchor="text" w:x="1800" w:y="14474"/>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1"/>
          <w:sz w:val="21"/>
        </w:rPr>
        <w:t>解析</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30"/>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30" w:name="br31"/>
      <w:bookmarkEnd w:id="30"/>
      <w:r>
        <w:rPr>
          <w:rFonts w:ascii="Arial"/>
          <w:color w:val="FF0000"/>
          <w:spacing w:val="0"/>
          <w:sz w:val="2"/>
        </w:rPr>
        <w:t xml:space="preserve"> </w:t>
      </w:r>
    </w:p>
    <w:p>
      <w:pPr>
        <w:framePr w:w="2129" w:hAnchor="text" w:x="1800" w:y="1473"/>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本题考查政治常识。</w:t>
      </w:r>
    </w:p>
    <w:p>
      <w:pPr>
        <w:framePr w:w="8600" w:hAnchor="text" w:x="1800" w:y="1785"/>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4"/>
          <w:sz w:val="21"/>
        </w:rPr>
        <w:t>A、C、D</w:t>
      </w:r>
      <w:r>
        <w:rPr>
          <w:rFonts w:ascii="Times New Roman"/>
          <w:color w:val="000000"/>
          <w:spacing w:val="4"/>
          <w:sz w:val="21"/>
        </w:rPr>
        <w:t xml:space="preserve"> </w:t>
      </w:r>
      <w:r>
        <w:rPr>
          <w:rFonts w:ascii="FNASMN+HYShuSongErKW" w:hAnsi="FNASMN+HYShuSongErKW" w:cs="FNASMN+HYShuSongErKW"/>
          <w:color w:val="000000"/>
          <w:spacing w:val="-2"/>
          <w:sz w:val="21"/>
        </w:rPr>
        <w:t>三项正确，B</w:t>
      </w:r>
      <w:r>
        <w:rPr>
          <w:rFonts w:ascii="Times New Roman"/>
          <w:color w:val="000000"/>
          <w:spacing w:val="1"/>
          <w:sz w:val="21"/>
        </w:rPr>
        <w:t xml:space="preserve"> </w:t>
      </w:r>
      <w:r>
        <w:rPr>
          <w:rFonts w:ascii="FNASMN+HYShuSongErKW" w:hAnsi="FNASMN+HYShuSongErKW" w:cs="FNASMN+HYShuSongErKW"/>
          <w:color w:val="000000"/>
          <w:spacing w:val="-1"/>
          <w:sz w:val="21"/>
        </w:rPr>
        <w:t>项错误，2021</w:t>
      </w:r>
      <w:r>
        <w:rPr>
          <w:rFonts w:ascii="Times New Roman"/>
          <w:color w:val="000000"/>
          <w:spacing w:val="1"/>
          <w:sz w:val="21"/>
        </w:rPr>
        <w:t xml:space="preserve"> </w:t>
      </w:r>
      <w:r>
        <w:rPr>
          <w:rFonts w:ascii="FNASMN+HYShuSongErKW" w:hAnsi="FNASMN+HYShuSongErKW" w:cs="FNASMN+HYShuSongErKW"/>
          <w:color w:val="000000"/>
          <w:spacing w:val="0"/>
          <w:sz w:val="21"/>
        </w:rPr>
        <w:t>年</w:t>
      </w:r>
      <w:r>
        <w:rPr>
          <w:rFonts w:ascii="Times New Roman"/>
          <w:color w:val="000000"/>
          <w:spacing w:val="-1"/>
          <w:sz w:val="21"/>
        </w:rPr>
        <w:t xml:space="preserve"> </w:t>
      </w:r>
      <w:r>
        <w:rPr>
          <w:rFonts w:ascii="FNASMN+HYShuSongErKW"/>
          <w:color w:val="000000"/>
          <w:spacing w:val="0"/>
          <w:sz w:val="21"/>
        </w:rPr>
        <w:t>10</w:t>
      </w:r>
      <w:r>
        <w:rPr>
          <w:rFonts w:ascii="Times New Roman"/>
          <w:color w:val="000000"/>
          <w:spacing w:val="-1"/>
          <w:sz w:val="21"/>
        </w:rPr>
        <w:t xml:space="preserve"> </w:t>
      </w:r>
      <w:r>
        <w:rPr>
          <w:rFonts w:ascii="FNASMN+HYShuSongErKW" w:hAnsi="FNASMN+HYShuSongErKW" w:cs="FNASMN+HYShuSongErKW"/>
          <w:color w:val="000000"/>
          <w:spacing w:val="-1"/>
          <w:sz w:val="21"/>
        </w:rPr>
        <w:t>月，中央人大工作会议在北京召开，习近平同志</w:t>
      </w:r>
    </w:p>
    <w:p>
      <w:pPr>
        <w:framePr w:w="8600" w:hAnchor="text" w:x="1800" w:y="1785"/>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发表重要讲话时强调，党的十八大以来，党中央统筹中华民族伟大复兴战略全局和世界百年</w:t>
      </w:r>
    </w:p>
    <w:p>
      <w:pPr>
        <w:framePr w:w="8600" w:hAnchor="text" w:x="1800" w:y="1785"/>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未有之大变局，从坚持和完善党的领导、巩固中国特色社会主义制度的战略全局出发，继续</w:t>
      </w:r>
    </w:p>
    <w:p>
      <w:pPr>
        <w:framePr w:w="8600" w:hAnchor="text" w:x="1800" w:y="1785"/>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推进人民代表大会制度理论和实践创新，提出一系列新理念新思想新要求，强调必须坚持中</w:t>
      </w:r>
    </w:p>
    <w:p>
      <w:pPr>
        <w:framePr w:w="8600" w:hAnchor="text" w:x="1800" w:y="1785"/>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国共产党领导，必须坚持用制度体系保障人民当家作主，必须坚持全面依法治国，必须坚持</w:t>
      </w:r>
    </w:p>
    <w:p>
      <w:pPr>
        <w:framePr w:w="8600" w:hAnchor="text" w:x="1800" w:y="1785"/>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民主集中制，必须坚持中国特色社会主义政治发展道路，必须坚持推进国家治理体系和治理</w:t>
      </w:r>
    </w:p>
    <w:p>
      <w:pPr>
        <w:framePr w:w="8600" w:hAnchor="text" w:x="1800" w:y="1785"/>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能力现代化。</w:t>
      </w:r>
    </w:p>
    <w:p>
      <w:pPr>
        <w:framePr w:w="3358" w:hAnchor="text" w:x="1800" w:y="3969"/>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本题为选非题，故正确答案为</w:t>
      </w:r>
      <w:r>
        <w:rPr>
          <w:rFonts w:ascii="Times New Roman"/>
          <w:color w:val="000000"/>
          <w:spacing w:val="-1"/>
          <w:sz w:val="21"/>
        </w:rPr>
        <w:t xml:space="preserve"> </w:t>
      </w:r>
      <w:r>
        <w:rPr>
          <w:rFonts w:ascii="FNASMN+HYShuSongErKW" w:hAnsi="FNASMN+HYShuSongErKW" w:cs="FNASMN+HYShuSongErKW"/>
          <w:color w:val="000000"/>
          <w:spacing w:val="-1"/>
          <w:sz w:val="21"/>
        </w:rPr>
        <w:t>B。</w:t>
      </w:r>
    </w:p>
    <w:p>
      <w:pPr>
        <w:framePr w:w="1183" w:hAnchor="text" w:x="1800" w:y="4905"/>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第【4】题</w:t>
      </w:r>
    </w:p>
    <w:p>
      <w:pPr>
        <w:framePr w:w="1678" w:hAnchor="text" w:x="1800" w:y="5217"/>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正确答案:【B】</w:t>
      </w:r>
    </w:p>
    <w:p>
      <w:pPr>
        <w:framePr w:w="658" w:hAnchor="text" w:x="1800" w:y="5529"/>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1"/>
          <w:sz w:val="21"/>
        </w:rPr>
        <w:t>解析</w:t>
      </w:r>
    </w:p>
    <w:p>
      <w:pPr>
        <w:framePr w:w="2129" w:hAnchor="text" w:x="1800" w:y="5841"/>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本题考查政治常识。</w:t>
      </w:r>
    </w:p>
    <w:p>
      <w:pPr>
        <w:framePr w:w="8809" w:hAnchor="text" w:x="1800" w:y="6153"/>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color w:val="000000"/>
          <w:spacing w:val="0"/>
          <w:sz w:val="21"/>
        </w:rPr>
        <w:t>2021</w:t>
      </w:r>
      <w:r>
        <w:rPr>
          <w:rFonts w:ascii="Times New Roman"/>
          <w:color w:val="000000"/>
          <w:spacing w:val="0"/>
          <w:sz w:val="21"/>
        </w:rPr>
        <w:t xml:space="preserve"> </w:t>
      </w:r>
      <w:r>
        <w:rPr>
          <w:rFonts w:ascii="FNASMN+HYShuSongErKW" w:hAnsi="FNASMN+HYShuSongErKW" w:cs="FNASMN+HYShuSongErKW"/>
          <w:color w:val="000000"/>
          <w:spacing w:val="0"/>
          <w:sz w:val="21"/>
        </w:rPr>
        <w:t>年</w:t>
      </w:r>
      <w:r>
        <w:rPr>
          <w:rFonts w:ascii="Times New Roman"/>
          <w:color w:val="000000"/>
          <w:spacing w:val="-1"/>
          <w:sz w:val="21"/>
        </w:rPr>
        <w:t xml:space="preserve"> </w:t>
      </w:r>
      <w:r>
        <w:rPr>
          <w:rFonts w:ascii="FNASMN+HYShuSongErKW"/>
          <w:color w:val="000000"/>
          <w:spacing w:val="0"/>
          <w:sz w:val="21"/>
        </w:rPr>
        <w:t>8</w:t>
      </w:r>
      <w:r>
        <w:rPr>
          <w:rFonts w:ascii="Times New Roman"/>
          <w:color w:val="000000"/>
          <w:spacing w:val="1"/>
          <w:sz w:val="21"/>
        </w:rPr>
        <w:t xml:space="preserve"> </w:t>
      </w:r>
      <w:r>
        <w:rPr>
          <w:rFonts w:ascii="FNASMN+HYShuSongErKW" w:hAnsi="FNASMN+HYShuSongErKW" w:cs="FNASMN+HYShuSongErKW"/>
          <w:color w:val="000000"/>
          <w:spacing w:val="0"/>
          <w:sz w:val="21"/>
        </w:rPr>
        <w:t>月，中共中央、国务院印发了《法治政府建设实施纲要（2021—2025</w:t>
      </w:r>
      <w:r>
        <w:rPr>
          <w:rFonts w:ascii="Times New Roman"/>
          <w:color w:val="000000"/>
          <w:spacing w:val="0"/>
          <w:sz w:val="21"/>
        </w:rPr>
        <w:t xml:space="preserve"> </w:t>
      </w:r>
      <w:r>
        <w:rPr>
          <w:rFonts w:ascii="FNASMN+HYShuSongErKW" w:hAnsi="FNASMN+HYShuSongErKW" w:cs="FNASMN+HYShuSongErKW"/>
          <w:color w:val="000000"/>
          <w:spacing w:val="0"/>
          <w:sz w:val="21"/>
        </w:rPr>
        <w:t>年）》（下</w:t>
      </w:r>
    </w:p>
    <w:p>
      <w:pPr>
        <w:framePr w:w="8809" w:hAnchor="text" w:x="1800" w:y="615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文简称《纲要》），并发出通知，要求各地区各部门结合实际认真贯彻落实。</w:t>
      </w:r>
    </w:p>
    <w:p>
      <w:pPr>
        <w:framePr w:w="8809" w:hAnchor="text" w:x="1800" w:y="615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①项正确，《纲要》指出：“一、深入学习贯彻习近平法治思想，努力实现法治政府建设全</w:t>
      </w:r>
    </w:p>
    <w:p>
      <w:pPr>
        <w:framePr w:w="8809" w:hAnchor="text" w:x="1800" w:y="615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面突破。党的十八大以来，特别是《法治政府建设实施纲要（2015－2020</w:t>
      </w:r>
      <w:r>
        <w:rPr>
          <w:rFonts w:ascii="Times New Roman"/>
          <w:color w:val="000000"/>
          <w:spacing w:val="0"/>
          <w:sz w:val="21"/>
        </w:rPr>
        <w:t xml:space="preserve"> </w:t>
      </w:r>
      <w:r>
        <w:rPr>
          <w:rFonts w:ascii="FNASMN+HYShuSongErKW" w:hAnsi="FNASMN+HYShuSongErKW" w:cs="FNASMN+HYShuSongErKW"/>
          <w:color w:val="000000"/>
          <w:spacing w:val="-5"/>
          <w:sz w:val="21"/>
        </w:rPr>
        <w:t>年）》贯彻落实</w:t>
      </w:r>
      <w:r>
        <w:rPr>
          <w:rFonts w:ascii="Times New Roman"/>
          <w:color w:val="000000"/>
          <w:spacing w:val="7"/>
          <w:sz w:val="21"/>
        </w:rPr>
        <w:t xml:space="preserve"> </w:t>
      </w:r>
      <w:r>
        <w:rPr>
          <w:rFonts w:ascii="FNASMN+HYShuSongErKW"/>
          <w:color w:val="000000"/>
          <w:spacing w:val="0"/>
          <w:sz w:val="21"/>
        </w:rPr>
        <w:t>5</w:t>
      </w:r>
    </w:p>
    <w:p>
      <w:pPr>
        <w:framePr w:w="8809" w:hAnchor="text" w:x="1800" w:y="615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年来，各地区各部门多措并举、改革创新，法治政府建设取得重大进展。”</w:t>
      </w:r>
    </w:p>
    <w:p>
      <w:pPr>
        <w:framePr w:w="8809" w:hAnchor="text" w:x="1800" w:y="615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②项正确，《纲要》指出：“三、健全依法行政制度体系，加快推进政府治理规范化程序化</w:t>
      </w:r>
    </w:p>
    <w:p>
      <w:pPr>
        <w:framePr w:w="8809" w:hAnchor="text" w:x="1800" w:y="615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法治化。坚持科学立法、民主立法、依法立法，着力实现政府立法质量和效率并重并进，增</w:t>
      </w:r>
    </w:p>
    <w:p>
      <w:pPr>
        <w:framePr w:w="8809" w:hAnchor="text" w:x="1800" w:y="615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5"/>
          <w:sz w:val="21"/>
        </w:rPr>
        <w:t>强针对性、及时性、系统性、可操作性，努力使政府治理各方面制度更加健全、更加完善。”</w:t>
      </w:r>
    </w:p>
    <w:p>
      <w:pPr>
        <w:framePr w:w="8809" w:hAnchor="text" w:x="1800" w:y="615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③项正确，《纲要》指出：“七、健全社会矛盾纠纷行政预防调处化解体系，不断促进社会</w:t>
      </w:r>
    </w:p>
    <w:p>
      <w:pPr>
        <w:framePr w:w="8809" w:hAnchor="text" w:x="1800" w:y="615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公平正义。坚持将矛盾纠纷化解在萌芽状态、化解在基层，着力实现人民群众权益受到公平</w:t>
      </w:r>
    </w:p>
    <w:p>
      <w:pPr>
        <w:framePr w:w="8809" w:hAnchor="text" w:x="1800" w:y="615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对待、尊严获得应有尊重，推动完善信访、调解、仲裁、行政裁决、行政复议、诉讼等社会</w:t>
      </w:r>
    </w:p>
    <w:p>
      <w:pPr>
        <w:framePr w:w="8809" w:hAnchor="text" w:x="1800" w:y="615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矛盾纠纷多元预防调处化解综合机制。”</w:t>
      </w:r>
    </w:p>
    <w:p>
      <w:pPr>
        <w:framePr w:w="8638" w:hAnchor="text" w:x="1800" w:y="9897"/>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④项错误，《纲要》指出：“七、健全社会矛盾纠纷行政预防调处化解体系，不断促进社会</w:t>
      </w:r>
    </w:p>
    <w:p>
      <w:pPr>
        <w:framePr w:w="8638" w:hAnchor="text" w:x="1800" w:y="989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公平正义······支持法院依法受理和审理行政案件，切实履行生效裁判。支持检察院</w:t>
      </w:r>
    </w:p>
    <w:p>
      <w:pPr>
        <w:framePr w:w="8638" w:hAnchor="text" w:x="1800" w:y="989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开展行政诉讼监督工作和行政公益诉讼，积极主动履行职责或者纠正违法行为。”《纲要》</w:t>
      </w:r>
    </w:p>
    <w:p>
      <w:pPr>
        <w:framePr w:w="8638" w:hAnchor="text" w:x="1800" w:y="989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原文中没有提及“推进公正司法，各级党政机关支持法院、检察院独立公正行使职权”。</w:t>
      </w:r>
    </w:p>
    <w:p>
      <w:pPr>
        <w:framePr w:w="8638" w:hAnchor="text" w:x="1800" w:y="989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⑤项错误，1999</w:t>
      </w:r>
      <w:r>
        <w:rPr>
          <w:rFonts w:ascii="Times New Roman"/>
          <w:color w:val="000000"/>
          <w:spacing w:val="0"/>
          <w:sz w:val="21"/>
        </w:rPr>
        <w:t xml:space="preserve"> </w:t>
      </w:r>
      <w:r>
        <w:rPr>
          <w:rFonts w:ascii="FNASMN+HYShuSongErKW" w:hAnsi="FNASMN+HYShuSongErKW" w:cs="FNASMN+HYShuSongErKW"/>
          <w:color w:val="000000"/>
          <w:spacing w:val="0"/>
          <w:sz w:val="21"/>
        </w:rPr>
        <w:t>年</w:t>
      </w:r>
      <w:r>
        <w:rPr>
          <w:rFonts w:ascii="Times New Roman"/>
          <w:color w:val="000000"/>
          <w:spacing w:val="1"/>
          <w:sz w:val="21"/>
        </w:rPr>
        <w:t xml:space="preserve"> </w:t>
      </w:r>
      <w:r>
        <w:rPr>
          <w:rFonts w:ascii="FNASMN+HYShuSongErKW"/>
          <w:color w:val="000000"/>
          <w:spacing w:val="0"/>
          <w:sz w:val="21"/>
        </w:rPr>
        <w:t>3</w:t>
      </w:r>
      <w:r>
        <w:rPr>
          <w:rFonts w:ascii="Times New Roman"/>
          <w:color w:val="000000"/>
          <w:spacing w:val="-1"/>
          <w:sz w:val="21"/>
        </w:rPr>
        <w:t xml:space="preserve"> </w:t>
      </w:r>
      <w:r>
        <w:rPr>
          <w:rFonts w:ascii="FNASMN+HYShuSongErKW" w:hAnsi="FNASMN+HYShuSongErKW" w:cs="FNASMN+HYShuSongErKW"/>
          <w:color w:val="000000"/>
          <w:spacing w:val="0"/>
          <w:sz w:val="21"/>
        </w:rPr>
        <w:t>月，九届全国人大二次会议将“依法治国，建设社会主义法治国家”</w:t>
      </w:r>
    </w:p>
    <w:p>
      <w:pPr>
        <w:framePr w:w="8638" w:hAnchor="text" w:x="1800" w:y="989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载入宪法。这是社会主义民主政治发展的重要成果，标志着我国社会主义民主法制建设进入</w:t>
      </w:r>
    </w:p>
    <w:p>
      <w:pPr>
        <w:framePr w:w="8638" w:hAnchor="text" w:x="1800" w:y="989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一个新阶段。《纲要》原文中没有提及。</w:t>
      </w:r>
    </w:p>
    <w:p>
      <w:pPr>
        <w:framePr w:w="5067" w:hAnchor="text" w:x="1800" w:y="12081"/>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综上所述，属于《纲要》内容的有①②③，共</w:t>
      </w:r>
      <w:r>
        <w:rPr>
          <w:rFonts w:ascii="Times New Roman"/>
          <w:color w:val="000000"/>
          <w:spacing w:val="2"/>
          <w:sz w:val="21"/>
        </w:rPr>
        <w:t xml:space="preserve"> </w:t>
      </w:r>
      <w:r>
        <w:rPr>
          <w:rFonts w:ascii="FNASMN+HYShuSongErKW"/>
          <w:color w:val="000000"/>
          <w:spacing w:val="0"/>
          <w:sz w:val="21"/>
        </w:rPr>
        <w:t>3</w:t>
      </w:r>
      <w:r>
        <w:rPr>
          <w:rFonts w:ascii="Times New Roman"/>
          <w:color w:val="000000"/>
          <w:spacing w:val="-2"/>
          <w:sz w:val="21"/>
        </w:rPr>
        <w:t xml:space="preserve"> </w:t>
      </w:r>
      <w:r>
        <w:rPr>
          <w:rFonts w:ascii="FNASMN+HYShuSongErKW" w:hAnsi="FNASMN+HYShuSongErKW" w:cs="FNASMN+HYShuSongErKW"/>
          <w:color w:val="000000"/>
          <w:spacing w:val="-1"/>
          <w:sz w:val="21"/>
        </w:rPr>
        <w:t>项。</w:t>
      </w:r>
    </w:p>
    <w:p>
      <w:pPr>
        <w:framePr w:w="1889" w:hAnchor="text" w:x="1800" w:y="12393"/>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故正确答案为</w:t>
      </w:r>
      <w:r>
        <w:rPr>
          <w:rFonts w:ascii="Times New Roman"/>
          <w:color w:val="000000"/>
          <w:spacing w:val="2"/>
          <w:sz w:val="21"/>
        </w:rPr>
        <w:t xml:space="preserve"> </w:t>
      </w:r>
      <w:r>
        <w:rPr>
          <w:rFonts w:ascii="FNASMN+HYShuSongErKW" w:hAnsi="FNASMN+HYShuSongErKW" w:cs="FNASMN+HYShuSongErKW"/>
          <w:color w:val="000000"/>
          <w:spacing w:val="-1"/>
          <w:sz w:val="21"/>
        </w:rPr>
        <w:t>B。</w:t>
      </w:r>
    </w:p>
    <w:p>
      <w:pPr>
        <w:framePr w:w="1183" w:hAnchor="text" w:x="1800" w:y="13329"/>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第【5】题</w:t>
      </w:r>
    </w:p>
    <w:p>
      <w:pPr>
        <w:framePr w:w="1678" w:hAnchor="text" w:x="1800" w:y="13641"/>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正确答案:【C】</w:t>
      </w:r>
    </w:p>
    <w:p>
      <w:pPr>
        <w:framePr w:w="658" w:hAnchor="text" w:x="1800" w:y="13953"/>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1"/>
          <w:sz w:val="21"/>
        </w:rPr>
        <w:t>解析</w:t>
      </w:r>
    </w:p>
    <w:p>
      <w:pPr>
        <w:framePr w:w="2129" w:hAnchor="text" w:x="1800" w:y="14265"/>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本题考查政治常识。</w:t>
      </w:r>
    </w:p>
    <w:p>
      <w:pPr>
        <w:framePr w:w="8600" w:hAnchor="text" w:x="1800" w:y="14577"/>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①正确，2022</w:t>
      </w:r>
      <w:r>
        <w:rPr>
          <w:rFonts w:ascii="Times New Roman"/>
          <w:color w:val="000000"/>
          <w:spacing w:val="0"/>
          <w:sz w:val="21"/>
        </w:rPr>
        <w:t xml:space="preserve"> </w:t>
      </w:r>
      <w:r>
        <w:rPr>
          <w:rFonts w:ascii="FNASMN+HYShuSongErKW" w:hAnsi="FNASMN+HYShuSongErKW" w:cs="FNASMN+HYShuSongErKW"/>
          <w:color w:val="000000"/>
          <w:spacing w:val="0"/>
          <w:sz w:val="21"/>
        </w:rPr>
        <w:t>年政府工作报告中“三、2022</w:t>
      </w:r>
      <w:r>
        <w:rPr>
          <w:rFonts w:ascii="Times New Roman"/>
          <w:color w:val="000000"/>
          <w:spacing w:val="0"/>
          <w:sz w:val="21"/>
        </w:rPr>
        <w:t xml:space="preserve"> </w:t>
      </w:r>
      <w:r>
        <w:rPr>
          <w:rFonts w:ascii="FNASMN+HYShuSongErKW" w:hAnsi="FNASMN+HYShuSongErKW" w:cs="FNASMN+HYShuSongErKW"/>
          <w:color w:val="000000"/>
          <w:spacing w:val="0"/>
          <w:sz w:val="21"/>
        </w:rPr>
        <w:t>年政府工作任务”中的“（九）切实保障和改</w:t>
      </w:r>
    </w:p>
    <w:p>
      <w:pPr>
        <w:framePr w:w="8600" w:hAnchor="text" w:x="1800" w:y="1457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善民生，加强和创新社会治理”部分指出：“丰富人民群众精神文化生活······加强</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31"/>
          <w:cols w:sep="0" w:space="720"/>
          <w:titlePg w:val="0"/>
          <w:docGrid w:linePitch="1"/>
        </w:sectPr>
      </w:pPr>
      <w:r>
        <w:rPr>
          <w:rFonts w:ascii="Arial"/>
          <w:color w:val="FF0000"/>
          <w:spacing w:val="0"/>
          <w:sz w:val="2"/>
        </w:rPr>
        <w:cr/>
      </w:r>
    </w:p>
    <w:p>
      <w:pPr>
        <w:spacing w:before="0" w:after="0" w:line="0" w:lineRule="atLeast"/>
        <w:ind w:left="0" w:right="0" w:firstLine="0"/>
        <w:jc w:val="left"/>
        <w:rPr>
          <w:rFonts w:ascii="Arial"/>
          <w:color w:val="FF0000"/>
          <w:spacing w:val="0"/>
          <w:sz w:val="2"/>
        </w:rPr>
      </w:pPr>
      <w:bookmarkStart w:id="31" w:name="br32"/>
      <w:bookmarkEnd w:id="31"/>
      <w:r>
        <w:rPr>
          <w:rFonts w:ascii="Arial"/>
          <w:color w:val="FF0000"/>
          <w:spacing w:val="0"/>
          <w:sz w:val="2"/>
        </w:rPr>
        <w:t xml:space="preserve"> </w:t>
      </w:r>
    </w:p>
    <w:p>
      <w:pPr>
        <w:framePr w:w="8809" w:hAnchor="text" w:x="1800" w:y="1473"/>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和创新互联网内容建设，深化网络生态治理。推进公共文化数字化建设，促进基层文化设施</w:t>
      </w:r>
    </w:p>
    <w:p>
      <w:pPr>
        <w:framePr w:w="8809" w:hAnchor="text" w:x="1800" w:y="147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布局优化和资源共享，扩大优质文化产品和服务供给，支持文化产业发展。”</w:t>
      </w:r>
    </w:p>
    <w:p>
      <w:pPr>
        <w:framePr w:w="8809" w:hAnchor="text" w:x="1800" w:y="147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②正确，2022</w:t>
      </w:r>
      <w:r>
        <w:rPr>
          <w:rFonts w:ascii="Times New Roman"/>
          <w:color w:val="000000"/>
          <w:spacing w:val="0"/>
          <w:sz w:val="21"/>
        </w:rPr>
        <w:t xml:space="preserve"> </w:t>
      </w:r>
      <w:r>
        <w:rPr>
          <w:rFonts w:ascii="FNASMN+HYShuSongErKW" w:hAnsi="FNASMN+HYShuSongErKW" w:cs="FNASMN+HYShuSongErKW"/>
          <w:color w:val="000000"/>
          <w:spacing w:val="0"/>
          <w:sz w:val="21"/>
        </w:rPr>
        <w:t>年政府工作报告中“三、2022</w:t>
      </w:r>
      <w:r>
        <w:rPr>
          <w:rFonts w:ascii="Times New Roman"/>
          <w:color w:val="000000"/>
          <w:spacing w:val="0"/>
          <w:sz w:val="21"/>
        </w:rPr>
        <w:t xml:space="preserve"> </w:t>
      </w:r>
      <w:r>
        <w:rPr>
          <w:rFonts w:ascii="FNASMN+HYShuSongErKW" w:hAnsi="FNASMN+HYShuSongErKW" w:cs="FNASMN+HYShuSongErKW"/>
          <w:color w:val="000000"/>
          <w:spacing w:val="0"/>
          <w:sz w:val="21"/>
        </w:rPr>
        <w:t>年政府工作任务”中的“（九）切实保障和改</w:t>
      </w:r>
    </w:p>
    <w:p>
      <w:pPr>
        <w:framePr w:w="8809" w:hAnchor="text" w:x="1800" w:y="147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善民生，加强和创新社会治理”部分指出：“继续保障好群众住房需求。坚持房子是用来住</w:t>
      </w:r>
    </w:p>
    <w:p>
      <w:pPr>
        <w:framePr w:w="8809" w:hAnchor="text" w:x="1800" w:y="147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的、不是用来炒的定位，探索新的发展模式，坚持租购并举，加快发展长租房市场，推进保</w:t>
      </w:r>
    </w:p>
    <w:p>
      <w:pPr>
        <w:framePr w:w="8809" w:hAnchor="text" w:x="1800" w:y="147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5"/>
          <w:sz w:val="21"/>
        </w:rPr>
        <w:t>障性住房建设，支持商品房市场更好满足购房者的合理住房需求，稳地价、稳房价、稳预期，</w:t>
      </w:r>
    </w:p>
    <w:p>
      <w:pPr>
        <w:framePr w:w="8809" w:hAnchor="text" w:x="1800" w:y="1473"/>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因城施策促进房地产业良性循环和健康发展。”</w:t>
      </w:r>
    </w:p>
    <w:p>
      <w:pPr>
        <w:framePr w:w="8600" w:hAnchor="text" w:x="1800" w:y="3657"/>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③正确，2022</w:t>
      </w:r>
      <w:r>
        <w:rPr>
          <w:rFonts w:ascii="Times New Roman"/>
          <w:color w:val="000000"/>
          <w:spacing w:val="0"/>
          <w:sz w:val="21"/>
        </w:rPr>
        <w:t xml:space="preserve"> </w:t>
      </w:r>
      <w:r>
        <w:rPr>
          <w:rFonts w:ascii="FNASMN+HYShuSongErKW" w:hAnsi="FNASMN+HYShuSongErKW" w:cs="FNASMN+HYShuSongErKW"/>
          <w:color w:val="000000"/>
          <w:spacing w:val="0"/>
          <w:sz w:val="21"/>
        </w:rPr>
        <w:t>年政府工作报告中“三、2022</w:t>
      </w:r>
      <w:r>
        <w:rPr>
          <w:rFonts w:ascii="Times New Roman"/>
          <w:color w:val="000000"/>
          <w:spacing w:val="0"/>
          <w:sz w:val="21"/>
        </w:rPr>
        <w:t xml:space="preserve"> </w:t>
      </w:r>
      <w:r>
        <w:rPr>
          <w:rFonts w:ascii="FNASMN+HYShuSongErKW" w:hAnsi="FNASMN+HYShuSongErKW" w:cs="FNASMN+HYShuSongErKW"/>
          <w:color w:val="000000"/>
          <w:spacing w:val="0"/>
          <w:sz w:val="21"/>
        </w:rPr>
        <w:t>年政府工作任务”中的“（九）切实保障和改</w:t>
      </w:r>
    </w:p>
    <w:p>
      <w:pPr>
        <w:framePr w:w="8600" w:hAnchor="text" w:x="1800" w:y="365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善民生，加强和创新社会治理”部分指出：“完善跨省异地就医直接结算办法，实现全国医</w:t>
      </w:r>
    </w:p>
    <w:p>
      <w:pPr>
        <w:framePr w:w="8600" w:hAnchor="text" w:x="1800" w:y="365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保用药范围基本统一······持续推进分级诊疗和优化就医秩序，加快建设国家、省级</w:t>
      </w:r>
    </w:p>
    <w:p>
      <w:pPr>
        <w:framePr w:w="8600" w:hAnchor="text" w:x="1800" w:y="365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区域医疗中心，推动优质医疗资源向市县延伸，提升基层防病治病能力，使群众就近得到更</w:t>
      </w:r>
    </w:p>
    <w:p>
      <w:pPr>
        <w:framePr w:w="8600" w:hAnchor="text" w:x="1800" w:y="365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好医疗卫生服务。”</w:t>
      </w:r>
    </w:p>
    <w:p>
      <w:pPr>
        <w:framePr w:w="8809" w:hAnchor="text" w:x="1800" w:y="5217"/>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④错误，2022</w:t>
      </w:r>
      <w:r>
        <w:rPr>
          <w:rFonts w:ascii="Times New Roman"/>
          <w:color w:val="000000"/>
          <w:spacing w:val="0"/>
          <w:sz w:val="21"/>
        </w:rPr>
        <w:t xml:space="preserve"> </w:t>
      </w:r>
      <w:r>
        <w:rPr>
          <w:rFonts w:ascii="FNASMN+HYShuSongErKW" w:hAnsi="FNASMN+HYShuSongErKW" w:cs="FNASMN+HYShuSongErKW"/>
          <w:color w:val="000000"/>
          <w:spacing w:val="0"/>
          <w:sz w:val="21"/>
        </w:rPr>
        <w:t>年政府工作报告中“三、2022</w:t>
      </w:r>
      <w:r>
        <w:rPr>
          <w:rFonts w:ascii="Times New Roman"/>
          <w:color w:val="000000"/>
          <w:spacing w:val="0"/>
          <w:sz w:val="21"/>
        </w:rPr>
        <w:t xml:space="preserve"> </w:t>
      </w:r>
      <w:r>
        <w:rPr>
          <w:rFonts w:ascii="FNASMN+HYShuSongErKW" w:hAnsi="FNASMN+HYShuSongErKW" w:cs="FNASMN+HYShuSongErKW"/>
          <w:color w:val="000000"/>
          <w:spacing w:val="0"/>
          <w:sz w:val="21"/>
        </w:rPr>
        <w:t>年政府工作任务”中的“（九）切实保障和改</w:t>
      </w:r>
    </w:p>
    <w:p>
      <w:pPr>
        <w:framePr w:w="8809" w:hAnchor="text" w:x="1800" w:y="521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3"/>
          <w:sz w:val="21"/>
        </w:rPr>
        <w:t>善民生，加强和创新社会治理”部分指出：“完善三孩生育政策配套措施，将</w:t>
      </w:r>
      <w:r>
        <w:rPr>
          <w:rFonts w:ascii="Times New Roman"/>
          <w:color w:val="000000"/>
          <w:spacing w:val="2"/>
          <w:sz w:val="21"/>
        </w:rPr>
        <w:t xml:space="preserve"> </w:t>
      </w:r>
      <w:r>
        <w:rPr>
          <w:rFonts w:ascii="FNASMN+HYShuSongErKW"/>
          <w:color w:val="000000"/>
          <w:spacing w:val="0"/>
          <w:sz w:val="21"/>
        </w:rPr>
        <w:t>3</w:t>
      </w:r>
      <w:r>
        <w:rPr>
          <w:rFonts w:ascii="Times New Roman"/>
          <w:color w:val="000000"/>
          <w:spacing w:val="1"/>
          <w:sz w:val="21"/>
        </w:rPr>
        <w:t xml:space="preserve"> </w:t>
      </w:r>
      <w:r>
        <w:rPr>
          <w:rFonts w:ascii="FNASMN+HYShuSongErKW" w:hAnsi="FNASMN+HYShuSongErKW" w:cs="FNASMN+HYShuSongErKW"/>
          <w:color w:val="000000"/>
          <w:spacing w:val="0"/>
          <w:sz w:val="21"/>
        </w:rPr>
        <w:t>岁以下婴幼</w:t>
      </w:r>
    </w:p>
    <w:p>
      <w:pPr>
        <w:framePr w:w="8809" w:hAnchor="text" w:x="1800" w:y="521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5"/>
          <w:sz w:val="21"/>
        </w:rPr>
        <w:t>儿照护费用纳入个人所得税专项附加扣除，多渠道发展普惠托育服务，减轻家庭生育、养育、</w:t>
      </w:r>
    </w:p>
    <w:p>
      <w:pPr>
        <w:framePr w:w="8809" w:hAnchor="text" w:x="1800" w:y="521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教育负担。”故纳入个人所得税专项附加扣除的是“3</w:t>
      </w:r>
      <w:r>
        <w:rPr>
          <w:rFonts w:ascii="Times New Roman"/>
          <w:color w:val="000000"/>
          <w:spacing w:val="1"/>
          <w:sz w:val="21"/>
        </w:rPr>
        <w:t xml:space="preserve"> </w:t>
      </w:r>
      <w:r>
        <w:rPr>
          <w:rFonts w:ascii="FNASMN+HYShuSongErKW" w:hAnsi="FNASMN+HYShuSongErKW" w:cs="FNASMN+HYShuSongErKW"/>
          <w:color w:val="000000"/>
          <w:spacing w:val="0"/>
          <w:sz w:val="21"/>
        </w:rPr>
        <w:t>岁以下婴幼儿照护费用”。</w:t>
      </w:r>
    </w:p>
    <w:p>
      <w:pPr>
        <w:framePr w:w="8809" w:hAnchor="text" w:x="1800" w:y="521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综上所述，属于我国</w:t>
      </w:r>
      <w:r>
        <w:rPr>
          <w:rFonts w:ascii="Times New Roman"/>
          <w:color w:val="000000"/>
          <w:spacing w:val="-1"/>
          <w:sz w:val="21"/>
        </w:rPr>
        <w:t xml:space="preserve"> </w:t>
      </w:r>
      <w:r>
        <w:rPr>
          <w:rFonts w:ascii="FNASMN+HYShuSongErKW"/>
          <w:color w:val="000000"/>
          <w:spacing w:val="0"/>
          <w:sz w:val="21"/>
        </w:rPr>
        <w:t>2022</w:t>
      </w:r>
      <w:r>
        <w:rPr>
          <w:rFonts w:ascii="Times New Roman"/>
          <w:color w:val="000000"/>
          <w:spacing w:val="0"/>
          <w:sz w:val="21"/>
        </w:rPr>
        <w:t xml:space="preserve"> </w:t>
      </w:r>
      <w:r>
        <w:rPr>
          <w:rFonts w:ascii="FNASMN+HYShuSongErKW" w:hAnsi="FNASMN+HYShuSongErKW" w:cs="FNASMN+HYShuSongErKW"/>
          <w:color w:val="000000"/>
          <w:spacing w:val="0"/>
          <w:sz w:val="21"/>
        </w:rPr>
        <w:t>年《政府工作报告》民生保障清单的有①②③，共</w:t>
      </w:r>
      <w:r>
        <w:rPr>
          <w:rFonts w:ascii="Times New Roman"/>
          <w:color w:val="000000"/>
          <w:spacing w:val="2"/>
          <w:sz w:val="21"/>
        </w:rPr>
        <w:t xml:space="preserve"> </w:t>
      </w:r>
      <w:r>
        <w:rPr>
          <w:rFonts w:ascii="FNASMN+HYShuSongErKW"/>
          <w:color w:val="000000"/>
          <w:spacing w:val="0"/>
          <w:sz w:val="21"/>
        </w:rPr>
        <w:t>3</w:t>
      </w:r>
      <w:r>
        <w:rPr>
          <w:rFonts w:ascii="Times New Roman"/>
          <w:color w:val="000000"/>
          <w:spacing w:val="1"/>
          <w:sz w:val="21"/>
        </w:rPr>
        <w:t xml:space="preserve"> </w:t>
      </w:r>
      <w:r>
        <w:rPr>
          <w:rFonts w:ascii="FNASMN+HYShuSongErKW" w:hAnsi="FNASMN+HYShuSongErKW" w:cs="FNASMN+HYShuSongErKW"/>
          <w:color w:val="000000"/>
          <w:spacing w:val="-1"/>
          <w:sz w:val="21"/>
        </w:rPr>
        <w:t>项。</w:t>
      </w:r>
    </w:p>
    <w:p>
      <w:pPr>
        <w:framePr w:w="8809" w:hAnchor="text" w:x="1800" w:y="5217"/>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故正确答案为</w:t>
      </w:r>
      <w:r>
        <w:rPr>
          <w:rFonts w:ascii="Times New Roman"/>
          <w:color w:val="000000"/>
          <w:spacing w:val="2"/>
          <w:sz w:val="21"/>
        </w:rPr>
        <w:t xml:space="preserve"> </w:t>
      </w:r>
      <w:r>
        <w:rPr>
          <w:rFonts w:ascii="FNASMN+HYShuSongErKW" w:hAnsi="FNASMN+HYShuSongErKW" w:cs="FNASMN+HYShuSongErKW"/>
          <w:color w:val="000000"/>
          <w:spacing w:val="-1"/>
          <w:sz w:val="21"/>
        </w:rPr>
        <w:t>C。</w:t>
      </w:r>
    </w:p>
    <w:p>
      <w:pPr>
        <w:framePr w:w="1183" w:hAnchor="text" w:x="1800" w:y="7713"/>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第【6】题</w:t>
      </w:r>
    </w:p>
    <w:p>
      <w:pPr>
        <w:framePr w:w="1690" w:hAnchor="text" w:x="1800" w:y="8025"/>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正确答案:【D】</w:t>
      </w:r>
    </w:p>
    <w:p>
      <w:pPr>
        <w:framePr w:w="658" w:hAnchor="text" w:x="1800" w:y="8337"/>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1"/>
          <w:sz w:val="21"/>
        </w:rPr>
        <w:t>解析</w:t>
      </w:r>
    </w:p>
    <w:p>
      <w:pPr>
        <w:framePr w:w="2129" w:hAnchor="text" w:x="1800" w:y="8649"/>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本题考查人文常识。</w:t>
      </w:r>
    </w:p>
    <w:p>
      <w:pPr>
        <w:framePr w:w="8600" w:hAnchor="text" w:x="1800" w:y="8961"/>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①正确，在宋朝初期，是以铜钱作为流通货币，而作为金属货币的铜钱带来的最大问题就是</w:t>
      </w:r>
    </w:p>
    <w:p>
      <w:pPr>
        <w:framePr w:w="8600" w:hAnchor="text" w:x="1800" w:y="8961"/>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货币数量不足。在宋朝官府设立官方纸币发行机构以及制定相应的货币政策之后，开始大肆</w:t>
      </w:r>
    </w:p>
    <w:p>
      <w:pPr>
        <w:framePr w:w="8600" w:hAnchor="text" w:x="1800" w:y="8961"/>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发行纸币，使货币的数量超出了正常的市场需求量，导致需求大于供给，纸币由此贬值，物</w:t>
      </w:r>
    </w:p>
    <w:p>
      <w:pPr>
        <w:framePr w:w="8600" w:hAnchor="text" w:x="1800" w:y="8961"/>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价持续普遍上涨，就出现了通货膨胀。“社会出现严重通货膨胀”在宋朝有可能出现。</w:t>
      </w:r>
    </w:p>
    <w:p>
      <w:pPr>
        <w:framePr w:w="8600" w:hAnchor="text" w:x="1800" w:y="8961"/>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②正确，早在距今</w:t>
      </w:r>
      <w:r>
        <w:rPr>
          <w:rFonts w:ascii="Times New Roman"/>
          <w:color w:val="000000"/>
          <w:spacing w:val="2"/>
          <w:sz w:val="21"/>
        </w:rPr>
        <w:t xml:space="preserve"> </w:t>
      </w:r>
      <w:r>
        <w:rPr>
          <w:rFonts w:ascii="FNASMN+HYShuSongErKW"/>
          <w:color w:val="000000"/>
          <w:spacing w:val="0"/>
          <w:sz w:val="21"/>
        </w:rPr>
        <w:t>3500</w:t>
      </w:r>
      <w:r>
        <w:rPr>
          <w:rFonts w:ascii="Times New Roman"/>
          <w:color w:val="000000"/>
          <w:spacing w:val="0"/>
          <w:sz w:val="21"/>
        </w:rPr>
        <w:t xml:space="preserve"> </w:t>
      </w:r>
      <w:r>
        <w:rPr>
          <w:rFonts w:ascii="FNASMN+HYShuSongErKW" w:hAnsi="FNASMN+HYShuSongErKW" w:cs="FNASMN+HYShuSongErKW"/>
          <w:color w:val="000000"/>
          <w:spacing w:val="0"/>
          <w:sz w:val="21"/>
        </w:rPr>
        <w:t>年前后，中国人就发现了煤炭，并且已经开采和利用。煤炭被大量</w:t>
      </w:r>
    </w:p>
    <w:p>
      <w:pPr>
        <w:framePr w:w="8600" w:hAnchor="text" w:x="1800" w:y="8961"/>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用于生产和生活的记载是在汉代。当时还不叫煤炭，而是称作湮石、石涅、黑丹等。汉书有</w:t>
      </w:r>
    </w:p>
    <w:p>
      <w:pPr>
        <w:framePr w:w="8600" w:hAnchor="text" w:x="1800" w:y="8961"/>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记载，“豫章出石，可燃为薪”。除了炼铁、烧饭，南北朝时期，还有记载表明，当时的人</w:t>
      </w:r>
    </w:p>
    <w:p>
      <w:pPr>
        <w:framePr w:w="8600" w:hAnchor="text" w:x="1800" w:y="8961"/>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用煤炭来取暖。“百姓用煤炭作燃料取暖做饭”在宋朝有可能出现。</w:t>
      </w:r>
    </w:p>
    <w:p>
      <w:pPr>
        <w:framePr w:w="8600" w:hAnchor="text" w:x="1800" w:y="8961"/>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③正确，宋朝，人们对人力翻车加以改进，创造出畜力翻车和水转翻车。水转翻车与牛转翻</w:t>
      </w:r>
    </w:p>
    <w:p>
      <w:pPr>
        <w:framePr w:w="8600" w:hAnchor="text" w:x="1800" w:y="8961"/>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车结构相似，只是在由牛来带动的卧齿轮轮轴的下端，安装一个水轮，置于水流湍急处，以</w:t>
      </w:r>
    </w:p>
    <w:p>
      <w:pPr>
        <w:framePr w:w="8600" w:hAnchor="text" w:x="1800" w:y="8961"/>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水力转动翻车车水上岸。如果水势适当，则卧轮和水轮都可能省掉，把原来的立齿轮改制成</w:t>
      </w:r>
    </w:p>
    <w:p>
      <w:pPr>
        <w:framePr w:w="8600" w:hAnchor="text" w:x="1800" w:y="8961"/>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可以受力的水轮，带动翻车轮轴转动提水。</w:t>
      </w:r>
    </w:p>
    <w:p>
      <w:pPr>
        <w:framePr w:w="8638" w:hAnchor="text" w:x="1800" w:y="12705"/>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2"/>
          <w:sz w:val="21"/>
        </w:rPr>
        <w:t>④正确，据史料记载，“震天雷”是出现在北宋末年的一种火药武器，在南宋和蒙元时期的</w:t>
      </w:r>
    </w:p>
    <w:p>
      <w:pPr>
        <w:framePr w:w="8638" w:hAnchor="text" w:x="1800" w:y="12705"/>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战事中得到了广泛的应用。根据实际使用需要的不同，“震天雷”可以被制造成各种形状，</w:t>
      </w:r>
    </w:p>
    <w:p>
      <w:pPr>
        <w:framePr w:w="8638" w:hAnchor="text" w:x="1800" w:y="12705"/>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也可以选择人力投掷，或者是用投石机来发射。“士兵用火药制成的‘震天雷’击退敌人”</w:t>
      </w:r>
    </w:p>
    <w:p>
      <w:pPr>
        <w:framePr w:w="8638" w:hAnchor="text" w:x="1800" w:y="12705"/>
        <w:widowControl w:val="0"/>
        <w:autoSpaceDE w:val="0"/>
        <w:autoSpaceDN w:val="0"/>
        <w:spacing w:before="103"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在宋朝有可能出现。</w:t>
      </w:r>
    </w:p>
    <w:p>
      <w:pPr>
        <w:framePr w:w="5067" w:hAnchor="text" w:x="1800" w:y="13953"/>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综上所述，可能出现在宋朝的有①②③④，共</w:t>
      </w:r>
      <w:r>
        <w:rPr>
          <w:rFonts w:ascii="Times New Roman"/>
          <w:color w:val="000000"/>
          <w:spacing w:val="2"/>
          <w:sz w:val="21"/>
        </w:rPr>
        <w:t xml:space="preserve"> </w:t>
      </w:r>
      <w:r>
        <w:rPr>
          <w:rFonts w:ascii="FNASMN+HYShuSongErKW"/>
          <w:color w:val="000000"/>
          <w:spacing w:val="0"/>
          <w:sz w:val="21"/>
        </w:rPr>
        <w:t>4</w:t>
      </w:r>
      <w:r>
        <w:rPr>
          <w:rFonts w:ascii="Times New Roman"/>
          <w:color w:val="000000"/>
          <w:spacing w:val="-2"/>
          <w:sz w:val="21"/>
        </w:rPr>
        <w:t xml:space="preserve"> </w:t>
      </w:r>
      <w:r>
        <w:rPr>
          <w:rFonts w:ascii="FNASMN+HYShuSongErKW" w:hAnsi="FNASMN+HYShuSongErKW" w:cs="FNASMN+HYShuSongErKW"/>
          <w:color w:val="000000"/>
          <w:spacing w:val="-1"/>
          <w:sz w:val="21"/>
        </w:rPr>
        <w:t>项。</w:t>
      </w:r>
    </w:p>
    <w:p>
      <w:pPr>
        <w:framePr w:w="1901" w:hAnchor="text" w:x="1800" w:y="14265"/>
        <w:widowControl w:val="0"/>
        <w:autoSpaceDE w:val="0"/>
        <w:autoSpaceDN w:val="0"/>
        <w:spacing w:before="0" w:after="0" w:line="209" w:lineRule="exact"/>
        <w:ind w:left="0" w:right="0" w:firstLine="0"/>
        <w:jc w:val="left"/>
        <w:rPr>
          <w:rFonts w:ascii="Times New Roman"/>
          <w:color w:val="000000"/>
          <w:spacing w:val="0"/>
          <w:sz w:val="21"/>
        </w:rPr>
      </w:pPr>
      <w:r>
        <w:rPr>
          <w:rFonts w:ascii="FNASMN+HYShuSongErKW" w:hAnsi="FNASMN+HYShuSongErKW" w:cs="FNASMN+HYShuSongErKW"/>
          <w:color w:val="000000"/>
          <w:spacing w:val="0"/>
          <w:sz w:val="21"/>
        </w:rPr>
        <w:t>故正确答案为</w:t>
      </w:r>
      <w:r>
        <w:rPr>
          <w:rFonts w:ascii="Times New Roman"/>
          <w:color w:val="000000"/>
          <w:spacing w:val="2"/>
          <w:sz w:val="21"/>
        </w:rPr>
        <w:t xml:space="preserve"> </w:t>
      </w:r>
      <w:r>
        <w:rPr>
          <w:rFonts w:ascii="FNASMN+HYShuSongErKW" w:hAnsi="FNASMN+HYShuSongErKW" w:cs="FNASMN+HYShuSongErKW"/>
          <w:color w:val="000000"/>
          <w:spacing w:val="0"/>
          <w:sz w:val="21"/>
        </w:rPr>
        <w:t>D。</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r>
      <w:r>
        <w:rPr>
          <w:rFonts w:ascii="Arial"/>
          <w:color w:val="FF0000"/>
          <w:spacing w:val="0"/>
          <w:sz w:val="2"/>
        </w:rPr>
        <w:br/>
      </w:r>
    </w:p>
    <w:p>
      <w:pPr>
        <w:spacing w:before="0"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7" w:history="1">
        <w:r>
          <w:rPr>
            <w:rFonts w:ascii="SimSun" w:eastAsia="SimSun" w:hAnsi="SimSun" w:cs="SimSun"/>
            <w:b/>
            <w:bCs/>
            <w:color w:val="0000EE"/>
            <w:sz w:val="30"/>
            <w:szCs w:val="30"/>
            <w:u w:val="single" w:color="0000EE"/>
          </w:rPr>
          <w:t>https://d.book118.com/818012055061006046</w:t>
        </w:r>
      </w:hyperlink>
    </w:p>
    <w:p>
      <w:pPr>
        <w:spacing w:before="0" w:after="0" w:line="0" w:lineRule="atLeast"/>
        <w:ind w:left="0" w:right="0" w:firstLine="0"/>
        <w:jc w:val="left"/>
        <w:rPr>
          <w:rFonts w:ascii="Arial"/>
          <w:color w:val="FF0000"/>
          <w:spacing w:val="0"/>
          <w:sz w:val="2"/>
        </w:rPr>
      </w:pPr>
    </w:p>
    <w:sectPr>
      <w:type w:val="nextPage"/>
      <w:pgSz w:w="11900" w:h="16820"/>
      <w:pgMar w:top="0" w:right="0" w:bottom="0" w:left="0" w:header="720" w:footer="720" w:gutter="0"/>
      <w:pgNumType w:start="32"/>
      <w:cols w:sep="0" w:space="720"/>
      <w:titlePg w:val="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4085D631-4ADF-4DF0-9C3B-D1E79759134D}"/>
    <w:embedBold r:id="rId2" w:fontKey="{E27D0333-CD19-4A2A-B7ED-F5257A150F45}"/>
  </w:font>
  <w:font w:name="Arial">
    <w:panose1 w:val="020B0604020202020204"/>
    <w:charset w:val="CC"/>
    <w:family w:val="swiss"/>
    <w:pitch w:val="variable"/>
    <w:sig w:usb0="01010101" w:usb1="01010101" w:usb2="01010101" w:usb3="01010101" w:csb0="01010105" w:csb1="01010101"/>
    <w:embedRegular r:id="rId3" w:fontKey="{0FAD9576-1F4D-45AD-BB07-8BAA82F5F6C8}"/>
    <w:embedBold r:id="rId4" w:fontKey="{014E3158-94D4-479B-ABE2-F475232B6A3D}"/>
  </w:font>
  <w:font w:name="Calibri">
    <w:panose1 w:val="020F0502020204030204"/>
    <w:charset w:val="CC"/>
    <w:family w:val="swiss"/>
    <w:pitch w:val="variable"/>
    <w:sig w:usb0="01010101" w:usb1="01010101" w:usb2="01010101" w:usb3="01010101" w:csb0="01010105" w:csb1="01010101"/>
    <w:embedRegular r:id="rId5" w:fontKey="{98359350-C37F-4194-A983-BFD45D6BEB4C}"/>
  </w:font>
  <w:font w:name="LCVIGE+HYZhongHeiKW">
    <w:panose1 w:val="02000500000000000000"/>
    <w:charset w:val="01"/>
    <w:family w:val="auto"/>
    <w:pitch w:val="variable"/>
    <w:sig w:usb0="01010101" w:usb1="01010101" w:usb2="01010101" w:usb3="01010101" w:csb0="01010101" w:csb1="01010101"/>
    <w:embedRegular r:id="rId6" w:fontKey="{516310F1-EA0D-4E72-94A3-4AD8EA408D99}"/>
  </w:font>
  <w:font w:name="SLJFVT+HYShuSongErKW">
    <w:panose1 w:val="02000500000000000000"/>
    <w:charset w:val="01"/>
    <w:family w:val="auto"/>
    <w:pitch w:val="variable"/>
    <w:sig w:usb0="01010101" w:usb1="01010101" w:usb2="01010101" w:usb3="01010101" w:csb0="01010101" w:csb1="01010101"/>
    <w:embedRegular r:id="rId7" w:fontKey="{22460312-EBCA-4F94-8BA1-42BF9BDA6640}"/>
  </w:font>
  <w:font w:name="HGKWAB+HYZhongHeiKW">
    <w:panose1 w:val="02000500000000000000"/>
    <w:charset w:val="01"/>
    <w:family w:val="auto"/>
    <w:pitch w:val="variable"/>
    <w:sig w:usb0="01010101" w:usb1="01010101" w:usb2="01010101" w:usb3="01010101" w:csb0="01010101" w:csb1="01010101"/>
    <w:embedRegular r:id="rId8" w:fontKey="{709CBE47-DD2A-4827-9393-B56B96CC30AC}"/>
  </w:font>
  <w:font w:name="FNASMN+HYShuSongErKW">
    <w:panose1 w:val="02000500000000000000"/>
    <w:charset w:val="01"/>
    <w:family w:val="auto"/>
    <w:pitch w:val="variable"/>
    <w:sig w:usb0="01010101" w:usb1="01010101" w:usb2="01010101" w:usb3="01010101" w:csb0="01010101" w:csb1="01010101"/>
    <w:embedRegular r:id="rId9" w:fontKey="{138A641C-04EA-41BB-8A47-813CF4A59BBA}"/>
  </w:font>
  <w:font w:name="Cambria">
    <w:charset w:val="00"/>
    <w:family w:val="auto"/>
    <w:pitch w:val="default"/>
    <w:embedRegular r:id="rId10" w:fontKey="{B66829E1-6B55-42E4-B48D-852ED740174B}"/>
  </w:font>
  <w:font w:name="SimSun">
    <w:charset w:val="00"/>
    <w:family w:val="auto"/>
    <w:pitch w:val="default"/>
    <w:sig w:usb0="00000000" w:usb1="00000000" w:usb2="00000000" w:usb3="00000000" w:csb0="00000001" w:csb1="00000000"/>
    <w:embedRegular r:id="rId11" w:subsetted="1" w:fontKey="{08070F97-2B61-4A54-B9D3-71ADE12FB02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paragraph" w:default="1" w:styleId="NoList">
    <w:name w:val="No List"/>
    <w:link w:val="Normal"/>
    <w:semiHidden/>
  </w:style>
  <w:style w:type="table" w:customStyle="1" w:styleId="TableNormal">
    <w:name w:val="Table Normal"/>
    <w:link w:val="Normal"/>
    <w:semiHidden/>
    <w:tblPr>
      <w:jc w:val="left"/>
      <w:tblInd w:w="0" w:type="dxa"/>
      <w:tblCellMar>
        <w:top w:w="0" w:type="dxa"/>
        <w:left w:w="108"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hyperlink" Target="https://d.book118.com/818012055061006046"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10" Type="http://schemas.openxmlformats.org/officeDocument/2006/relationships/font" Target="fonts/font10.odttf" /><Relationship Id="rId11" Type="http://schemas.openxmlformats.org/officeDocument/2006/relationships/font" Target="fonts/font1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32</Pages>
  <Words>4263</Words>
  <Characters>56720</Characters>
  <Application>Microsoft Office Word</Application>
  <DocSecurity>0</DocSecurity>
  <Lines>2397</Lines>
  <Paragraphs>2397</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58584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2024-03-16T07:54:57Z</dcterms:created>
  <dcterms:modified xsi:type="dcterms:W3CDTF">2024-03-16T07:54:57Z</dcterms:modified>
</cp:coreProperties>
</file>