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Title"/>
        <w:spacing w:line="554" w:lineRule="auto"/>
      </w:pPr>
      <w:r>
        <w:rPr>
          <w:w w:val="95"/>
        </w:rPr>
        <w:t>中国华电集团公司科技工程</w:t>
      </w:r>
      <w:r>
        <w:t>技术方案</w:t>
      </w:r>
    </w:p>
    <w:p>
      <w:pPr>
        <w:pStyle w:val="BodyText"/>
        <w:ind w:left="0"/>
        <w:rPr>
          <w:sz w:val="86"/>
        </w:rPr>
      </w:pPr>
    </w:p>
    <w:p>
      <w:pPr>
        <w:pStyle w:val="BodyText"/>
        <w:ind w:left="0"/>
        <w:rPr>
          <w:sz w:val="86"/>
        </w:rPr>
      </w:pPr>
    </w:p>
    <w:p>
      <w:pPr>
        <w:pStyle w:val="BodyText"/>
        <w:ind w:left="0"/>
        <w:rPr>
          <w:sz w:val="63"/>
        </w:rPr>
      </w:pPr>
    </w:p>
    <w:p>
      <w:pPr>
        <w:pStyle w:val="BodyText"/>
        <w:spacing w:line="254" w:lineRule="auto"/>
        <w:ind w:left="999" w:right="2708"/>
      </w:pPr>
      <w:r>
        <w:rPr>
          <w:w w:val="95"/>
        </w:rPr>
        <w:t>课题名称：火电厂电气设备智能运维技术争论与示范应用</w:t>
      </w:r>
      <w:r>
        <w:rPr>
          <w:spacing w:val="1"/>
          <w:w w:val="95"/>
        </w:rPr>
        <w:t xml:space="preserve"> </w:t>
      </w:r>
      <w:r>
        <w:t>申请单位：华电青岛发电</w:t>
      </w:r>
    </w:p>
    <w:p>
      <w:pPr>
        <w:pStyle w:val="BodyText"/>
        <w:spacing w:line="254" w:lineRule="auto"/>
        <w:ind w:left="999" w:right="5577" w:firstLine="2397"/>
        <w:jc w:val="both"/>
      </w:pPr>
      <w:r>
        <w:rPr>
          <w:w w:val="95"/>
        </w:rPr>
        <w:t>江苏国电南自海吉科技</w:t>
      </w:r>
      <w:r>
        <w:t>起止时间：2023</w:t>
      </w:r>
      <w:r>
        <w:rPr>
          <w:spacing w:val="-15"/>
        </w:rPr>
        <w:t xml:space="preserve"> 年 </w:t>
      </w:r>
      <w:r>
        <w:t>1</w:t>
      </w:r>
      <w:r>
        <w:rPr>
          <w:spacing w:val="8"/>
        </w:rPr>
        <w:t xml:space="preserve"> 月 至 </w:t>
      </w:r>
      <w:r>
        <w:t>2023</w:t>
      </w:r>
      <w:r>
        <w:rPr>
          <w:spacing w:val="-15"/>
        </w:rPr>
        <w:t xml:space="preserve"> 年 </w:t>
      </w:r>
      <w:r>
        <w:t>12</w:t>
      </w:r>
      <w:r>
        <w:rPr>
          <w:spacing w:val="-12"/>
        </w:rPr>
        <w:t xml:space="preserve"> 月</w:t>
      </w:r>
      <w:r>
        <w:t>课题组长：苏振勇</w:t>
      </w:r>
    </w:p>
    <w:p>
      <w:pPr>
        <w:pStyle w:val="BodyText"/>
        <w:tabs>
          <w:tab w:val="left" w:pos="2435"/>
        </w:tabs>
        <w:spacing w:line="254" w:lineRule="auto"/>
        <w:ind w:left="999" w:right="11999"/>
      </w:pPr>
      <w:r>
        <w:t>手</w:t>
        <w:tab/>
        <w:t>机：</w:t>
      </w:r>
      <w:r>
        <w:rPr>
          <w:spacing w:val="1"/>
        </w:rPr>
        <w:t xml:space="preserve"> </w:t>
      </w:r>
      <w:r>
        <w:rPr>
          <w:spacing w:val="-2"/>
        </w:rPr>
        <w:t>固</w:t>
      </w:r>
      <w:r>
        <w:rPr>
          <w:spacing w:val="-1"/>
        </w:rPr>
        <w:t>定   ：2</w:t>
      </w:r>
    </w:p>
    <w:p>
      <w:pPr>
        <w:pStyle w:val="BodyText"/>
        <w:spacing w:line="881" w:lineRule="exact"/>
        <w:ind w:left="999"/>
      </w:pPr>
      <w:r>
        <w:t>申请日期：2023</w:t>
      </w:r>
      <w:r>
        <w:rPr>
          <w:spacing w:val="24"/>
        </w:rPr>
        <w:t xml:space="preserve"> 年 </w:t>
      </w:r>
      <w:r>
        <w:t>11</w:t>
      </w:r>
      <w:r>
        <w:rPr>
          <w:spacing w:val="63"/>
        </w:rPr>
        <w:t xml:space="preserve"> 月 </w:t>
      </w:r>
      <w:r>
        <w:t>23</w:t>
      </w:r>
      <w:r>
        <w:rPr>
          <w:spacing w:val="49"/>
        </w:rPr>
        <w:t xml:space="preserve"> 日</w:t>
      </w:r>
    </w:p>
    <w:p>
      <w:pPr>
        <w:spacing w:after="0" w:line="881" w:lineRule="exact"/>
        <w:sectPr>
          <w:footerReference w:type="default" r:id="rId4"/>
          <w:type w:val="continuous"/>
          <w:pgSz w:w="17860" w:h="25260"/>
          <w:pgMar w:top="2420" w:right="0" w:bottom="2120" w:left="2180" w:header="708" w:footer="1934"/>
          <w:pgNumType w:start="1"/>
          <w:cols w:space="708"/>
        </w:sectPr>
      </w:pPr>
    </w:p>
    <w:p>
      <w:pPr>
        <w:pStyle w:val="BodyText"/>
        <w:spacing w:before="10"/>
        <w:rPr>
          <w:rFonts w:ascii="黑体" w:eastAsia="黑体" w:hint="eastAsia"/>
        </w:rPr>
      </w:pPr>
      <w:r>
        <w:rPr>
          <w:rFonts w:ascii="黑体" w:eastAsia="黑体" w:hint="eastAsia"/>
          <w:w w:val="95"/>
        </w:rPr>
        <w:t>一、工程预期到达的主要技术指标</w:t>
      </w:r>
    </w:p>
    <w:p>
      <w:pPr>
        <w:pStyle w:val="ListParagraph"/>
        <w:numPr>
          <w:ilvl w:val="1"/>
          <w:numId w:val="15"/>
        </w:numPr>
        <w:tabs>
          <w:tab w:val="left" w:pos="1676"/>
          <w:tab w:val="left" w:pos="1677"/>
        </w:tabs>
        <w:spacing w:before="16" w:after="0" w:line="235" w:lineRule="auto"/>
        <w:ind w:left="1150" w:right="2756" w:hanging="630"/>
        <w:jc w:val="left"/>
        <w:rPr>
          <w:sz w:val="48"/>
        </w:rPr>
      </w:pPr>
      <w:r>
        <w:rPr>
          <w:sz w:val="48"/>
        </w:rPr>
        <w:t>当前火电厂电气设备运维治理存在的问题包括：</w:t>
      </w:r>
      <w:r>
        <w:rPr>
          <w:spacing w:val="265"/>
          <w:sz w:val="48"/>
        </w:rPr>
        <w:t xml:space="preserve"> </w:t>
      </w:r>
      <w:r>
        <w:rPr>
          <w:sz w:val="48"/>
        </w:rPr>
        <w:t>1〕普遍承受定期检修，造成检修费用及资源的铺张；</w:t>
      </w:r>
      <w:r>
        <w:rPr>
          <w:spacing w:val="1"/>
          <w:sz w:val="48"/>
        </w:rPr>
        <w:t xml:space="preserve"> </w:t>
      </w:r>
      <w:r>
        <w:rPr>
          <w:w w:val="95"/>
          <w:sz w:val="48"/>
        </w:rPr>
        <w:t>2〕运行数据、台账数据、人力资源、设备缺陷、缺陷处</w:t>
      </w:r>
    </w:p>
    <w:p>
      <w:pPr>
        <w:pStyle w:val="BodyText"/>
        <w:spacing w:before="9" w:line="235" w:lineRule="auto"/>
        <w:ind w:left="1240" w:right="2572" w:hanging="720"/>
      </w:pPr>
      <w:r>
        <w:rPr>
          <w:spacing w:val="-18"/>
          <w:w w:val="95"/>
        </w:rPr>
        <w:t>理状态等信息相对独立，运维调度简洁，需要大量运维人员；</w:t>
      </w:r>
      <w:r>
        <w:rPr>
          <w:spacing w:val="1"/>
          <w:w w:val="95"/>
        </w:rPr>
        <w:t xml:space="preserve"> </w:t>
      </w:r>
      <w:r>
        <w:t>3〕设备缺陷觉察处处理主要依靠人的治理，效率较低；</w:t>
      </w:r>
    </w:p>
    <w:p>
      <w:pPr>
        <w:pStyle w:val="BodyText"/>
        <w:spacing w:before="9" w:line="235" w:lineRule="auto"/>
        <w:ind w:right="2474" w:firstLine="629"/>
      </w:pPr>
      <w:r>
        <w:t>4〕状态信息实时监测较少，缺乏对安康状况长期趋势分</w:t>
      </w:r>
      <w:r>
        <w:rPr>
          <w:spacing w:val="-17"/>
          <w:w w:val="95"/>
        </w:rPr>
        <w:t>析。另外，现有故障诊断依据单一，故障觉察和处理特别时，</w:t>
      </w:r>
      <w:r>
        <w:rPr>
          <w:spacing w:val="8"/>
          <w:w w:val="95"/>
        </w:rPr>
        <w:t xml:space="preserve"> </w:t>
      </w:r>
      <w:r>
        <w:t>更多依靠于运行人员阅历推断，缺乏更强的技术支撑。</w:t>
      </w:r>
    </w:p>
    <w:p>
      <w:pPr>
        <w:pStyle w:val="BodyText"/>
        <w:spacing w:before="9" w:line="235" w:lineRule="auto"/>
        <w:ind w:right="2704" w:firstLine="961"/>
        <w:jc w:val="both"/>
      </w:pPr>
      <w:r>
        <w:rPr>
          <w:w w:val="95"/>
        </w:rPr>
        <w:t>通过本课题，构建火电厂电气设备智能运维框架。智能</w:t>
      </w:r>
      <w:r>
        <w:rPr>
          <w:spacing w:val="1"/>
          <w:w w:val="95"/>
        </w:rPr>
        <w:t xml:space="preserve"> </w:t>
      </w:r>
      <w:r>
        <w:rPr>
          <w:w w:val="95"/>
        </w:rPr>
        <w:t>运维要求在运行、检修等环节的把握和推断上具有高度的主</w:t>
      </w:r>
      <w:r>
        <w:rPr>
          <w:spacing w:val="10"/>
          <w:w w:val="95"/>
        </w:rPr>
        <w:t xml:space="preserve"> </w:t>
      </w:r>
      <w:r>
        <w:rPr>
          <w:w w:val="95"/>
        </w:rPr>
        <w:t>动性、安全性和牢靠性，实现“分析过去，掌控现在，推想</w:t>
      </w:r>
      <w:r>
        <w:rPr>
          <w:spacing w:val="1"/>
          <w:w w:val="95"/>
        </w:rPr>
        <w:t xml:space="preserve"> </w:t>
      </w:r>
      <w:r>
        <w:rPr>
          <w:spacing w:val="-15"/>
        </w:rPr>
        <w:t>将来”功能。“分析过去”指通过数据积存和现场阅历，梳</w:t>
      </w:r>
      <w:r>
        <w:rPr>
          <w:spacing w:val="-13"/>
        </w:rPr>
        <w:t>理和总结运行规律；“掌控现在”指通过对现场实时数据的</w:t>
      </w:r>
      <w:r>
        <w:rPr>
          <w:w w:val="95"/>
        </w:rPr>
        <w:t>感知，准时调整设备运维方式，保证安全经济运行；“推想</w:t>
      </w:r>
      <w:r>
        <w:rPr>
          <w:spacing w:val="10"/>
          <w:w w:val="95"/>
        </w:rPr>
        <w:t xml:space="preserve"> </w:t>
      </w:r>
      <w:r>
        <w:rPr>
          <w:w w:val="95"/>
        </w:rPr>
        <w:t>将来”指通过趋势分析，对还未消灭的故障提前做出预防和</w:t>
      </w:r>
      <w:r>
        <w:rPr>
          <w:spacing w:val="1"/>
          <w:w w:val="95"/>
        </w:rPr>
        <w:t xml:space="preserve"> </w:t>
      </w:r>
      <w:r>
        <w:t>应对措施。</w:t>
      </w:r>
    </w:p>
    <w:p>
      <w:pPr>
        <w:pStyle w:val="ListParagraph"/>
        <w:numPr>
          <w:ilvl w:val="1"/>
          <w:numId w:val="15"/>
        </w:numPr>
        <w:tabs>
          <w:tab w:val="left" w:pos="1439"/>
        </w:tabs>
        <w:spacing w:before="23" w:after="0" w:line="235" w:lineRule="auto"/>
        <w:ind w:left="1481" w:right="2895" w:hanging="961"/>
        <w:jc w:val="both"/>
        <w:rPr>
          <w:sz w:val="48"/>
        </w:rPr>
      </w:pPr>
      <w:r>
        <w:rPr>
          <w:sz w:val="48"/>
        </w:rPr>
        <w:t>构建的火电厂电气设备智能运维系统主要功能包括：</w:t>
      </w:r>
      <w:r>
        <w:rPr>
          <w:spacing w:val="1"/>
          <w:sz w:val="48"/>
        </w:rPr>
        <w:t xml:space="preserve"> </w:t>
      </w:r>
      <w:r>
        <w:rPr>
          <w:w w:val="95"/>
          <w:sz w:val="48"/>
        </w:rPr>
        <w:t>1〕实时监测发电机、变压器、高压电机、中高压开关</w:t>
      </w:r>
    </w:p>
    <w:p>
      <w:pPr>
        <w:pStyle w:val="BodyText"/>
        <w:spacing w:before="5" w:line="235" w:lineRule="auto"/>
        <w:ind w:right="2709"/>
      </w:pPr>
      <w:r>
        <w:rPr>
          <w:w w:val="95"/>
        </w:rPr>
        <w:t>设备、高压电缆等重要电气设备的实时运行状态，并对猎取</w:t>
      </w:r>
      <w:r>
        <w:rPr>
          <w:spacing w:val="1"/>
          <w:w w:val="95"/>
        </w:rPr>
        <w:t xml:space="preserve"> </w:t>
      </w:r>
      <w:r>
        <w:t>数据进展分析、诊断；</w:t>
      </w:r>
    </w:p>
    <w:p>
      <w:pPr>
        <w:pStyle w:val="ListParagraph"/>
        <w:numPr>
          <w:ilvl w:val="2"/>
          <w:numId w:val="15"/>
        </w:numPr>
        <w:tabs>
          <w:tab w:val="left" w:pos="2250"/>
        </w:tabs>
        <w:spacing w:before="9" w:after="0" w:line="235" w:lineRule="auto"/>
        <w:ind w:left="520" w:right="2895" w:firstLine="961"/>
        <w:jc w:val="left"/>
        <w:rPr>
          <w:sz w:val="48"/>
        </w:rPr>
      </w:pPr>
      <w:r>
        <w:rPr>
          <w:w w:val="95"/>
          <w:sz w:val="48"/>
        </w:rPr>
        <w:t>实现设备运行操作的智能化，运行报警智能分析处</w:t>
      </w:r>
      <w:r>
        <w:rPr>
          <w:spacing w:val="1"/>
          <w:w w:val="95"/>
          <w:sz w:val="48"/>
        </w:rPr>
        <w:t xml:space="preserve"> </w:t>
      </w:r>
      <w:r>
        <w:rPr>
          <w:sz w:val="48"/>
        </w:rPr>
        <w:t>理,运行操作安全有效监控；</w:t>
      </w:r>
    </w:p>
    <w:p>
      <w:pPr>
        <w:pStyle w:val="ListParagraph"/>
        <w:numPr>
          <w:ilvl w:val="2"/>
          <w:numId w:val="15"/>
        </w:numPr>
        <w:tabs>
          <w:tab w:val="left" w:pos="2250"/>
        </w:tabs>
        <w:spacing w:before="0" w:after="0" w:line="877" w:lineRule="exact"/>
        <w:ind w:left="2249" w:right="0" w:hanging="769"/>
        <w:jc w:val="left"/>
        <w:rPr>
          <w:sz w:val="48"/>
        </w:rPr>
      </w:pPr>
      <w:r>
        <w:rPr>
          <w:w w:val="95"/>
          <w:sz w:val="48"/>
        </w:rPr>
        <w:t>实现设备维护、检修的智能化，针对故障处理给出</w:t>
      </w:r>
    </w:p>
    <w:p>
      <w:pPr>
        <w:spacing w:after="0" w:line="877" w:lineRule="exact"/>
        <w:jc w:val="left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https://d.book118.com/818020103100006026</w:t>
        </w:r>
      </w:hyperlink>
    </w:p>
    <w:p>
      <w:pPr>
        <w:spacing w:after="0" w:line="877" w:lineRule="exact"/>
        <w:jc w:val="left"/>
        <w:rPr>
          <w:sz w:val="48"/>
        </w:rPr>
      </w:pPr>
    </w:p>
    <w:sectPr>
      <w:footerReference w:type="default" r:id="rId6"/>
      <w:pgSz w:w="17860" w:h="25260"/>
      <w:pgMar w:top="1940" w:right="0" w:bottom="2120" w:left="2180" w:header="0" w:footer="1934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8.85pt;height:18pt;margin-top:1155.07pt;margin-left:417.7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41" w:line="318" w:lineRule="exact"/>
                  <w:ind w:left="60" w:right="0" w:firstLine="0"/>
                  <w:jc w:val="left"/>
                  <w:rPr>
                    <w:rFonts w:ascii="Arial Narrow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5"/>
                    <w:sz w:val="31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Arial Narrow"/>
                    <w:spacing w:val="73"/>
                    <w:w w:val="115"/>
                    <w:sz w:val="31"/>
                  </w:rPr>
                  <w:t xml:space="preserve"> </w:t>
                </w:r>
                <w:r>
                  <w:rPr>
                    <w:rFonts w:ascii="Arial Narrow"/>
                    <w:w w:val="115"/>
                    <w:sz w:val="31"/>
                  </w:rPr>
                  <w:t>/</w:t>
                </w:r>
                <w:r>
                  <w:rPr>
                    <w:rFonts w:ascii="Arial Narrow"/>
                    <w:spacing w:val="71"/>
                    <w:w w:val="115"/>
                    <w:sz w:val="31"/>
                  </w:rPr>
                  <w:t xml:space="preserve"> </w:t>
                </w:r>
                <w:r>
                  <w:rPr>
                    <w:rFonts w:ascii="Arial Narrow"/>
                    <w:w w:val="115"/>
                    <w:sz w:val="31"/>
                  </w:rPr>
                  <w:t>23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8.85pt;height:18pt;margin-top:1155.07pt;margin-left:417.7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41" w:line="318" w:lineRule="exact"/>
                  <w:ind w:left="60" w:right="0" w:firstLine="0"/>
                  <w:jc w:val="left"/>
                  <w:rPr>
                    <w:rFonts w:ascii="Arial Narrow"/>
                    <w:sz w:val="31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5"/>
                    <w:sz w:val="31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Arial Narrow"/>
                    <w:spacing w:val="73"/>
                    <w:w w:val="115"/>
                    <w:sz w:val="31"/>
                  </w:rPr>
                  <w:t xml:space="preserve"> </w:t>
                </w:r>
                <w:r>
                  <w:rPr>
                    <w:rFonts w:ascii="Arial Narrow"/>
                    <w:w w:val="115"/>
                    <w:sz w:val="31"/>
                  </w:rPr>
                  <w:t>/</w:t>
                </w:r>
                <w:r>
                  <w:rPr>
                    <w:rFonts w:ascii="Arial Narrow"/>
                    <w:spacing w:val="71"/>
                    <w:w w:val="115"/>
                    <w:sz w:val="31"/>
                  </w:rPr>
                  <w:t xml:space="preserve"> </w:t>
                </w:r>
                <w:r>
                  <w:rPr>
                    <w:rFonts w:ascii="Arial Narrow"/>
                    <w:w w:val="115"/>
                    <w:sz w:val="31"/>
                  </w:rPr>
                  <w:t>23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F1E7"/>
    <w:multiLevelType w:val="hybridMultilevel"/>
    <w:tmpl w:val="00000000"/>
    <w:lvl w:ilvl="0">
      <w:start w:val="2"/>
      <w:numFmt w:val="decimal"/>
      <w:lvlText w:val="%1"/>
      <w:lvlJc w:val="left"/>
      <w:pPr>
        <w:ind w:left="1388" w:hanging="131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88" w:hanging="131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8" w:hanging="1314"/>
        <w:jc w:val="left"/>
      </w:pPr>
      <w:rPr>
        <w:rFonts w:ascii="微软雅黑" w:eastAsia="微软雅黑" w:hAnsi="微软雅黑" w:cs="微软雅黑" w:hint="default"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669" w:hanging="1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9" w:hanging="1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29" w:hanging="1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59" w:hanging="1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89" w:hanging="1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19" w:hanging="1314"/>
      </w:pPr>
      <w:rPr>
        <w:rFonts w:hint="default"/>
      </w:rPr>
    </w:lvl>
  </w:abstractNum>
  <w:abstractNum w:abstractNumId="1">
    <w:nsid w:val="108771BB"/>
    <w:multiLevelType w:val="hybridMultilevel"/>
    <w:tmpl w:val="00000000"/>
    <w:lvl w:ilvl="0">
      <w:start w:val="4"/>
      <w:numFmt w:val="decimal"/>
      <w:lvlText w:val="%1）"/>
      <w:lvlJc w:val="left"/>
      <w:pPr>
        <w:ind w:left="2242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583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27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1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5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59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03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47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1" w:hanging="761"/>
      </w:pPr>
      <w:rPr>
        <w:rFonts w:hint="default"/>
      </w:rPr>
    </w:lvl>
  </w:abstractNum>
  <w:abstractNum w:abstractNumId="2">
    <w:nsid w:val="153BF1D3"/>
    <w:multiLevelType w:val="hybridMultilevel"/>
    <w:tmpl w:val="00000000"/>
    <w:lvl w:ilvl="0">
      <w:start w:val="2"/>
      <w:numFmt w:val="decimal"/>
      <w:lvlText w:val="%1"/>
      <w:lvlJc w:val="left"/>
      <w:pPr>
        <w:ind w:left="1834" w:hanging="1314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834" w:hanging="131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1314"/>
        <w:jc w:val="left"/>
      </w:pPr>
      <w:rPr>
        <w:rFonts w:ascii="微软雅黑" w:eastAsia="微软雅黑" w:hAnsi="微软雅黑" w:cs="微软雅黑" w:hint="default"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991" w:hanging="1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75" w:hanging="1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1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43" w:hanging="1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27" w:hanging="1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1314"/>
      </w:pPr>
      <w:rPr>
        <w:rFonts w:hint="default"/>
      </w:rPr>
    </w:lvl>
  </w:abstractNum>
  <w:abstractNum w:abstractNumId="3">
    <w:nsid w:val="29D0FF55"/>
    <w:multiLevelType w:val="hybridMultilevel"/>
    <w:tmpl w:val="00000000"/>
    <w:lvl w:ilvl="0">
      <w:start w:val="2"/>
      <w:numFmt w:val="decimal"/>
      <w:lvlText w:val="%1"/>
      <w:lvlJc w:val="left"/>
      <w:pPr>
        <w:ind w:left="1834" w:hanging="1314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34" w:hanging="131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1314"/>
        <w:jc w:val="left"/>
      </w:pPr>
      <w:rPr>
        <w:rFonts w:ascii="微软雅黑" w:eastAsia="微软雅黑" w:hAnsi="微软雅黑" w:cs="微软雅黑" w:hint="default"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991" w:hanging="1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75" w:hanging="1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1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43" w:hanging="1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27" w:hanging="1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1314"/>
      </w:pPr>
      <w:rPr>
        <w:rFonts w:hint="default"/>
      </w:rPr>
    </w:lvl>
  </w:abstractNum>
  <w:abstractNum w:abstractNumId="4">
    <w:nsid w:val="3137FA40"/>
    <w:multiLevelType w:val="hybridMultilevel"/>
    <w:tmpl w:val="00000000"/>
    <w:lvl w:ilvl="0">
      <w:start w:val="1"/>
      <w:numFmt w:val="decimal"/>
      <w:lvlText w:val="%1）"/>
      <w:lvlJc w:val="left"/>
      <w:pPr>
        <w:ind w:left="520" w:hanging="768"/>
        <w:jc w:val="lef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035" w:hanging="7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1" w:hanging="7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7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7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99" w:hanging="7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31" w:hanging="7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768"/>
      </w:pPr>
      <w:rPr>
        <w:rFonts w:hint="default"/>
      </w:rPr>
    </w:lvl>
  </w:abstractNum>
  <w:abstractNum w:abstractNumId="5">
    <w:nsid w:val="331A54A2"/>
    <w:multiLevelType w:val="hybridMultilevel"/>
    <w:tmpl w:val="00000000"/>
    <w:lvl w:ilvl="0">
      <w:start w:val="1"/>
      <w:numFmt w:val="decimal"/>
      <w:lvlText w:val="%1）"/>
      <w:lvlJc w:val="left"/>
      <w:pPr>
        <w:ind w:left="520" w:hanging="772"/>
        <w:jc w:val="lef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035" w:hanging="7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1" w:hanging="7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7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7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99" w:hanging="7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31" w:hanging="7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772"/>
      </w:pPr>
      <w:rPr>
        <w:rFonts w:hint="default"/>
      </w:rPr>
    </w:lvl>
  </w:abstractNum>
  <w:abstractNum w:abstractNumId="6">
    <w:nsid w:val="3B33B9CD"/>
    <w:multiLevelType w:val="hybridMultilevel"/>
    <w:tmpl w:val="00000000"/>
    <w:lvl w:ilvl="0">
      <w:start w:val="2"/>
      <w:numFmt w:val="decimal"/>
      <w:lvlText w:val="%1"/>
      <w:lvlJc w:val="left"/>
      <w:pPr>
        <w:ind w:left="1712" w:hanging="1192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12" w:hanging="1192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1192"/>
        <w:jc w:val="left"/>
      </w:pPr>
      <w:rPr>
        <w:rFonts w:ascii="微软雅黑" w:eastAsia="微软雅黑" w:hAnsi="微软雅黑" w:cs="微软雅黑" w:hint="default"/>
        <w:spacing w:val="-1"/>
        <w:w w:val="99"/>
        <w:sz w:val="48"/>
        <w:szCs w:val="48"/>
      </w:rPr>
    </w:lvl>
    <w:lvl w:ilvl="3">
      <w:start w:val="1"/>
      <w:numFmt w:val="decimal"/>
      <w:lvlText w:val="%4）"/>
      <w:lvlJc w:val="left"/>
      <w:pPr>
        <w:ind w:left="520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4">
      <w:start w:val="0"/>
      <w:numFmt w:val="bullet"/>
      <w:lvlText w:val="•"/>
      <w:lvlJc w:val="left"/>
      <w:pPr>
        <w:ind w:left="6373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4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75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6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77" w:hanging="761"/>
      </w:pPr>
      <w:rPr>
        <w:rFonts w:hint="default"/>
      </w:rPr>
    </w:lvl>
  </w:abstractNum>
  <w:abstractNum w:abstractNumId="7">
    <w:nsid w:val="4F6012D6"/>
    <w:multiLevelType w:val="hybridMultilevel"/>
    <w:tmpl w:val="00000000"/>
    <w:lvl w:ilvl="0">
      <w:start w:val="1"/>
      <w:numFmt w:val="decimal"/>
      <w:lvlText w:val="%1）"/>
      <w:lvlJc w:val="left"/>
      <w:pPr>
        <w:ind w:left="520" w:hanging="761"/>
        <w:jc w:val="left"/>
      </w:pPr>
      <w:rPr>
        <w:rFonts w:ascii="微软雅黑" w:eastAsia="微软雅黑" w:hAnsi="微软雅黑" w:cs="微软雅黑" w:hint="default"/>
        <w:spacing w:val="-105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035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1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99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31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761"/>
      </w:pPr>
      <w:rPr>
        <w:rFonts w:hint="default"/>
      </w:rPr>
    </w:lvl>
  </w:abstractNum>
  <w:abstractNum w:abstractNumId="8">
    <w:nsid w:val="5334675A"/>
    <w:multiLevelType w:val="hybridMultilevel"/>
    <w:tmpl w:val="00000000"/>
    <w:lvl w:ilvl="0">
      <w:start w:val="2"/>
      <w:numFmt w:val="decimal"/>
      <w:lvlText w:val="%1"/>
      <w:lvlJc w:val="left"/>
      <w:pPr>
        <w:ind w:left="1834" w:hanging="1314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34" w:hanging="131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1314"/>
        <w:jc w:val="left"/>
      </w:pPr>
      <w:rPr>
        <w:rFonts w:ascii="微软雅黑" w:eastAsia="微软雅黑" w:hAnsi="微软雅黑" w:cs="微软雅黑" w:hint="default"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991" w:hanging="13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75" w:hanging="13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13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43" w:hanging="13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27" w:hanging="13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1314"/>
      </w:pPr>
      <w:rPr>
        <w:rFonts w:hint="default"/>
      </w:rPr>
    </w:lvl>
  </w:abstractNum>
  <w:abstractNum w:abstractNumId="9">
    <w:nsid w:val="5A81B7E6"/>
    <w:multiLevelType w:val="hybridMultilevel"/>
    <w:tmpl w:val="00000000"/>
    <w:lvl w:ilvl="0">
      <w:start w:val="3"/>
      <w:numFmt w:val="decimal"/>
      <w:lvlText w:val="%1"/>
      <w:lvlJc w:val="left"/>
      <w:pPr>
        <w:ind w:left="1489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9" w:hanging="969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3）"/>
      <w:lvlJc w:val="left"/>
      <w:pPr>
        <w:ind w:left="2242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5226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9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3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06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9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93" w:hanging="761"/>
      </w:pPr>
      <w:rPr>
        <w:rFonts w:hint="default"/>
      </w:rPr>
    </w:lvl>
  </w:abstractNum>
  <w:abstractNum w:abstractNumId="10">
    <w:nsid w:val="6DFC1EB6"/>
    <w:multiLevelType w:val="hybridMultilevel"/>
    <w:tmpl w:val="00000000"/>
    <w:lvl w:ilvl="0">
      <w:start w:val="1"/>
      <w:numFmt w:val="decimal"/>
      <w:lvlText w:val="%1）"/>
      <w:lvlJc w:val="left"/>
      <w:pPr>
        <w:ind w:left="117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675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31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7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43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99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55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11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7" w:hanging="761"/>
      </w:pPr>
      <w:rPr>
        <w:rFonts w:hint="default"/>
      </w:rPr>
    </w:lvl>
  </w:abstractNum>
  <w:abstractNum w:abstractNumId="11">
    <w:nsid w:val="717372D5"/>
    <w:multiLevelType w:val="hybridMultilevel"/>
    <w:tmpl w:val="00000000"/>
    <w:lvl w:ilvl="0">
      <w:start w:val="1"/>
      <w:numFmt w:val="decimal"/>
      <w:lvlText w:val="%1)"/>
      <w:lvlJc w:val="left"/>
      <w:pPr>
        <w:ind w:left="520" w:hanging="442"/>
        <w:jc w:val="left"/>
      </w:pPr>
      <w:rPr>
        <w:rFonts w:ascii="微软雅黑" w:eastAsia="微软雅黑" w:hAnsi="微软雅黑" w:cs="微软雅黑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035" w:hanging="4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1" w:hanging="4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4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4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99" w:hanging="4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4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31" w:hanging="4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442"/>
      </w:pPr>
      <w:rPr>
        <w:rFonts w:hint="default"/>
      </w:rPr>
    </w:lvl>
  </w:abstractNum>
  <w:abstractNum w:abstractNumId="12">
    <w:nsid w:val="721E36F4"/>
    <w:multiLevelType w:val="hybridMultilevel"/>
    <w:tmpl w:val="00000000"/>
    <w:lvl w:ilvl="0">
      <w:start w:val="1"/>
      <w:numFmt w:val="decimal"/>
      <w:lvlText w:val="%1）"/>
      <w:lvlJc w:val="left"/>
      <w:pPr>
        <w:ind w:left="520" w:hanging="954"/>
        <w:jc w:val="left"/>
      </w:pPr>
      <w:rPr>
        <w:rFonts w:ascii="微软雅黑" w:eastAsia="微软雅黑" w:hAnsi="微软雅黑" w:cs="微软雅黑" w:hint="default"/>
        <w:spacing w:val="-8"/>
        <w:w w:val="99"/>
        <w:sz w:val="48"/>
        <w:szCs w:val="48"/>
      </w:rPr>
    </w:lvl>
    <w:lvl w:ilvl="1">
      <w:start w:val="0"/>
      <w:numFmt w:val="bullet"/>
      <w:lvlText w:val="•"/>
      <w:lvlJc w:val="left"/>
      <w:pPr>
        <w:ind w:left="2035" w:hanging="9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1" w:hanging="9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7" w:hanging="9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9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99" w:hanging="9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9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31" w:hanging="9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954"/>
      </w:pPr>
      <w:rPr>
        <w:rFonts w:hint="default"/>
      </w:rPr>
    </w:lvl>
  </w:abstractNum>
  <w:abstractNum w:abstractNumId="13">
    <w:nsid w:val="79970C56"/>
    <w:multiLevelType w:val="hybridMultilevel"/>
    <w:tmpl w:val="00000000"/>
    <w:lvl w:ilvl="0">
      <w:start w:val="1"/>
      <w:numFmt w:val="decimal"/>
      <w:lvlText w:val="%1"/>
      <w:lvlJc w:val="left"/>
      <w:pPr>
        <w:ind w:left="1150" w:hanging="115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0" w:hanging="1156"/>
        <w:jc w:val="left"/>
      </w:pPr>
      <w:rPr>
        <w:rFonts w:ascii="微软雅黑" w:eastAsia="微软雅黑" w:hAnsi="微软雅黑" w:cs="微软雅黑" w:hint="default"/>
        <w:spacing w:val="-1"/>
        <w:w w:val="99"/>
        <w:sz w:val="48"/>
        <w:szCs w:val="48"/>
      </w:rPr>
    </w:lvl>
    <w:lvl w:ilvl="2">
      <w:start w:val="2"/>
      <w:numFmt w:val="decimal"/>
      <w:lvlText w:val="%3）"/>
      <w:lvlJc w:val="left"/>
      <w:pPr>
        <w:ind w:left="520" w:hanging="768"/>
        <w:jc w:val="lef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4386" w:hanging="7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99" w:hanging="7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3" w:hanging="7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26" w:hanging="7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39" w:hanging="7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53" w:hanging="768"/>
      </w:pPr>
      <w:rPr>
        <w:rFonts w:hint="default"/>
      </w:rPr>
    </w:lvl>
  </w:abstractNum>
  <w:abstractNum w:abstractNumId="14">
    <w:nsid w:val="7E347181"/>
    <w:multiLevelType w:val="hybridMultilevel"/>
    <w:tmpl w:val="00000000"/>
    <w:lvl w:ilvl="0">
      <w:start w:val="2"/>
      <w:numFmt w:val="decimal"/>
      <w:lvlText w:val="%1"/>
      <w:lvlJc w:val="left"/>
      <w:pPr>
        <w:ind w:left="1316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6" w:hanging="796"/>
        <w:jc w:val="left"/>
      </w:pPr>
      <w:rPr>
        <w:rFonts w:hint="default"/>
        <w:b/>
        <w:bCs/>
        <w:spacing w:val="-1"/>
        <w:w w:val="100"/>
      </w:rPr>
    </w:lvl>
    <w:lvl w:ilvl="2">
      <w:start w:val="1"/>
      <w:numFmt w:val="decimal"/>
      <w:lvlText w:val="%3）"/>
      <w:lvlJc w:val="left"/>
      <w:pPr>
        <w:ind w:left="520" w:hanging="772"/>
        <w:jc w:val="left"/>
      </w:pPr>
      <w:rPr>
        <w:rFonts w:ascii="微软雅黑" w:eastAsia="微软雅黑" w:hAnsi="微软雅黑" w:cs="微软雅黑" w:hint="default"/>
        <w:spacing w:val="0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4511" w:hanging="7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06" w:hanging="7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2" w:hanging="7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7" w:hanging="7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3" w:hanging="7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88" w:hanging="772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2"/>
  </w:num>
  <w:num w:numId="5">
    <w:abstractNumId w:val="1"/>
  </w:num>
  <w:num w:numId="6">
    <w:abstractNumId w:val="9"/>
  </w:num>
  <w:num w:numId="7">
    <w:abstractNumId w:val="2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5"/>
  </w:num>
  <w:num w:numId="13">
    <w:abstractNumId w:val="14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20"/>
    </w:pPr>
    <w:rPr>
      <w:rFonts w:ascii="微软雅黑" w:eastAsia="微软雅黑" w:hAnsi="微软雅黑" w:cs="微软雅黑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spacing w:line="878" w:lineRule="exact"/>
      <w:ind w:left="1489" w:hanging="969"/>
      <w:outlineLvl w:val="1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Title">
    <w:name w:val="Title"/>
    <w:basedOn w:val="Normal"/>
    <w:uiPriority w:val="1"/>
    <w:qFormat/>
    <w:pPr>
      <w:spacing w:before="71"/>
      <w:ind w:left="5431" w:right="4983" w:hanging="2644"/>
    </w:pPr>
    <w:rPr>
      <w:rFonts w:ascii="微软雅黑" w:eastAsia="微软雅黑" w:hAnsi="微软雅黑" w:cs="微软雅黑"/>
      <w:sz w:val="66"/>
      <w:szCs w:val="66"/>
    </w:rPr>
  </w:style>
  <w:style w:type="paragraph" w:styleId="ListParagraph">
    <w:name w:val="List Paragraph"/>
    <w:basedOn w:val="Normal"/>
    <w:uiPriority w:val="1"/>
    <w:qFormat/>
    <w:pPr>
      <w:ind w:left="520" w:firstLine="96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18020103100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2023-07-31T10:14:09Z</dcterms:created>
  <dcterms:modified xsi:type="dcterms:W3CDTF">2023-07-31T10:14:09Z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LastSaved">
    <vt:filetime>2023-07-31T00:00:00Z</vt:filetime>
  </property>
</Properties>
</file>