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卫浴柜类资金申请报告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5" w:history="1">
        <w:r>
          <w:rPr>
            <w:rFonts w:ascii="仿宋" w:eastAsia="仿宋" w:hAnsi="仿宋" w:cs="仿宋" w:hint="eastAsia"/>
            <w:lang w:eastAsia="zh-CN"/>
          </w:rPr>
          <w:t>前言</w:t>
        </w:r>
        <w:r>
          <w:tab/>
        </w:r>
        <w:r>
          <w:fldChar w:fldCharType="begin"/>
        </w:r>
        <w:r>
          <w:instrText xml:space="preserve"> PAGEREF _Toc7085 \h </w:instrText>
        </w:r>
        <w:r>
          <w:fldChar w:fldCharType="separate"/>
        </w:r>
        <w:r>
          <w:t>3</w:t>
        </w:r>
        <w:r>
          <w:fldChar w:fldCharType="end"/>
        </w:r>
      </w:hyperlink>
    </w:p>
    <w:p>
      <w:pPr>
        <w:pStyle w:val="TOC1"/>
        <w:tabs>
          <w:tab w:val="right" w:leader="dot" w:pos="8306"/>
        </w:tabs>
      </w:pPr>
      <w:hyperlink w:anchor="_Toc21197" w:history="1">
        <w:r>
          <w:rPr>
            <w:rFonts w:ascii="仿宋" w:eastAsia="仿宋" w:hAnsi="仿宋" w:cs="仿宋" w:hint="eastAsia"/>
            <w:lang w:eastAsia="zh-CN"/>
          </w:rPr>
          <w:t>一、SWOT分析</w:t>
        </w:r>
        <w:r>
          <w:tab/>
        </w:r>
        <w:r>
          <w:fldChar w:fldCharType="begin"/>
        </w:r>
        <w:r>
          <w:instrText xml:space="preserve"> PAGEREF _Toc21197 \h </w:instrText>
        </w:r>
        <w:r>
          <w:fldChar w:fldCharType="separate"/>
        </w:r>
        <w:r>
          <w:t>3</w:t>
        </w:r>
        <w:r>
          <w:fldChar w:fldCharType="end"/>
        </w:r>
      </w:hyperlink>
    </w:p>
    <w:p>
      <w:pPr>
        <w:pStyle w:val="TOC2"/>
        <w:tabs>
          <w:tab w:val="right" w:leader="dot" w:pos="8306"/>
        </w:tabs>
      </w:pPr>
      <w:hyperlink w:anchor="_Toc21941" w:history="1">
        <w:r>
          <w:rPr>
            <w:rFonts w:ascii="仿宋" w:eastAsia="仿宋" w:hAnsi="仿宋" w:cs="仿宋" w:hint="eastAsia"/>
            <w:lang w:eastAsia="zh-CN"/>
          </w:rPr>
          <w:t>(一)、优势分析(S)</w:t>
        </w:r>
        <w:r>
          <w:tab/>
        </w:r>
        <w:r>
          <w:fldChar w:fldCharType="begin"/>
        </w:r>
        <w:r>
          <w:instrText xml:space="preserve"> PAGEREF _Toc21941 \h </w:instrText>
        </w:r>
        <w:r>
          <w:fldChar w:fldCharType="separate"/>
        </w:r>
        <w:r>
          <w:t>3</w:t>
        </w:r>
        <w:r>
          <w:fldChar w:fldCharType="end"/>
        </w:r>
      </w:hyperlink>
    </w:p>
    <w:p>
      <w:pPr>
        <w:pStyle w:val="TOC2"/>
        <w:tabs>
          <w:tab w:val="right" w:leader="dot" w:pos="8306"/>
        </w:tabs>
      </w:pPr>
      <w:hyperlink w:anchor="_Toc31763" w:history="1">
        <w:r>
          <w:rPr>
            <w:rFonts w:ascii="仿宋" w:eastAsia="仿宋" w:hAnsi="仿宋" w:cs="仿宋" w:hint="eastAsia"/>
            <w:lang w:eastAsia="zh-CN"/>
          </w:rPr>
          <w:t>(二)、劣势分析(W)</w:t>
        </w:r>
        <w:r>
          <w:tab/>
        </w:r>
        <w:r>
          <w:fldChar w:fldCharType="begin"/>
        </w:r>
        <w:r>
          <w:instrText xml:space="preserve"> PAGEREF _Toc31763 \h </w:instrText>
        </w:r>
        <w:r>
          <w:fldChar w:fldCharType="separate"/>
        </w:r>
        <w:r>
          <w:t>4</w:t>
        </w:r>
        <w:r>
          <w:fldChar w:fldCharType="end"/>
        </w:r>
      </w:hyperlink>
    </w:p>
    <w:p>
      <w:pPr>
        <w:pStyle w:val="TOC2"/>
        <w:tabs>
          <w:tab w:val="right" w:leader="dot" w:pos="8306"/>
        </w:tabs>
      </w:pPr>
      <w:hyperlink w:anchor="_Toc17387" w:history="1">
        <w:r>
          <w:rPr>
            <w:rFonts w:ascii="仿宋" w:eastAsia="仿宋" w:hAnsi="仿宋" w:cs="仿宋" w:hint="eastAsia"/>
            <w:lang w:eastAsia="zh-CN"/>
          </w:rPr>
          <w:t>(三)、机会分析(O)</w:t>
        </w:r>
        <w:r>
          <w:tab/>
        </w:r>
        <w:r>
          <w:fldChar w:fldCharType="begin"/>
        </w:r>
        <w:r>
          <w:instrText xml:space="preserve"> PAGEREF _Toc17387 \h </w:instrText>
        </w:r>
        <w:r>
          <w:fldChar w:fldCharType="separate"/>
        </w:r>
        <w:r>
          <w:t>6</w:t>
        </w:r>
        <w:r>
          <w:fldChar w:fldCharType="end"/>
        </w:r>
      </w:hyperlink>
    </w:p>
    <w:p>
      <w:pPr>
        <w:pStyle w:val="TOC2"/>
        <w:tabs>
          <w:tab w:val="right" w:leader="dot" w:pos="8306"/>
        </w:tabs>
      </w:pPr>
      <w:hyperlink w:anchor="_Toc8955" w:history="1">
        <w:r>
          <w:rPr>
            <w:rFonts w:ascii="仿宋" w:eastAsia="仿宋" w:hAnsi="仿宋" w:cs="仿宋" w:hint="eastAsia"/>
            <w:lang w:eastAsia="zh-CN"/>
          </w:rPr>
          <w:t>(四)、威胁分析(T)</w:t>
        </w:r>
        <w:r>
          <w:tab/>
        </w:r>
        <w:r>
          <w:fldChar w:fldCharType="begin"/>
        </w:r>
        <w:r>
          <w:instrText xml:space="preserve"> PAGEREF _Toc8955 \h </w:instrText>
        </w:r>
        <w:r>
          <w:fldChar w:fldCharType="separate"/>
        </w:r>
        <w:r>
          <w:t>8</w:t>
        </w:r>
        <w:r>
          <w:fldChar w:fldCharType="end"/>
        </w:r>
      </w:hyperlink>
    </w:p>
    <w:p>
      <w:pPr>
        <w:pStyle w:val="TOC1"/>
        <w:tabs>
          <w:tab w:val="right" w:leader="dot" w:pos="8306"/>
        </w:tabs>
      </w:pPr>
      <w:hyperlink w:anchor="_Toc27574" w:history="1">
        <w:r>
          <w:rPr>
            <w:rFonts w:ascii="仿宋" w:eastAsia="仿宋" w:hAnsi="仿宋" w:cs="仿宋" w:hint="eastAsia"/>
            <w:lang w:eastAsia="zh-CN"/>
          </w:rPr>
          <w:t>二、卫浴柜类企业概貌</w:t>
        </w:r>
        <w:r>
          <w:tab/>
        </w:r>
        <w:r>
          <w:fldChar w:fldCharType="begin"/>
        </w:r>
        <w:r>
          <w:instrText xml:space="preserve"> PAGEREF _Toc27574 \h </w:instrText>
        </w:r>
        <w:r>
          <w:fldChar w:fldCharType="separate"/>
        </w:r>
        <w:r>
          <w:t>11</w:t>
        </w:r>
        <w:r>
          <w:fldChar w:fldCharType="end"/>
        </w:r>
      </w:hyperlink>
    </w:p>
    <w:p>
      <w:pPr>
        <w:pStyle w:val="TOC2"/>
        <w:tabs>
          <w:tab w:val="right" w:leader="dot" w:pos="8306"/>
        </w:tabs>
      </w:pPr>
      <w:hyperlink w:anchor="_Toc688" w:history="1">
        <w:r>
          <w:rPr>
            <w:rFonts w:ascii="仿宋" w:eastAsia="仿宋" w:hAnsi="仿宋" w:cs="仿宋" w:hint="eastAsia"/>
            <w:lang w:eastAsia="zh-CN"/>
          </w:rPr>
          <w:t>(一)、卫浴柜类企业基础信息</w:t>
        </w:r>
        <w:r>
          <w:tab/>
        </w:r>
        <w:r>
          <w:fldChar w:fldCharType="begin"/>
        </w:r>
        <w:r>
          <w:instrText xml:space="preserve"> PAGEREF _Toc688 \h </w:instrText>
        </w:r>
        <w:r>
          <w:fldChar w:fldCharType="separate"/>
        </w:r>
        <w:r>
          <w:t>11</w:t>
        </w:r>
        <w:r>
          <w:fldChar w:fldCharType="end"/>
        </w:r>
      </w:hyperlink>
    </w:p>
    <w:p>
      <w:pPr>
        <w:pStyle w:val="TOC2"/>
        <w:tabs>
          <w:tab w:val="right" w:leader="dot" w:pos="8306"/>
        </w:tabs>
      </w:pPr>
      <w:hyperlink w:anchor="_Toc16750" w:history="1">
        <w:r>
          <w:rPr>
            <w:rFonts w:ascii="仿宋" w:eastAsia="仿宋" w:hAnsi="仿宋" w:cs="仿宋" w:hint="eastAsia"/>
            <w:lang w:eastAsia="zh-CN"/>
          </w:rPr>
          <w:t>(二)、卫浴柜类企业简要介绍</w:t>
        </w:r>
        <w:r>
          <w:tab/>
        </w:r>
        <w:r>
          <w:fldChar w:fldCharType="begin"/>
        </w:r>
        <w:r>
          <w:instrText xml:space="preserve"> PAGEREF _Toc16750 \h </w:instrText>
        </w:r>
        <w:r>
          <w:fldChar w:fldCharType="separate"/>
        </w:r>
        <w:r>
          <w:t>12</w:t>
        </w:r>
        <w:r>
          <w:fldChar w:fldCharType="end"/>
        </w:r>
      </w:hyperlink>
    </w:p>
    <w:p>
      <w:pPr>
        <w:pStyle w:val="TOC2"/>
        <w:tabs>
          <w:tab w:val="right" w:leader="dot" w:pos="8306"/>
        </w:tabs>
      </w:pPr>
      <w:hyperlink w:anchor="_Toc13472" w:history="1">
        <w:r>
          <w:rPr>
            <w:rFonts w:ascii="仿宋" w:eastAsia="仿宋" w:hAnsi="仿宋" w:cs="仿宋" w:hint="eastAsia"/>
            <w:lang w:eastAsia="zh-CN"/>
          </w:rPr>
          <w:t>(三)、企业竞争优势概览</w:t>
        </w:r>
        <w:r>
          <w:tab/>
        </w:r>
        <w:r>
          <w:fldChar w:fldCharType="begin"/>
        </w:r>
        <w:r>
          <w:instrText xml:space="preserve"> PAGEREF _Toc13472 \h </w:instrText>
        </w:r>
        <w:r>
          <w:fldChar w:fldCharType="separate"/>
        </w:r>
        <w:r>
          <w:t>12</w:t>
        </w:r>
        <w:r>
          <w:fldChar w:fldCharType="end"/>
        </w:r>
      </w:hyperlink>
    </w:p>
    <w:p>
      <w:pPr>
        <w:pStyle w:val="TOC2"/>
        <w:tabs>
          <w:tab w:val="right" w:leader="dot" w:pos="8306"/>
        </w:tabs>
      </w:pPr>
      <w:hyperlink w:anchor="_Toc23926" w:history="1">
        <w:r>
          <w:rPr>
            <w:rFonts w:ascii="仿宋" w:eastAsia="仿宋" w:hAnsi="仿宋" w:cs="仿宋" w:hint="eastAsia"/>
            <w:lang w:eastAsia="zh-CN"/>
          </w:rPr>
          <w:t>(四)、卫浴柜类企业财务数据要略</w:t>
        </w:r>
        <w:r>
          <w:tab/>
        </w:r>
        <w:r>
          <w:fldChar w:fldCharType="begin"/>
        </w:r>
        <w:r>
          <w:instrText xml:space="preserve"> PAGEREF _Toc23926 \h </w:instrText>
        </w:r>
        <w:r>
          <w:fldChar w:fldCharType="separate"/>
        </w:r>
        <w:r>
          <w:t>13</w:t>
        </w:r>
        <w:r>
          <w:fldChar w:fldCharType="end"/>
        </w:r>
      </w:hyperlink>
    </w:p>
    <w:p>
      <w:pPr>
        <w:pStyle w:val="TOC2"/>
        <w:tabs>
          <w:tab w:val="right" w:leader="dot" w:pos="8306"/>
        </w:tabs>
      </w:pPr>
      <w:hyperlink w:anchor="_Toc27045" w:history="1">
        <w:r>
          <w:rPr>
            <w:rFonts w:ascii="仿宋" w:eastAsia="仿宋" w:hAnsi="仿宋" w:cs="仿宋" w:hint="eastAsia"/>
            <w:lang w:eastAsia="zh-CN"/>
          </w:rPr>
          <w:t>(五)、核心团队成员简述</w:t>
        </w:r>
        <w:r>
          <w:tab/>
        </w:r>
        <w:r>
          <w:fldChar w:fldCharType="begin"/>
        </w:r>
        <w:r>
          <w:instrText xml:space="preserve"> PAGEREF _Toc27045 \h </w:instrText>
        </w:r>
        <w:r>
          <w:fldChar w:fldCharType="separate"/>
        </w:r>
        <w:r>
          <w:t>14</w:t>
        </w:r>
        <w:r>
          <w:fldChar w:fldCharType="end"/>
        </w:r>
      </w:hyperlink>
    </w:p>
    <w:p>
      <w:pPr>
        <w:pStyle w:val="TOC2"/>
        <w:tabs>
          <w:tab w:val="right" w:leader="dot" w:pos="8306"/>
        </w:tabs>
      </w:pPr>
      <w:hyperlink w:anchor="_Toc18231" w:history="1">
        <w:r>
          <w:rPr>
            <w:rFonts w:ascii="仿宋" w:eastAsia="仿宋" w:hAnsi="仿宋" w:cs="仿宋" w:hint="eastAsia"/>
            <w:lang w:eastAsia="zh-CN"/>
          </w:rPr>
          <w:t>(六)、卫浴柜类企业经营宗旨阐述</w:t>
        </w:r>
        <w:r>
          <w:tab/>
        </w:r>
        <w:r>
          <w:fldChar w:fldCharType="begin"/>
        </w:r>
        <w:r>
          <w:instrText xml:space="preserve"> PAGEREF _Toc18231 \h </w:instrText>
        </w:r>
        <w:r>
          <w:fldChar w:fldCharType="separate"/>
        </w:r>
        <w:r>
          <w:t>15</w:t>
        </w:r>
        <w:r>
          <w:fldChar w:fldCharType="end"/>
        </w:r>
      </w:hyperlink>
    </w:p>
    <w:p>
      <w:pPr>
        <w:pStyle w:val="TOC2"/>
        <w:tabs>
          <w:tab w:val="right" w:leader="dot" w:pos="8306"/>
        </w:tabs>
      </w:pPr>
      <w:hyperlink w:anchor="_Toc9615" w:history="1">
        <w:r>
          <w:rPr>
            <w:rFonts w:ascii="仿宋" w:eastAsia="仿宋" w:hAnsi="仿宋" w:cs="仿宋" w:hint="eastAsia"/>
            <w:lang w:eastAsia="zh-CN"/>
          </w:rPr>
          <w:t>(七)、卫浴柜类企业未来发展规划</w:t>
        </w:r>
        <w:r>
          <w:tab/>
        </w:r>
        <w:r>
          <w:fldChar w:fldCharType="begin"/>
        </w:r>
        <w:r>
          <w:instrText xml:space="preserve"> PAGEREF _Toc9615 \h </w:instrText>
        </w:r>
        <w:r>
          <w:fldChar w:fldCharType="separate"/>
        </w:r>
        <w:r>
          <w:t>15</w:t>
        </w:r>
        <w:r>
          <w:fldChar w:fldCharType="end"/>
        </w:r>
      </w:hyperlink>
    </w:p>
    <w:p>
      <w:pPr>
        <w:pStyle w:val="TOC1"/>
        <w:tabs>
          <w:tab w:val="right" w:leader="dot" w:pos="8306"/>
        </w:tabs>
      </w:pPr>
      <w:hyperlink w:anchor="_Toc27918" w:history="1">
        <w:r>
          <w:rPr>
            <w:rFonts w:ascii="仿宋" w:eastAsia="仿宋" w:hAnsi="仿宋" w:cs="仿宋" w:hint="eastAsia"/>
            <w:lang w:eastAsia="zh-CN"/>
          </w:rPr>
          <w:t>三、人才队伍建设</w:t>
        </w:r>
        <w:r>
          <w:tab/>
        </w:r>
        <w:r>
          <w:fldChar w:fldCharType="begin"/>
        </w:r>
        <w:r>
          <w:instrText xml:space="preserve"> PAGEREF _Toc27918 \h </w:instrText>
        </w:r>
        <w:r>
          <w:fldChar w:fldCharType="separate"/>
        </w:r>
        <w:r>
          <w:t>17</w:t>
        </w:r>
        <w:r>
          <w:fldChar w:fldCharType="end"/>
        </w:r>
      </w:hyperlink>
    </w:p>
    <w:p>
      <w:pPr>
        <w:pStyle w:val="TOC2"/>
        <w:tabs>
          <w:tab w:val="right" w:leader="dot" w:pos="8306"/>
        </w:tabs>
      </w:pPr>
      <w:hyperlink w:anchor="_Toc22513" w:history="1">
        <w:r>
          <w:rPr>
            <w:rFonts w:ascii="仿宋" w:eastAsia="仿宋" w:hAnsi="仿宋" w:cs="仿宋" w:hint="eastAsia"/>
            <w:lang w:eastAsia="zh-CN"/>
          </w:rPr>
          <w:t>(一)、人才引进与培养计划</w:t>
        </w:r>
        <w:r>
          <w:tab/>
        </w:r>
        <w:r>
          <w:fldChar w:fldCharType="begin"/>
        </w:r>
        <w:r>
          <w:instrText xml:space="preserve"> PAGEREF _Toc22513 \h </w:instrText>
        </w:r>
        <w:r>
          <w:fldChar w:fldCharType="separate"/>
        </w:r>
        <w:r>
          <w:t>17</w:t>
        </w:r>
        <w:r>
          <w:fldChar w:fldCharType="end"/>
        </w:r>
      </w:hyperlink>
    </w:p>
    <w:p>
      <w:pPr>
        <w:pStyle w:val="TOC2"/>
        <w:tabs>
          <w:tab w:val="right" w:leader="dot" w:pos="8306"/>
        </w:tabs>
      </w:pPr>
      <w:hyperlink w:anchor="_Toc22617" w:history="1">
        <w:r>
          <w:rPr>
            <w:rFonts w:ascii="仿宋" w:eastAsia="仿宋" w:hAnsi="仿宋" w:cs="仿宋" w:hint="eastAsia"/>
            <w:lang w:eastAsia="zh-CN"/>
          </w:rPr>
          <w:t>(二)、员工激励与福利政策</w:t>
        </w:r>
        <w:r>
          <w:tab/>
        </w:r>
        <w:r>
          <w:fldChar w:fldCharType="begin"/>
        </w:r>
        <w:r>
          <w:instrText xml:space="preserve"> PAGEREF _Toc22617 \h </w:instrText>
        </w:r>
        <w:r>
          <w:fldChar w:fldCharType="separate"/>
        </w:r>
        <w:r>
          <w:t>18</w:t>
        </w:r>
        <w:r>
          <w:fldChar w:fldCharType="end"/>
        </w:r>
      </w:hyperlink>
    </w:p>
    <w:p>
      <w:pPr>
        <w:pStyle w:val="TOC2"/>
        <w:tabs>
          <w:tab w:val="right" w:leader="dot" w:pos="8306"/>
        </w:tabs>
      </w:pPr>
      <w:hyperlink w:anchor="_Toc17500" w:history="1">
        <w:r>
          <w:rPr>
            <w:rFonts w:ascii="仿宋" w:eastAsia="仿宋" w:hAnsi="仿宋" w:cs="仿宋" w:hint="eastAsia"/>
            <w:lang w:eastAsia="zh-CN"/>
          </w:rPr>
          <w:t>(三)、团队建设与管理</w:t>
        </w:r>
        <w:r>
          <w:tab/>
        </w:r>
        <w:r>
          <w:fldChar w:fldCharType="begin"/>
        </w:r>
        <w:r>
          <w:instrText xml:space="preserve"> PAGEREF _Toc17500 \h </w:instrText>
        </w:r>
        <w:r>
          <w:fldChar w:fldCharType="separate"/>
        </w:r>
        <w:r>
          <w:t>19</w:t>
        </w:r>
        <w:r>
          <w:fldChar w:fldCharType="end"/>
        </w:r>
      </w:hyperlink>
    </w:p>
    <w:p>
      <w:pPr>
        <w:pStyle w:val="TOC1"/>
        <w:tabs>
          <w:tab w:val="right" w:leader="dot" w:pos="8306"/>
        </w:tabs>
      </w:pPr>
      <w:hyperlink w:anchor="_Toc26448" w:history="1">
        <w:r>
          <w:rPr>
            <w:rFonts w:ascii="仿宋" w:eastAsia="仿宋" w:hAnsi="仿宋" w:cs="仿宋" w:hint="eastAsia"/>
            <w:lang w:eastAsia="zh-CN"/>
          </w:rPr>
          <w:t>四、卫浴柜类行业发展分析</w:t>
        </w:r>
        <w:r>
          <w:tab/>
        </w:r>
        <w:r>
          <w:fldChar w:fldCharType="begin"/>
        </w:r>
        <w:r>
          <w:instrText xml:space="preserve"> PAGEREF _Toc26448 \h </w:instrText>
        </w:r>
        <w:r>
          <w:fldChar w:fldCharType="separate"/>
        </w:r>
        <w:r>
          <w:t>20</w:t>
        </w:r>
        <w:r>
          <w:fldChar w:fldCharType="end"/>
        </w:r>
      </w:hyperlink>
    </w:p>
    <w:p>
      <w:pPr>
        <w:pStyle w:val="TOC2"/>
        <w:tabs>
          <w:tab w:val="right" w:leader="dot" w:pos="8306"/>
        </w:tabs>
      </w:pPr>
      <w:hyperlink w:anchor="_Toc32111" w:history="1">
        <w:r>
          <w:rPr>
            <w:rFonts w:ascii="仿宋" w:eastAsia="仿宋" w:hAnsi="仿宋" w:cs="仿宋" w:hint="eastAsia"/>
            <w:lang w:eastAsia="zh-CN"/>
          </w:rPr>
          <w:t>(一)、卫浴柜类行业发展总体概况</w:t>
        </w:r>
        <w:r>
          <w:tab/>
        </w:r>
        <w:r>
          <w:fldChar w:fldCharType="begin"/>
        </w:r>
        <w:r>
          <w:instrText xml:space="preserve"> PAGEREF _Toc32111 \h </w:instrText>
        </w:r>
        <w:r>
          <w:fldChar w:fldCharType="separate"/>
        </w:r>
        <w:r>
          <w:t>20</w:t>
        </w:r>
        <w:r>
          <w:fldChar w:fldCharType="end"/>
        </w:r>
      </w:hyperlink>
    </w:p>
    <w:p>
      <w:pPr>
        <w:pStyle w:val="TOC2"/>
        <w:tabs>
          <w:tab w:val="right" w:leader="dot" w:pos="8306"/>
        </w:tabs>
      </w:pPr>
      <w:hyperlink w:anchor="_Toc25168" w:history="1">
        <w:r>
          <w:rPr>
            <w:rFonts w:ascii="仿宋" w:eastAsia="仿宋" w:hAnsi="仿宋" w:cs="仿宋" w:hint="eastAsia"/>
            <w:lang w:eastAsia="zh-CN"/>
          </w:rPr>
          <w:t>(二)、卫浴柜类行业发展背景</w:t>
        </w:r>
        <w:r>
          <w:tab/>
        </w:r>
        <w:r>
          <w:fldChar w:fldCharType="begin"/>
        </w:r>
        <w:r>
          <w:instrText xml:space="preserve"> PAGEREF _Toc25168 \h </w:instrText>
        </w:r>
        <w:r>
          <w:fldChar w:fldCharType="separate"/>
        </w:r>
        <w:r>
          <w:t>20</w:t>
        </w:r>
        <w:r>
          <w:fldChar w:fldCharType="end"/>
        </w:r>
      </w:hyperlink>
    </w:p>
    <w:p>
      <w:pPr>
        <w:pStyle w:val="TOC2"/>
        <w:tabs>
          <w:tab w:val="right" w:leader="dot" w:pos="8306"/>
        </w:tabs>
      </w:pPr>
      <w:hyperlink w:anchor="_Toc4451" w:history="1">
        <w:r>
          <w:rPr>
            <w:rFonts w:ascii="仿宋" w:eastAsia="仿宋" w:hAnsi="仿宋" w:cs="仿宋" w:hint="eastAsia"/>
            <w:lang w:eastAsia="zh-CN"/>
          </w:rPr>
          <w:t>(三)、卫浴柜类行业发展前景</w:t>
        </w:r>
        <w:r>
          <w:tab/>
        </w:r>
        <w:r>
          <w:fldChar w:fldCharType="begin"/>
        </w:r>
        <w:r>
          <w:instrText xml:space="preserve"> PAGEREF _Toc4451 \h </w:instrText>
        </w:r>
        <w:r>
          <w:fldChar w:fldCharType="separate"/>
        </w:r>
        <w:r>
          <w:t>20</w:t>
        </w:r>
        <w:r>
          <w:fldChar w:fldCharType="end"/>
        </w:r>
      </w:hyperlink>
    </w:p>
    <w:p>
      <w:pPr>
        <w:pStyle w:val="TOC1"/>
        <w:tabs>
          <w:tab w:val="right" w:leader="dot" w:pos="8306"/>
        </w:tabs>
      </w:pPr>
      <w:hyperlink w:anchor="_Toc12472" w:history="1">
        <w:r>
          <w:rPr>
            <w:rFonts w:ascii="仿宋" w:eastAsia="仿宋" w:hAnsi="仿宋" w:cs="仿宋" w:hint="eastAsia"/>
            <w:lang w:eastAsia="zh-CN"/>
          </w:rPr>
          <w:t>五、项目概要</w:t>
        </w:r>
        <w:r>
          <w:tab/>
        </w:r>
        <w:r>
          <w:fldChar w:fldCharType="begin"/>
        </w:r>
        <w:r>
          <w:instrText xml:space="preserve"> PAGEREF _Toc12472 \h </w:instrText>
        </w:r>
        <w:r>
          <w:fldChar w:fldCharType="separate"/>
        </w:r>
        <w:r>
          <w:t>21</w:t>
        </w:r>
        <w:r>
          <w:fldChar w:fldCharType="end"/>
        </w:r>
      </w:hyperlink>
    </w:p>
    <w:p>
      <w:pPr>
        <w:pStyle w:val="TOC2"/>
        <w:tabs>
          <w:tab w:val="right" w:leader="dot" w:pos="8306"/>
        </w:tabs>
      </w:pPr>
      <w:hyperlink w:anchor="_Toc15357" w:history="1">
        <w:r>
          <w:rPr>
            <w:rFonts w:ascii="仿宋" w:eastAsia="仿宋" w:hAnsi="仿宋" w:cs="仿宋" w:hint="eastAsia"/>
            <w:lang w:eastAsia="zh-CN"/>
          </w:rPr>
          <w:t>(一)、项目名称及建设性质</w:t>
        </w:r>
        <w:r>
          <w:tab/>
        </w:r>
        <w:r>
          <w:fldChar w:fldCharType="begin"/>
        </w:r>
        <w:r>
          <w:instrText xml:space="preserve"> PAGEREF _Toc15357 \h </w:instrText>
        </w:r>
        <w:r>
          <w:fldChar w:fldCharType="separate"/>
        </w:r>
        <w:r>
          <w:t>21</w:t>
        </w:r>
        <w:r>
          <w:fldChar w:fldCharType="end"/>
        </w:r>
      </w:hyperlink>
    </w:p>
    <w:p>
      <w:pPr>
        <w:pStyle w:val="TOC2"/>
        <w:tabs>
          <w:tab w:val="right" w:leader="dot" w:pos="8306"/>
        </w:tabs>
      </w:pPr>
      <w:hyperlink w:anchor="_Toc20883" w:history="1">
        <w:r>
          <w:rPr>
            <w:rFonts w:ascii="仿宋" w:eastAsia="仿宋" w:hAnsi="仿宋" w:cs="仿宋" w:hint="eastAsia"/>
            <w:lang w:eastAsia="zh-CN"/>
          </w:rPr>
          <w:t>(二)、项目主办方</w:t>
        </w:r>
        <w:r>
          <w:tab/>
        </w:r>
        <w:r>
          <w:fldChar w:fldCharType="begin"/>
        </w:r>
        <w:r>
          <w:instrText xml:space="preserve"> PAGEREF _Toc20883 \h </w:instrText>
        </w:r>
        <w:r>
          <w:fldChar w:fldCharType="separate"/>
        </w:r>
        <w:r>
          <w:t>21</w:t>
        </w:r>
        <w:r>
          <w:fldChar w:fldCharType="end"/>
        </w:r>
      </w:hyperlink>
    </w:p>
    <w:p>
      <w:pPr>
        <w:pStyle w:val="TOC2"/>
        <w:tabs>
          <w:tab w:val="right" w:leader="dot" w:pos="8306"/>
        </w:tabs>
      </w:pPr>
      <w:hyperlink w:anchor="_Toc20748" w:history="1">
        <w:r>
          <w:rPr>
            <w:rFonts w:ascii="仿宋" w:eastAsia="仿宋" w:hAnsi="仿宋" w:cs="仿宋" w:hint="eastAsia"/>
            <w:lang w:eastAsia="zh-CN"/>
          </w:rPr>
          <w:t>(三)、卫浴柜类项目定位及建设原因</w:t>
        </w:r>
        <w:r>
          <w:tab/>
        </w:r>
        <w:r>
          <w:fldChar w:fldCharType="begin"/>
        </w:r>
        <w:r>
          <w:instrText xml:space="preserve"> PAGEREF _Toc20748 \h </w:instrText>
        </w:r>
        <w:r>
          <w:fldChar w:fldCharType="separate"/>
        </w:r>
        <w:r>
          <w:t>22</w:t>
        </w:r>
        <w:r>
          <w:fldChar w:fldCharType="end"/>
        </w:r>
      </w:hyperlink>
    </w:p>
    <w:p>
      <w:pPr>
        <w:pStyle w:val="TOC2"/>
        <w:tabs>
          <w:tab w:val="right" w:leader="dot" w:pos="8306"/>
        </w:tabs>
      </w:pPr>
      <w:hyperlink w:anchor="_Toc7839" w:history="1">
        <w:r>
          <w:rPr>
            <w:rFonts w:ascii="仿宋" w:eastAsia="仿宋" w:hAnsi="仿宋" w:cs="仿宋" w:hint="eastAsia"/>
            <w:lang w:eastAsia="zh-CN"/>
          </w:rPr>
          <w:t>(四)、卫浴柜类项目选址及背景</w:t>
        </w:r>
        <w:r>
          <w:tab/>
        </w:r>
        <w:r>
          <w:fldChar w:fldCharType="begin"/>
        </w:r>
        <w:r>
          <w:instrText xml:space="preserve"> PAGEREF _Toc7839 \h </w:instrText>
        </w:r>
        <w:r>
          <w:fldChar w:fldCharType="separate"/>
        </w:r>
        <w:r>
          <w:t>23</w:t>
        </w:r>
        <w:r>
          <w:fldChar w:fldCharType="end"/>
        </w:r>
      </w:hyperlink>
    </w:p>
    <w:p>
      <w:pPr>
        <w:pStyle w:val="TOC2"/>
        <w:tabs>
          <w:tab w:val="right" w:leader="dot" w:pos="8306"/>
        </w:tabs>
      </w:pPr>
      <w:hyperlink w:anchor="_Toc27614" w:history="1">
        <w:r>
          <w:rPr>
            <w:rFonts w:ascii="仿宋" w:eastAsia="仿宋" w:hAnsi="仿宋" w:cs="仿宋" w:hint="eastAsia"/>
            <w:lang w:eastAsia="zh-CN"/>
          </w:rPr>
          <w:t>(五)、卫浴柜类项目生产规模概述</w:t>
        </w:r>
        <w:r>
          <w:tab/>
        </w:r>
        <w:r>
          <w:fldChar w:fldCharType="begin"/>
        </w:r>
        <w:r>
          <w:instrText xml:space="preserve"> PAGEREF _Toc27614 \h </w:instrText>
        </w:r>
        <w:r>
          <w:fldChar w:fldCharType="separate"/>
        </w:r>
        <w:r>
          <w:t>23</w:t>
        </w:r>
        <w:r>
          <w:fldChar w:fldCharType="end"/>
        </w:r>
      </w:hyperlink>
    </w:p>
    <w:p>
      <w:pPr>
        <w:pStyle w:val="TOC2"/>
        <w:tabs>
          <w:tab w:val="right" w:leader="dot" w:pos="8306"/>
        </w:tabs>
      </w:pPr>
      <w:hyperlink w:anchor="_Toc21613" w:history="1">
        <w:r>
          <w:rPr>
            <w:rFonts w:ascii="仿宋" w:eastAsia="仿宋" w:hAnsi="仿宋" w:cs="仿宋" w:hint="eastAsia"/>
            <w:lang w:eastAsia="zh-CN"/>
          </w:rPr>
          <w:t>(六)、建筑规模与设计要点</w:t>
        </w:r>
        <w:r>
          <w:tab/>
        </w:r>
        <w:r>
          <w:fldChar w:fldCharType="begin"/>
        </w:r>
        <w:r>
          <w:instrText xml:space="preserve"> PAGEREF _Toc21613 \h </w:instrText>
        </w:r>
        <w:r>
          <w:fldChar w:fldCharType="separate"/>
        </w:r>
        <w:r>
          <w:t>23</w:t>
        </w:r>
        <w:r>
          <w:fldChar w:fldCharType="end"/>
        </w:r>
      </w:hyperlink>
    </w:p>
    <w:p>
      <w:pPr>
        <w:pStyle w:val="TOC2"/>
        <w:tabs>
          <w:tab w:val="right" w:leader="dot" w:pos="8306"/>
        </w:tabs>
      </w:pPr>
      <w:hyperlink w:anchor="_Toc4942" w:history="1">
        <w:r>
          <w:rPr>
            <w:rFonts w:ascii="仿宋" w:eastAsia="仿宋" w:hAnsi="仿宋" w:cs="仿宋" w:hint="eastAsia"/>
            <w:lang w:eastAsia="zh-CN"/>
          </w:rPr>
          <w:t>(七)、环境影响考察</w:t>
        </w:r>
        <w:r>
          <w:tab/>
        </w:r>
        <w:r>
          <w:fldChar w:fldCharType="begin"/>
        </w:r>
        <w:r>
          <w:instrText xml:space="preserve"> PAGEREF _Toc4942 \h </w:instrText>
        </w:r>
        <w:r>
          <w:fldChar w:fldCharType="separate"/>
        </w:r>
        <w:r>
          <w:t>24</w:t>
        </w:r>
        <w:r>
          <w:fldChar w:fldCharType="end"/>
        </w:r>
      </w:hyperlink>
    </w:p>
    <w:p>
      <w:pPr>
        <w:pStyle w:val="TOC2"/>
        <w:tabs>
          <w:tab w:val="right" w:leader="dot" w:pos="8306"/>
        </w:tabs>
      </w:pPr>
      <w:hyperlink w:anchor="_Toc28850" w:history="1">
        <w:r>
          <w:rPr>
            <w:rFonts w:ascii="仿宋" w:eastAsia="仿宋" w:hAnsi="仿宋" w:cs="仿宋" w:hint="eastAsia"/>
            <w:lang w:eastAsia="zh-CN"/>
          </w:rPr>
          <w:t>(八)、项目总投资与资金结构</w:t>
        </w:r>
        <w:r>
          <w:tab/>
        </w:r>
        <w:r>
          <w:fldChar w:fldCharType="begin"/>
        </w:r>
        <w:r>
          <w:instrText xml:space="preserve"> PAGEREF _Toc28850 \h </w:instrText>
        </w:r>
        <w:r>
          <w:fldChar w:fldCharType="separate"/>
        </w:r>
        <w:r>
          <w:t>25</w:t>
        </w:r>
        <w:r>
          <w:fldChar w:fldCharType="end"/>
        </w:r>
      </w:hyperlink>
    </w:p>
    <w:p>
      <w:pPr>
        <w:pStyle w:val="TOC2"/>
        <w:tabs>
          <w:tab w:val="right" w:leader="dot" w:pos="8306"/>
        </w:tabs>
      </w:pPr>
      <w:hyperlink w:anchor="_Toc16221" w:history="1">
        <w:r>
          <w:rPr>
            <w:rFonts w:ascii="仿宋" w:eastAsia="仿宋" w:hAnsi="仿宋" w:cs="仿宋" w:hint="eastAsia"/>
            <w:lang w:eastAsia="zh-CN"/>
          </w:rPr>
          <w:t>(九)、资金筹措方案概述</w:t>
        </w:r>
        <w:r>
          <w:tab/>
        </w:r>
        <w:r>
          <w:fldChar w:fldCharType="begin"/>
        </w:r>
        <w:r>
          <w:instrText xml:space="preserve"> PAGEREF _Toc16221 \h </w:instrText>
        </w:r>
        <w:r>
          <w:fldChar w:fldCharType="separate"/>
        </w:r>
        <w:r>
          <w:t>25</w:t>
        </w:r>
        <w:r>
          <w:fldChar w:fldCharType="end"/>
        </w:r>
      </w:hyperlink>
    </w:p>
    <w:p>
      <w:pPr>
        <w:pStyle w:val="TOC2"/>
        <w:tabs>
          <w:tab w:val="right" w:leader="dot" w:pos="8306"/>
        </w:tabs>
      </w:pPr>
      <w:hyperlink w:anchor="_Toc16392" w:history="1">
        <w:r>
          <w:rPr>
            <w:rFonts w:ascii="仿宋" w:eastAsia="仿宋" w:hAnsi="仿宋" w:cs="仿宋" w:hint="eastAsia"/>
            <w:lang w:eastAsia="zh-CN"/>
          </w:rPr>
          <w:t>(十)、卫浴柜类项目经济效益预期规划</w:t>
        </w:r>
        <w:r>
          <w:tab/>
        </w:r>
        <w:r>
          <w:fldChar w:fldCharType="begin"/>
        </w:r>
        <w:r>
          <w:instrText xml:space="preserve"> PAGEREF _Toc16392 \h </w:instrText>
        </w:r>
        <w:r>
          <w:fldChar w:fldCharType="separate"/>
        </w:r>
        <w:r>
          <w:t>26</w:t>
        </w:r>
        <w:r>
          <w:fldChar w:fldCharType="end"/>
        </w:r>
      </w:hyperlink>
    </w:p>
    <w:p>
      <w:pPr>
        <w:pStyle w:val="TOC2"/>
        <w:tabs>
          <w:tab w:val="right" w:leader="dot" w:pos="8306"/>
        </w:tabs>
      </w:pPr>
      <w:hyperlink w:anchor="_Toc21618" w:history="1">
        <w:r>
          <w:rPr>
            <w:rFonts w:ascii="仿宋" w:eastAsia="仿宋" w:hAnsi="仿宋" w:cs="仿宋" w:hint="eastAsia"/>
            <w:lang w:eastAsia="zh-CN"/>
          </w:rPr>
          <w:t>(十一)、卫浴柜类项目建设进度计划</w:t>
        </w:r>
        <w:r>
          <w:tab/>
        </w:r>
        <w:r>
          <w:fldChar w:fldCharType="begin"/>
        </w:r>
        <w:r>
          <w:instrText xml:space="preserve"> PAGEREF _Toc21618 \h </w:instrText>
        </w:r>
        <w:r>
          <w:fldChar w:fldCharType="separate"/>
        </w:r>
        <w:r>
          <w:t>26</w:t>
        </w:r>
        <w:r>
          <w:fldChar w:fldCharType="end"/>
        </w:r>
      </w:hyperlink>
    </w:p>
    <w:p>
      <w:pPr>
        <w:pStyle w:val="TOC1"/>
        <w:tabs>
          <w:tab w:val="right" w:leader="dot" w:pos="8306"/>
        </w:tabs>
      </w:pPr>
      <w:hyperlink w:anchor="_Toc32419" w:history="1">
        <w:r>
          <w:rPr>
            <w:rFonts w:ascii="仿宋" w:eastAsia="仿宋" w:hAnsi="仿宋" w:cs="仿宋" w:hint="eastAsia"/>
            <w:lang w:eastAsia="zh-CN"/>
          </w:rPr>
          <w:t>六、环境可持续性管理</w:t>
        </w:r>
        <w:r>
          <w:tab/>
        </w:r>
        <w:r>
          <w:fldChar w:fldCharType="begin"/>
        </w:r>
        <w:r>
          <w:instrText xml:space="preserve"> PAGEREF _Toc32419 \h </w:instrText>
        </w:r>
        <w:r>
          <w:fldChar w:fldCharType="separate"/>
        </w:r>
        <w:r>
          <w:t>27</w:t>
        </w:r>
        <w:r>
          <w:fldChar w:fldCharType="end"/>
        </w:r>
      </w:hyperlink>
    </w:p>
    <w:p>
      <w:pPr>
        <w:pStyle w:val="TOC2"/>
        <w:tabs>
          <w:tab w:val="right" w:leader="dot" w:pos="8306"/>
        </w:tabs>
      </w:pPr>
      <w:hyperlink w:anchor="_Toc2483" w:history="1">
        <w:r>
          <w:rPr>
            <w:rFonts w:ascii="仿宋" w:eastAsia="仿宋" w:hAnsi="仿宋" w:cs="仿宋" w:hint="eastAsia"/>
            <w:lang w:eastAsia="zh-CN"/>
          </w:rPr>
          <w:t>(一)、环境友好型生产策略</w:t>
        </w:r>
        <w:r>
          <w:tab/>
        </w:r>
        <w:r>
          <w:fldChar w:fldCharType="begin"/>
        </w:r>
        <w:r>
          <w:instrText xml:space="preserve"> PAGEREF _Toc2483 \h </w:instrText>
        </w:r>
        <w:r>
          <w:fldChar w:fldCharType="separate"/>
        </w:r>
        <w:r>
          <w:t>27</w:t>
        </w:r>
        <w:r>
          <w:fldChar w:fldCharType="end"/>
        </w:r>
      </w:hyperlink>
    </w:p>
    <w:p>
      <w:pPr>
        <w:pStyle w:val="TOC2"/>
        <w:tabs>
          <w:tab w:val="right" w:leader="dot" w:pos="8306"/>
        </w:tabs>
      </w:pPr>
      <w:hyperlink w:anchor="_Toc19403" w:history="1">
        <w:r>
          <w:rPr>
            <w:rFonts w:ascii="仿宋" w:eastAsia="仿宋" w:hAnsi="仿宋" w:cs="仿宋" w:hint="eastAsia"/>
            <w:lang w:eastAsia="zh-CN"/>
          </w:rPr>
          <w:t>(二)、绿色供应链管理</w:t>
        </w:r>
        <w:r>
          <w:tab/>
        </w:r>
        <w:r>
          <w:fldChar w:fldCharType="begin"/>
        </w:r>
        <w:r>
          <w:instrText xml:space="preserve"> PAGEREF _Toc19403 \h </w:instrText>
        </w:r>
        <w:r>
          <w:fldChar w:fldCharType="separate"/>
        </w:r>
        <w:r>
          <w:t>28</w:t>
        </w:r>
        <w:r>
          <w:fldChar w:fldCharType="end"/>
        </w:r>
      </w:hyperlink>
    </w:p>
    <w:p>
      <w:pPr>
        <w:pStyle w:val="TOC2"/>
        <w:tabs>
          <w:tab w:val="right" w:leader="dot" w:pos="8306"/>
        </w:tabs>
      </w:pPr>
      <w:hyperlink w:anchor="_Toc6938" w:history="1">
        <w:r>
          <w:rPr>
            <w:rFonts w:ascii="仿宋" w:eastAsia="仿宋" w:hAnsi="仿宋" w:cs="仿宋" w:hint="eastAsia"/>
            <w:lang w:eastAsia="zh-CN"/>
          </w:rPr>
          <w:t>(三)、能源与资源节约计划</w:t>
        </w:r>
        <w:r>
          <w:tab/>
        </w:r>
        <w:r>
          <w:fldChar w:fldCharType="begin"/>
        </w:r>
        <w:r>
          <w:instrText xml:space="preserve"> PAGEREF _Toc6938 \h </w:instrText>
        </w:r>
        <w:r>
          <w:fldChar w:fldCharType="separate"/>
        </w:r>
        <w:r>
          <w:t>29</w:t>
        </w:r>
        <w:r>
          <w:fldChar w:fldCharType="end"/>
        </w:r>
      </w:hyperlink>
    </w:p>
    <w:p>
      <w:pPr>
        <w:pStyle w:val="TOC2"/>
        <w:tabs>
          <w:tab w:val="right" w:leader="dot" w:pos="8306"/>
        </w:tabs>
      </w:pPr>
      <w:hyperlink w:anchor="_Toc28190" w:history="1">
        <w:r>
          <w:rPr>
            <w:rFonts w:ascii="仿宋" w:eastAsia="仿宋" w:hAnsi="仿宋" w:cs="仿宋" w:hint="eastAsia"/>
            <w:lang w:eastAsia="zh-CN"/>
          </w:rPr>
          <w:t>(四)、企业社会责任履行</w:t>
        </w:r>
        <w:r>
          <w:tab/>
        </w:r>
        <w:r>
          <w:fldChar w:fldCharType="begin"/>
        </w:r>
        <w:r>
          <w:instrText xml:space="preserve"> PAGEREF _Toc28190 \h </w:instrText>
        </w:r>
        <w:r>
          <w:fldChar w:fldCharType="separate"/>
        </w:r>
        <w:r>
          <w:t>30</w:t>
        </w:r>
        <w:r>
          <w:fldChar w:fldCharType="end"/>
        </w:r>
      </w:hyperlink>
    </w:p>
    <w:p>
      <w:pPr>
        <w:pStyle w:val="TOC1"/>
        <w:tabs>
          <w:tab w:val="right" w:leader="dot" w:pos="8306"/>
        </w:tabs>
      </w:pPr>
      <w:hyperlink w:anchor="_Toc27947" w:history="1">
        <w:r>
          <w:rPr>
            <w:rFonts w:ascii="仿宋" w:eastAsia="仿宋" w:hAnsi="仿宋" w:cs="仿宋" w:hint="eastAsia"/>
            <w:lang w:eastAsia="zh-CN"/>
          </w:rPr>
          <w:t>七、项目招标方案及组织管理</w:t>
        </w:r>
        <w:r>
          <w:tab/>
        </w:r>
        <w:r>
          <w:fldChar w:fldCharType="begin"/>
        </w:r>
        <w:r>
          <w:instrText xml:space="preserve"> PAGEREF _Toc27947 \h </w:instrText>
        </w:r>
        <w:r>
          <w:fldChar w:fldCharType="separate"/>
        </w:r>
        <w:r>
          <w:t>31</w:t>
        </w:r>
        <w:r>
          <w:fldChar w:fldCharType="end"/>
        </w:r>
      </w:hyperlink>
    </w:p>
    <w:p>
      <w:pPr>
        <w:pStyle w:val="TOC2"/>
        <w:tabs>
          <w:tab w:val="right" w:leader="dot" w:pos="8306"/>
        </w:tabs>
      </w:pPr>
      <w:hyperlink w:anchor="_Toc5861" w:history="1">
        <w:r>
          <w:rPr>
            <w:rFonts w:ascii="仿宋" w:eastAsia="仿宋" w:hAnsi="仿宋" w:cs="仿宋" w:hint="eastAsia"/>
            <w:lang w:eastAsia="zh-CN"/>
          </w:rPr>
          <w:t>(一)、项目建设管理</w:t>
        </w:r>
        <w:r>
          <w:tab/>
        </w:r>
        <w:r>
          <w:fldChar w:fldCharType="begin"/>
        </w:r>
        <w:r>
          <w:instrText xml:space="preserve"> PAGEREF _Toc5861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09" w:history="1">
        <w:r>
          <w:rPr>
            <w:rFonts w:ascii="仿宋" w:eastAsia="仿宋" w:hAnsi="仿宋" w:cs="仿宋" w:hint="eastAsia"/>
            <w:lang w:eastAsia="zh-CN"/>
          </w:rPr>
          <w:t>(二)、招投标初步方案</w:t>
        </w:r>
        <w:r>
          <w:tab/>
        </w:r>
        <w:r>
          <w:fldChar w:fldCharType="begin"/>
        </w:r>
        <w:r>
          <w:instrText xml:space="preserve"> PAGEREF _Toc14209 \h </w:instrText>
        </w:r>
        <w:r>
          <w:fldChar w:fldCharType="separate"/>
        </w:r>
        <w:r>
          <w:t>32</w:t>
        </w:r>
        <w:r>
          <w:fldChar w:fldCharType="end"/>
        </w:r>
      </w:hyperlink>
    </w:p>
    <w:p>
      <w:pPr>
        <w:pStyle w:val="TOC2"/>
        <w:tabs>
          <w:tab w:val="right" w:leader="dot" w:pos="8306"/>
        </w:tabs>
      </w:pPr>
      <w:hyperlink w:anchor="_Toc1279" w:history="1">
        <w:r>
          <w:rPr>
            <w:rFonts w:ascii="仿宋" w:eastAsia="仿宋" w:hAnsi="仿宋" w:cs="仿宋" w:hint="eastAsia"/>
            <w:lang w:eastAsia="zh-CN"/>
          </w:rPr>
          <w:t>(三)、工程评标</w:t>
        </w:r>
        <w:r>
          <w:tab/>
        </w:r>
        <w:r>
          <w:fldChar w:fldCharType="begin"/>
        </w:r>
        <w:r>
          <w:instrText xml:space="preserve"> PAGEREF _Toc1279 \h </w:instrText>
        </w:r>
        <w:r>
          <w:fldChar w:fldCharType="separate"/>
        </w:r>
        <w:r>
          <w:t>33</w:t>
        </w:r>
        <w:r>
          <w:fldChar w:fldCharType="end"/>
        </w:r>
      </w:hyperlink>
    </w:p>
    <w:p>
      <w:pPr>
        <w:pStyle w:val="TOC2"/>
        <w:tabs>
          <w:tab w:val="right" w:leader="dot" w:pos="8306"/>
        </w:tabs>
      </w:pPr>
      <w:hyperlink w:anchor="_Toc13444" w:history="1">
        <w:r>
          <w:rPr>
            <w:rFonts w:ascii="仿宋" w:eastAsia="仿宋" w:hAnsi="仿宋" w:cs="仿宋" w:hint="eastAsia"/>
            <w:lang w:eastAsia="zh-CN"/>
          </w:rPr>
          <w:t>(四)、项目组织机构与人力资源配置</w:t>
        </w:r>
        <w:r>
          <w:tab/>
        </w:r>
        <w:r>
          <w:fldChar w:fldCharType="begin"/>
        </w:r>
        <w:r>
          <w:instrText xml:space="preserve"> PAGEREF _Toc13444 \h </w:instrText>
        </w:r>
        <w:r>
          <w:fldChar w:fldCharType="separate"/>
        </w:r>
        <w:r>
          <w:t>35</w:t>
        </w:r>
        <w:r>
          <w:fldChar w:fldCharType="end"/>
        </w:r>
      </w:hyperlink>
    </w:p>
    <w:p>
      <w:pPr>
        <w:pStyle w:val="TOC1"/>
        <w:tabs>
          <w:tab w:val="right" w:leader="dot" w:pos="8306"/>
        </w:tabs>
      </w:pPr>
      <w:hyperlink w:anchor="_Toc11306" w:history="1">
        <w:r>
          <w:rPr>
            <w:rFonts w:ascii="仿宋" w:eastAsia="仿宋" w:hAnsi="仿宋" w:cs="仿宋" w:hint="eastAsia"/>
            <w:lang w:eastAsia="zh-CN"/>
          </w:rPr>
          <w:t>八、法规合规与审计</w:t>
        </w:r>
        <w:r>
          <w:tab/>
        </w:r>
        <w:r>
          <w:fldChar w:fldCharType="begin"/>
        </w:r>
        <w:r>
          <w:instrText xml:space="preserve"> PAGEREF _Toc11306 \h </w:instrText>
        </w:r>
        <w:r>
          <w:fldChar w:fldCharType="separate"/>
        </w:r>
        <w:r>
          <w:t>36</w:t>
        </w:r>
        <w:r>
          <w:fldChar w:fldCharType="end"/>
        </w:r>
      </w:hyperlink>
    </w:p>
    <w:p>
      <w:pPr>
        <w:pStyle w:val="TOC2"/>
        <w:tabs>
          <w:tab w:val="right" w:leader="dot" w:pos="8306"/>
        </w:tabs>
      </w:pPr>
      <w:hyperlink w:anchor="_Toc2052" w:history="1">
        <w:r>
          <w:rPr>
            <w:rFonts w:ascii="仿宋" w:eastAsia="仿宋" w:hAnsi="仿宋" w:cs="仿宋" w:hint="eastAsia"/>
            <w:lang w:eastAsia="zh-CN"/>
          </w:rPr>
          <w:t>(一)、法规遵从与合规性</w:t>
        </w:r>
        <w:r>
          <w:tab/>
        </w:r>
        <w:r>
          <w:fldChar w:fldCharType="begin"/>
        </w:r>
        <w:r>
          <w:instrText xml:space="preserve"> PAGEREF _Toc2052 \h </w:instrText>
        </w:r>
        <w:r>
          <w:fldChar w:fldCharType="separate"/>
        </w:r>
        <w:r>
          <w:t>36</w:t>
        </w:r>
        <w:r>
          <w:fldChar w:fldCharType="end"/>
        </w:r>
      </w:hyperlink>
    </w:p>
    <w:p>
      <w:pPr>
        <w:pStyle w:val="TOC2"/>
        <w:tabs>
          <w:tab w:val="right" w:leader="dot" w:pos="8306"/>
        </w:tabs>
      </w:pPr>
      <w:hyperlink w:anchor="_Toc27586" w:history="1">
        <w:r>
          <w:rPr>
            <w:rFonts w:ascii="仿宋" w:eastAsia="仿宋" w:hAnsi="仿宋" w:cs="仿宋" w:hint="eastAsia"/>
            <w:lang w:eastAsia="zh-CN"/>
          </w:rPr>
          <w:t>(二)、内部审计计划</w:t>
        </w:r>
        <w:r>
          <w:tab/>
        </w:r>
        <w:r>
          <w:fldChar w:fldCharType="begin"/>
        </w:r>
        <w:r>
          <w:instrText xml:space="preserve"> PAGEREF _Toc27586 \h </w:instrText>
        </w:r>
        <w:r>
          <w:fldChar w:fldCharType="separate"/>
        </w:r>
        <w:r>
          <w:t>37</w:t>
        </w:r>
        <w:r>
          <w:fldChar w:fldCharType="end"/>
        </w:r>
      </w:hyperlink>
    </w:p>
    <w:p>
      <w:pPr>
        <w:pStyle w:val="TOC2"/>
        <w:tabs>
          <w:tab w:val="right" w:leader="dot" w:pos="8306"/>
        </w:tabs>
      </w:pPr>
      <w:hyperlink w:anchor="_Toc23447" w:history="1">
        <w:r>
          <w:rPr>
            <w:rFonts w:ascii="仿宋" w:eastAsia="仿宋" w:hAnsi="仿宋" w:cs="仿宋" w:hint="eastAsia"/>
            <w:lang w:eastAsia="zh-CN"/>
          </w:rPr>
          <w:t>(三)、外部审计准备</w:t>
        </w:r>
        <w:r>
          <w:tab/>
        </w:r>
        <w:r>
          <w:fldChar w:fldCharType="begin"/>
        </w:r>
        <w:r>
          <w:instrText xml:space="preserve"> PAGEREF _Toc23447 \h </w:instrText>
        </w:r>
        <w:r>
          <w:fldChar w:fldCharType="separate"/>
        </w:r>
        <w:r>
          <w:t>37</w:t>
        </w:r>
        <w:r>
          <w:fldChar w:fldCharType="end"/>
        </w:r>
      </w:hyperlink>
    </w:p>
    <w:p>
      <w:pPr>
        <w:pStyle w:val="TOC2"/>
        <w:tabs>
          <w:tab w:val="right" w:leader="dot" w:pos="8306"/>
        </w:tabs>
      </w:pPr>
      <w:hyperlink w:anchor="_Toc30751" w:history="1">
        <w:r>
          <w:rPr>
            <w:rFonts w:ascii="仿宋" w:eastAsia="仿宋" w:hAnsi="仿宋" w:cs="仿宋" w:hint="eastAsia"/>
            <w:lang w:eastAsia="zh-CN"/>
          </w:rPr>
          <w:t>(四)、审计结果整改</w:t>
        </w:r>
        <w:r>
          <w:tab/>
        </w:r>
        <w:r>
          <w:fldChar w:fldCharType="begin"/>
        </w:r>
        <w:r>
          <w:instrText xml:space="preserve"> PAGEREF _Toc30751 \h </w:instrText>
        </w:r>
        <w:r>
          <w:fldChar w:fldCharType="separate"/>
        </w:r>
        <w:r>
          <w:t>38</w:t>
        </w:r>
        <w:r>
          <w:fldChar w:fldCharType="end"/>
        </w:r>
      </w:hyperlink>
    </w:p>
    <w:p>
      <w:pPr>
        <w:pStyle w:val="TOC1"/>
        <w:tabs>
          <w:tab w:val="right" w:leader="dot" w:pos="8306"/>
        </w:tabs>
      </w:pPr>
      <w:hyperlink w:anchor="_Toc26338" w:history="1">
        <w:r>
          <w:rPr>
            <w:rFonts w:ascii="仿宋" w:eastAsia="仿宋" w:hAnsi="仿宋" w:cs="仿宋" w:hint="eastAsia"/>
            <w:lang w:eastAsia="zh-CN"/>
          </w:rPr>
          <w:t>九、项目风险分析及防范措施</w:t>
        </w:r>
        <w:r>
          <w:tab/>
        </w:r>
        <w:r>
          <w:fldChar w:fldCharType="begin"/>
        </w:r>
        <w:r>
          <w:instrText xml:space="preserve"> PAGEREF _Toc26338 \h </w:instrText>
        </w:r>
        <w:r>
          <w:fldChar w:fldCharType="separate"/>
        </w:r>
        <w:r>
          <w:t>38</w:t>
        </w:r>
        <w:r>
          <w:fldChar w:fldCharType="end"/>
        </w:r>
      </w:hyperlink>
    </w:p>
    <w:p>
      <w:pPr>
        <w:pStyle w:val="TOC2"/>
        <w:tabs>
          <w:tab w:val="right" w:leader="dot" w:pos="8306"/>
        </w:tabs>
      </w:pPr>
      <w:hyperlink w:anchor="_Toc29754" w:history="1">
        <w:r>
          <w:rPr>
            <w:rFonts w:ascii="仿宋" w:eastAsia="仿宋" w:hAnsi="仿宋" w:cs="仿宋" w:hint="eastAsia"/>
            <w:lang w:eastAsia="zh-CN"/>
          </w:rPr>
          <w:t>(一)、项目的要紧风险因素识别</w:t>
        </w:r>
        <w:r>
          <w:tab/>
        </w:r>
        <w:r>
          <w:fldChar w:fldCharType="begin"/>
        </w:r>
        <w:r>
          <w:instrText xml:space="preserve"> PAGEREF _Toc29754 \h </w:instrText>
        </w:r>
        <w:r>
          <w:fldChar w:fldCharType="separate"/>
        </w:r>
        <w:r>
          <w:t>38</w:t>
        </w:r>
        <w:r>
          <w:fldChar w:fldCharType="end"/>
        </w:r>
      </w:hyperlink>
    </w:p>
    <w:p>
      <w:pPr>
        <w:pStyle w:val="TOC2"/>
        <w:tabs>
          <w:tab w:val="right" w:leader="dot" w:pos="8306"/>
        </w:tabs>
      </w:pPr>
      <w:hyperlink w:anchor="_Toc2874" w:history="1">
        <w:r>
          <w:rPr>
            <w:rFonts w:ascii="仿宋" w:eastAsia="仿宋" w:hAnsi="仿宋" w:cs="仿宋" w:hint="eastAsia"/>
            <w:lang w:eastAsia="zh-CN"/>
          </w:rPr>
          <w:t>(二)、风险程度分析</w:t>
        </w:r>
        <w:r>
          <w:tab/>
        </w:r>
        <w:r>
          <w:fldChar w:fldCharType="begin"/>
        </w:r>
        <w:r>
          <w:instrText xml:space="preserve"> PAGEREF _Toc2874 \h </w:instrText>
        </w:r>
        <w:r>
          <w:fldChar w:fldCharType="separate"/>
        </w:r>
        <w:r>
          <w:t>39</w:t>
        </w:r>
        <w:r>
          <w:fldChar w:fldCharType="end"/>
        </w:r>
      </w:hyperlink>
    </w:p>
    <w:p>
      <w:pPr>
        <w:pStyle w:val="TOC2"/>
        <w:tabs>
          <w:tab w:val="right" w:leader="dot" w:pos="8306"/>
        </w:tabs>
      </w:pPr>
      <w:hyperlink w:anchor="_Toc25936" w:history="1">
        <w:r>
          <w:rPr>
            <w:rFonts w:ascii="仿宋" w:eastAsia="仿宋" w:hAnsi="仿宋" w:cs="仿宋" w:hint="eastAsia"/>
            <w:lang w:eastAsia="zh-CN"/>
          </w:rPr>
          <w:t>(三)、防范与降低风险的计策</w:t>
        </w:r>
        <w:r>
          <w:tab/>
        </w:r>
        <w:r>
          <w:fldChar w:fldCharType="begin"/>
        </w:r>
        <w:r>
          <w:instrText xml:space="preserve"> PAGEREF _Toc25936 \h </w:instrText>
        </w:r>
        <w:r>
          <w:fldChar w:fldCharType="separate"/>
        </w:r>
        <w:r>
          <w:t>40</w:t>
        </w:r>
        <w:r>
          <w:fldChar w:fldCharType="end"/>
        </w:r>
      </w:hyperlink>
    </w:p>
    <w:p>
      <w:pPr>
        <w:pStyle w:val="TOC1"/>
        <w:tabs>
          <w:tab w:val="right" w:leader="dot" w:pos="8306"/>
        </w:tabs>
      </w:pPr>
      <w:hyperlink w:anchor="_Toc9536" w:history="1">
        <w:r>
          <w:rPr>
            <w:rFonts w:ascii="仿宋" w:eastAsia="仿宋" w:hAnsi="仿宋" w:cs="仿宋" w:hint="eastAsia"/>
            <w:lang w:eastAsia="zh-CN"/>
          </w:rPr>
          <w:t>十、项目进度计划</w:t>
        </w:r>
        <w:r>
          <w:tab/>
        </w:r>
        <w:r>
          <w:fldChar w:fldCharType="begin"/>
        </w:r>
        <w:r>
          <w:instrText xml:space="preserve"> PAGEREF _Toc9536 \h </w:instrText>
        </w:r>
        <w:r>
          <w:fldChar w:fldCharType="separate"/>
        </w:r>
        <w:r>
          <w:t>42</w:t>
        </w:r>
        <w:r>
          <w:fldChar w:fldCharType="end"/>
        </w:r>
      </w:hyperlink>
    </w:p>
    <w:p>
      <w:pPr>
        <w:pStyle w:val="TOC2"/>
        <w:tabs>
          <w:tab w:val="right" w:leader="dot" w:pos="8306"/>
        </w:tabs>
      </w:pPr>
      <w:hyperlink w:anchor="_Toc14470" w:history="1">
        <w:r>
          <w:rPr>
            <w:rFonts w:ascii="仿宋" w:eastAsia="仿宋" w:hAnsi="仿宋" w:cs="仿宋" w:hint="eastAsia"/>
            <w:lang w:eastAsia="zh-CN"/>
          </w:rPr>
          <w:t>(一)、项目进度安排</w:t>
        </w:r>
        <w:r>
          <w:tab/>
        </w:r>
        <w:r>
          <w:fldChar w:fldCharType="begin"/>
        </w:r>
        <w:r>
          <w:instrText xml:space="preserve"> PAGEREF _Toc14470 \h </w:instrText>
        </w:r>
        <w:r>
          <w:fldChar w:fldCharType="separate"/>
        </w:r>
        <w:r>
          <w:t>42</w:t>
        </w:r>
        <w:r>
          <w:fldChar w:fldCharType="end"/>
        </w:r>
      </w:hyperlink>
    </w:p>
    <w:p>
      <w:pPr>
        <w:pStyle w:val="TOC2"/>
        <w:tabs>
          <w:tab w:val="right" w:leader="dot" w:pos="8306"/>
        </w:tabs>
      </w:pPr>
      <w:hyperlink w:anchor="_Toc3171" w:history="1">
        <w:r>
          <w:rPr>
            <w:rFonts w:ascii="仿宋" w:eastAsia="仿宋" w:hAnsi="仿宋" w:cs="仿宋" w:hint="eastAsia"/>
            <w:lang w:eastAsia="zh-CN"/>
          </w:rPr>
          <w:t>(二)、项目实施保障措施</w:t>
        </w:r>
        <w:r>
          <w:tab/>
        </w:r>
        <w:r>
          <w:fldChar w:fldCharType="begin"/>
        </w:r>
        <w:r>
          <w:instrText xml:space="preserve"> PAGEREF _Toc3171 \h </w:instrText>
        </w:r>
        <w:r>
          <w:fldChar w:fldCharType="separate"/>
        </w:r>
        <w:r>
          <w:t>43</w:t>
        </w:r>
        <w:r>
          <w:fldChar w:fldCharType="end"/>
        </w:r>
      </w:hyperlink>
    </w:p>
    <w:p>
      <w:pPr>
        <w:pStyle w:val="TOC1"/>
        <w:tabs>
          <w:tab w:val="right" w:leader="dot" w:pos="8306"/>
        </w:tabs>
      </w:pPr>
      <w:hyperlink w:anchor="_Toc4842" w:history="1">
        <w:r>
          <w:rPr>
            <w:rFonts w:ascii="仿宋" w:eastAsia="仿宋" w:hAnsi="仿宋" w:cs="仿宋" w:hint="eastAsia"/>
            <w:lang w:eastAsia="zh-CN"/>
          </w:rPr>
          <w:t>十一、项目运营管理</w:t>
        </w:r>
        <w:r>
          <w:tab/>
        </w:r>
        <w:r>
          <w:fldChar w:fldCharType="begin"/>
        </w:r>
        <w:r>
          <w:instrText xml:space="preserve"> PAGEREF _Toc4842 \h </w:instrText>
        </w:r>
        <w:r>
          <w:fldChar w:fldCharType="separate"/>
        </w:r>
        <w:r>
          <w:t>45</w:t>
        </w:r>
        <w:r>
          <w:fldChar w:fldCharType="end"/>
        </w:r>
      </w:hyperlink>
    </w:p>
    <w:p>
      <w:pPr>
        <w:pStyle w:val="TOC2"/>
        <w:tabs>
          <w:tab w:val="right" w:leader="dot" w:pos="8306"/>
        </w:tabs>
      </w:pPr>
      <w:hyperlink w:anchor="_Toc14192" w:history="1">
        <w:r>
          <w:rPr>
            <w:rFonts w:ascii="仿宋" w:eastAsia="仿宋" w:hAnsi="仿宋" w:cs="仿宋" w:hint="eastAsia"/>
            <w:lang w:eastAsia="zh-CN"/>
          </w:rPr>
          <w:t>(一)、项目管理体系建设</w:t>
        </w:r>
        <w:r>
          <w:tab/>
        </w:r>
        <w:r>
          <w:fldChar w:fldCharType="begin"/>
        </w:r>
        <w:r>
          <w:instrText xml:space="preserve"> PAGEREF _Toc14192 \h </w:instrText>
        </w:r>
        <w:r>
          <w:fldChar w:fldCharType="separate"/>
        </w:r>
        <w:r>
          <w:t>45</w:t>
        </w:r>
        <w:r>
          <w:fldChar w:fldCharType="end"/>
        </w:r>
      </w:hyperlink>
    </w:p>
    <w:p>
      <w:pPr>
        <w:pStyle w:val="TOC2"/>
        <w:tabs>
          <w:tab w:val="right" w:leader="dot" w:pos="8306"/>
        </w:tabs>
      </w:pPr>
      <w:hyperlink w:anchor="_Toc9794" w:history="1">
        <w:r>
          <w:rPr>
            <w:rFonts w:ascii="仿宋" w:eastAsia="仿宋" w:hAnsi="仿宋" w:cs="仿宋" w:hint="eastAsia"/>
            <w:lang w:eastAsia="zh-CN"/>
          </w:rPr>
          <w:t>(二)、运营计划</w:t>
        </w:r>
        <w:r>
          <w:tab/>
        </w:r>
        <w:r>
          <w:fldChar w:fldCharType="begin"/>
        </w:r>
        <w:r>
          <w:instrText xml:space="preserve"> PAGEREF _Toc9794 \h </w:instrText>
        </w:r>
        <w:r>
          <w:fldChar w:fldCharType="separate"/>
        </w:r>
        <w:r>
          <w:t>46</w:t>
        </w:r>
        <w:r>
          <w:fldChar w:fldCharType="end"/>
        </w:r>
      </w:hyperlink>
    </w:p>
    <w:p>
      <w:pPr>
        <w:pStyle w:val="TOC2"/>
        <w:tabs>
          <w:tab w:val="right" w:leader="dot" w:pos="8306"/>
        </w:tabs>
      </w:pPr>
      <w:hyperlink w:anchor="_Toc30353" w:history="1">
        <w:r>
          <w:rPr>
            <w:rFonts w:ascii="仿宋" w:eastAsia="仿宋" w:hAnsi="仿宋" w:cs="仿宋" w:hint="eastAsia"/>
            <w:lang w:eastAsia="zh-CN"/>
          </w:rPr>
          <w:t>(三)、运营管理措施</w:t>
        </w:r>
        <w:r>
          <w:tab/>
        </w:r>
        <w:r>
          <w:fldChar w:fldCharType="begin"/>
        </w:r>
        <w:r>
          <w:instrText xml:space="preserve"> PAGEREF _Toc30353 \h </w:instrText>
        </w:r>
        <w:r>
          <w:fldChar w:fldCharType="separate"/>
        </w:r>
        <w:r>
          <w:t>47</w:t>
        </w:r>
        <w:r>
          <w:fldChar w:fldCharType="end"/>
        </w:r>
      </w:hyperlink>
    </w:p>
    <w:p>
      <w:pPr>
        <w:pStyle w:val="TOC2"/>
        <w:tabs>
          <w:tab w:val="right" w:leader="dot" w:pos="8306"/>
        </w:tabs>
      </w:pPr>
      <w:hyperlink w:anchor="_Toc22917" w:history="1">
        <w:r>
          <w:rPr>
            <w:rFonts w:ascii="仿宋" w:eastAsia="仿宋" w:hAnsi="仿宋" w:cs="仿宋" w:hint="eastAsia"/>
            <w:lang w:eastAsia="zh-CN"/>
          </w:rPr>
          <w:t>(四)、项目监测与改进</w:t>
        </w:r>
        <w:r>
          <w:tab/>
        </w:r>
        <w:r>
          <w:fldChar w:fldCharType="begin"/>
        </w:r>
        <w:r>
          <w:instrText xml:space="preserve"> PAGEREF _Toc22917 \h </w:instrText>
        </w:r>
        <w:r>
          <w:fldChar w:fldCharType="separate"/>
        </w:r>
        <w:r>
          <w:t>48</w:t>
        </w:r>
        <w:r>
          <w:fldChar w:fldCharType="end"/>
        </w:r>
      </w:hyperlink>
    </w:p>
    <w:p>
      <w:pPr>
        <w:pStyle w:val="TOC1"/>
        <w:tabs>
          <w:tab w:val="right" w:leader="dot" w:pos="8306"/>
        </w:tabs>
      </w:pPr>
      <w:hyperlink w:anchor="_Toc30322" w:history="1">
        <w:r>
          <w:rPr>
            <w:rFonts w:ascii="仿宋" w:eastAsia="仿宋" w:hAnsi="仿宋" w:cs="仿宋" w:hint="eastAsia"/>
            <w:lang w:eastAsia="zh-CN"/>
          </w:rPr>
          <w:t>十二、市场营销策略</w:t>
        </w:r>
        <w:r>
          <w:tab/>
        </w:r>
        <w:r>
          <w:fldChar w:fldCharType="begin"/>
        </w:r>
        <w:r>
          <w:instrText xml:space="preserve"> PAGEREF _Toc30322 \h </w:instrText>
        </w:r>
        <w:r>
          <w:fldChar w:fldCharType="separate"/>
        </w:r>
        <w:r>
          <w:t>50</w:t>
        </w:r>
        <w:r>
          <w:fldChar w:fldCharType="end"/>
        </w:r>
      </w:hyperlink>
    </w:p>
    <w:p>
      <w:pPr>
        <w:pStyle w:val="TOC2"/>
        <w:tabs>
          <w:tab w:val="right" w:leader="dot" w:pos="8306"/>
        </w:tabs>
      </w:pPr>
      <w:hyperlink w:anchor="_Toc18938" w:history="1">
        <w:r>
          <w:rPr>
            <w:rFonts w:ascii="仿宋" w:eastAsia="仿宋" w:hAnsi="仿宋" w:cs="仿宋" w:hint="eastAsia"/>
            <w:lang w:eastAsia="zh-CN"/>
          </w:rPr>
          <w:t>(一)、市场定位与目标客户</w:t>
        </w:r>
        <w:r>
          <w:tab/>
        </w:r>
        <w:r>
          <w:fldChar w:fldCharType="begin"/>
        </w:r>
        <w:r>
          <w:instrText xml:space="preserve"> PAGEREF _Toc18938 \h </w:instrText>
        </w:r>
        <w:r>
          <w:fldChar w:fldCharType="separate"/>
        </w:r>
        <w:r>
          <w:t>50</w:t>
        </w:r>
        <w:r>
          <w:fldChar w:fldCharType="end"/>
        </w:r>
      </w:hyperlink>
    </w:p>
    <w:p>
      <w:pPr>
        <w:pStyle w:val="TOC2"/>
        <w:tabs>
          <w:tab w:val="right" w:leader="dot" w:pos="8306"/>
        </w:tabs>
      </w:pPr>
      <w:hyperlink w:anchor="_Toc7527" w:history="1">
        <w:r>
          <w:rPr>
            <w:rFonts w:ascii="仿宋" w:eastAsia="仿宋" w:hAnsi="仿宋" w:cs="仿宋" w:hint="eastAsia"/>
            <w:lang w:eastAsia="zh-CN"/>
          </w:rPr>
          <w:t>(二)、产品定位及差异化策略</w:t>
        </w:r>
        <w:r>
          <w:tab/>
        </w:r>
        <w:r>
          <w:fldChar w:fldCharType="begin"/>
        </w:r>
        <w:r>
          <w:instrText xml:space="preserve"> PAGEREF _Toc7527 \h </w:instrText>
        </w:r>
        <w:r>
          <w:fldChar w:fldCharType="separate"/>
        </w:r>
        <w:r>
          <w:t>51</w:t>
        </w:r>
        <w:r>
          <w:fldChar w:fldCharType="end"/>
        </w:r>
      </w:hyperlink>
    </w:p>
    <w:p>
      <w:pPr>
        <w:pStyle w:val="TOC2"/>
        <w:tabs>
          <w:tab w:val="right" w:leader="dot" w:pos="8306"/>
        </w:tabs>
      </w:pPr>
      <w:hyperlink w:anchor="_Toc4674" w:history="1">
        <w:r>
          <w:rPr>
            <w:rFonts w:ascii="仿宋" w:eastAsia="仿宋" w:hAnsi="仿宋" w:cs="仿宋" w:hint="eastAsia"/>
            <w:lang w:eastAsia="zh-CN"/>
          </w:rPr>
          <w:t>(三)、价格策略</w:t>
        </w:r>
        <w:r>
          <w:tab/>
        </w:r>
        <w:r>
          <w:fldChar w:fldCharType="begin"/>
        </w:r>
        <w:r>
          <w:instrText xml:space="preserve"> PAGEREF _Toc4674 \h </w:instrText>
        </w:r>
        <w:r>
          <w:fldChar w:fldCharType="separate"/>
        </w:r>
        <w:r>
          <w:t>52</w:t>
        </w:r>
        <w:r>
          <w:fldChar w:fldCharType="end"/>
        </w:r>
      </w:hyperlink>
    </w:p>
    <w:p>
      <w:pPr>
        <w:pStyle w:val="TOC2"/>
        <w:tabs>
          <w:tab w:val="right" w:leader="dot" w:pos="8306"/>
        </w:tabs>
      </w:pPr>
      <w:hyperlink w:anchor="_Toc6843" w:history="1">
        <w:r>
          <w:rPr>
            <w:rFonts w:ascii="仿宋" w:eastAsia="仿宋" w:hAnsi="仿宋" w:cs="仿宋" w:hint="eastAsia"/>
            <w:lang w:eastAsia="zh-CN"/>
          </w:rPr>
          <w:t>(四)、销售渠道与推广</w:t>
        </w:r>
        <w:r>
          <w:tab/>
        </w:r>
        <w:r>
          <w:fldChar w:fldCharType="begin"/>
        </w:r>
        <w:r>
          <w:instrText xml:space="preserve"> PAGEREF _Toc6843 \h </w:instrText>
        </w:r>
        <w:r>
          <w:fldChar w:fldCharType="separate"/>
        </w:r>
        <w:r>
          <w:t>53</w:t>
        </w:r>
        <w:r>
          <w:fldChar w:fldCharType="end"/>
        </w:r>
      </w:hyperlink>
    </w:p>
    <w:p>
      <w:pPr>
        <w:pStyle w:val="TOC2"/>
        <w:tabs>
          <w:tab w:val="right" w:leader="dot" w:pos="8306"/>
        </w:tabs>
      </w:pPr>
      <w:hyperlink w:anchor="_Toc28388" w:history="1">
        <w:r>
          <w:rPr>
            <w:rFonts w:ascii="仿宋" w:eastAsia="仿宋" w:hAnsi="仿宋" w:cs="仿宋" w:hint="eastAsia"/>
            <w:lang w:eastAsia="zh-CN"/>
          </w:rPr>
          <w:t>(五)、市场营销风险与对策</w:t>
        </w:r>
        <w:r>
          <w:tab/>
        </w:r>
        <w:r>
          <w:fldChar w:fldCharType="begin"/>
        </w:r>
        <w:r>
          <w:instrText xml:space="preserve"> PAGEREF _Toc28388 \h </w:instrText>
        </w:r>
        <w:r>
          <w:fldChar w:fldCharType="separate"/>
        </w:r>
        <w:r>
          <w:t>54</w:t>
        </w:r>
        <w:r>
          <w:fldChar w:fldCharType="end"/>
        </w:r>
      </w:hyperlink>
    </w:p>
    <w:p>
      <w:pPr>
        <w:pStyle w:val="TOC1"/>
        <w:tabs>
          <w:tab w:val="right" w:leader="dot" w:pos="8306"/>
        </w:tabs>
      </w:pPr>
      <w:hyperlink w:anchor="_Toc410" w:history="1">
        <w:r>
          <w:rPr>
            <w:rFonts w:ascii="仿宋" w:eastAsia="仿宋" w:hAnsi="仿宋" w:cs="仿宋" w:hint="eastAsia"/>
            <w:lang w:eastAsia="zh-CN"/>
          </w:rPr>
          <w:t>十三、合同与法务管理</w:t>
        </w:r>
        <w:r>
          <w:tab/>
        </w:r>
        <w:r>
          <w:fldChar w:fldCharType="begin"/>
        </w:r>
        <w:r>
          <w:instrText xml:space="preserve"> PAGEREF _Toc410 \h </w:instrText>
        </w:r>
        <w:r>
          <w:fldChar w:fldCharType="separate"/>
        </w:r>
        <w:r>
          <w:t>55</w:t>
        </w:r>
        <w:r>
          <w:fldChar w:fldCharType="end"/>
        </w:r>
      </w:hyperlink>
    </w:p>
    <w:p>
      <w:pPr>
        <w:pStyle w:val="TOC2"/>
        <w:tabs>
          <w:tab w:val="right" w:leader="dot" w:pos="8306"/>
        </w:tabs>
      </w:pPr>
      <w:hyperlink w:anchor="_Toc21526" w:history="1">
        <w:r>
          <w:rPr>
            <w:rFonts w:ascii="仿宋" w:eastAsia="仿宋" w:hAnsi="仿宋" w:cs="仿宋" w:hint="eastAsia"/>
            <w:lang w:eastAsia="zh-CN"/>
          </w:rPr>
          <w:t>(一)、合同管理</w:t>
        </w:r>
        <w:r>
          <w:tab/>
        </w:r>
        <w:r>
          <w:fldChar w:fldCharType="begin"/>
        </w:r>
        <w:r>
          <w:instrText xml:space="preserve"> PAGEREF _Toc21526 \h </w:instrText>
        </w:r>
        <w:r>
          <w:fldChar w:fldCharType="separate"/>
        </w:r>
        <w:r>
          <w:t>55</w:t>
        </w:r>
        <w:r>
          <w:fldChar w:fldCharType="end"/>
        </w:r>
      </w:hyperlink>
    </w:p>
    <w:p>
      <w:pPr>
        <w:pStyle w:val="TOC2"/>
        <w:tabs>
          <w:tab w:val="right" w:leader="dot" w:pos="8306"/>
        </w:tabs>
      </w:pPr>
      <w:hyperlink w:anchor="_Toc21558" w:history="1">
        <w:r>
          <w:rPr>
            <w:rFonts w:ascii="仿宋" w:eastAsia="仿宋" w:hAnsi="仿宋" w:cs="仿宋" w:hint="eastAsia"/>
            <w:lang w:eastAsia="zh-CN"/>
          </w:rPr>
          <w:t>(二)、法务风险分析</w:t>
        </w:r>
        <w:r>
          <w:tab/>
        </w:r>
        <w:r>
          <w:fldChar w:fldCharType="begin"/>
        </w:r>
        <w:r>
          <w:instrText xml:space="preserve"> PAGEREF _Toc21558 \h </w:instrText>
        </w:r>
        <w:r>
          <w:fldChar w:fldCharType="separate"/>
        </w:r>
        <w:r>
          <w:t>56</w:t>
        </w:r>
        <w:r>
          <w:fldChar w:fldCharType="end"/>
        </w:r>
      </w:hyperlink>
    </w:p>
    <w:p>
      <w:pPr>
        <w:pStyle w:val="TOC2"/>
        <w:tabs>
          <w:tab w:val="right" w:leader="dot" w:pos="8306"/>
        </w:tabs>
      </w:pPr>
      <w:hyperlink w:anchor="_Toc26318" w:history="1">
        <w:r>
          <w:rPr>
            <w:rFonts w:ascii="仿宋" w:eastAsia="仿宋" w:hAnsi="仿宋" w:cs="仿宋" w:hint="eastAsia"/>
            <w:lang w:eastAsia="zh-CN"/>
          </w:rPr>
          <w:t>(三)、合同纠纷解决机制</w:t>
        </w:r>
        <w:r>
          <w:tab/>
        </w:r>
        <w:r>
          <w:fldChar w:fldCharType="begin"/>
        </w:r>
        <w:r>
          <w:instrText xml:space="preserve"> PAGEREF _Toc26318 \h </w:instrText>
        </w:r>
        <w:r>
          <w:fldChar w:fldCharType="separate"/>
        </w:r>
        <w:r>
          <w:t>56</w:t>
        </w:r>
        <w:r>
          <w:fldChar w:fldCharType="end"/>
        </w:r>
      </w:hyperlink>
    </w:p>
    <w:p>
      <w:pPr>
        <w:pStyle w:val="TOC1"/>
        <w:tabs>
          <w:tab w:val="right" w:leader="dot" w:pos="8306"/>
        </w:tabs>
      </w:pPr>
      <w:hyperlink w:anchor="_Toc18702" w:history="1">
        <w:r>
          <w:rPr>
            <w:rFonts w:ascii="仿宋" w:eastAsia="仿宋" w:hAnsi="仿宋" w:cs="仿宋" w:hint="eastAsia"/>
            <w:lang w:eastAsia="zh-CN"/>
          </w:rPr>
          <w:t>十四、社会责任与可持续发展</w:t>
        </w:r>
        <w:r>
          <w:tab/>
        </w:r>
        <w:r>
          <w:fldChar w:fldCharType="begin"/>
        </w:r>
        <w:r>
          <w:instrText xml:space="preserve"> PAGEREF _Toc18702 \h </w:instrText>
        </w:r>
        <w:r>
          <w:fldChar w:fldCharType="separate"/>
        </w:r>
        <w:r>
          <w:t>57</w:t>
        </w:r>
        <w:r>
          <w:fldChar w:fldCharType="end"/>
        </w:r>
      </w:hyperlink>
    </w:p>
    <w:p>
      <w:pPr>
        <w:pStyle w:val="TOC2"/>
        <w:tabs>
          <w:tab w:val="right" w:leader="dot" w:pos="8306"/>
        </w:tabs>
      </w:pPr>
      <w:hyperlink w:anchor="_Toc7013" w:history="1">
        <w:r>
          <w:rPr>
            <w:rFonts w:ascii="仿宋" w:eastAsia="仿宋" w:hAnsi="仿宋" w:cs="仿宋" w:hint="eastAsia"/>
            <w:lang w:eastAsia="zh-CN"/>
          </w:rPr>
          <w:t>(一)、社会责任理念</w:t>
        </w:r>
        <w:r>
          <w:tab/>
        </w:r>
        <w:r>
          <w:fldChar w:fldCharType="begin"/>
        </w:r>
        <w:r>
          <w:instrText xml:space="preserve"> PAGEREF _Toc7013 \h </w:instrText>
        </w:r>
        <w:r>
          <w:fldChar w:fldCharType="separate"/>
        </w:r>
        <w:r>
          <w:t>57</w:t>
        </w:r>
        <w:r>
          <w:fldChar w:fldCharType="end"/>
        </w:r>
      </w:hyperlink>
    </w:p>
    <w:p>
      <w:pPr>
        <w:pStyle w:val="TOC2"/>
        <w:tabs>
          <w:tab w:val="right" w:leader="dot" w:pos="8306"/>
        </w:tabs>
      </w:pPr>
      <w:hyperlink w:anchor="_Toc9097" w:history="1">
        <w:r>
          <w:rPr>
            <w:rFonts w:ascii="仿宋" w:eastAsia="仿宋" w:hAnsi="仿宋" w:cs="仿宋" w:hint="eastAsia"/>
            <w:lang w:eastAsia="zh-CN"/>
          </w:rPr>
          <w:t>(二)、可持续发展策略</w:t>
        </w:r>
        <w:r>
          <w:tab/>
        </w:r>
        <w:r>
          <w:fldChar w:fldCharType="begin"/>
        </w:r>
        <w:r>
          <w:instrText xml:space="preserve"> PAGEREF _Toc9097 \h </w:instrText>
        </w:r>
        <w:r>
          <w:fldChar w:fldCharType="separate"/>
        </w:r>
        <w:r>
          <w:t>58</w:t>
        </w:r>
        <w:r>
          <w:fldChar w:fldCharType="end"/>
        </w:r>
      </w:hyperlink>
    </w:p>
    <w:p>
      <w:pPr>
        <w:pStyle w:val="TOC2"/>
        <w:tabs>
          <w:tab w:val="right" w:leader="dot" w:pos="8306"/>
        </w:tabs>
      </w:pPr>
      <w:hyperlink w:anchor="_Toc3669" w:history="1">
        <w:r>
          <w:rPr>
            <w:rFonts w:ascii="仿宋" w:eastAsia="仿宋" w:hAnsi="仿宋" w:cs="仿宋" w:hint="eastAsia"/>
            <w:lang w:eastAsia="zh-CN"/>
          </w:rPr>
          <w:t>(三)、社会责任实施方案</w:t>
        </w:r>
        <w:r>
          <w:tab/>
        </w:r>
        <w:r>
          <w:fldChar w:fldCharType="begin"/>
        </w:r>
        <w:r>
          <w:instrText xml:space="preserve"> PAGEREF _Toc3669 \h </w:instrText>
        </w:r>
        <w:r>
          <w:fldChar w:fldCharType="separate"/>
        </w:r>
        <w:r>
          <w:t>59</w:t>
        </w:r>
        <w:r>
          <w:fldChar w:fldCharType="end"/>
        </w:r>
      </w:hyperlink>
    </w:p>
    <w:p>
      <w:pPr>
        <w:pStyle w:val="TOC2"/>
        <w:tabs>
          <w:tab w:val="right" w:leader="dot" w:pos="8306"/>
        </w:tabs>
      </w:pPr>
      <w:hyperlink w:anchor="_Toc572" w:history="1">
        <w:r>
          <w:rPr>
            <w:rFonts w:ascii="仿宋" w:eastAsia="仿宋" w:hAnsi="仿宋" w:cs="仿宋" w:hint="eastAsia"/>
            <w:lang w:eastAsia="zh-CN"/>
          </w:rPr>
          <w:t>(四)、社会影响评估</w:t>
        </w:r>
        <w:r>
          <w:tab/>
        </w:r>
        <w:r>
          <w:fldChar w:fldCharType="begin"/>
        </w:r>
        <w:r>
          <w:instrText xml:space="preserve"> PAGEREF _Toc572 \h </w:instrText>
        </w:r>
        <w:r>
          <w:fldChar w:fldCharType="separate"/>
        </w:r>
        <w:r>
          <w:t>61</w:t>
        </w:r>
        <w:r>
          <w:fldChar w:fldCharType="end"/>
        </w:r>
      </w:hyperlink>
    </w:p>
    <w:p>
      <w:pPr>
        <w:pStyle w:val="TOC2"/>
        <w:tabs>
          <w:tab w:val="right" w:leader="dot" w:pos="8306"/>
        </w:tabs>
      </w:pPr>
      <w:hyperlink w:anchor="_Toc4051" w:history="1">
        <w:r>
          <w:rPr>
            <w:rFonts w:ascii="仿宋" w:eastAsia="仿宋" w:hAnsi="仿宋" w:cs="仿宋" w:hint="eastAsia"/>
            <w:lang w:eastAsia="zh-CN"/>
          </w:rPr>
          <w:t>(五)、环保与绿色发展</w:t>
        </w:r>
        <w:r>
          <w:tab/>
        </w:r>
        <w:r>
          <w:fldChar w:fldCharType="begin"/>
        </w:r>
        <w:r>
          <w:instrText xml:space="preserve"> PAGEREF _Toc4051 \h </w:instrText>
        </w:r>
        <w:r>
          <w:fldChar w:fldCharType="separate"/>
        </w:r>
        <w:r>
          <w:t>62</w:t>
        </w:r>
        <w:r>
          <w:fldChar w:fldCharType="end"/>
        </w:r>
      </w:hyperlink>
    </w:p>
    <w:p>
      <w:pPr>
        <w:pStyle w:val="TOC2"/>
        <w:tabs>
          <w:tab w:val="right" w:leader="dot" w:pos="8306"/>
        </w:tabs>
      </w:pPr>
      <w:hyperlink w:anchor="_Toc22681" w:history="1">
        <w:r>
          <w:rPr>
            <w:rFonts w:ascii="仿宋" w:eastAsia="仿宋" w:hAnsi="仿宋" w:cs="仿宋" w:hint="eastAsia"/>
            <w:lang w:eastAsia="zh-CN"/>
          </w:rPr>
          <w:t>(六)、社会责任履行</w:t>
        </w:r>
        <w:r>
          <w:tab/>
        </w:r>
        <w:r>
          <w:fldChar w:fldCharType="begin"/>
        </w:r>
        <w:r>
          <w:instrText xml:space="preserve"> PAGEREF _Toc22681 \h </w:instrText>
        </w:r>
        <w:r>
          <w:fldChar w:fldCharType="separate"/>
        </w:r>
        <w:r>
          <w:t>63</w:t>
        </w:r>
        <w:r>
          <w:fldChar w:fldCharType="end"/>
        </w:r>
      </w:hyperlink>
    </w:p>
    <w:p>
      <w:pPr>
        <w:pStyle w:val="TOC2"/>
        <w:tabs>
          <w:tab w:val="right" w:leader="dot" w:pos="8306"/>
        </w:tabs>
      </w:pPr>
      <w:hyperlink w:anchor="_Toc24920" w:history="1">
        <w:r>
          <w:rPr>
            <w:rFonts w:ascii="仿宋" w:eastAsia="仿宋" w:hAnsi="仿宋" w:cs="仿宋" w:hint="eastAsia"/>
            <w:lang w:eastAsia="zh-CN"/>
          </w:rPr>
          <w:t>(七)、可持续供应链管理</w:t>
        </w:r>
        <w:r>
          <w:tab/>
        </w:r>
        <w:r>
          <w:fldChar w:fldCharType="begin"/>
        </w:r>
        <w:r>
          <w:instrText xml:space="preserve"> PAGEREF _Toc24920 \h </w:instrText>
        </w:r>
        <w:r>
          <w:fldChar w:fldCharType="separate"/>
        </w:r>
        <w:r>
          <w:t>64</w:t>
        </w:r>
        <w:r>
          <w:fldChar w:fldCharType="end"/>
        </w:r>
      </w:hyperlink>
    </w:p>
    <w:p>
      <w:pPr>
        <w:pStyle w:val="TOC2"/>
        <w:tabs>
          <w:tab w:val="right" w:leader="dot" w:pos="8306"/>
        </w:tabs>
      </w:pPr>
      <w:hyperlink w:anchor="_Toc14039" w:history="1">
        <w:r>
          <w:rPr>
            <w:rFonts w:ascii="仿宋" w:eastAsia="仿宋" w:hAnsi="仿宋" w:cs="仿宋" w:hint="eastAsia"/>
            <w:lang w:eastAsia="zh-CN"/>
          </w:rPr>
          <w:t>(八)、员工可持续发展计划</w:t>
        </w:r>
        <w:r>
          <w:tab/>
        </w:r>
        <w:r>
          <w:fldChar w:fldCharType="begin"/>
        </w:r>
        <w:r>
          <w:instrText xml:space="preserve"> PAGEREF _Toc14039 \h </w:instrText>
        </w:r>
        <w:r>
          <w:fldChar w:fldCharType="separate"/>
        </w:r>
        <w:r>
          <w:t>65</w:t>
        </w:r>
        <w:r>
          <w:fldChar w:fldCharType="end"/>
        </w:r>
      </w:hyperlink>
    </w:p>
    <w:p>
      <w:pPr>
        <w:pStyle w:val="TOC1"/>
        <w:tabs>
          <w:tab w:val="right" w:leader="dot" w:pos="8306"/>
        </w:tabs>
      </w:pPr>
      <w:hyperlink w:anchor="_Toc23639" w:history="1">
        <w:r>
          <w:rPr>
            <w:rFonts w:ascii="仿宋" w:eastAsia="仿宋" w:hAnsi="仿宋" w:cs="仿宋" w:hint="eastAsia"/>
            <w:lang w:eastAsia="zh-CN"/>
          </w:rPr>
          <w:t>十五、法律法规及环境影响评价</w:t>
        </w:r>
        <w:r>
          <w:tab/>
        </w:r>
        <w:r>
          <w:fldChar w:fldCharType="begin"/>
        </w:r>
        <w:r>
          <w:instrText xml:space="preserve"> PAGEREF _Toc23639 \h </w:instrText>
        </w:r>
        <w:r>
          <w:fldChar w:fldCharType="separate"/>
        </w:r>
        <w:r>
          <w:t>66</w:t>
        </w:r>
        <w:r>
          <w:fldChar w:fldCharType="end"/>
        </w:r>
      </w:hyperlink>
    </w:p>
    <w:p>
      <w:pPr>
        <w:pStyle w:val="TOC2"/>
        <w:tabs>
          <w:tab w:val="right" w:leader="dot" w:pos="8306"/>
        </w:tabs>
      </w:pPr>
      <w:hyperlink w:anchor="_Toc23120" w:history="1">
        <w:r>
          <w:rPr>
            <w:rFonts w:ascii="仿宋" w:eastAsia="仿宋" w:hAnsi="仿宋" w:cs="仿宋" w:hint="eastAsia"/>
            <w:lang w:eastAsia="zh-CN"/>
          </w:rPr>
          <w:t>(一)、法律法规的遵守</w:t>
        </w:r>
        <w:r>
          <w:tab/>
        </w:r>
        <w:r>
          <w:fldChar w:fldCharType="begin"/>
        </w:r>
        <w:r>
          <w:instrText xml:space="preserve"> PAGEREF _Toc23120 \h </w:instrText>
        </w:r>
        <w:r>
          <w:fldChar w:fldCharType="separate"/>
        </w:r>
        <w:r>
          <w:t>66</w:t>
        </w:r>
        <w:r>
          <w:fldChar w:fldCharType="end"/>
        </w:r>
      </w:hyperlink>
    </w:p>
    <w:p>
      <w:pPr>
        <w:pStyle w:val="TOC2"/>
        <w:tabs>
          <w:tab w:val="right" w:leader="dot" w:pos="8306"/>
        </w:tabs>
      </w:pPr>
      <w:hyperlink w:anchor="_Toc13228" w:history="1">
        <w:r>
          <w:rPr>
            <w:rFonts w:ascii="仿宋" w:eastAsia="仿宋" w:hAnsi="仿宋" w:cs="仿宋" w:hint="eastAsia"/>
            <w:lang w:eastAsia="zh-CN"/>
          </w:rPr>
          <w:t>(二)、环境影响评价</w:t>
        </w:r>
        <w:r>
          <w:tab/>
        </w:r>
        <w:r>
          <w:fldChar w:fldCharType="begin"/>
        </w:r>
        <w:r>
          <w:instrText xml:space="preserve"> PAGEREF _Toc13228 \h </w:instrText>
        </w:r>
        <w:r>
          <w:fldChar w:fldCharType="separate"/>
        </w:r>
        <w:r>
          <w:t>67</w:t>
        </w:r>
        <w:r>
          <w:fldChar w:fldCharType="end"/>
        </w:r>
      </w:hyperlink>
    </w:p>
    <w:p>
      <w:pPr>
        <w:pStyle w:val="TOC2"/>
        <w:tabs>
          <w:tab w:val="right" w:leader="dot" w:pos="8306"/>
        </w:tabs>
      </w:pPr>
      <w:hyperlink w:anchor="_Toc4527" w:history="1">
        <w:r>
          <w:rPr>
            <w:rFonts w:ascii="仿宋" w:eastAsia="仿宋" w:hAnsi="仿宋" w:cs="仿宋" w:hint="eastAsia"/>
            <w:lang w:eastAsia="zh-CN"/>
          </w:rPr>
          <w:t>(三)、环保手续办理</w:t>
        </w:r>
        <w:r>
          <w:tab/>
        </w:r>
        <w:r>
          <w:fldChar w:fldCharType="begin"/>
        </w:r>
        <w:r>
          <w:instrText xml:space="preserve"> PAGEREF _Toc4527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卫浴柜类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1197"/>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1941"/>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卫浴柜类公司在技术研发方面拥有显著的优势，创新能力备受瞩目。持续投入大量资源进行研究开发和技术成果的应用，致力于构建独具核心竞争力的自主知识产权。卫浴柜类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卫浴柜类行业内积累多年研发、经营管理和市场拓展经验的资深专业人士组成。他们与公司的利益紧密相连，为公司树立了高效务实、协同合作的企业文化。卫浴柜类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卫浴柜类公司拥有一批优质的卫浴柜类行业领先客户。凭借卓越的技术创新、产品质量和服务水平，卫浴柜类公司成功树立了卓越的品牌形象，赢得了高度认可。与优质客户之间保持牢固的合作关系，使公司更深刻地理解卫浴柜类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卫浴柜类行业中占据有利的竞争地位。通过多年的深耕，公司已经在技术、品牌、运营效率等多个方面形成了竞争优势。同时，随着卫浴柜类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31763"/>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近年来，随着卫浴柜类公司订单急剧增加，生产规模不断扩大，各类卫浴柜类产品市场逐步开拓，公司对流动资金的需求显著增加。随着产品技术水平的提升，公司对先进生产设备和研发卫浴柜类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卫浴柜类行业整合不断加速。尽管公司在同卫浴柜类行业中已经占据了相对优势的市场地位，但与卫浴柜类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卫浴柜类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7387"/>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卫浴柜类产业结构的升级和转型制定了多项发展规划和产业政策，以支持各卫浴柜类行业的发展。这些政策的主要目标是鼓励卫浴柜类行业进行新材料、新工艺、新产品的研发，以推动卫浴柜类行业实现结构调整和升级转型，为本卫浴柜类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由于终端消费市场的广泛存在以及不断升级的消费需求，卫浴柜类行业将持续保持增长。市场的广阔前景为卫浴柜类行业提供了发展的空间，使其能够适应不断变化的市场趋势，实现持续增长。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卫浴柜类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卫浴柜类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卫浴柜类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卫浴柜类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8955"/>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卫浴柜类行业属于高新技术产业，新进入者面临较高技术门槛。公司需要持续进行工艺研发，确保产品的稳定性。由于卫浴柜类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卫浴柜类行业为技术密集型，对高素质人才的需求较大。人才是公司发展的核心资源，但在竞争激烈的卫浴柜类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宏观经济波动风险：公司的发展受到整体宏观经济状况的影响，与国内外宏观经济走势紧密相连。如果宏观经济形势无法好转，可能导致卫浴柜类行业需求下降，从而影响公司产品的销售和盈利水平。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卫浴柜类行业波动及客户集中风险：作为战略性新兴产业，公司受到产业政策、产业链平衡、市场需求和其他能源竞争因素的影响。客户的减少可能由于产业政策变化、下游卫浴柜类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卫浴柜类行业迅速发展，卫浴柜类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卫浴柜类行业水平风险：公司毛利率受多方面因素影响，包括产品价格波动、原材料采购价格变化、产品结构变动等。若未来卫浴柜类行业竞争加剧，公司未能调整成本结构或推出新产品以保持竞争力，公司毛利率可能持续低于卫浴柜类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卫浴柜类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7574"/>
      <w:r>
        <w:rPr>
          <w:rFonts w:ascii="仿宋" w:eastAsia="仿宋" w:hAnsi="仿宋" w:cs="仿宋" w:hint="eastAsia"/>
          <w:sz w:val="28"/>
          <w:lang w:eastAsia="zh-CN"/>
        </w:rPr>
        <w:t>二、卫浴柜类企业概貌</w:t>
      </w:r>
      <w:bookmarkEnd w:id="7"/>
    </w:p>
    <w:p>
      <w:pPr>
        <w:pStyle w:val="Heading2"/>
        <w:rPr>
          <w:rFonts w:ascii="仿宋" w:eastAsia="仿宋" w:hAnsi="仿宋" w:cs="仿宋" w:hint="eastAsia"/>
          <w:lang w:eastAsia="zh-CN"/>
        </w:rPr>
      </w:pPr>
      <w:bookmarkStart w:id="8" w:name="_Toc688"/>
      <w:r>
        <w:rPr>
          <w:rFonts w:ascii="仿宋" w:eastAsia="仿宋" w:hAnsi="仿宋" w:cs="仿宋" w:hint="eastAsia"/>
          <w:lang w:eastAsia="zh-CN"/>
        </w:rPr>
        <w:t>(一)、卫浴柜类企业基础信息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经营范围：从事卫浴柜类相关业务（企业依法自主选择经营项目，开展经营活动；依法须经批准的项目，经相关部门批准后依批准的内容开展经营活动；不得从事本市产业政策禁止和限制类项目的经营活动。）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16750"/>
      <w:r>
        <w:rPr>
          <w:rFonts w:ascii="仿宋" w:eastAsia="仿宋" w:hAnsi="仿宋" w:cs="仿宋" w:hint="eastAsia"/>
          <w:sz w:val="28"/>
          <w:lang w:eastAsia="zh-CN"/>
        </w:rPr>
        <w:t>(二)、卫浴柜类企业简要介绍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13472"/>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卫浴柜类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卫浴柜类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卫浴柜类行业头部客户群体。凭借卓越的技术创新、产品质量和服务水平，公司树立了良好的品牌形象，赢得了高度的客户认可。通过与这些优质客户保持稳定的合作关系，公司更深刻地了解了卫浴柜类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卫浴柜类行业中占据着有利的竞争地位。通过多年的深耕，公司在技术、品牌和运营效率等方面积累了竞争优势。随着卫浴柜类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23926"/>
      <w:r>
        <w:rPr>
          <w:rFonts w:ascii="仿宋" w:eastAsia="仿宋" w:hAnsi="仿宋" w:cs="仿宋" w:hint="eastAsia"/>
          <w:sz w:val="28"/>
          <w:lang w:eastAsia="zh-CN"/>
        </w:rPr>
        <w:t>(四)、卫浴柜类企业财务数据要略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营业收入：卫浴柜类公司年度营业收入持续增长，稳健的经营业绩为公司奠定了坚实基础。过去几年，公司营业收入呈现出显著的增长趋势，达到了XX万元，反映了其在市场中的强大竞争力和客户认可度。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净利润：卫浴柜类公司实现了可观的净利润，表明其在成本控制、运营效率和财务管理方面取得了显著的成就。净利润的稳步增长显示了公司良好的盈利能力和财务稳健性，达到了XX万元。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现金流：卫浴柜类公司现金流状况良好，充足的现金储备为公司提供了灵活性和抵御风险的能力。稳定的现金流是公司可持续经营的重要保障，达到了XX万元。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2" w:name="_Toc27045"/>
      <w:r>
        <w:rPr>
          <w:rFonts w:ascii="仿宋" w:eastAsia="仿宋" w:hAnsi="仿宋" w:cs="仿宋" w:hint="eastAsia"/>
          <w:sz w:val="28"/>
          <w:lang w:eastAsia="zh-CN"/>
        </w:rPr>
        <w:t>(五)、核心团队成员简述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https://d.book118.com/818024101023006046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B49D6"/>
    <w:rsid w:val="282E6701"/>
    <w:rsid w:val="3E675B86"/>
    <w:rsid w:val="44335160"/>
    <w:rsid w:val="497C50C6"/>
    <w:rsid w:val="59204A0B"/>
    <w:rsid w:val="5D2D2508"/>
    <w:rsid w:val="689E7DA6"/>
    <w:rsid w:val="6EC2449F"/>
    <w:rsid w:val="738B49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18024101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2024-02-11T19:29:00Z</dcterms:created>
  <dcterms:modified xsi:type="dcterms:W3CDTF">2024-02-11T19:29:48Z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FF19BE3CA19842EC8536DA9331815491_11</vt:lpwstr>
  </property>
  <property fmtid="{D5CDD505-2E9C-101B-9397-08002B2CF9AE}" pid="3" name="KSOProductBuildVer">
    <vt:lpwstr>2052-12.1.0.16250</vt:lpwstr>
  </property>
</Properties>
</file>