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ListParagraph"/>
        <w:numPr>
          <w:ilvl w:val="0"/>
          <w:numId w:val="2"/>
        </w:numPr>
        <w:tabs>
          <w:tab w:val="left" w:pos="863"/>
          <w:tab w:val="left" w:pos="864"/>
          <w:tab w:val="left" w:pos="1612"/>
          <w:tab w:val="left" w:pos="3867"/>
          <w:tab w:val="left" w:pos="4828"/>
          <w:tab w:val="left" w:pos="5788"/>
          <w:tab w:val="left" w:pos="6746"/>
          <w:tab w:val="left" w:pos="7706"/>
          <w:tab w:val="left" w:pos="8667"/>
          <w:tab w:val="left" w:pos="9625"/>
          <w:tab w:val="left" w:pos="10585"/>
          <w:tab w:val="left" w:pos="11546"/>
          <w:tab w:val="left" w:pos="12504"/>
          <w:tab w:val="left" w:pos="13464"/>
        </w:tabs>
        <w:spacing w:before="13" w:after="0" w:line="240" w:lineRule="auto"/>
        <w:ind w:left="863" w:right="0" w:hanging="753"/>
        <w:jc w:val="left"/>
        <w:rPr>
          <w:sz w:val="42"/>
        </w:rPr>
      </w:pPr>
      <w:r>
        <w:rPr>
          <w:sz w:val="42"/>
        </w:rPr>
        <w:t>.</w:t>
        <w:tab/>
        <w:t>1</w:t>
        <w:tab/>
        <w:t>医</w:t>
        <w:tab/>
        <w:t>疗</w:t>
        <w:tab/>
        <w:t>行</w:t>
        <w:tab/>
        <w:t>政</w:t>
        <w:tab/>
        <w:t>管</w:t>
        <w:tab/>
        <w:t>理</w:t>
        <w:tab/>
        <w:t>工</w:t>
        <w:tab/>
        <w:t>作</w:t>
        <w:tab/>
        <w:t>流</w:t>
        <w:tab/>
        <w:t>程</w:t>
        <w:tab/>
        <w:t>图</w:t>
      </w:r>
    </w:p>
    <w:p>
      <w:pPr>
        <w:spacing w:after="0" w:line="240" w:lineRule="auto"/>
        <w:jc w:val="left"/>
        <w:rPr>
          <w:sz w:val="42"/>
        </w:rPr>
        <w:sectPr>
          <w:type w:val="continuous"/>
          <w:pgSz w:w="17860" w:h="25260"/>
          <w:pgMar w:top="1700" w:right="1400" w:bottom="280" w:left="1760" w:header="708" w:footer="708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25" style="width:672pt;height:778.1pt;margin-top:113pt;margin-left:98pt;mso-position-horizontal-relative:page;mso-position-vertical-relative:page;position:absolute;z-index:-251658240" coordorigin="1960,2260" coordsize="13440,155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440;height:15540;left:1960;position:absolute;top:2260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84;height:422;left:8670;position:absolute;top:25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</w:t>
                    </w:r>
                  </w:p>
                </w:txbxContent>
              </v:textbox>
            </v:shape>
            <v:shape id="_x0000_s1028" type="#_x0000_t202" style="width:2548;height:422;left:8173;position:absolute;top:375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制定年度工作</w:t>
                    </w:r>
                  </w:p>
                </w:txbxContent>
              </v:textbox>
            </v:shape>
            <v:shape id="_x0000_s1029" type="#_x0000_t202" style="width:1705;height:422;left:3723;position:absolute;top:527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医疗工作</w:t>
                    </w:r>
                  </w:p>
                </w:txbxContent>
              </v:textbox>
            </v:shape>
            <v:shape id="_x0000_s1030" type="#_x0000_t202" style="width:1705;height:422;left:6971;position:absolute;top:527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医政工作</w:t>
                    </w:r>
                  </w:p>
                </w:txbxContent>
              </v:textbox>
            </v:shape>
            <v:shape id="_x0000_s1031" type="#_x0000_t202" style="width:1705;height:422;left:10481;position:absolute;top:527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培训工作</w:t>
                    </w:r>
                  </w:p>
                </w:txbxContent>
              </v:textbox>
            </v:shape>
            <v:shape id="_x0000_s1032" type="#_x0000_t202" style="width:1705;height:422;left:13452;position:absolute;top:527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其他工作</w:t>
                    </w:r>
                  </w:p>
                </w:txbxContent>
              </v:textbox>
            </v:shape>
            <v:shape id="_x0000_s1033" type="#_x0000_t202" style="width:442;height:422;left:2200;position:absolute;top:690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医</w:t>
                    </w:r>
                  </w:p>
                </w:txbxContent>
              </v:textbox>
            </v:shape>
            <v:shape id="_x0000_s1034" type="#_x0000_t202" style="width:442;height:422;left:3078;position:absolute;top:690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医</w:t>
                    </w:r>
                  </w:p>
                </w:txbxContent>
              </v:textbox>
            </v:shape>
            <v:shape id="_x0000_s1035" type="#_x0000_t202" style="width:442;height:422;left:3978;position:absolute;top:690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医</w:t>
                    </w:r>
                  </w:p>
                </w:txbxContent>
              </v:textbox>
            </v:shape>
            <v:shape id="_x0000_s1036" type="#_x0000_t202" style="width:442;height:422;left:4878;position:absolute;top:690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医</w:t>
                    </w:r>
                  </w:p>
                </w:txbxContent>
              </v:textbox>
            </v:shape>
            <v:shape id="_x0000_s1037" type="#_x0000_t202" style="width:442;height:422;left:5804;position:absolute;top:687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临</w:t>
                    </w:r>
                  </w:p>
                </w:txbxContent>
              </v:textbox>
            </v:shape>
            <v:shape id="_x0000_s1038" type="#_x0000_t202" style="width:442;height:422;left:6801;position:absolute;top:692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依</w:t>
                    </w:r>
                  </w:p>
                </w:txbxContent>
              </v:textbox>
            </v:shape>
            <v:shape id="_x0000_s1039" type="#_x0000_t202" style="width:442;height:422;left:7928;position:absolute;top:691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相</w:t>
                    </w:r>
                  </w:p>
                </w:txbxContent>
              </v:textbox>
            </v:shape>
            <v:shape id="_x0000_s1040" type="#_x0000_t202" style="width:442;height:422;left:9030;position:absolute;top:689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对</w:t>
                    </w:r>
                  </w:p>
                </w:txbxContent>
              </v:textbox>
            </v:shape>
            <v:shape id="_x0000_s1041" type="#_x0000_t202" style="width:442;height:422;left:10006;position:absolute;top:690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医</w:t>
                    </w:r>
                  </w:p>
                </w:txbxContent>
              </v:textbox>
            </v:shape>
            <v:shape id="_x0000_s1042" type="#_x0000_t202" style="width:442;height:422;left:11133;position:absolute;top:689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住</w:t>
                    </w:r>
                  </w:p>
                </w:txbxContent>
              </v:textbox>
            </v:shape>
            <v:shape id="_x0000_s1043" type="#_x0000_t202" style="width:442;height:422;left:12234;position:absolute;top:68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进</w:t>
                    </w:r>
                  </w:p>
                </w:txbxContent>
              </v:textbox>
            </v:shape>
            <v:shape id="_x0000_s1044" type="#_x0000_t202" style="width:2126;height:422;left:7424;position:absolute;top:1207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落实、考核</w:t>
                    </w:r>
                  </w:p>
                </w:txbxContent>
              </v:textbox>
            </v:shape>
            <v:shape id="_x0000_s1045" type="#_x0000_t202" style="width:1705;height:422;left:7640;position:absolute;top:1314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汇总评价</w:t>
                    </w:r>
                  </w:p>
                </w:txbxContent>
              </v:textbox>
            </v:shape>
            <v:shape id="_x0000_s1046" type="#_x0000_t202" style="width:2126;height:422;left:7475;position:absolute;top:1418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月例会反馈</w:t>
                    </w:r>
                  </w:p>
                </w:txbxContent>
              </v:textbox>
            </v:shape>
            <v:shape id="_x0000_s1047" type="#_x0000_t202" style="width:3811;height:422;left:6654;position:absolute;top:1526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半年质量控制会反馈</w:t>
                    </w:r>
                  </w:p>
                </w:txbxContent>
              </v:textbox>
            </v:shape>
            <v:shape id="_x0000_s1048" type="#_x0000_t202" style="width:3390;height:422;left:6845;position:absolute;top:1631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年质量控制会反馈</w:t>
                    </w:r>
                  </w:p>
                </w:txbxContent>
              </v:textbox>
            </v:shape>
            <v:shape id="_x0000_s1049" type="#_x0000_t202" style="width:1705;height:422;left:7716;position:absolute;top:1740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资料归档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</w:p>
    <w:tbl>
      <w:tblPr>
        <w:tblStyle w:val="TableNormal0"/>
        <w:tblW w:w="0" w:type="auto"/>
        <w:jc w:val="left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"/>
        <w:gridCol w:w="889"/>
        <w:gridCol w:w="900"/>
        <w:gridCol w:w="913"/>
        <w:gridCol w:w="962"/>
        <w:gridCol w:w="1062"/>
        <w:gridCol w:w="1114"/>
        <w:gridCol w:w="1039"/>
        <w:gridCol w:w="1051"/>
        <w:gridCol w:w="1114"/>
        <w:gridCol w:w="811"/>
      </w:tblGrid>
      <w:tr>
        <w:tblPrEx>
          <w:tblW w:w="0" w:type="auto"/>
          <w:jc w:val="left"/>
          <w:tblInd w:w="3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3"/>
          <w:jc w:val="left"/>
        </w:trPr>
        <w:tc>
          <w:tcPr>
            <w:tcW w:w="700" w:type="dxa"/>
          </w:tcPr>
          <w:p>
            <w:pPr>
              <w:pStyle w:val="TableParagraph"/>
              <w:spacing w:line="512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务</w:t>
            </w:r>
          </w:p>
        </w:tc>
        <w:tc>
          <w:tcPr>
            <w:tcW w:w="889" w:type="dxa"/>
          </w:tcPr>
          <w:p>
            <w:pPr>
              <w:pStyle w:val="TableParagraph"/>
              <w:spacing w:line="516" w:lineRule="exact"/>
              <w:ind w:left="228"/>
              <w:rPr>
                <w:sz w:val="42"/>
              </w:rPr>
            </w:pPr>
            <w:r>
              <w:rPr>
                <w:w w:val="100"/>
                <w:sz w:val="42"/>
              </w:rPr>
              <w:t>疗</w:t>
            </w:r>
          </w:p>
        </w:tc>
        <w:tc>
          <w:tcPr>
            <w:tcW w:w="900" w:type="dxa"/>
          </w:tcPr>
          <w:p>
            <w:pPr>
              <w:pStyle w:val="TableParagraph"/>
              <w:spacing w:line="516" w:lineRule="exact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疗</w:t>
            </w:r>
          </w:p>
        </w:tc>
        <w:tc>
          <w:tcPr>
            <w:tcW w:w="913" w:type="dxa"/>
          </w:tcPr>
          <w:p>
            <w:pPr>
              <w:pStyle w:val="TableParagraph"/>
              <w:spacing w:line="512" w:lineRule="exact"/>
              <w:ind w:right="11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疗</w:t>
            </w:r>
          </w:p>
        </w:tc>
        <w:tc>
          <w:tcPr>
            <w:tcW w:w="962" w:type="dxa"/>
          </w:tcPr>
          <w:p>
            <w:pPr>
              <w:pStyle w:val="TableParagraph"/>
              <w:spacing w:line="480" w:lineRule="exact"/>
              <w:ind w:right="28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床</w:t>
            </w:r>
          </w:p>
        </w:tc>
        <w:tc>
          <w:tcPr>
            <w:tcW w:w="1062" w:type="dxa"/>
          </w:tcPr>
          <w:p>
            <w:pPr>
              <w:pStyle w:val="TableParagraph"/>
              <w:spacing w:line="530" w:lineRule="exact"/>
              <w:ind w:left="287"/>
              <w:rPr>
                <w:sz w:val="42"/>
              </w:rPr>
            </w:pPr>
            <w:r>
              <w:rPr>
                <w:w w:val="100"/>
                <w:sz w:val="42"/>
              </w:rPr>
              <w:t>法</w:t>
            </w:r>
          </w:p>
        </w:tc>
        <w:tc>
          <w:tcPr>
            <w:tcW w:w="1114" w:type="dxa"/>
          </w:tcPr>
          <w:p>
            <w:pPr>
              <w:pStyle w:val="TableParagraph"/>
              <w:spacing w:line="527" w:lineRule="exact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关</w:t>
            </w:r>
          </w:p>
        </w:tc>
        <w:tc>
          <w:tcPr>
            <w:tcW w:w="1039" w:type="dxa"/>
          </w:tcPr>
          <w:p>
            <w:pPr>
              <w:pStyle w:val="TableParagraph"/>
              <w:spacing w:line="505" w:lineRule="exact"/>
              <w:ind w:left="6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口</w:t>
            </w:r>
          </w:p>
        </w:tc>
        <w:tc>
          <w:tcPr>
            <w:tcW w:w="1051" w:type="dxa"/>
          </w:tcPr>
          <w:p>
            <w:pPr>
              <w:pStyle w:val="TableParagraph"/>
              <w:spacing w:line="509" w:lineRule="exact"/>
              <w:ind w:left="277"/>
              <w:rPr>
                <w:sz w:val="42"/>
              </w:rPr>
            </w:pPr>
            <w:r>
              <w:rPr>
                <w:w w:val="100"/>
                <w:sz w:val="42"/>
              </w:rPr>
              <w:t>疗</w:t>
            </w:r>
          </w:p>
        </w:tc>
        <w:tc>
          <w:tcPr>
            <w:tcW w:w="1114" w:type="dxa"/>
          </w:tcPr>
          <w:p>
            <w:pPr>
              <w:pStyle w:val="TableParagraph"/>
              <w:spacing w:line="505" w:lineRule="exact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院</w:t>
            </w:r>
          </w:p>
        </w:tc>
        <w:tc>
          <w:tcPr>
            <w:tcW w:w="811" w:type="dxa"/>
          </w:tcPr>
          <w:p>
            <w:pPr>
              <w:pStyle w:val="TableParagraph"/>
              <w:spacing w:line="484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修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00" w:type="dxa"/>
          </w:tcPr>
          <w:p>
            <w:pPr>
              <w:pStyle w:val="TableParagraph"/>
              <w:spacing w:before="206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人</w:t>
            </w:r>
          </w:p>
        </w:tc>
        <w:tc>
          <w:tcPr>
            <w:tcW w:w="889" w:type="dxa"/>
          </w:tcPr>
          <w:p>
            <w:pPr>
              <w:pStyle w:val="TableParagraph"/>
              <w:spacing w:before="210"/>
              <w:ind w:left="228"/>
              <w:rPr>
                <w:sz w:val="42"/>
              </w:rPr>
            </w:pPr>
            <w:r>
              <w:rPr>
                <w:w w:val="100"/>
                <w:sz w:val="42"/>
              </w:rPr>
              <w:t>业</w:t>
            </w:r>
          </w:p>
        </w:tc>
        <w:tc>
          <w:tcPr>
            <w:tcW w:w="900" w:type="dxa"/>
          </w:tcPr>
          <w:p>
            <w:pPr>
              <w:pStyle w:val="TableParagraph"/>
              <w:spacing w:before="21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质</w:t>
            </w:r>
          </w:p>
        </w:tc>
        <w:tc>
          <w:tcPr>
            <w:tcW w:w="913" w:type="dxa"/>
          </w:tcPr>
          <w:p>
            <w:pPr>
              <w:pStyle w:val="TableParagraph"/>
              <w:spacing w:before="206"/>
              <w:ind w:right="11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纠</w:t>
            </w:r>
          </w:p>
        </w:tc>
        <w:tc>
          <w:tcPr>
            <w:tcW w:w="962" w:type="dxa"/>
          </w:tcPr>
          <w:p>
            <w:pPr>
              <w:pStyle w:val="TableParagraph"/>
              <w:spacing w:before="174"/>
              <w:ind w:right="28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路</w:t>
            </w:r>
          </w:p>
        </w:tc>
        <w:tc>
          <w:tcPr>
            <w:tcW w:w="1062" w:type="dxa"/>
          </w:tcPr>
          <w:p>
            <w:pPr>
              <w:pStyle w:val="TableParagraph"/>
              <w:spacing w:before="224"/>
              <w:ind w:left="287"/>
              <w:rPr>
                <w:sz w:val="42"/>
              </w:rPr>
            </w:pPr>
            <w:r>
              <w:rPr>
                <w:w w:val="100"/>
                <w:sz w:val="42"/>
              </w:rPr>
              <w:t>执</w:t>
            </w:r>
          </w:p>
        </w:tc>
        <w:tc>
          <w:tcPr>
            <w:tcW w:w="1114" w:type="dxa"/>
          </w:tcPr>
          <w:p>
            <w:pPr>
              <w:pStyle w:val="TableParagraph"/>
              <w:spacing w:before="221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经</w:t>
            </w:r>
          </w:p>
        </w:tc>
        <w:tc>
          <w:tcPr>
            <w:tcW w:w="1039" w:type="dxa"/>
          </w:tcPr>
          <w:p>
            <w:pPr>
              <w:pStyle w:val="TableParagraph"/>
              <w:spacing w:before="199"/>
              <w:ind w:left="6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支</w:t>
            </w:r>
          </w:p>
        </w:tc>
        <w:tc>
          <w:tcPr>
            <w:tcW w:w="1051" w:type="dxa"/>
          </w:tcPr>
          <w:p>
            <w:pPr>
              <w:pStyle w:val="TableParagraph"/>
              <w:spacing w:before="203"/>
              <w:ind w:left="277"/>
              <w:rPr>
                <w:sz w:val="42"/>
              </w:rPr>
            </w:pPr>
            <w:r>
              <w:rPr>
                <w:w w:val="100"/>
                <w:sz w:val="42"/>
              </w:rPr>
              <w:t>业</w:t>
            </w:r>
          </w:p>
        </w:tc>
        <w:tc>
          <w:tcPr>
            <w:tcW w:w="1114" w:type="dxa"/>
          </w:tcPr>
          <w:p>
            <w:pPr>
              <w:pStyle w:val="TableParagraph"/>
              <w:spacing w:before="199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医</w:t>
            </w:r>
          </w:p>
        </w:tc>
        <w:tc>
          <w:tcPr>
            <w:tcW w:w="811" w:type="dxa"/>
          </w:tcPr>
          <w:p>
            <w:pPr>
              <w:pStyle w:val="TableParagraph"/>
              <w:spacing w:before="177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生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00" w:type="dxa"/>
          </w:tcPr>
          <w:p>
            <w:pPr>
              <w:pStyle w:val="TableParagraph"/>
              <w:spacing w:before="206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员</w:t>
            </w:r>
          </w:p>
        </w:tc>
        <w:tc>
          <w:tcPr>
            <w:tcW w:w="889" w:type="dxa"/>
          </w:tcPr>
          <w:p>
            <w:pPr>
              <w:pStyle w:val="TableParagraph"/>
              <w:spacing w:before="210"/>
              <w:ind w:left="228"/>
              <w:rPr>
                <w:sz w:val="42"/>
              </w:rPr>
            </w:pPr>
            <w:r>
              <w:rPr>
                <w:w w:val="100"/>
                <w:sz w:val="42"/>
              </w:rPr>
              <w:t>务</w:t>
            </w:r>
          </w:p>
        </w:tc>
        <w:tc>
          <w:tcPr>
            <w:tcW w:w="900" w:type="dxa"/>
          </w:tcPr>
          <w:p>
            <w:pPr>
              <w:pStyle w:val="TableParagraph"/>
              <w:spacing w:before="21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量</w:t>
            </w:r>
          </w:p>
        </w:tc>
        <w:tc>
          <w:tcPr>
            <w:tcW w:w="913" w:type="dxa"/>
          </w:tcPr>
          <w:p>
            <w:pPr>
              <w:pStyle w:val="TableParagraph"/>
              <w:spacing w:before="206"/>
              <w:ind w:right="11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纷</w:t>
            </w:r>
          </w:p>
        </w:tc>
        <w:tc>
          <w:tcPr>
            <w:tcW w:w="962" w:type="dxa"/>
          </w:tcPr>
          <w:p>
            <w:pPr>
              <w:pStyle w:val="TableParagraph"/>
              <w:spacing w:before="174"/>
              <w:ind w:right="28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径</w:t>
            </w:r>
          </w:p>
        </w:tc>
        <w:tc>
          <w:tcPr>
            <w:tcW w:w="1062" w:type="dxa"/>
          </w:tcPr>
          <w:p>
            <w:pPr>
              <w:pStyle w:val="TableParagraph"/>
              <w:spacing w:before="224"/>
              <w:ind w:left="287"/>
              <w:rPr>
                <w:sz w:val="42"/>
              </w:rPr>
            </w:pPr>
            <w:r>
              <w:rPr>
                <w:w w:val="100"/>
                <w:sz w:val="42"/>
              </w:rPr>
              <w:t>业</w:t>
            </w:r>
          </w:p>
        </w:tc>
        <w:tc>
          <w:tcPr>
            <w:tcW w:w="1114" w:type="dxa"/>
          </w:tcPr>
          <w:p>
            <w:pPr>
              <w:pStyle w:val="TableParagraph"/>
              <w:spacing w:before="221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费</w:t>
            </w:r>
          </w:p>
        </w:tc>
        <w:tc>
          <w:tcPr>
            <w:tcW w:w="1039" w:type="dxa"/>
          </w:tcPr>
          <w:p>
            <w:pPr>
              <w:pStyle w:val="TableParagraph"/>
              <w:spacing w:before="199"/>
              <w:ind w:left="6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援</w:t>
            </w:r>
          </w:p>
        </w:tc>
        <w:tc>
          <w:tcPr>
            <w:tcW w:w="1051" w:type="dxa"/>
          </w:tcPr>
          <w:p>
            <w:pPr>
              <w:pStyle w:val="TableParagraph"/>
              <w:spacing w:before="203"/>
              <w:ind w:left="277"/>
              <w:rPr>
                <w:sz w:val="42"/>
              </w:rPr>
            </w:pPr>
            <w:r>
              <w:rPr>
                <w:w w:val="100"/>
                <w:sz w:val="42"/>
              </w:rPr>
              <w:t>务</w:t>
            </w:r>
          </w:p>
        </w:tc>
        <w:tc>
          <w:tcPr>
            <w:tcW w:w="1114" w:type="dxa"/>
          </w:tcPr>
          <w:p>
            <w:pPr>
              <w:pStyle w:val="TableParagraph"/>
              <w:spacing w:before="199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师</w:t>
            </w:r>
          </w:p>
        </w:tc>
        <w:tc>
          <w:tcPr>
            <w:tcW w:w="811" w:type="dxa"/>
          </w:tcPr>
          <w:p>
            <w:pPr>
              <w:pStyle w:val="TableParagraph"/>
              <w:spacing w:before="177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培</w:t>
            </w:r>
          </w:p>
        </w:tc>
      </w:tr>
      <w:tr>
        <w:tblPrEx>
          <w:tblW w:w="0" w:type="auto"/>
          <w:jc w:val="left"/>
          <w:tblInd w:w="3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700" w:type="dxa"/>
          </w:tcPr>
          <w:p>
            <w:pPr>
              <w:pStyle w:val="TableParagraph"/>
              <w:spacing w:before="206" w:line="474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管</w:t>
            </w:r>
          </w:p>
        </w:tc>
        <w:tc>
          <w:tcPr>
            <w:tcW w:w="889" w:type="dxa"/>
          </w:tcPr>
          <w:p>
            <w:pPr>
              <w:pStyle w:val="TableParagraph"/>
              <w:spacing w:before="210" w:line="470" w:lineRule="exact"/>
              <w:ind w:left="228"/>
              <w:rPr>
                <w:sz w:val="42"/>
              </w:rPr>
            </w:pPr>
            <w:r>
              <w:rPr>
                <w:w w:val="100"/>
                <w:sz w:val="42"/>
              </w:rPr>
              <w:t>管</w:t>
            </w:r>
          </w:p>
        </w:tc>
        <w:tc>
          <w:tcPr>
            <w:tcW w:w="900" w:type="dxa"/>
          </w:tcPr>
          <w:p>
            <w:pPr>
              <w:pStyle w:val="TableParagraph"/>
              <w:spacing w:before="210" w:line="470" w:lineRule="exact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管</w:t>
            </w:r>
          </w:p>
        </w:tc>
        <w:tc>
          <w:tcPr>
            <w:tcW w:w="913" w:type="dxa"/>
          </w:tcPr>
          <w:p>
            <w:pPr>
              <w:pStyle w:val="TableParagraph"/>
              <w:spacing w:before="206" w:line="474" w:lineRule="exact"/>
              <w:ind w:right="11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管</w:t>
            </w:r>
          </w:p>
        </w:tc>
        <w:tc>
          <w:tcPr>
            <w:tcW w:w="962" w:type="dxa"/>
          </w:tcPr>
          <w:p>
            <w:pPr>
              <w:pStyle w:val="TableParagraph"/>
              <w:spacing w:before="174" w:line="506" w:lineRule="exact"/>
              <w:ind w:right="28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管</w:t>
            </w:r>
          </w:p>
        </w:tc>
        <w:tc>
          <w:tcPr>
            <w:tcW w:w="106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before="221" w:line="459" w:lineRule="exact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申</w:t>
            </w:r>
          </w:p>
        </w:tc>
        <w:tc>
          <w:tcPr>
            <w:tcW w:w="1039" w:type="dxa"/>
          </w:tcPr>
          <w:p>
            <w:pPr>
              <w:pStyle w:val="TableParagraph"/>
              <w:spacing w:before="199" w:line="481" w:lineRule="exact"/>
              <w:ind w:left="6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管</w:t>
            </w:r>
          </w:p>
        </w:tc>
        <w:tc>
          <w:tcPr>
            <w:tcW w:w="1051" w:type="dxa"/>
          </w:tcPr>
          <w:p>
            <w:pPr>
              <w:pStyle w:val="TableParagraph"/>
              <w:spacing w:before="203" w:line="477" w:lineRule="exact"/>
              <w:ind w:left="277"/>
              <w:rPr>
                <w:sz w:val="42"/>
              </w:rPr>
            </w:pPr>
            <w:r>
              <w:rPr>
                <w:w w:val="100"/>
                <w:sz w:val="42"/>
              </w:rPr>
              <w:t>培</w:t>
            </w:r>
          </w:p>
        </w:tc>
        <w:tc>
          <w:tcPr>
            <w:tcW w:w="1114" w:type="dxa"/>
          </w:tcPr>
          <w:p>
            <w:pPr>
              <w:pStyle w:val="TableParagraph"/>
              <w:spacing w:before="199" w:line="481" w:lineRule="exact"/>
              <w:ind w:left="352"/>
              <w:rPr>
                <w:sz w:val="42"/>
              </w:rPr>
            </w:pPr>
            <w:r>
              <w:rPr>
                <w:w w:val="100"/>
                <w:sz w:val="42"/>
              </w:rPr>
              <w:t>规</w:t>
            </w:r>
          </w:p>
        </w:tc>
        <w:tc>
          <w:tcPr>
            <w:tcW w:w="811" w:type="dxa"/>
          </w:tcPr>
          <w:p>
            <w:pPr>
              <w:pStyle w:val="TableParagraph"/>
              <w:spacing w:before="177" w:line="502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训</w:t>
            </w:r>
          </w:p>
        </w:tc>
      </w:tr>
    </w:tbl>
    <w:p>
      <w:pPr>
        <w:spacing w:after="0" w:line="502" w:lineRule="exact"/>
        <w:jc w:val="right"/>
        <w:rPr>
          <w:sz w:val="42"/>
        </w:rPr>
        <w:sectPr>
          <w:pgSz w:w="17860" w:h="25260"/>
          <w:pgMar w:top="2240" w:right="1400" w:bottom="280" w:left="1760" w:header="708" w:footer="708"/>
          <w:pgNumType w:start="2"/>
          <w:cols w:space="708"/>
        </w:sectPr>
      </w:pPr>
    </w:p>
    <w:p>
      <w:pPr>
        <w:pStyle w:val="ListParagraph"/>
        <w:numPr>
          <w:ilvl w:val="1"/>
          <w:numId w:val="2"/>
        </w:numPr>
        <w:tabs>
          <w:tab w:val="left" w:pos="851"/>
        </w:tabs>
        <w:spacing w:before="31" w:after="0" w:line="240" w:lineRule="auto"/>
        <w:ind w:left="850" w:right="0" w:hanging="740"/>
        <w:jc w:val="left"/>
        <w:rPr>
          <w:sz w:val="42"/>
        </w:rPr>
      </w:pPr>
      <w:r>
        <w:rPr>
          <w:sz w:val="42"/>
        </w:rPr>
        <w:t>医务人员业务培训工作流程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660" w:right="1400" w:bottom="280" w:left="176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50" style="width:521pt;height:845pt;margin-top:107pt;margin-left:128pt;mso-position-horizontal-relative:page;mso-position-vertical-relative:page;position:absolute;z-index:-251657216" coordorigin="2560,2140" coordsize="10420,16900">
            <v:shape id="_x0000_s1051" type="#_x0000_t75" style="width:10420;height:16880;left:2560;position:absolute;top:2140" stroked="f">
              <v:imagedata r:id="rId5" o:title=""/>
            </v:shape>
            <v:shape id="_x0000_s1052" type="#_x0000_t202" style="width:1284;height:422;left:7453;position:absolute;top:247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</w:t>
                    </w:r>
                  </w:p>
                </w:txbxContent>
              </v:textbox>
            </v:shape>
            <v:shape id="_x0000_s1053" type="#_x0000_t202" style="width:3620;height:422;left:6150;position:absolute;top:36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23"/>
                        <w:sz w:val="42"/>
                      </w:rPr>
                      <w:t>制定年度培训、考核</w:t>
                    </w:r>
                  </w:p>
                </w:txbxContent>
              </v:textbox>
            </v:shape>
            <v:shape id="_x0000_s1054" type="#_x0000_t202" style="width:1705;height:422;left:4270;position:absolute;top:527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理论培训</w:t>
                    </w:r>
                  </w:p>
                </w:txbxContent>
              </v:textbox>
            </v:shape>
            <v:shape id="_x0000_s1055" type="#_x0000_t202" style="width:1705;height:422;left:9941;position:absolute;top:527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技能培训</w:t>
                    </w:r>
                  </w:p>
                </w:txbxContent>
              </v:textbox>
            </v:shape>
            <v:shape id="_x0000_s1056" type="#_x0000_t202" style="width:1705;height:422;left:4270;position:absolute;top:1210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理论考核</w:t>
                    </w:r>
                  </w:p>
                </w:txbxContent>
              </v:textbox>
            </v:shape>
            <v:shape id="_x0000_s1057" type="#_x0000_t202" style="width:2126;height:422;left:9779;position:absolute;top:1209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实践技能考</w:t>
                    </w:r>
                  </w:p>
                </w:txbxContent>
              </v:textbox>
            </v:shape>
            <v:shape id="_x0000_s1058" type="#_x0000_t202" style="width:1705;height:422;left:4270;position:absolute;top:1345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成绩汇总</w:t>
                    </w:r>
                  </w:p>
                </w:txbxContent>
              </v:textbox>
            </v:shape>
            <v:shape id="_x0000_s1059" type="#_x0000_t202" style="width:1705;height:422;left:10031;position:absolute;top:134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急诊演练</w:t>
                    </w:r>
                  </w:p>
                </w:txbxContent>
              </v:textbox>
            </v:shape>
            <v:shape id="_x0000_s1060" type="#_x0000_t202" style="width:2548;height:422;left:6686;position:absolute;top:1510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结果反馈科室</w:t>
                    </w:r>
                  </w:p>
                </w:txbxContent>
              </v:textbox>
            </v:shape>
            <v:shape id="_x0000_s1061" type="#_x0000_t202" style="width:1705;height:422;left:7104;position:absolute;top:1627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例会通报</w:t>
                    </w:r>
                  </w:p>
                </w:txbxContent>
              </v:textbox>
            </v:shape>
            <v:shape id="_x0000_s1062" type="#_x0000_t202" style="width:1705;height:422;left:7104;position:absolute;top:1744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年终汇总</w:t>
                    </w:r>
                  </w:p>
                </w:txbxContent>
              </v:textbox>
            </v:shape>
            <v:shape id="_x0000_s1063" type="#_x0000_t202" style="width:1705;height:422;left:7104;position:absolute;top:1861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资料归档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</w:p>
    <w:tbl>
      <w:tblPr>
        <w:tblStyle w:val="TableNormal1"/>
        <w:tblW w:w="0" w:type="auto"/>
        <w:jc w:val="left"/>
        <w:tblInd w:w="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1"/>
        <w:gridCol w:w="932"/>
        <w:gridCol w:w="934"/>
        <w:gridCol w:w="911"/>
        <w:gridCol w:w="911"/>
        <w:gridCol w:w="1047"/>
        <w:gridCol w:w="1260"/>
        <w:gridCol w:w="1350"/>
        <w:gridCol w:w="1215"/>
        <w:gridCol w:w="801"/>
      </w:tblGrid>
      <w:tr>
        <w:tblPrEx>
          <w:tblW w:w="0" w:type="auto"/>
          <w:jc w:val="left"/>
          <w:tblInd w:w="99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5"/>
          <w:jc w:val="left"/>
        </w:trPr>
        <w:tc>
          <w:tcPr>
            <w:tcW w:w="721" w:type="dxa"/>
          </w:tcPr>
          <w:p>
            <w:pPr>
              <w:pStyle w:val="TableParagraph"/>
              <w:spacing w:line="487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院</w:t>
            </w:r>
          </w:p>
        </w:tc>
        <w:tc>
          <w:tcPr>
            <w:tcW w:w="932" w:type="dxa"/>
          </w:tcPr>
          <w:p>
            <w:pPr>
              <w:pStyle w:val="TableParagraph"/>
              <w:spacing w:line="484" w:lineRule="exact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科</w:t>
            </w:r>
          </w:p>
        </w:tc>
        <w:tc>
          <w:tcPr>
            <w:tcW w:w="934" w:type="dxa"/>
          </w:tcPr>
          <w:p>
            <w:pPr>
              <w:pStyle w:val="TableParagraph"/>
              <w:spacing w:line="505" w:lineRule="exact"/>
              <w:ind w:left="1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“</w:t>
            </w:r>
          </w:p>
        </w:tc>
        <w:tc>
          <w:tcPr>
            <w:tcW w:w="911" w:type="dxa"/>
          </w:tcPr>
          <w:p>
            <w:pPr>
              <w:pStyle w:val="TableParagraph"/>
              <w:spacing w:line="480" w:lineRule="exact"/>
              <w:ind w:left="15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岗</w:t>
            </w:r>
          </w:p>
        </w:tc>
        <w:tc>
          <w:tcPr>
            <w:tcW w:w="911" w:type="dxa"/>
          </w:tcPr>
          <w:p>
            <w:pPr>
              <w:pStyle w:val="TableParagraph"/>
              <w:spacing w:line="512" w:lineRule="exact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法</w:t>
            </w:r>
          </w:p>
        </w:tc>
        <w:tc>
          <w:tcPr>
            <w:tcW w:w="1047" w:type="dxa"/>
          </w:tcPr>
          <w:p>
            <w:pPr>
              <w:pStyle w:val="TableParagraph"/>
              <w:spacing w:line="512" w:lineRule="exact"/>
              <w:ind w:left="253"/>
              <w:rPr>
                <w:sz w:val="42"/>
              </w:rPr>
            </w:pPr>
            <w:r>
              <w:rPr>
                <w:w w:val="100"/>
                <w:sz w:val="42"/>
              </w:rPr>
              <w:t>规</w:t>
            </w:r>
          </w:p>
        </w:tc>
        <w:tc>
          <w:tcPr>
            <w:tcW w:w="1260" w:type="dxa"/>
          </w:tcPr>
          <w:p>
            <w:pPr>
              <w:pStyle w:val="TableParagraph"/>
              <w:spacing w:line="484" w:lineRule="exact"/>
              <w:ind w:left="376"/>
              <w:rPr>
                <w:sz w:val="42"/>
              </w:rPr>
            </w:pPr>
            <w:r>
              <w:rPr>
                <w:w w:val="100"/>
                <w:sz w:val="42"/>
              </w:rPr>
              <w:t>内</w:t>
            </w:r>
          </w:p>
        </w:tc>
        <w:tc>
          <w:tcPr>
            <w:tcW w:w="1350" w:type="dxa"/>
          </w:tcPr>
          <w:p>
            <w:pPr>
              <w:pStyle w:val="TableParagraph"/>
              <w:spacing w:line="484" w:lineRule="exact"/>
              <w:ind w:left="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外</w:t>
            </w:r>
          </w:p>
        </w:tc>
        <w:tc>
          <w:tcPr>
            <w:tcW w:w="1215" w:type="dxa"/>
          </w:tcPr>
          <w:p>
            <w:pPr>
              <w:pStyle w:val="TableParagraph"/>
              <w:spacing w:line="484" w:lineRule="exact"/>
              <w:ind w:right="32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急</w:t>
            </w:r>
          </w:p>
        </w:tc>
        <w:tc>
          <w:tcPr>
            <w:tcW w:w="801" w:type="dxa"/>
          </w:tcPr>
          <w:p>
            <w:pPr>
              <w:pStyle w:val="TableParagraph"/>
              <w:spacing w:line="484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医</w:t>
            </w:r>
          </w:p>
        </w:tc>
      </w:tr>
      <w:tr>
        <w:tblPrEx>
          <w:tblW w:w="0" w:type="auto"/>
          <w:jc w:val="left"/>
          <w:tblInd w:w="9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8"/>
          <w:jc w:val="left"/>
        </w:trPr>
        <w:tc>
          <w:tcPr>
            <w:tcW w:w="721" w:type="dxa"/>
          </w:tcPr>
          <w:p>
            <w:pPr>
              <w:pStyle w:val="TableParagraph"/>
              <w:spacing w:before="190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内</w:t>
            </w:r>
          </w:p>
        </w:tc>
        <w:tc>
          <w:tcPr>
            <w:tcW w:w="932" w:type="dxa"/>
          </w:tcPr>
          <w:p>
            <w:pPr>
              <w:pStyle w:val="TableParagraph"/>
              <w:spacing w:before="187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内</w:t>
            </w:r>
          </w:p>
        </w:tc>
        <w:tc>
          <w:tcPr>
            <w:tcW w:w="934" w:type="dxa"/>
          </w:tcPr>
          <w:p>
            <w:pPr>
              <w:pStyle w:val="TableParagraph"/>
              <w:spacing w:before="208"/>
              <w:ind w:left="1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三</w:t>
            </w:r>
          </w:p>
        </w:tc>
        <w:tc>
          <w:tcPr>
            <w:tcW w:w="911" w:type="dxa"/>
          </w:tcPr>
          <w:p>
            <w:pPr>
              <w:pStyle w:val="TableParagraph"/>
              <w:spacing w:before="183"/>
              <w:ind w:left="15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前</w:t>
            </w:r>
          </w:p>
        </w:tc>
        <w:tc>
          <w:tcPr>
            <w:tcW w:w="911" w:type="dxa"/>
          </w:tcPr>
          <w:p>
            <w:pPr>
              <w:pStyle w:val="TableParagraph"/>
              <w:spacing w:before="216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律</w:t>
            </w:r>
          </w:p>
        </w:tc>
        <w:tc>
          <w:tcPr>
            <w:tcW w:w="1047" w:type="dxa"/>
          </w:tcPr>
          <w:p>
            <w:pPr>
              <w:pStyle w:val="TableParagraph"/>
              <w:spacing w:before="216"/>
              <w:ind w:left="253"/>
              <w:rPr>
                <w:sz w:val="42"/>
              </w:rPr>
            </w:pPr>
            <w:r>
              <w:rPr>
                <w:w w:val="100"/>
                <w:sz w:val="42"/>
              </w:rPr>
              <w:t>章</w:t>
            </w:r>
          </w:p>
        </w:tc>
        <w:tc>
          <w:tcPr>
            <w:tcW w:w="1260" w:type="dxa"/>
          </w:tcPr>
          <w:p>
            <w:pPr>
              <w:pStyle w:val="TableParagraph"/>
              <w:spacing w:before="187"/>
              <w:ind w:left="376"/>
              <w:rPr>
                <w:sz w:val="42"/>
              </w:rPr>
            </w:pPr>
            <w:r>
              <w:rPr>
                <w:w w:val="100"/>
                <w:sz w:val="42"/>
              </w:rPr>
              <w:t>科</w:t>
            </w:r>
          </w:p>
        </w:tc>
        <w:tc>
          <w:tcPr>
            <w:tcW w:w="1350" w:type="dxa"/>
          </w:tcPr>
          <w:p>
            <w:pPr>
              <w:pStyle w:val="TableParagraph"/>
              <w:spacing w:before="187"/>
              <w:ind w:left="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科</w:t>
            </w:r>
          </w:p>
        </w:tc>
        <w:tc>
          <w:tcPr>
            <w:tcW w:w="1215" w:type="dxa"/>
          </w:tcPr>
          <w:p>
            <w:pPr>
              <w:pStyle w:val="TableParagraph"/>
              <w:spacing w:before="187"/>
              <w:ind w:right="32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诊</w:t>
            </w:r>
          </w:p>
        </w:tc>
        <w:tc>
          <w:tcPr>
            <w:tcW w:w="801" w:type="dxa"/>
          </w:tcPr>
          <w:p>
            <w:pPr>
              <w:pStyle w:val="TableParagraph"/>
              <w:spacing w:before="187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技</w:t>
            </w:r>
          </w:p>
        </w:tc>
      </w:tr>
      <w:tr>
        <w:tblPrEx>
          <w:tblW w:w="0" w:type="auto"/>
          <w:jc w:val="left"/>
          <w:tblInd w:w="9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4"/>
          <w:jc w:val="left"/>
        </w:trPr>
        <w:tc>
          <w:tcPr>
            <w:tcW w:w="721" w:type="dxa"/>
          </w:tcPr>
          <w:p>
            <w:pPr>
              <w:pStyle w:val="TableParagraph"/>
              <w:spacing w:before="188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业</w:t>
            </w:r>
          </w:p>
        </w:tc>
        <w:tc>
          <w:tcPr>
            <w:tcW w:w="932" w:type="dxa"/>
          </w:tcPr>
          <w:p>
            <w:pPr>
              <w:pStyle w:val="TableParagraph"/>
              <w:spacing w:before="185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业</w:t>
            </w:r>
          </w:p>
        </w:tc>
        <w:tc>
          <w:tcPr>
            <w:tcW w:w="934" w:type="dxa"/>
          </w:tcPr>
          <w:p>
            <w:pPr>
              <w:pStyle w:val="TableParagraph"/>
              <w:spacing w:before="206"/>
              <w:ind w:left="1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基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spacing w:before="213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法</w:t>
            </w:r>
          </w:p>
        </w:tc>
        <w:tc>
          <w:tcPr>
            <w:tcW w:w="1047" w:type="dxa"/>
          </w:tcPr>
          <w:p>
            <w:pPr>
              <w:pStyle w:val="TableParagraph"/>
              <w:spacing w:before="213"/>
              <w:ind w:left="253"/>
              <w:rPr>
                <w:sz w:val="42"/>
              </w:rPr>
            </w:pPr>
            <w:r>
              <w:rPr>
                <w:w w:val="100"/>
                <w:sz w:val="42"/>
              </w:rPr>
              <w:t>制</w:t>
            </w:r>
          </w:p>
        </w:tc>
        <w:tc>
          <w:tcPr>
            <w:tcW w:w="1260" w:type="dxa"/>
          </w:tcPr>
          <w:p>
            <w:pPr>
              <w:pStyle w:val="TableParagraph"/>
              <w:spacing w:before="185"/>
              <w:ind w:left="376"/>
              <w:rPr>
                <w:sz w:val="42"/>
              </w:rPr>
            </w:pPr>
            <w:r>
              <w:rPr>
                <w:w w:val="100"/>
                <w:sz w:val="42"/>
              </w:rPr>
              <w:t>基</w:t>
            </w:r>
          </w:p>
        </w:tc>
        <w:tc>
          <w:tcPr>
            <w:tcW w:w="1350" w:type="dxa"/>
          </w:tcPr>
          <w:p>
            <w:pPr>
              <w:pStyle w:val="TableParagraph"/>
              <w:spacing w:before="185"/>
              <w:ind w:left="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基</w:t>
            </w:r>
          </w:p>
        </w:tc>
        <w:tc>
          <w:tcPr>
            <w:tcW w:w="1215" w:type="dxa"/>
          </w:tcPr>
          <w:p>
            <w:pPr>
              <w:pStyle w:val="TableParagraph"/>
              <w:spacing w:before="185"/>
              <w:ind w:right="32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急</w:t>
            </w:r>
          </w:p>
        </w:tc>
        <w:tc>
          <w:tcPr>
            <w:tcW w:w="801" w:type="dxa"/>
          </w:tcPr>
          <w:p>
            <w:pPr>
              <w:pStyle w:val="TableParagraph"/>
              <w:spacing w:before="185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培</w:t>
            </w:r>
          </w:p>
        </w:tc>
      </w:tr>
      <w:tr>
        <w:tblPrEx>
          <w:tblW w:w="0" w:type="auto"/>
          <w:jc w:val="left"/>
          <w:tblInd w:w="9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4"/>
          <w:jc w:val="left"/>
        </w:trPr>
        <w:tc>
          <w:tcPr>
            <w:tcW w:w="721" w:type="dxa"/>
          </w:tcPr>
          <w:p>
            <w:pPr>
              <w:pStyle w:val="TableParagraph"/>
              <w:spacing w:before="190" w:line="484" w:lineRule="exact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务</w:t>
            </w:r>
          </w:p>
        </w:tc>
        <w:tc>
          <w:tcPr>
            <w:tcW w:w="932" w:type="dxa"/>
          </w:tcPr>
          <w:p>
            <w:pPr>
              <w:pStyle w:val="TableParagraph"/>
              <w:spacing w:before="186" w:line="488" w:lineRule="exact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务</w:t>
            </w:r>
          </w:p>
        </w:tc>
        <w:tc>
          <w:tcPr>
            <w:tcW w:w="934" w:type="dxa"/>
          </w:tcPr>
          <w:p>
            <w:pPr>
              <w:pStyle w:val="TableParagraph"/>
              <w:spacing w:before="208" w:line="466" w:lineRule="exact"/>
              <w:ind w:left="1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”</w:t>
            </w:r>
          </w:p>
        </w:tc>
        <w:tc>
          <w:tcPr>
            <w:tcW w:w="911" w:type="dxa"/>
          </w:tcPr>
          <w:p>
            <w:pPr>
              <w:pStyle w:val="TableParagraph"/>
              <w:spacing w:before="183" w:line="492" w:lineRule="exact"/>
              <w:ind w:left="15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学</w:t>
            </w:r>
          </w:p>
        </w:tc>
        <w:tc>
          <w:tcPr>
            <w:tcW w:w="911" w:type="dxa"/>
          </w:tcPr>
          <w:p>
            <w:pPr>
              <w:pStyle w:val="TableParagraph"/>
              <w:spacing w:before="215" w:line="459" w:lineRule="exact"/>
              <w:ind w:right="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规</w:t>
            </w:r>
          </w:p>
        </w:tc>
        <w:tc>
          <w:tcPr>
            <w:tcW w:w="1047" w:type="dxa"/>
          </w:tcPr>
          <w:p>
            <w:pPr>
              <w:pStyle w:val="TableParagraph"/>
              <w:spacing w:before="215" w:line="459" w:lineRule="exact"/>
              <w:ind w:left="253"/>
              <w:rPr>
                <w:sz w:val="42"/>
              </w:rPr>
            </w:pPr>
            <w:r>
              <w:rPr>
                <w:w w:val="100"/>
                <w:sz w:val="42"/>
              </w:rPr>
              <w:t>度</w:t>
            </w:r>
          </w:p>
        </w:tc>
        <w:tc>
          <w:tcPr>
            <w:tcW w:w="1260" w:type="dxa"/>
          </w:tcPr>
          <w:p>
            <w:pPr>
              <w:pStyle w:val="TableParagraph"/>
              <w:spacing w:before="186" w:line="488" w:lineRule="exact"/>
              <w:ind w:left="376"/>
              <w:rPr>
                <w:sz w:val="42"/>
              </w:rPr>
            </w:pPr>
            <w:r>
              <w:rPr>
                <w:w w:val="100"/>
                <w:sz w:val="42"/>
              </w:rPr>
              <w:t>本</w:t>
            </w:r>
          </w:p>
        </w:tc>
        <w:tc>
          <w:tcPr>
            <w:tcW w:w="1350" w:type="dxa"/>
          </w:tcPr>
          <w:p>
            <w:pPr>
              <w:pStyle w:val="TableParagraph"/>
              <w:spacing w:before="186" w:line="488" w:lineRule="exact"/>
              <w:ind w:left="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本</w:t>
            </w:r>
          </w:p>
        </w:tc>
        <w:tc>
          <w:tcPr>
            <w:tcW w:w="1215" w:type="dxa"/>
          </w:tcPr>
          <w:p>
            <w:pPr>
              <w:pStyle w:val="TableParagraph"/>
              <w:spacing w:before="186" w:line="488" w:lineRule="exact"/>
              <w:ind w:right="32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救</w:t>
            </w:r>
          </w:p>
        </w:tc>
        <w:tc>
          <w:tcPr>
            <w:tcW w:w="801" w:type="dxa"/>
          </w:tcPr>
          <w:p>
            <w:pPr>
              <w:pStyle w:val="TableParagraph"/>
              <w:spacing w:before="186" w:line="488" w:lineRule="exact"/>
              <w:ind w:right="4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训</w:t>
            </w:r>
          </w:p>
        </w:tc>
      </w:tr>
    </w:tbl>
    <w:p>
      <w:pPr>
        <w:spacing w:after="0" w:line="488" w:lineRule="exact"/>
        <w:jc w:val="right"/>
        <w:rPr>
          <w:sz w:val="42"/>
        </w:rPr>
        <w:sectPr>
          <w:pgSz w:w="17860" w:h="25260"/>
          <w:pgMar w:top="2120" w:right="1400" w:bottom="280" w:left="1760" w:header="708" w:footer="708"/>
          <w:pgNumType w:start="4"/>
          <w:cols w:space="708"/>
        </w:sectPr>
      </w:pPr>
    </w:p>
    <w:p>
      <w:pPr>
        <w:pStyle w:val="ListParagraph"/>
        <w:numPr>
          <w:ilvl w:val="1"/>
          <w:numId w:val="2"/>
        </w:numPr>
        <w:tabs>
          <w:tab w:val="left" w:pos="851"/>
        </w:tabs>
        <w:spacing w:before="31" w:after="0" w:line="240" w:lineRule="auto"/>
        <w:ind w:left="850" w:right="0" w:hanging="740"/>
        <w:jc w:val="left"/>
        <w:rPr>
          <w:sz w:val="42"/>
        </w:rPr>
      </w:pPr>
      <w:r>
        <w:rPr>
          <w:sz w:val="42"/>
        </w:rPr>
        <w:t>接收医师进修人员管理工作流程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660" w:right="1400" w:bottom="280" w:left="1760" w:header="708" w:footer="708"/>
          <w:pgNumType w:start="5"/>
          <w:cols w:space="708"/>
        </w:sectPr>
      </w:pPr>
    </w:p>
    <w:p>
      <w:pPr>
        <w:pStyle w:val="BodyText"/>
        <w:ind w:left="3880"/>
        <w:rPr>
          <w:sz w:val="20"/>
        </w:rPr>
      </w:pPr>
      <w:r>
        <w:rPr>
          <w:sz w:val="20"/>
        </w:rPr>
        <w:pict>
          <v:group id="_x0000_i1064" style="width:245pt;height:739.95pt;mso-position-horizontal-relative:char;mso-position-vertical-relative:line" coordorigin="0,0" coordsize="4900,14799">
            <v:shape id="_x0000_s1065" type="#_x0000_t75" style="width:4900;height:14780;position:absolute" stroked="f">
              <v:imagedata r:id="rId6" o:title=""/>
            </v:shape>
            <v:shape id="_x0000_s1066" type="#_x0000_t202" style="width:1284;height:422;left:1946;position:absolute;top:33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</w:t>
                    </w:r>
                  </w:p>
                </w:txbxContent>
              </v:textbox>
            </v:shape>
            <v:shape id="_x0000_s1067" type="#_x0000_t202" style="width:3390;height:422;left:762;position:absolute;top:150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制定接收进修计划</w:t>
                    </w:r>
                  </w:p>
                </w:txbxContent>
              </v:textbox>
            </v:shape>
            <v:shape id="_x0000_s1068" type="#_x0000_t202" style="width:2548;height:422;left:1183;position:absolute;top:26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接收进修工作</w:t>
                    </w:r>
                  </w:p>
                </w:txbxContent>
              </v:textbox>
            </v:shape>
            <v:shape id="_x0000_s1069" type="#_x0000_t202" style="width:2548;height:422;left:1183;position:absolute;top:384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审核进修申请</w:t>
                    </w:r>
                  </w:p>
                </w:txbxContent>
              </v:textbox>
            </v:shape>
            <v:shape id="_x0000_s1070" type="#_x0000_t202" style="width:2548;height:422;left:1183;position:absolute;top:501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办理进修手续</w:t>
                    </w:r>
                  </w:p>
                </w:txbxContent>
              </v:textbox>
            </v:shape>
            <v:shape id="_x0000_s1071" type="#_x0000_t202" style="width:2126;height:422;left:1392;position:absolute;top:618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入科前培训</w:t>
                    </w:r>
                  </w:p>
                </w:txbxContent>
              </v:textbox>
            </v:shape>
            <v:shape id="_x0000_s1072" type="#_x0000_t202" style="width:863;height:422;left:2022;position:absolute;top:735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分科</w:t>
                    </w:r>
                  </w:p>
                </w:txbxContent>
              </v:textbox>
            </v:shape>
            <v:shape id="_x0000_s1073" type="#_x0000_t202" style="width:1705;height:422;left:1601;position:absolute;top:852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入科进修</w:t>
                    </w:r>
                  </w:p>
                </w:txbxContent>
              </v:textbox>
            </v:shape>
            <v:shape id="_x0000_s1074" type="#_x0000_t202" style="width:2548;height:422;left:1183;position:absolute;top:969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检查进修情况</w:t>
                    </w:r>
                  </w:p>
                </w:txbxContent>
              </v:textbox>
            </v:shape>
            <v:shape id="_x0000_s1075" type="#_x0000_t202" style="width:863;height:422;left:2022;position:absolute;top:1086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考核</w:t>
                    </w:r>
                  </w:p>
                </w:txbxContent>
              </v:textbox>
            </v:shape>
            <v:shape id="_x0000_s1076" type="#_x0000_t202" style="width:2548;height:422;left:1183;position:absolute;top:1203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情况反馈单位</w:t>
                    </w:r>
                  </w:p>
                </w:txbxContent>
              </v:textbox>
            </v:shape>
            <v:shape id="_x0000_s1077" type="#_x0000_t202" style="width:1705;height:422;left:1601;position:absolute;top:1320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工作总结</w:t>
                    </w:r>
                  </w:p>
                </w:txbxContent>
              </v:textbox>
            </v:shape>
            <v:shape id="_x0000_s1078" type="#_x0000_t202" style="width:1705;height:422;left:1601;position:absolute;top:1437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资料归档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880" w:right="1400" w:bottom="280" w:left="1760" w:header="708" w:footer="708"/>
          <w:pgNumType w:start="6"/>
          <w:cols w:space="708"/>
        </w:sectPr>
      </w:pPr>
    </w:p>
    <w:p>
      <w:pPr>
        <w:pStyle w:val="ListParagraph"/>
        <w:numPr>
          <w:ilvl w:val="1"/>
          <w:numId w:val="2"/>
        </w:numPr>
        <w:tabs>
          <w:tab w:val="left" w:pos="851"/>
        </w:tabs>
        <w:spacing w:before="31" w:after="0" w:line="240" w:lineRule="auto"/>
        <w:ind w:left="850" w:right="0" w:hanging="740"/>
        <w:jc w:val="left"/>
        <w:rPr>
          <w:sz w:val="42"/>
        </w:rPr>
      </w:pPr>
      <w:r>
        <w:rPr>
          <w:sz w:val="42"/>
        </w:rPr>
        <w:t>外出进修培训工作流程图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660" w:right="1400" w:bottom="280" w:left="1760" w:header="708" w:footer="708"/>
          <w:pgNumType w:start="7"/>
          <w:cols w:space="708"/>
        </w:sect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42" w:line="453" w:lineRule="auto"/>
        <w:ind w:left="4930" w:right="6979"/>
        <w:jc w:val="center"/>
      </w:pPr>
      <w:r>
        <w:t>年初科室制定个人申请</w:t>
      </w:r>
    </w:p>
    <w:p>
      <w:pPr>
        <w:pStyle w:val="BodyText"/>
        <w:spacing w:before="50" w:line="458" w:lineRule="auto"/>
        <w:ind w:left="4455" w:right="6451"/>
        <w:jc w:val="center"/>
      </w:pPr>
      <w:r>
        <w:t>科室同意，主任签字上报医务部</w:t>
      </w:r>
    </w:p>
    <w:p>
      <w:pPr>
        <w:pStyle w:val="BodyText"/>
        <w:spacing w:before="25" w:line="460" w:lineRule="auto"/>
        <w:ind w:left="4642" w:right="6685" w:firstLine="651"/>
      </w:pPr>
      <w:r>
        <w:t xml:space="preserve">报分管院长 </w:t>
      </w:r>
      <w:r>
        <w:rPr>
          <w:spacing w:val="-3"/>
        </w:rPr>
        <w:t>批准后医务部安排</w:t>
      </w:r>
    </w:p>
    <w:p>
      <w:pPr>
        <w:pStyle w:val="BodyText"/>
        <w:spacing w:line="521" w:lineRule="exact"/>
        <w:ind w:left="5272"/>
      </w:pPr>
      <w:r>
        <w:t>通知科主任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7860" w:h="25260"/>
          <w:pgMar w:top="2420" w:right="1400" w:bottom="280" w:left="1760" w:header="708" w:footer="708"/>
          <w:pgNumType w:start="8"/>
          <w:cols w:space="708"/>
        </w:sectPr>
      </w:pPr>
    </w:p>
    <w:p>
      <w:pPr>
        <w:pStyle w:val="BodyText"/>
        <w:spacing w:before="202"/>
        <w:ind w:left="2549"/>
      </w:pPr>
      <w:r>
        <w:t>进修</w:t>
      </w:r>
    </w:p>
    <w:p>
      <w:pPr>
        <w:pStyle w:val="BodyText"/>
        <w:spacing w:before="2"/>
        <w:rPr>
          <w:sz w:val="39"/>
        </w:rPr>
      </w:pPr>
    </w:p>
    <w:p>
      <w:pPr>
        <w:pStyle w:val="BodyText"/>
        <w:spacing w:before="1" w:line="463" w:lineRule="auto"/>
        <w:ind w:left="1311" w:right="484" w:firstLine="352"/>
      </w:pPr>
      <w:r>
        <w:t xml:space="preserve">进修人员填表 医务部主任审查 </w:t>
      </w:r>
      <w:r>
        <w:rPr>
          <w:spacing w:val="-3"/>
        </w:rPr>
        <w:t>相关证件齐全盖章</w:t>
      </w:r>
    </w:p>
    <w:p>
      <w:pPr>
        <w:pStyle w:val="BodyText"/>
        <w:spacing w:line="508" w:lineRule="exact"/>
        <w:ind w:left="901" w:right="26"/>
        <w:jc w:val="center"/>
      </w:pPr>
      <w:r>
        <w:t>申请表及相关材料寄进</w:t>
      </w:r>
    </w:p>
    <w:p>
      <w:pPr>
        <w:pStyle w:val="BodyText"/>
        <w:spacing w:before="7"/>
      </w:pPr>
    </w:p>
    <w:p>
      <w:pPr>
        <w:pStyle w:val="BodyText"/>
        <w:ind w:left="803" w:right="26"/>
        <w:jc w:val="center"/>
      </w:pPr>
      <w:r>
        <w:t>接进修通知</w:t>
      </w:r>
    </w:p>
    <w:p>
      <w:pPr>
        <w:pStyle w:val="BodyText"/>
        <w:spacing w:before="8"/>
        <w:rPr>
          <w:sz w:val="38"/>
        </w:rPr>
      </w:pPr>
    </w:p>
    <w:p>
      <w:pPr>
        <w:pStyle w:val="BodyText"/>
        <w:ind w:left="721" w:right="26"/>
        <w:jc w:val="center"/>
      </w:pPr>
      <w:r>
        <w:t>医务部签协议、组人科</w:t>
      </w:r>
    </w:p>
    <w:p>
      <w:pPr>
        <w:pStyle w:val="BodyText"/>
        <w:spacing w:before="227" w:line="520" w:lineRule="auto"/>
        <w:ind w:left="825" w:right="4024" w:firstLine="417"/>
      </w:pPr>
      <w:r>
        <w:br w:type="column"/>
      </w:r>
      <w:r>
        <w:t xml:space="preserve">短期培训 </w:t>
      </w:r>
      <w:r>
        <w:rPr>
          <w:spacing w:val="-3"/>
        </w:rPr>
        <w:t>医务部领通知</w:t>
      </w:r>
    </w:p>
    <w:p>
      <w:pPr>
        <w:pStyle w:val="BodyText"/>
        <w:spacing w:before="2"/>
        <w:ind w:left="1664"/>
      </w:pPr>
      <w:r>
        <w:t>登记</w:t>
      </w:r>
    </w:p>
    <w:p>
      <w:pPr>
        <w:spacing w:after="0"/>
        <w:sectPr>
          <w:type w:val="continuous"/>
          <w:pgSz w:w="17860" w:h="25260"/>
          <w:pgMar w:top="1700" w:right="1400" w:bottom="280" w:left="1760" w:header="708" w:footer="708"/>
          <w:pgNumType w:start="9"/>
          <w:cols w:num="2" w:space="708" w:equalWidth="0">
            <w:col w:w="5168" w:space="2152"/>
            <w:col w:w="7380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1422400</wp:posOffset>
            </wp:positionH>
            <wp:positionV relativeFrom="page">
              <wp:posOffset>1587500</wp:posOffset>
            </wp:positionV>
            <wp:extent cx="7226300" cy="1346200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34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42"/>
        <w:ind w:left="4389" w:right="6979"/>
        <w:jc w:val="center"/>
      </w:pPr>
      <w:r>
        <w:t>进修</w:t>
      </w:r>
    </w:p>
    <w:p>
      <w:pPr>
        <w:pStyle w:val="BodyText"/>
        <w:spacing w:before="6"/>
        <w:rPr>
          <w:sz w:val="41"/>
        </w:rPr>
      </w:pPr>
    </w:p>
    <w:p>
      <w:pPr>
        <w:pStyle w:val="BodyText"/>
        <w:spacing w:line="456" w:lineRule="auto"/>
        <w:ind w:left="3940" w:right="6487" w:firstLine="14"/>
        <w:jc w:val="both"/>
      </w:pPr>
      <w:r>
        <w:t>结束后个人进修总结交组人科销假，向分管院向科室负责人汇报并上科内组织学习适宜技术填报销单，按相关规定</w:t>
      </w:r>
    </w:p>
    <w:p>
      <w:pPr>
        <w:spacing w:after="0" w:line="456" w:lineRule="auto"/>
        <w:jc w:val="both"/>
        <w:sectPr>
          <w:type w:val="continuous"/>
          <w:pgSz w:w="17860" w:h="25260"/>
          <w:pgMar w:top="1700" w:right="1400" w:bottom="280" w:left="1760" w:header="708" w:footer="708"/>
          <w:pgNumType w:start="10"/>
          <w:cols w:space="708"/>
        </w:sectPr>
      </w:pPr>
    </w:p>
    <w:p>
      <w:pPr>
        <w:pStyle w:val="ListParagraph"/>
        <w:numPr>
          <w:ilvl w:val="1"/>
          <w:numId w:val="2"/>
        </w:numPr>
        <w:tabs>
          <w:tab w:val="left" w:pos="851"/>
        </w:tabs>
        <w:spacing w:before="31" w:after="0" w:line="240" w:lineRule="auto"/>
        <w:ind w:left="850" w:right="0" w:hanging="740"/>
        <w:jc w:val="left"/>
        <w:rPr>
          <w:sz w:val="42"/>
        </w:rPr>
      </w:pPr>
      <w:r>
        <w:rPr>
          <w:sz w:val="42"/>
        </w:rPr>
        <w:t>院内临床病历大讨论工作流程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660" w:right="1400" w:bottom="280" w:left="1760" w:header="708" w:footer="708"/>
          <w:pgNumType w:start="11"/>
          <w:cols w:space="708"/>
        </w:sectPr>
      </w:pPr>
    </w:p>
    <w:p>
      <w:pPr>
        <w:pStyle w:val="BodyText"/>
        <w:ind w:left="2200"/>
        <w:rPr>
          <w:sz w:val="20"/>
        </w:rPr>
      </w:pPr>
      <w:r>
        <w:rPr>
          <w:sz w:val="20"/>
        </w:rPr>
        <w:pict>
          <v:group id="_x0000_i1079" style="width:423pt;height:860.6pt;mso-position-horizontal-relative:char;mso-position-vertical-relative:line" coordorigin="0,0" coordsize="8460,17212">
            <v:shape id="_x0000_s1080" type="#_x0000_t75" style="width:8460;height:17180;position:absolute" stroked="f">
              <v:imagedata r:id="rId8" o:title=""/>
            </v:shape>
            <v:shape id="_x0000_s1081" type="#_x0000_t202" style="width:1284;height:422;left:3493;position:absolute;top:3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</w:t>
                    </w:r>
                  </w:p>
                </w:txbxContent>
              </v:textbox>
            </v:shape>
            <v:shape id="_x0000_s1082" type="#_x0000_t202" style="width:4654;height:422;left:1805;position:absolute;top:139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通知科室讨论地点及时间</w:t>
                    </w:r>
                  </w:p>
                </w:txbxContent>
              </v:textbox>
            </v:shape>
            <v:shape id="_x0000_s1083" type="#_x0000_t202" style="width:6338;height:422;left:994;position:absolute;top:247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讨论科室准备病例资料上报医务部</w:t>
                    </w:r>
                  </w:p>
                </w:txbxContent>
              </v:textbox>
            </v:shape>
            <v:shape id="_x0000_s1084" type="#_x0000_t202" style="width:4654;height:422;left:1851;position:absolute;top:356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医务部汇总整理病例资料</w:t>
                    </w:r>
                  </w:p>
                </w:txbxContent>
              </v:textbox>
            </v:shape>
            <v:shape id="_x0000_s1085" type="#_x0000_t202" style="width:3390;height:422;left:2507;position:absolute;top:464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资料发放相关科室</w:t>
                    </w:r>
                  </w:p>
                </w:txbxContent>
              </v:textbox>
            </v:shape>
            <v:shape id="_x0000_s1086" type="#_x0000_t202" style="width:2126;height:422;left:3158;position:absolute;top:572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报分管院长</w:t>
                    </w:r>
                  </w:p>
                </w:txbxContent>
              </v:textbox>
            </v:shape>
            <v:shape id="_x0000_s1087" type="#_x0000_t202" style="width:2969;height:422;left:2759;position:absolute;top:683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医务部主任主持</w:t>
                    </w:r>
                  </w:p>
                </w:txbxContent>
              </v:textbox>
            </v:shape>
            <v:shape id="_x0000_s1088" type="#_x0000_t202" style="width:4232;height:422;left:2129;position:absolute;top:790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参加讨论医务人员签到</w:t>
                    </w:r>
                  </w:p>
                </w:txbxContent>
              </v:textbox>
            </v:shape>
            <v:shape id="_x0000_s1089" type="#_x0000_t202" style="width:5496;height:422;left:1498;position:absolute;top:898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经治医师汇报病历及治疗经过</w:t>
                    </w:r>
                  </w:p>
                </w:txbxContent>
              </v:textbox>
            </v:shape>
            <v:shape id="_x0000_s1090" type="#_x0000_t202" style="width:3390;height:422;left:2550;position:absolute;top:1011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参加人员发表意见</w:t>
                    </w:r>
                  </w:p>
                </w:txbxContent>
              </v:textbox>
            </v:shape>
            <v:shape id="_x0000_s1091" type="#_x0000_t202" style="width:2548;height:422;left:2967;position:absolute;top:1121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进行学术讨论</w:t>
                    </w:r>
                  </w:p>
                </w:txbxContent>
              </v:textbox>
            </v:shape>
            <v:shape id="_x0000_s1092" type="#_x0000_t202" style="width:2969;height:422;left:2780;position:absolute;top:1231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科主任总结发言</w:t>
                    </w:r>
                  </w:p>
                </w:txbxContent>
              </v:textbox>
            </v:shape>
            <v:shape id="_x0000_s1093" type="#_x0000_t202" style="width:2969;height:422;left:2802;position:absolute;top:1344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医务部主任汇总</w:t>
                    </w:r>
                  </w:p>
                </w:txbxContent>
              </v:textbox>
            </v:shape>
            <v:shape id="_x0000_s1094" type="#_x0000_t202" style="width:3390;height:422;left:2615;position:absolute;top:1456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做好病例讨论记录</w:t>
                    </w:r>
                  </w:p>
                </w:txbxContent>
              </v:textbox>
            </v:shape>
            <v:shape id="_x0000_s1095" type="#_x0000_t202" style="width:3811;height:422;left:2427;position:absolute;top:1569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月底质量检查或抽查</w:t>
                    </w:r>
                  </w:p>
                </w:txbxContent>
              </v:textbox>
            </v:shape>
            <v:shape id="_x0000_s1096" type="#_x0000_t202" style="width:2548;height:422;left:3079;position:absolute;top:1679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资料汇总归档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2240" w:right="1400" w:bottom="280" w:left="1760" w:header="708" w:footer="708"/>
          <w:pgNumType w:start="12"/>
          <w:cols w:space="708"/>
        </w:sectPr>
      </w:pPr>
    </w:p>
    <w:p>
      <w:pPr>
        <w:pStyle w:val="ListParagraph"/>
        <w:numPr>
          <w:ilvl w:val="1"/>
          <w:numId w:val="2"/>
        </w:numPr>
        <w:tabs>
          <w:tab w:val="left" w:pos="851"/>
        </w:tabs>
        <w:spacing w:before="31" w:after="0" w:line="240" w:lineRule="auto"/>
        <w:ind w:left="850" w:right="0" w:hanging="740"/>
        <w:jc w:val="left"/>
        <w:rPr>
          <w:sz w:val="42"/>
        </w:rPr>
      </w:pPr>
      <w:r>
        <w:rPr>
          <w:sz w:val="42"/>
        </w:rPr>
        <w:t>医疗质量管理工作流程图</w:t>
      </w:r>
    </w:p>
    <w:p>
      <w:pPr>
        <w:spacing w:after="0" w:line="240" w:lineRule="auto"/>
        <w:jc w:val="left"/>
        <w:rPr>
          <w:sz w:val="42"/>
        </w:rPr>
      </w:pP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https://d.book118.com/818031062077006024</w:t>
        </w:r>
      </w:hyperlink>
    </w:p>
    <w:p>
      <w:pPr>
        <w:spacing w:after="0" w:line="240" w:lineRule="auto"/>
        <w:jc w:val="left"/>
        <w:rPr>
          <w:sz w:val="42"/>
        </w:rPr>
      </w:pPr>
    </w:p>
    <w:sectPr>
      <w:pgSz w:w="17860" w:h="25260"/>
      <w:pgMar w:top="1660" w:right="1400" w:bottom="280" w:left="1760" w:header="708" w:footer="708"/>
      <w:pgNumType w:start="1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3E808"/>
    <w:multiLevelType w:val="hybridMultilevel"/>
    <w:tmpl w:val="00000000"/>
    <w:lvl w:ilvl="0">
      <w:start w:val="2"/>
      <w:numFmt w:val="decimal"/>
      <w:lvlText w:val="%1"/>
      <w:lvlJc w:val="left"/>
      <w:pPr>
        <w:ind w:left="1059" w:hanging="948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59" w:hanging="94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787" w:hanging="9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1" w:hanging="9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9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9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43" w:hanging="9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7" w:hanging="9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1" w:hanging="948"/>
      </w:pPr>
      <w:rPr>
        <w:rFonts w:hint="default"/>
      </w:rPr>
    </w:lvl>
  </w:abstractNum>
  <w:abstractNum w:abstractNumId="1">
    <w:nsid w:val="601EB083"/>
    <w:multiLevelType w:val="hybridMultilevel"/>
    <w:tmpl w:val="00000000"/>
    <w:lvl w:ilvl="0">
      <w:start w:val="2"/>
      <w:numFmt w:val="decimal"/>
      <w:lvlText w:val="%1"/>
      <w:lvlJc w:val="left"/>
      <w:pPr>
        <w:ind w:left="863" w:hanging="75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2"/>
      <w:numFmt w:val="decimal"/>
      <w:lvlText w:val="%1.%2"/>
      <w:lvlJc w:val="left"/>
      <w:pPr>
        <w:ind w:left="850" w:hanging="739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627" w:hanging="7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1" w:hanging="7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5" w:hanging="7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7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3" w:hanging="7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7" w:hanging="7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31" w:hanging="73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spacing w:before="31"/>
      <w:ind w:left="850" w:hanging="74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yperlink" Target="https://d.book118.com/8180310620770060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2023-12-10T08:14:15Z</dcterms:created>
  <dcterms:modified xsi:type="dcterms:W3CDTF">2023-12-10T08:14:15Z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LastSaved">
    <vt:filetime>2023-12-10T00:00:00Z</vt:filetime>
  </property>
</Properties>
</file>