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矿山机械项目计划设计方案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21" w:history="1">
        <w:r>
          <w:rPr>
            <w:rFonts w:ascii="仿宋" w:eastAsia="仿宋" w:hAnsi="仿宋" w:cs="仿宋" w:hint="eastAsia"/>
            <w:lang w:eastAsia="zh-CN"/>
          </w:rPr>
          <w:t>前言</w:t>
        </w:r>
        <w:r>
          <w:tab/>
        </w:r>
        <w:r>
          <w:fldChar w:fldCharType="begin"/>
        </w:r>
        <w:r>
          <w:instrText xml:space="preserve"> PAGEREF _Toc29921 \h </w:instrText>
        </w:r>
        <w:r>
          <w:fldChar w:fldCharType="separate"/>
        </w:r>
        <w:r>
          <w:t>3</w:t>
        </w:r>
        <w:r>
          <w:fldChar w:fldCharType="end"/>
        </w:r>
      </w:hyperlink>
    </w:p>
    <w:p>
      <w:pPr>
        <w:pStyle w:val="TOC1"/>
        <w:tabs>
          <w:tab w:val="right" w:leader="dot" w:pos="8306"/>
        </w:tabs>
      </w:pPr>
      <w:hyperlink w:anchor="_Toc22698" w:history="1">
        <w:r>
          <w:rPr>
            <w:rFonts w:ascii="仿宋" w:eastAsia="仿宋" w:hAnsi="仿宋" w:cs="仿宋" w:hint="eastAsia"/>
            <w:lang w:eastAsia="zh-CN"/>
          </w:rPr>
          <w:t>一、矿山机械项目建设单位说明</w:t>
        </w:r>
        <w:r>
          <w:tab/>
        </w:r>
        <w:r>
          <w:fldChar w:fldCharType="begin"/>
        </w:r>
        <w:r>
          <w:instrText xml:space="preserve"> PAGEREF _Toc22698 \h </w:instrText>
        </w:r>
        <w:r>
          <w:fldChar w:fldCharType="separate"/>
        </w:r>
        <w:r>
          <w:t>3</w:t>
        </w:r>
        <w:r>
          <w:fldChar w:fldCharType="end"/>
        </w:r>
      </w:hyperlink>
    </w:p>
    <w:p>
      <w:pPr>
        <w:pStyle w:val="TOC2"/>
        <w:tabs>
          <w:tab w:val="right" w:leader="dot" w:pos="8306"/>
        </w:tabs>
      </w:pPr>
      <w:hyperlink w:anchor="_Toc14606" w:history="1">
        <w:r>
          <w:rPr>
            <w:rFonts w:ascii="仿宋" w:eastAsia="仿宋" w:hAnsi="仿宋" w:cs="仿宋" w:hint="eastAsia"/>
            <w:lang w:eastAsia="zh-CN"/>
          </w:rPr>
          <w:t>(一)、矿山机械项目承办单位基本情况</w:t>
        </w:r>
        <w:r>
          <w:tab/>
        </w:r>
        <w:r>
          <w:fldChar w:fldCharType="begin"/>
        </w:r>
        <w:r>
          <w:instrText xml:space="preserve"> PAGEREF _Toc14606 \h </w:instrText>
        </w:r>
        <w:r>
          <w:fldChar w:fldCharType="separate"/>
        </w:r>
        <w:r>
          <w:t>3</w:t>
        </w:r>
        <w:r>
          <w:fldChar w:fldCharType="end"/>
        </w:r>
      </w:hyperlink>
    </w:p>
    <w:p>
      <w:pPr>
        <w:pStyle w:val="TOC2"/>
        <w:tabs>
          <w:tab w:val="right" w:leader="dot" w:pos="8306"/>
        </w:tabs>
      </w:pPr>
      <w:hyperlink w:anchor="_Toc30489" w:history="1">
        <w:r>
          <w:rPr>
            <w:rFonts w:ascii="仿宋" w:eastAsia="仿宋" w:hAnsi="仿宋" w:cs="仿宋" w:hint="eastAsia"/>
            <w:lang w:eastAsia="zh-CN"/>
          </w:rPr>
          <w:t>(二)、公司经济效益分析</w:t>
        </w:r>
        <w:r>
          <w:tab/>
        </w:r>
        <w:r>
          <w:fldChar w:fldCharType="begin"/>
        </w:r>
        <w:r>
          <w:instrText xml:space="preserve"> PAGEREF _Toc30489 \h </w:instrText>
        </w:r>
        <w:r>
          <w:fldChar w:fldCharType="separate"/>
        </w:r>
        <w:r>
          <w:t>4</w:t>
        </w:r>
        <w:r>
          <w:fldChar w:fldCharType="end"/>
        </w:r>
      </w:hyperlink>
    </w:p>
    <w:p>
      <w:pPr>
        <w:pStyle w:val="TOC1"/>
        <w:tabs>
          <w:tab w:val="right" w:leader="dot" w:pos="8306"/>
        </w:tabs>
      </w:pPr>
      <w:hyperlink w:anchor="_Toc22531" w:history="1">
        <w:r>
          <w:rPr>
            <w:rFonts w:ascii="仿宋" w:eastAsia="仿宋" w:hAnsi="仿宋" w:cs="仿宋" w:hint="eastAsia"/>
            <w:lang w:eastAsia="zh-CN"/>
          </w:rPr>
          <w:t>二、矿山机械项目绩效评估</w:t>
        </w:r>
        <w:r>
          <w:tab/>
        </w:r>
        <w:r>
          <w:fldChar w:fldCharType="begin"/>
        </w:r>
        <w:r>
          <w:instrText xml:space="preserve"> PAGEREF _Toc22531 \h </w:instrText>
        </w:r>
        <w:r>
          <w:fldChar w:fldCharType="separate"/>
        </w:r>
        <w:r>
          <w:t>5</w:t>
        </w:r>
        <w:r>
          <w:fldChar w:fldCharType="end"/>
        </w:r>
      </w:hyperlink>
    </w:p>
    <w:p>
      <w:pPr>
        <w:pStyle w:val="TOC2"/>
        <w:tabs>
          <w:tab w:val="right" w:leader="dot" w:pos="8306"/>
        </w:tabs>
      </w:pPr>
      <w:hyperlink w:anchor="_Toc31247" w:history="1">
        <w:r>
          <w:rPr>
            <w:rFonts w:ascii="仿宋" w:eastAsia="仿宋" w:hAnsi="仿宋" w:cs="仿宋" w:hint="eastAsia"/>
            <w:lang w:eastAsia="zh-CN"/>
          </w:rPr>
          <w:t>(一)、绩效评估指标</w:t>
        </w:r>
        <w:r>
          <w:tab/>
        </w:r>
        <w:r>
          <w:fldChar w:fldCharType="begin"/>
        </w:r>
        <w:r>
          <w:instrText xml:space="preserve"> PAGEREF _Toc31247 \h </w:instrText>
        </w:r>
        <w:r>
          <w:fldChar w:fldCharType="separate"/>
        </w:r>
        <w:r>
          <w:t>5</w:t>
        </w:r>
        <w:r>
          <w:fldChar w:fldCharType="end"/>
        </w:r>
      </w:hyperlink>
    </w:p>
    <w:p>
      <w:pPr>
        <w:pStyle w:val="TOC2"/>
        <w:tabs>
          <w:tab w:val="right" w:leader="dot" w:pos="8306"/>
        </w:tabs>
      </w:pPr>
      <w:hyperlink w:anchor="_Toc17344" w:history="1">
        <w:r>
          <w:rPr>
            <w:rFonts w:ascii="仿宋" w:eastAsia="仿宋" w:hAnsi="仿宋" w:cs="仿宋" w:hint="eastAsia"/>
            <w:lang w:eastAsia="zh-CN"/>
          </w:rPr>
          <w:t>(二)、绩效评估方法</w:t>
        </w:r>
        <w:r>
          <w:tab/>
        </w:r>
        <w:r>
          <w:fldChar w:fldCharType="begin"/>
        </w:r>
        <w:r>
          <w:instrText xml:space="preserve"> PAGEREF _Toc17344 \h </w:instrText>
        </w:r>
        <w:r>
          <w:fldChar w:fldCharType="separate"/>
        </w:r>
        <w:r>
          <w:t>6</w:t>
        </w:r>
        <w:r>
          <w:fldChar w:fldCharType="end"/>
        </w:r>
      </w:hyperlink>
    </w:p>
    <w:p>
      <w:pPr>
        <w:pStyle w:val="TOC2"/>
        <w:tabs>
          <w:tab w:val="right" w:leader="dot" w:pos="8306"/>
        </w:tabs>
      </w:pPr>
      <w:hyperlink w:anchor="_Toc7333" w:history="1">
        <w:r>
          <w:rPr>
            <w:rFonts w:ascii="仿宋" w:eastAsia="仿宋" w:hAnsi="仿宋" w:cs="仿宋" w:hint="eastAsia"/>
            <w:lang w:eastAsia="zh-CN"/>
          </w:rPr>
          <w:t>(三)、绩效评估周期</w:t>
        </w:r>
        <w:r>
          <w:tab/>
        </w:r>
        <w:r>
          <w:fldChar w:fldCharType="begin"/>
        </w:r>
        <w:r>
          <w:instrText xml:space="preserve"> PAGEREF _Toc7333 \h </w:instrText>
        </w:r>
        <w:r>
          <w:fldChar w:fldCharType="separate"/>
        </w:r>
        <w:r>
          <w:t>7</w:t>
        </w:r>
        <w:r>
          <w:fldChar w:fldCharType="end"/>
        </w:r>
      </w:hyperlink>
    </w:p>
    <w:p>
      <w:pPr>
        <w:pStyle w:val="TOC1"/>
        <w:tabs>
          <w:tab w:val="right" w:leader="dot" w:pos="8306"/>
        </w:tabs>
      </w:pPr>
      <w:hyperlink w:anchor="_Toc24508" w:history="1">
        <w:r>
          <w:rPr>
            <w:rFonts w:ascii="仿宋" w:eastAsia="仿宋" w:hAnsi="仿宋" w:cs="仿宋" w:hint="eastAsia"/>
            <w:lang w:eastAsia="zh-CN"/>
          </w:rPr>
          <w:t>三、工艺说明</w:t>
        </w:r>
        <w:r>
          <w:tab/>
        </w:r>
        <w:r>
          <w:fldChar w:fldCharType="begin"/>
        </w:r>
        <w:r>
          <w:instrText xml:space="preserve"> PAGEREF _Toc24508 \h </w:instrText>
        </w:r>
        <w:r>
          <w:fldChar w:fldCharType="separate"/>
        </w:r>
        <w:r>
          <w:t>8</w:t>
        </w:r>
        <w:r>
          <w:fldChar w:fldCharType="end"/>
        </w:r>
      </w:hyperlink>
    </w:p>
    <w:p>
      <w:pPr>
        <w:pStyle w:val="TOC2"/>
        <w:tabs>
          <w:tab w:val="right" w:leader="dot" w:pos="8306"/>
        </w:tabs>
      </w:pPr>
      <w:hyperlink w:anchor="_Toc7696" w:history="1">
        <w:r>
          <w:rPr>
            <w:rFonts w:ascii="仿宋" w:eastAsia="仿宋" w:hAnsi="仿宋" w:cs="仿宋" w:hint="eastAsia"/>
            <w:lang w:eastAsia="zh-CN"/>
          </w:rPr>
          <w:t>(一)、技术管理特点</w:t>
        </w:r>
        <w:r>
          <w:tab/>
        </w:r>
        <w:r>
          <w:fldChar w:fldCharType="begin"/>
        </w:r>
        <w:r>
          <w:instrText xml:space="preserve"> PAGEREF _Toc7696 \h </w:instrText>
        </w:r>
        <w:r>
          <w:fldChar w:fldCharType="separate"/>
        </w:r>
        <w:r>
          <w:t>8</w:t>
        </w:r>
        <w:r>
          <w:fldChar w:fldCharType="end"/>
        </w:r>
      </w:hyperlink>
    </w:p>
    <w:p>
      <w:pPr>
        <w:pStyle w:val="TOC2"/>
        <w:tabs>
          <w:tab w:val="right" w:leader="dot" w:pos="8306"/>
        </w:tabs>
      </w:pPr>
      <w:hyperlink w:anchor="_Toc14711" w:history="1">
        <w:r>
          <w:rPr>
            <w:rFonts w:ascii="仿宋" w:eastAsia="仿宋" w:hAnsi="仿宋" w:cs="仿宋" w:hint="eastAsia"/>
            <w:lang w:eastAsia="zh-CN"/>
          </w:rPr>
          <w:t>(二)、矿山机械项目工艺技术设计方案</w:t>
        </w:r>
        <w:r>
          <w:tab/>
        </w:r>
        <w:r>
          <w:fldChar w:fldCharType="begin"/>
        </w:r>
        <w:r>
          <w:instrText xml:space="preserve"> PAGEREF _Toc14711 \h </w:instrText>
        </w:r>
        <w:r>
          <w:fldChar w:fldCharType="separate"/>
        </w:r>
        <w:r>
          <w:t>9</w:t>
        </w:r>
        <w:r>
          <w:fldChar w:fldCharType="end"/>
        </w:r>
      </w:hyperlink>
    </w:p>
    <w:p>
      <w:pPr>
        <w:pStyle w:val="TOC2"/>
        <w:tabs>
          <w:tab w:val="right" w:leader="dot" w:pos="8306"/>
        </w:tabs>
      </w:pPr>
      <w:hyperlink w:anchor="_Toc23689" w:history="1">
        <w:r>
          <w:rPr>
            <w:rFonts w:ascii="仿宋" w:eastAsia="仿宋" w:hAnsi="仿宋" w:cs="仿宋" w:hint="eastAsia"/>
            <w:lang w:eastAsia="zh-CN"/>
          </w:rPr>
          <w:t>(三)、设备选型方案</w:t>
        </w:r>
        <w:r>
          <w:tab/>
        </w:r>
        <w:r>
          <w:fldChar w:fldCharType="begin"/>
        </w:r>
        <w:r>
          <w:instrText xml:space="preserve"> PAGEREF _Toc23689 \h </w:instrText>
        </w:r>
        <w:r>
          <w:fldChar w:fldCharType="separate"/>
        </w:r>
        <w:r>
          <w:t>10</w:t>
        </w:r>
        <w:r>
          <w:fldChar w:fldCharType="end"/>
        </w:r>
      </w:hyperlink>
    </w:p>
    <w:p>
      <w:pPr>
        <w:pStyle w:val="TOC1"/>
        <w:tabs>
          <w:tab w:val="right" w:leader="dot" w:pos="8306"/>
        </w:tabs>
      </w:pPr>
      <w:hyperlink w:anchor="_Toc27187" w:history="1">
        <w:r>
          <w:rPr>
            <w:rFonts w:ascii="仿宋" w:eastAsia="仿宋" w:hAnsi="仿宋" w:cs="仿宋" w:hint="eastAsia"/>
            <w:lang w:eastAsia="zh-CN"/>
          </w:rPr>
          <w:t>四、矿山机械项目选址可行性分析</w:t>
        </w:r>
        <w:r>
          <w:tab/>
        </w:r>
        <w:r>
          <w:fldChar w:fldCharType="begin"/>
        </w:r>
        <w:r>
          <w:instrText xml:space="preserve"> PAGEREF _Toc27187 \h </w:instrText>
        </w:r>
        <w:r>
          <w:fldChar w:fldCharType="separate"/>
        </w:r>
        <w:r>
          <w:t>11</w:t>
        </w:r>
        <w:r>
          <w:fldChar w:fldCharType="end"/>
        </w:r>
      </w:hyperlink>
    </w:p>
    <w:p>
      <w:pPr>
        <w:pStyle w:val="TOC2"/>
        <w:tabs>
          <w:tab w:val="right" w:leader="dot" w:pos="8306"/>
        </w:tabs>
      </w:pPr>
      <w:hyperlink w:anchor="_Toc6281" w:history="1">
        <w:r>
          <w:rPr>
            <w:rFonts w:ascii="仿宋" w:eastAsia="仿宋" w:hAnsi="仿宋" w:cs="仿宋" w:hint="eastAsia"/>
            <w:lang w:eastAsia="zh-CN"/>
          </w:rPr>
          <w:t>(一)、矿山机械项目选址</w:t>
        </w:r>
        <w:r>
          <w:tab/>
        </w:r>
        <w:r>
          <w:fldChar w:fldCharType="begin"/>
        </w:r>
        <w:r>
          <w:instrText xml:space="preserve"> PAGEREF _Toc6281 \h </w:instrText>
        </w:r>
        <w:r>
          <w:fldChar w:fldCharType="separate"/>
        </w:r>
        <w:r>
          <w:t>11</w:t>
        </w:r>
        <w:r>
          <w:fldChar w:fldCharType="end"/>
        </w:r>
      </w:hyperlink>
    </w:p>
    <w:p>
      <w:pPr>
        <w:pStyle w:val="TOC2"/>
        <w:tabs>
          <w:tab w:val="right" w:leader="dot" w:pos="8306"/>
        </w:tabs>
      </w:pPr>
      <w:hyperlink w:anchor="_Toc5047" w:history="1">
        <w:r>
          <w:rPr>
            <w:rFonts w:ascii="仿宋" w:eastAsia="仿宋" w:hAnsi="仿宋" w:cs="仿宋" w:hint="eastAsia"/>
            <w:lang w:eastAsia="zh-CN"/>
          </w:rPr>
          <w:t>(二)、用地控制指标</w:t>
        </w:r>
        <w:r>
          <w:tab/>
        </w:r>
        <w:r>
          <w:fldChar w:fldCharType="begin"/>
        </w:r>
        <w:r>
          <w:instrText xml:space="preserve"> PAGEREF _Toc5047 \h </w:instrText>
        </w:r>
        <w:r>
          <w:fldChar w:fldCharType="separate"/>
        </w:r>
        <w:r>
          <w:t>12</w:t>
        </w:r>
        <w:r>
          <w:fldChar w:fldCharType="end"/>
        </w:r>
      </w:hyperlink>
    </w:p>
    <w:p>
      <w:pPr>
        <w:pStyle w:val="TOC2"/>
        <w:tabs>
          <w:tab w:val="right" w:leader="dot" w:pos="8306"/>
        </w:tabs>
      </w:pPr>
      <w:hyperlink w:anchor="_Toc11022" w:history="1">
        <w:r>
          <w:rPr>
            <w:rFonts w:ascii="仿宋" w:eastAsia="仿宋" w:hAnsi="仿宋" w:cs="仿宋" w:hint="eastAsia"/>
            <w:lang w:eastAsia="zh-CN"/>
          </w:rPr>
          <w:t>(三)、节约用地措施</w:t>
        </w:r>
        <w:r>
          <w:tab/>
        </w:r>
        <w:r>
          <w:fldChar w:fldCharType="begin"/>
        </w:r>
        <w:r>
          <w:instrText xml:space="preserve"> PAGEREF _Toc11022 \h </w:instrText>
        </w:r>
        <w:r>
          <w:fldChar w:fldCharType="separate"/>
        </w:r>
        <w:r>
          <w:t>13</w:t>
        </w:r>
        <w:r>
          <w:fldChar w:fldCharType="end"/>
        </w:r>
      </w:hyperlink>
    </w:p>
    <w:p>
      <w:pPr>
        <w:pStyle w:val="TOC2"/>
        <w:tabs>
          <w:tab w:val="right" w:leader="dot" w:pos="8306"/>
        </w:tabs>
      </w:pPr>
      <w:hyperlink w:anchor="_Toc14361" w:history="1">
        <w:r>
          <w:rPr>
            <w:rFonts w:ascii="仿宋" w:eastAsia="仿宋" w:hAnsi="仿宋" w:cs="仿宋" w:hint="eastAsia"/>
            <w:lang w:eastAsia="zh-CN"/>
          </w:rPr>
          <w:t>(四)、总图布置方案</w:t>
        </w:r>
        <w:r>
          <w:tab/>
        </w:r>
        <w:r>
          <w:fldChar w:fldCharType="begin"/>
        </w:r>
        <w:r>
          <w:instrText xml:space="preserve"> PAGEREF _Toc14361 \h </w:instrText>
        </w:r>
        <w:r>
          <w:fldChar w:fldCharType="separate"/>
        </w:r>
        <w:r>
          <w:t>15</w:t>
        </w:r>
        <w:r>
          <w:fldChar w:fldCharType="end"/>
        </w:r>
      </w:hyperlink>
    </w:p>
    <w:p>
      <w:pPr>
        <w:pStyle w:val="TOC2"/>
        <w:tabs>
          <w:tab w:val="right" w:leader="dot" w:pos="8306"/>
        </w:tabs>
      </w:pPr>
      <w:hyperlink w:anchor="_Toc3764" w:history="1">
        <w:r>
          <w:rPr>
            <w:rFonts w:ascii="仿宋" w:eastAsia="仿宋" w:hAnsi="仿宋" w:cs="仿宋" w:hint="eastAsia"/>
            <w:lang w:eastAsia="zh-CN"/>
          </w:rPr>
          <w:t>(五)、选址综合评价</w:t>
        </w:r>
        <w:r>
          <w:tab/>
        </w:r>
        <w:r>
          <w:fldChar w:fldCharType="begin"/>
        </w:r>
        <w:r>
          <w:instrText xml:space="preserve"> PAGEREF _Toc3764 \h </w:instrText>
        </w:r>
        <w:r>
          <w:fldChar w:fldCharType="separate"/>
        </w:r>
        <w:r>
          <w:t>16</w:t>
        </w:r>
        <w:r>
          <w:fldChar w:fldCharType="end"/>
        </w:r>
      </w:hyperlink>
    </w:p>
    <w:p>
      <w:pPr>
        <w:pStyle w:val="TOC1"/>
        <w:tabs>
          <w:tab w:val="right" w:leader="dot" w:pos="8306"/>
        </w:tabs>
      </w:pPr>
      <w:hyperlink w:anchor="_Toc27868" w:history="1">
        <w:r>
          <w:rPr>
            <w:rFonts w:ascii="仿宋" w:eastAsia="仿宋" w:hAnsi="仿宋" w:cs="仿宋" w:hint="eastAsia"/>
            <w:lang w:eastAsia="zh-CN"/>
          </w:rPr>
          <w:t>五、矿山机械项目危机管理</w:t>
        </w:r>
        <w:r>
          <w:tab/>
        </w:r>
        <w:r>
          <w:fldChar w:fldCharType="begin"/>
        </w:r>
        <w:r>
          <w:instrText xml:space="preserve"> PAGEREF _Toc27868 \h </w:instrText>
        </w:r>
        <w:r>
          <w:fldChar w:fldCharType="separate"/>
        </w:r>
        <w:r>
          <w:t>17</w:t>
        </w:r>
        <w:r>
          <w:fldChar w:fldCharType="end"/>
        </w:r>
      </w:hyperlink>
    </w:p>
    <w:p>
      <w:pPr>
        <w:pStyle w:val="TOC2"/>
        <w:tabs>
          <w:tab w:val="right" w:leader="dot" w:pos="8306"/>
        </w:tabs>
      </w:pPr>
      <w:hyperlink w:anchor="_Toc23274" w:history="1">
        <w:r>
          <w:rPr>
            <w:rFonts w:ascii="仿宋" w:eastAsia="仿宋" w:hAnsi="仿宋" w:cs="仿宋" w:hint="eastAsia"/>
            <w:lang w:eastAsia="zh-CN"/>
          </w:rPr>
          <w:t>(一)、危机预警与识别</w:t>
        </w:r>
        <w:r>
          <w:tab/>
        </w:r>
        <w:r>
          <w:fldChar w:fldCharType="begin"/>
        </w:r>
        <w:r>
          <w:instrText xml:space="preserve"> PAGEREF _Toc23274 \h </w:instrText>
        </w:r>
        <w:r>
          <w:fldChar w:fldCharType="separate"/>
        </w:r>
        <w:r>
          <w:t>17</w:t>
        </w:r>
        <w:r>
          <w:fldChar w:fldCharType="end"/>
        </w:r>
      </w:hyperlink>
    </w:p>
    <w:p>
      <w:pPr>
        <w:pStyle w:val="TOC2"/>
        <w:tabs>
          <w:tab w:val="right" w:leader="dot" w:pos="8306"/>
        </w:tabs>
      </w:pPr>
      <w:hyperlink w:anchor="_Toc11231" w:history="1">
        <w:r>
          <w:rPr>
            <w:rFonts w:ascii="仿宋" w:eastAsia="仿宋" w:hAnsi="仿宋" w:cs="仿宋" w:hint="eastAsia"/>
            <w:lang w:eastAsia="zh-CN"/>
          </w:rPr>
          <w:t>(二)、危机应对与恢复</w:t>
        </w:r>
        <w:r>
          <w:tab/>
        </w:r>
        <w:r>
          <w:fldChar w:fldCharType="begin"/>
        </w:r>
        <w:r>
          <w:instrText xml:space="preserve"> PAGEREF _Toc11231 \h </w:instrText>
        </w:r>
        <w:r>
          <w:fldChar w:fldCharType="separate"/>
        </w:r>
        <w:r>
          <w:t>18</w:t>
        </w:r>
        <w:r>
          <w:fldChar w:fldCharType="end"/>
        </w:r>
      </w:hyperlink>
    </w:p>
    <w:p>
      <w:pPr>
        <w:pStyle w:val="TOC1"/>
        <w:tabs>
          <w:tab w:val="right" w:leader="dot" w:pos="8306"/>
        </w:tabs>
      </w:pPr>
      <w:hyperlink w:anchor="_Toc2450" w:history="1">
        <w:r>
          <w:rPr>
            <w:rFonts w:ascii="仿宋" w:eastAsia="仿宋" w:hAnsi="仿宋" w:cs="仿宋" w:hint="eastAsia"/>
            <w:lang w:eastAsia="zh-CN"/>
          </w:rPr>
          <w:t>六、矿山机械项目概论</w:t>
        </w:r>
        <w:r>
          <w:tab/>
        </w:r>
        <w:r>
          <w:fldChar w:fldCharType="begin"/>
        </w:r>
        <w:r>
          <w:instrText xml:space="preserve"> PAGEREF _Toc2450 \h </w:instrText>
        </w:r>
        <w:r>
          <w:fldChar w:fldCharType="separate"/>
        </w:r>
        <w:r>
          <w:t>19</w:t>
        </w:r>
        <w:r>
          <w:fldChar w:fldCharType="end"/>
        </w:r>
      </w:hyperlink>
    </w:p>
    <w:p>
      <w:pPr>
        <w:pStyle w:val="TOC2"/>
        <w:tabs>
          <w:tab w:val="right" w:leader="dot" w:pos="8306"/>
        </w:tabs>
      </w:pPr>
      <w:hyperlink w:anchor="_Toc22774" w:history="1">
        <w:r>
          <w:rPr>
            <w:rFonts w:ascii="仿宋" w:eastAsia="仿宋" w:hAnsi="仿宋" w:cs="仿宋" w:hint="eastAsia"/>
            <w:lang w:eastAsia="zh-CN"/>
          </w:rPr>
          <w:t>(一)、矿山机械项目概况</w:t>
        </w:r>
        <w:r>
          <w:tab/>
        </w:r>
        <w:r>
          <w:fldChar w:fldCharType="begin"/>
        </w:r>
        <w:r>
          <w:instrText xml:space="preserve"> PAGEREF _Toc22774 \h </w:instrText>
        </w:r>
        <w:r>
          <w:fldChar w:fldCharType="separate"/>
        </w:r>
        <w:r>
          <w:t>19</w:t>
        </w:r>
        <w:r>
          <w:fldChar w:fldCharType="end"/>
        </w:r>
      </w:hyperlink>
    </w:p>
    <w:p>
      <w:pPr>
        <w:pStyle w:val="TOC2"/>
        <w:tabs>
          <w:tab w:val="right" w:leader="dot" w:pos="8306"/>
        </w:tabs>
      </w:pPr>
      <w:hyperlink w:anchor="_Toc25283" w:history="1">
        <w:r>
          <w:rPr>
            <w:rFonts w:ascii="仿宋" w:eastAsia="仿宋" w:hAnsi="仿宋" w:cs="仿宋" w:hint="eastAsia"/>
            <w:lang w:eastAsia="zh-CN"/>
          </w:rPr>
          <w:t>(二)、矿山机械项目目标</w:t>
        </w:r>
        <w:r>
          <w:tab/>
        </w:r>
        <w:r>
          <w:fldChar w:fldCharType="begin"/>
        </w:r>
        <w:r>
          <w:instrText xml:space="preserve"> PAGEREF _Toc25283 \h </w:instrText>
        </w:r>
        <w:r>
          <w:fldChar w:fldCharType="separate"/>
        </w:r>
        <w:r>
          <w:t>21</w:t>
        </w:r>
        <w:r>
          <w:fldChar w:fldCharType="end"/>
        </w:r>
      </w:hyperlink>
    </w:p>
    <w:p>
      <w:pPr>
        <w:pStyle w:val="TOC2"/>
        <w:tabs>
          <w:tab w:val="right" w:leader="dot" w:pos="8306"/>
        </w:tabs>
      </w:pPr>
      <w:hyperlink w:anchor="_Toc2342" w:history="1">
        <w:r>
          <w:rPr>
            <w:rFonts w:ascii="仿宋" w:eastAsia="仿宋" w:hAnsi="仿宋" w:cs="仿宋" w:hint="eastAsia"/>
            <w:lang w:eastAsia="zh-CN"/>
          </w:rPr>
          <w:t>(三)、矿山机械项目提出的理由</w:t>
        </w:r>
        <w:r>
          <w:tab/>
        </w:r>
        <w:r>
          <w:fldChar w:fldCharType="begin"/>
        </w:r>
        <w:r>
          <w:instrText xml:space="preserve"> PAGEREF _Toc2342 \h </w:instrText>
        </w:r>
        <w:r>
          <w:fldChar w:fldCharType="separate"/>
        </w:r>
        <w:r>
          <w:t>22</w:t>
        </w:r>
        <w:r>
          <w:fldChar w:fldCharType="end"/>
        </w:r>
      </w:hyperlink>
    </w:p>
    <w:p>
      <w:pPr>
        <w:pStyle w:val="TOC2"/>
        <w:tabs>
          <w:tab w:val="right" w:leader="dot" w:pos="8306"/>
        </w:tabs>
      </w:pPr>
      <w:hyperlink w:anchor="_Toc1933" w:history="1">
        <w:r>
          <w:rPr>
            <w:rFonts w:ascii="仿宋" w:eastAsia="仿宋" w:hAnsi="仿宋" w:cs="仿宋" w:hint="eastAsia"/>
            <w:lang w:eastAsia="zh-CN"/>
          </w:rPr>
          <w:t>(四)、矿山机械项目意义</w:t>
        </w:r>
        <w:r>
          <w:tab/>
        </w:r>
        <w:r>
          <w:fldChar w:fldCharType="begin"/>
        </w:r>
        <w:r>
          <w:instrText xml:space="preserve"> PAGEREF _Toc1933 \h </w:instrText>
        </w:r>
        <w:r>
          <w:fldChar w:fldCharType="separate"/>
        </w:r>
        <w:r>
          <w:t>24</w:t>
        </w:r>
        <w:r>
          <w:fldChar w:fldCharType="end"/>
        </w:r>
      </w:hyperlink>
    </w:p>
    <w:p>
      <w:pPr>
        <w:pStyle w:val="TOC2"/>
        <w:tabs>
          <w:tab w:val="right" w:leader="dot" w:pos="8306"/>
        </w:tabs>
      </w:pPr>
      <w:hyperlink w:anchor="_Toc16598" w:history="1">
        <w:r>
          <w:rPr>
            <w:rFonts w:ascii="仿宋" w:eastAsia="仿宋" w:hAnsi="仿宋" w:cs="仿宋" w:hint="eastAsia"/>
            <w:lang w:eastAsia="zh-CN"/>
          </w:rPr>
          <w:t>(五)、矿山机械项目背景</w:t>
        </w:r>
        <w:r>
          <w:tab/>
        </w:r>
        <w:r>
          <w:fldChar w:fldCharType="begin"/>
        </w:r>
        <w:r>
          <w:instrText xml:space="preserve"> PAGEREF _Toc16598 \h </w:instrText>
        </w:r>
        <w:r>
          <w:fldChar w:fldCharType="separate"/>
        </w:r>
        <w:r>
          <w:t>25</w:t>
        </w:r>
        <w:r>
          <w:fldChar w:fldCharType="end"/>
        </w:r>
      </w:hyperlink>
    </w:p>
    <w:p>
      <w:pPr>
        <w:pStyle w:val="TOC1"/>
        <w:tabs>
          <w:tab w:val="right" w:leader="dot" w:pos="8306"/>
        </w:tabs>
      </w:pPr>
      <w:hyperlink w:anchor="_Toc7151" w:history="1">
        <w:r>
          <w:rPr>
            <w:rFonts w:ascii="仿宋" w:eastAsia="仿宋" w:hAnsi="仿宋" w:cs="仿宋" w:hint="eastAsia"/>
            <w:lang w:eastAsia="zh-CN"/>
          </w:rPr>
          <w:t>七、矿山机械项目经营效益</w:t>
        </w:r>
        <w:r>
          <w:tab/>
        </w:r>
        <w:r>
          <w:fldChar w:fldCharType="begin"/>
        </w:r>
        <w:r>
          <w:instrText xml:space="preserve"> PAGEREF _Toc7151 \h </w:instrText>
        </w:r>
        <w:r>
          <w:fldChar w:fldCharType="separate"/>
        </w:r>
        <w:r>
          <w:t>25</w:t>
        </w:r>
        <w:r>
          <w:fldChar w:fldCharType="end"/>
        </w:r>
      </w:hyperlink>
    </w:p>
    <w:p>
      <w:pPr>
        <w:pStyle w:val="TOC2"/>
        <w:tabs>
          <w:tab w:val="right" w:leader="dot" w:pos="8306"/>
        </w:tabs>
      </w:pPr>
      <w:hyperlink w:anchor="_Toc18551" w:history="1">
        <w:r>
          <w:rPr>
            <w:rFonts w:ascii="仿宋" w:eastAsia="仿宋" w:hAnsi="仿宋" w:cs="仿宋" w:hint="eastAsia"/>
            <w:lang w:eastAsia="zh-CN"/>
          </w:rPr>
          <w:t>(一)、经济评价财务测算</w:t>
        </w:r>
        <w:r>
          <w:tab/>
        </w:r>
        <w:r>
          <w:fldChar w:fldCharType="begin"/>
        </w:r>
        <w:r>
          <w:instrText xml:space="preserve"> PAGEREF _Toc18551 \h </w:instrText>
        </w:r>
        <w:r>
          <w:fldChar w:fldCharType="separate"/>
        </w:r>
        <w:r>
          <w:t>25</w:t>
        </w:r>
        <w:r>
          <w:fldChar w:fldCharType="end"/>
        </w:r>
      </w:hyperlink>
    </w:p>
    <w:p>
      <w:pPr>
        <w:pStyle w:val="TOC2"/>
        <w:tabs>
          <w:tab w:val="right" w:leader="dot" w:pos="8306"/>
        </w:tabs>
      </w:pPr>
      <w:hyperlink w:anchor="_Toc20827" w:history="1">
        <w:r>
          <w:rPr>
            <w:rFonts w:ascii="仿宋" w:eastAsia="仿宋" w:hAnsi="仿宋" w:cs="仿宋" w:hint="eastAsia"/>
            <w:lang w:eastAsia="zh-CN"/>
          </w:rPr>
          <w:t>(二)、矿山机械项目盈利能力分析</w:t>
        </w:r>
        <w:r>
          <w:tab/>
        </w:r>
        <w:r>
          <w:fldChar w:fldCharType="begin"/>
        </w:r>
        <w:r>
          <w:instrText xml:space="preserve"> PAGEREF _Toc20827 \h </w:instrText>
        </w:r>
        <w:r>
          <w:fldChar w:fldCharType="separate"/>
        </w:r>
        <w:r>
          <w:t>27</w:t>
        </w:r>
        <w:r>
          <w:fldChar w:fldCharType="end"/>
        </w:r>
      </w:hyperlink>
    </w:p>
    <w:p>
      <w:pPr>
        <w:pStyle w:val="TOC1"/>
        <w:tabs>
          <w:tab w:val="right" w:leader="dot" w:pos="8306"/>
        </w:tabs>
      </w:pPr>
      <w:hyperlink w:anchor="_Toc29545" w:history="1">
        <w:r>
          <w:rPr>
            <w:rFonts w:ascii="仿宋" w:eastAsia="仿宋" w:hAnsi="仿宋" w:cs="仿宋" w:hint="eastAsia"/>
            <w:lang w:eastAsia="zh-CN"/>
          </w:rPr>
          <w:t>八、矿山机械项目风险管理</w:t>
        </w:r>
        <w:r>
          <w:tab/>
        </w:r>
        <w:r>
          <w:fldChar w:fldCharType="begin"/>
        </w:r>
        <w:r>
          <w:instrText xml:space="preserve"> PAGEREF _Toc29545 \h </w:instrText>
        </w:r>
        <w:r>
          <w:fldChar w:fldCharType="separate"/>
        </w:r>
        <w:r>
          <w:t>27</w:t>
        </w:r>
        <w:r>
          <w:fldChar w:fldCharType="end"/>
        </w:r>
      </w:hyperlink>
    </w:p>
    <w:p>
      <w:pPr>
        <w:pStyle w:val="TOC2"/>
        <w:tabs>
          <w:tab w:val="right" w:leader="dot" w:pos="8306"/>
        </w:tabs>
      </w:pPr>
      <w:hyperlink w:anchor="_Toc24190" w:history="1">
        <w:r>
          <w:rPr>
            <w:rFonts w:ascii="仿宋" w:eastAsia="仿宋" w:hAnsi="仿宋" w:cs="仿宋" w:hint="eastAsia"/>
            <w:lang w:eastAsia="zh-CN"/>
          </w:rPr>
          <w:t>(一)、风险识别与评估</w:t>
        </w:r>
        <w:r>
          <w:tab/>
        </w:r>
        <w:r>
          <w:fldChar w:fldCharType="begin"/>
        </w:r>
        <w:r>
          <w:instrText xml:space="preserve"> PAGEREF _Toc24190 \h </w:instrText>
        </w:r>
        <w:r>
          <w:fldChar w:fldCharType="separate"/>
        </w:r>
        <w:r>
          <w:t>27</w:t>
        </w:r>
        <w:r>
          <w:fldChar w:fldCharType="end"/>
        </w:r>
      </w:hyperlink>
    </w:p>
    <w:p>
      <w:pPr>
        <w:pStyle w:val="TOC2"/>
        <w:tabs>
          <w:tab w:val="right" w:leader="dot" w:pos="8306"/>
        </w:tabs>
      </w:pPr>
      <w:hyperlink w:anchor="_Toc21300" w:history="1">
        <w:r>
          <w:rPr>
            <w:rFonts w:ascii="仿宋" w:eastAsia="仿宋" w:hAnsi="仿宋" w:cs="仿宋" w:hint="eastAsia"/>
            <w:lang w:eastAsia="zh-CN"/>
          </w:rPr>
          <w:t>(二)、风险应对策略</w:t>
        </w:r>
        <w:r>
          <w:tab/>
        </w:r>
        <w:r>
          <w:fldChar w:fldCharType="begin"/>
        </w:r>
        <w:r>
          <w:instrText xml:space="preserve"> PAGEREF _Toc21300 \h </w:instrText>
        </w:r>
        <w:r>
          <w:fldChar w:fldCharType="separate"/>
        </w:r>
        <w:r>
          <w:t>29</w:t>
        </w:r>
        <w:r>
          <w:fldChar w:fldCharType="end"/>
        </w:r>
      </w:hyperlink>
    </w:p>
    <w:p>
      <w:pPr>
        <w:pStyle w:val="TOC2"/>
        <w:tabs>
          <w:tab w:val="right" w:leader="dot" w:pos="8306"/>
        </w:tabs>
      </w:pPr>
      <w:hyperlink w:anchor="_Toc5669" w:history="1">
        <w:r>
          <w:rPr>
            <w:rFonts w:ascii="仿宋" w:eastAsia="仿宋" w:hAnsi="仿宋" w:cs="仿宋" w:hint="eastAsia"/>
            <w:lang w:eastAsia="zh-CN"/>
          </w:rPr>
          <w:t>(三)、风险监控与控制</w:t>
        </w:r>
        <w:r>
          <w:tab/>
        </w:r>
        <w:r>
          <w:fldChar w:fldCharType="begin"/>
        </w:r>
        <w:r>
          <w:instrText xml:space="preserve"> PAGEREF _Toc5669 \h </w:instrText>
        </w:r>
        <w:r>
          <w:fldChar w:fldCharType="separate"/>
        </w:r>
        <w:r>
          <w:t>30</w:t>
        </w:r>
        <w:r>
          <w:fldChar w:fldCharType="end"/>
        </w:r>
      </w:hyperlink>
    </w:p>
    <w:p>
      <w:pPr>
        <w:pStyle w:val="TOC1"/>
        <w:tabs>
          <w:tab w:val="right" w:leader="dot" w:pos="8306"/>
        </w:tabs>
      </w:pPr>
      <w:hyperlink w:anchor="_Toc24901" w:history="1">
        <w:r>
          <w:rPr>
            <w:rFonts w:ascii="仿宋" w:eastAsia="仿宋" w:hAnsi="仿宋" w:cs="仿宋" w:hint="eastAsia"/>
            <w:lang w:eastAsia="zh-CN"/>
          </w:rPr>
          <w:t>九、矿山机械项目人力资源培养与发展</w:t>
        </w:r>
        <w:r>
          <w:tab/>
        </w:r>
        <w:r>
          <w:fldChar w:fldCharType="begin"/>
        </w:r>
        <w:r>
          <w:instrText xml:space="preserve"> PAGEREF _Toc24901 \h </w:instrText>
        </w:r>
        <w:r>
          <w:fldChar w:fldCharType="separate"/>
        </w:r>
        <w:r>
          <w:t>31</w:t>
        </w:r>
        <w:r>
          <w:fldChar w:fldCharType="end"/>
        </w:r>
      </w:hyperlink>
    </w:p>
    <w:p>
      <w:pPr>
        <w:pStyle w:val="TOC2"/>
        <w:tabs>
          <w:tab w:val="right" w:leader="dot" w:pos="8306"/>
        </w:tabs>
      </w:pPr>
      <w:hyperlink w:anchor="_Toc7802" w:history="1">
        <w:r>
          <w:rPr>
            <w:rFonts w:ascii="仿宋" w:eastAsia="仿宋" w:hAnsi="仿宋" w:cs="仿宋" w:hint="eastAsia"/>
            <w:lang w:eastAsia="zh-CN"/>
          </w:rPr>
          <w:t>(一)、人才需求与规划</w:t>
        </w:r>
        <w:r>
          <w:tab/>
        </w:r>
        <w:r>
          <w:fldChar w:fldCharType="begin"/>
        </w:r>
        <w:r>
          <w:instrText xml:space="preserve"> PAGEREF _Toc7802 \h </w:instrText>
        </w:r>
        <w:r>
          <w:fldChar w:fldCharType="separate"/>
        </w:r>
        <w:r>
          <w:t>31</w:t>
        </w:r>
        <w:r>
          <w:fldChar w:fldCharType="end"/>
        </w:r>
      </w:hyperlink>
    </w:p>
    <w:p>
      <w:pPr>
        <w:pStyle w:val="TOC2"/>
        <w:tabs>
          <w:tab w:val="right" w:leader="dot" w:pos="8306"/>
        </w:tabs>
      </w:pPr>
      <w:hyperlink w:anchor="_Toc15310" w:history="1">
        <w:r>
          <w:rPr>
            <w:rFonts w:ascii="仿宋" w:eastAsia="仿宋" w:hAnsi="仿宋" w:cs="仿宋" w:hint="eastAsia"/>
            <w:lang w:eastAsia="zh-CN"/>
          </w:rPr>
          <w:t>(二)、培训与发展计划</w:t>
        </w:r>
        <w:r>
          <w:tab/>
        </w:r>
        <w:r>
          <w:fldChar w:fldCharType="begin"/>
        </w:r>
        <w:r>
          <w:instrText xml:space="preserve"> PAGEREF _Toc15310 \h </w:instrText>
        </w:r>
        <w:r>
          <w:fldChar w:fldCharType="separate"/>
        </w:r>
        <w:r>
          <w:t>32</w:t>
        </w:r>
        <w:r>
          <w:fldChar w:fldCharType="end"/>
        </w:r>
      </w:hyperlink>
    </w:p>
    <w:p>
      <w:pPr>
        <w:pStyle w:val="TOC1"/>
        <w:tabs>
          <w:tab w:val="right" w:leader="dot" w:pos="8306"/>
        </w:tabs>
      </w:pPr>
      <w:hyperlink w:anchor="_Toc4841" w:history="1">
        <w:r>
          <w:rPr>
            <w:rFonts w:ascii="仿宋" w:eastAsia="仿宋" w:hAnsi="仿宋" w:cs="仿宋" w:hint="eastAsia"/>
            <w:lang w:eastAsia="zh-CN"/>
          </w:rPr>
          <w:t>十、矿山机械项目创新与研发</w:t>
        </w:r>
        <w:r>
          <w:tab/>
        </w:r>
        <w:r>
          <w:fldChar w:fldCharType="begin"/>
        </w:r>
        <w:r>
          <w:instrText xml:space="preserve"> PAGEREF _Toc4841 \h </w:instrText>
        </w:r>
        <w:r>
          <w:fldChar w:fldCharType="separate"/>
        </w:r>
        <w:r>
          <w:t>32</w:t>
        </w:r>
        <w:r>
          <w:fldChar w:fldCharType="end"/>
        </w:r>
      </w:hyperlink>
    </w:p>
    <w:p>
      <w:pPr>
        <w:pStyle w:val="TOC2"/>
        <w:tabs>
          <w:tab w:val="right" w:leader="dot" w:pos="8306"/>
        </w:tabs>
      </w:pPr>
      <w:hyperlink w:anchor="_Toc13954" w:history="1">
        <w:r>
          <w:rPr>
            <w:rFonts w:ascii="仿宋" w:eastAsia="仿宋" w:hAnsi="仿宋" w:cs="仿宋" w:hint="eastAsia"/>
            <w:lang w:eastAsia="zh-CN"/>
          </w:rPr>
          <w:t>(一)、创新策略与方向</w:t>
        </w:r>
        <w:r>
          <w:tab/>
        </w:r>
        <w:r>
          <w:fldChar w:fldCharType="begin"/>
        </w:r>
        <w:r>
          <w:instrText xml:space="preserve"> PAGEREF _Toc13954 \h </w:instrText>
        </w:r>
        <w:r>
          <w:fldChar w:fldCharType="separate"/>
        </w:r>
        <w:r>
          <w:t>32</w:t>
        </w:r>
        <w:r>
          <w:fldChar w:fldCharType="end"/>
        </w:r>
      </w:hyperlink>
    </w:p>
    <w:p>
      <w:pPr>
        <w:pStyle w:val="TOC2"/>
        <w:tabs>
          <w:tab w:val="right" w:leader="dot" w:pos="8306"/>
        </w:tabs>
      </w:pPr>
      <w:hyperlink w:anchor="_Toc28269" w:history="1">
        <w:r>
          <w:rPr>
            <w:rFonts w:ascii="仿宋" w:eastAsia="仿宋" w:hAnsi="仿宋" w:cs="仿宋" w:hint="eastAsia"/>
            <w:lang w:eastAsia="zh-CN"/>
          </w:rPr>
          <w:t>(二)、研发规划与投入</w:t>
        </w:r>
        <w:r>
          <w:tab/>
        </w:r>
        <w:r>
          <w:fldChar w:fldCharType="begin"/>
        </w:r>
        <w:r>
          <w:instrText xml:space="preserve"> PAGEREF _Toc28269 \h </w:instrText>
        </w:r>
        <w:r>
          <w:fldChar w:fldCharType="separate"/>
        </w:r>
        <w:r>
          <w:t>34</w:t>
        </w:r>
        <w:r>
          <w:fldChar w:fldCharType="end"/>
        </w:r>
      </w:hyperlink>
    </w:p>
    <w:p>
      <w:pPr>
        <w:pStyle w:val="TOC1"/>
        <w:tabs>
          <w:tab w:val="right" w:leader="dot" w:pos="8306"/>
        </w:tabs>
      </w:pPr>
      <w:hyperlink w:anchor="_Toc17977" w:history="1">
        <w:r>
          <w:rPr>
            <w:rFonts w:ascii="仿宋" w:eastAsia="仿宋" w:hAnsi="仿宋" w:cs="仿宋" w:hint="eastAsia"/>
            <w:lang w:eastAsia="zh-CN"/>
          </w:rPr>
          <w:t>十一、矿山机械项目环境影响分析</w:t>
        </w:r>
        <w:r>
          <w:tab/>
        </w:r>
        <w:r>
          <w:fldChar w:fldCharType="begin"/>
        </w:r>
        <w:r>
          <w:instrText xml:space="preserve"> PAGEREF _Toc17977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17" w:history="1">
        <w:r>
          <w:rPr>
            <w:rFonts w:ascii="仿宋" w:eastAsia="仿宋" w:hAnsi="仿宋" w:cs="仿宋" w:hint="eastAsia"/>
            <w:lang w:eastAsia="zh-CN"/>
          </w:rPr>
          <w:t>(一)、建设区域环境质量现状</w:t>
        </w:r>
        <w:r>
          <w:tab/>
        </w:r>
        <w:r>
          <w:fldChar w:fldCharType="begin"/>
        </w:r>
        <w:r>
          <w:instrText xml:space="preserve"> PAGEREF _Toc18717 \h </w:instrText>
        </w:r>
        <w:r>
          <w:fldChar w:fldCharType="separate"/>
        </w:r>
        <w:r>
          <w:t>35</w:t>
        </w:r>
        <w:r>
          <w:fldChar w:fldCharType="end"/>
        </w:r>
      </w:hyperlink>
    </w:p>
    <w:p>
      <w:pPr>
        <w:pStyle w:val="TOC2"/>
        <w:tabs>
          <w:tab w:val="right" w:leader="dot" w:pos="8306"/>
        </w:tabs>
      </w:pPr>
      <w:hyperlink w:anchor="_Toc18123" w:history="1">
        <w:r>
          <w:rPr>
            <w:rFonts w:ascii="仿宋" w:eastAsia="仿宋" w:hAnsi="仿宋" w:cs="仿宋" w:hint="eastAsia"/>
            <w:lang w:eastAsia="zh-CN"/>
          </w:rPr>
          <w:t>(二)、建设期环境保护</w:t>
        </w:r>
        <w:r>
          <w:tab/>
        </w:r>
        <w:r>
          <w:fldChar w:fldCharType="begin"/>
        </w:r>
        <w:r>
          <w:instrText xml:space="preserve"> PAGEREF _Toc18123 \h </w:instrText>
        </w:r>
        <w:r>
          <w:fldChar w:fldCharType="separate"/>
        </w:r>
        <w:r>
          <w:t>37</w:t>
        </w:r>
        <w:r>
          <w:fldChar w:fldCharType="end"/>
        </w:r>
      </w:hyperlink>
    </w:p>
    <w:p>
      <w:pPr>
        <w:pStyle w:val="TOC2"/>
        <w:tabs>
          <w:tab w:val="right" w:leader="dot" w:pos="8306"/>
        </w:tabs>
      </w:pPr>
      <w:hyperlink w:anchor="_Toc2852" w:history="1">
        <w:r>
          <w:rPr>
            <w:rFonts w:ascii="仿宋" w:eastAsia="仿宋" w:hAnsi="仿宋" w:cs="仿宋" w:hint="eastAsia"/>
            <w:lang w:eastAsia="zh-CN"/>
          </w:rPr>
          <w:t>(三)、运营期环境保护</w:t>
        </w:r>
        <w:r>
          <w:tab/>
        </w:r>
        <w:r>
          <w:fldChar w:fldCharType="begin"/>
        </w:r>
        <w:r>
          <w:instrText xml:space="preserve"> PAGEREF _Toc2852 \h </w:instrText>
        </w:r>
        <w:r>
          <w:fldChar w:fldCharType="separate"/>
        </w:r>
        <w:r>
          <w:t>38</w:t>
        </w:r>
        <w:r>
          <w:fldChar w:fldCharType="end"/>
        </w:r>
      </w:hyperlink>
    </w:p>
    <w:p>
      <w:pPr>
        <w:pStyle w:val="TOC2"/>
        <w:tabs>
          <w:tab w:val="right" w:leader="dot" w:pos="8306"/>
        </w:tabs>
      </w:pPr>
      <w:hyperlink w:anchor="_Toc21661" w:history="1">
        <w:r>
          <w:rPr>
            <w:rFonts w:ascii="仿宋" w:eastAsia="仿宋" w:hAnsi="仿宋" w:cs="仿宋" w:hint="eastAsia"/>
            <w:lang w:eastAsia="zh-CN"/>
          </w:rPr>
          <w:t>(四)、矿山机械项目建设对区域经济的影响</w:t>
        </w:r>
        <w:r>
          <w:tab/>
        </w:r>
        <w:r>
          <w:fldChar w:fldCharType="begin"/>
        </w:r>
        <w:r>
          <w:instrText xml:space="preserve"> PAGEREF _Toc21661 \h </w:instrText>
        </w:r>
        <w:r>
          <w:fldChar w:fldCharType="separate"/>
        </w:r>
        <w:r>
          <w:t>40</w:t>
        </w:r>
        <w:r>
          <w:fldChar w:fldCharType="end"/>
        </w:r>
      </w:hyperlink>
    </w:p>
    <w:p>
      <w:pPr>
        <w:pStyle w:val="TOC2"/>
        <w:tabs>
          <w:tab w:val="right" w:leader="dot" w:pos="8306"/>
        </w:tabs>
      </w:pPr>
      <w:hyperlink w:anchor="_Toc2197" w:history="1">
        <w:r>
          <w:rPr>
            <w:rFonts w:ascii="仿宋" w:eastAsia="仿宋" w:hAnsi="仿宋" w:cs="仿宋" w:hint="eastAsia"/>
            <w:lang w:eastAsia="zh-CN"/>
          </w:rPr>
          <w:t>(五)、废弃物处理</w:t>
        </w:r>
        <w:r>
          <w:tab/>
        </w:r>
        <w:r>
          <w:fldChar w:fldCharType="begin"/>
        </w:r>
        <w:r>
          <w:instrText xml:space="preserve"> PAGEREF _Toc2197 \h </w:instrText>
        </w:r>
        <w:r>
          <w:fldChar w:fldCharType="separate"/>
        </w:r>
        <w:r>
          <w:t>41</w:t>
        </w:r>
        <w:r>
          <w:fldChar w:fldCharType="end"/>
        </w:r>
      </w:hyperlink>
    </w:p>
    <w:p>
      <w:pPr>
        <w:pStyle w:val="TOC2"/>
        <w:tabs>
          <w:tab w:val="right" w:leader="dot" w:pos="8306"/>
        </w:tabs>
      </w:pPr>
      <w:hyperlink w:anchor="_Toc32692" w:history="1">
        <w:r>
          <w:rPr>
            <w:rFonts w:ascii="仿宋" w:eastAsia="仿宋" w:hAnsi="仿宋" w:cs="仿宋" w:hint="eastAsia"/>
            <w:lang w:eastAsia="zh-CN"/>
          </w:rPr>
          <w:t>(六)、特殊环境影响分析</w:t>
        </w:r>
        <w:r>
          <w:tab/>
        </w:r>
        <w:r>
          <w:fldChar w:fldCharType="begin"/>
        </w:r>
        <w:r>
          <w:instrText xml:space="preserve"> PAGEREF _Toc32692 \h </w:instrText>
        </w:r>
        <w:r>
          <w:fldChar w:fldCharType="separate"/>
        </w:r>
        <w:r>
          <w:t>43</w:t>
        </w:r>
        <w:r>
          <w:fldChar w:fldCharType="end"/>
        </w:r>
      </w:hyperlink>
    </w:p>
    <w:p>
      <w:pPr>
        <w:pStyle w:val="TOC2"/>
        <w:tabs>
          <w:tab w:val="right" w:leader="dot" w:pos="8306"/>
        </w:tabs>
      </w:pPr>
      <w:hyperlink w:anchor="_Toc21683" w:history="1">
        <w:r>
          <w:rPr>
            <w:rFonts w:ascii="仿宋" w:eastAsia="仿宋" w:hAnsi="仿宋" w:cs="仿宋" w:hint="eastAsia"/>
            <w:lang w:eastAsia="zh-CN"/>
          </w:rPr>
          <w:t>(七)、清洁生产</w:t>
        </w:r>
        <w:r>
          <w:tab/>
        </w:r>
        <w:r>
          <w:fldChar w:fldCharType="begin"/>
        </w:r>
        <w:r>
          <w:instrText xml:space="preserve"> PAGEREF _Toc21683 \h </w:instrText>
        </w:r>
        <w:r>
          <w:fldChar w:fldCharType="separate"/>
        </w:r>
        <w:r>
          <w:t>44</w:t>
        </w:r>
        <w:r>
          <w:fldChar w:fldCharType="end"/>
        </w:r>
      </w:hyperlink>
    </w:p>
    <w:p>
      <w:pPr>
        <w:pStyle w:val="TOC2"/>
        <w:tabs>
          <w:tab w:val="right" w:leader="dot" w:pos="8306"/>
        </w:tabs>
      </w:pPr>
      <w:hyperlink w:anchor="_Toc3151" w:history="1">
        <w:r>
          <w:rPr>
            <w:rFonts w:ascii="仿宋" w:eastAsia="仿宋" w:hAnsi="仿宋" w:cs="仿宋" w:hint="eastAsia"/>
            <w:lang w:eastAsia="zh-CN"/>
          </w:rPr>
          <w:t>(八)、环境保护综合评价</w:t>
        </w:r>
        <w:r>
          <w:tab/>
        </w:r>
        <w:r>
          <w:fldChar w:fldCharType="begin"/>
        </w:r>
        <w:r>
          <w:instrText xml:space="preserve"> PAGEREF _Toc3151 \h </w:instrText>
        </w:r>
        <w:r>
          <w:fldChar w:fldCharType="separate"/>
        </w:r>
        <w:r>
          <w:t>45</w:t>
        </w:r>
        <w:r>
          <w:fldChar w:fldCharType="end"/>
        </w:r>
      </w:hyperlink>
    </w:p>
    <w:p>
      <w:pPr>
        <w:pStyle w:val="TOC1"/>
        <w:tabs>
          <w:tab w:val="right" w:leader="dot" w:pos="8306"/>
        </w:tabs>
      </w:pPr>
      <w:hyperlink w:anchor="_Toc20646" w:history="1">
        <w:r>
          <w:rPr>
            <w:rFonts w:ascii="仿宋" w:eastAsia="仿宋" w:hAnsi="仿宋" w:cs="仿宋" w:hint="eastAsia"/>
            <w:lang w:eastAsia="zh-CN"/>
          </w:rPr>
          <w:t>十二、生产安全保护</w:t>
        </w:r>
        <w:r>
          <w:tab/>
        </w:r>
        <w:r>
          <w:fldChar w:fldCharType="begin"/>
        </w:r>
        <w:r>
          <w:instrText xml:space="preserve"> PAGEREF _Toc20646 \h </w:instrText>
        </w:r>
        <w:r>
          <w:fldChar w:fldCharType="separate"/>
        </w:r>
        <w:r>
          <w:t>46</w:t>
        </w:r>
        <w:r>
          <w:fldChar w:fldCharType="end"/>
        </w:r>
      </w:hyperlink>
    </w:p>
    <w:p>
      <w:pPr>
        <w:pStyle w:val="TOC2"/>
        <w:tabs>
          <w:tab w:val="right" w:leader="dot" w:pos="8306"/>
        </w:tabs>
      </w:pPr>
      <w:hyperlink w:anchor="_Toc21838" w:history="1">
        <w:r>
          <w:rPr>
            <w:rFonts w:ascii="仿宋" w:eastAsia="仿宋" w:hAnsi="仿宋" w:cs="仿宋" w:hint="eastAsia"/>
            <w:lang w:eastAsia="zh-CN"/>
          </w:rPr>
          <w:t>(一)、消防安全</w:t>
        </w:r>
        <w:r>
          <w:tab/>
        </w:r>
        <w:r>
          <w:fldChar w:fldCharType="begin"/>
        </w:r>
        <w:r>
          <w:instrText xml:space="preserve"> PAGEREF _Toc21838 \h </w:instrText>
        </w:r>
        <w:r>
          <w:fldChar w:fldCharType="separate"/>
        </w:r>
        <w:r>
          <w:t>46</w:t>
        </w:r>
        <w:r>
          <w:fldChar w:fldCharType="end"/>
        </w:r>
      </w:hyperlink>
    </w:p>
    <w:p>
      <w:pPr>
        <w:pStyle w:val="TOC2"/>
        <w:tabs>
          <w:tab w:val="right" w:leader="dot" w:pos="8306"/>
        </w:tabs>
      </w:pPr>
      <w:hyperlink w:anchor="_Toc22713" w:history="1">
        <w:r>
          <w:rPr>
            <w:rFonts w:ascii="仿宋" w:eastAsia="仿宋" w:hAnsi="仿宋" w:cs="仿宋" w:hint="eastAsia"/>
            <w:lang w:eastAsia="zh-CN"/>
          </w:rPr>
          <w:t>(二)、防火防爆总图布置措施</w:t>
        </w:r>
        <w:r>
          <w:tab/>
        </w:r>
        <w:r>
          <w:fldChar w:fldCharType="begin"/>
        </w:r>
        <w:r>
          <w:instrText xml:space="preserve"> PAGEREF _Toc22713 \h </w:instrText>
        </w:r>
        <w:r>
          <w:fldChar w:fldCharType="separate"/>
        </w:r>
        <w:r>
          <w:t>47</w:t>
        </w:r>
        <w:r>
          <w:fldChar w:fldCharType="end"/>
        </w:r>
      </w:hyperlink>
    </w:p>
    <w:p>
      <w:pPr>
        <w:pStyle w:val="TOC2"/>
        <w:tabs>
          <w:tab w:val="right" w:leader="dot" w:pos="8306"/>
        </w:tabs>
      </w:pPr>
      <w:hyperlink w:anchor="_Toc18175" w:history="1">
        <w:r>
          <w:rPr>
            <w:rFonts w:ascii="仿宋" w:eastAsia="仿宋" w:hAnsi="仿宋" w:cs="仿宋" w:hint="eastAsia"/>
            <w:lang w:eastAsia="zh-CN"/>
          </w:rPr>
          <w:t>(三)、自然灾害防范措施</w:t>
        </w:r>
        <w:r>
          <w:tab/>
        </w:r>
        <w:r>
          <w:fldChar w:fldCharType="begin"/>
        </w:r>
        <w:r>
          <w:instrText xml:space="preserve"> PAGEREF _Toc18175 \h </w:instrText>
        </w:r>
        <w:r>
          <w:fldChar w:fldCharType="separate"/>
        </w:r>
        <w:r>
          <w:t>48</w:t>
        </w:r>
        <w:r>
          <w:fldChar w:fldCharType="end"/>
        </w:r>
      </w:hyperlink>
    </w:p>
    <w:p>
      <w:pPr>
        <w:pStyle w:val="TOC2"/>
        <w:tabs>
          <w:tab w:val="right" w:leader="dot" w:pos="8306"/>
        </w:tabs>
      </w:pPr>
      <w:hyperlink w:anchor="_Toc19596" w:history="1">
        <w:r>
          <w:rPr>
            <w:rFonts w:ascii="仿宋" w:eastAsia="仿宋" w:hAnsi="仿宋" w:cs="仿宋" w:hint="eastAsia"/>
            <w:lang w:eastAsia="zh-CN"/>
          </w:rPr>
          <w:t>(四)、安全色及安全标志使用要求</w:t>
        </w:r>
        <w:r>
          <w:tab/>
        </w:r>
        <w:r>
          <w:fldChar w:fldCharType="begin"/>
        </w:r>
        <w:r>
          <w:instrText xml:space="preserve"> PAGEREF _Toc19596 \h </w:instrText>
        </w:r>
        <w:r>
          <w:fldChar w:fldCharType="separate"/>
        </w:r>
        <w:r>
          <w:t>49</w:t>
        </w:r>
        <w:r>
          <w:fldChar w:fldCharType="end"/>
        </w:r>
      </w:hyperlink>
    </w:p>
    <w:p>
      <w:pPr>
        <w:pStyle w:val="TOC2"/>
        <w:tabs>
          <w:tab w:val="right" w:leader="dot" w:pos="8306"/>
        </w:tabs>
      </w:pPr>
      <w:hyperlink w:anchor="_Toc23802" w:history="1">
        <w:r>
          <w:rPr>
            <w:rFonts w:ascii="仿宋" w:eastAsia="仿宋" w:hAnsi="仿宋" w:cs="仿宋" w:hint="eastAsia"/>
            <w:lang w:eastAsia="zh-CN"/>
          </w:rPr>
          <w:t>(五)、防尘防毒措施</w:t>
        </w:r>
        <w:r>
          <w:tab/>
        </w:r>
        <w:r>
          <w:fldChar w:fldCharType="begin"/>
        </w:r>
        <w:r>
          <w:instrText xml:space="preserve"> PAGEREF _Toc23802 \h </w:instrText>
        </w:r>
        <w:r>
          <w:fldChar w:fldCharType="separate"/>
        </w:r>
        <w:r>
          <w:t>50</w:t>
        </w:r>
        <w:r>
          <w:fldChar w:fldCharType="end"/>
        </w:r>
      </w:hyperlink>
    </w:p>
    <w:p>
      <w:pPr>
        <w:pStyle w:val="TOC2"/>
        <w:tabs>
          <w:tab w:val="right" w:leader="dot" w:pos="8306"/>
        </w:tabs>
      </w:pPr>
      <w:hyperlink w:anchor="_Toc20965" w:history="1">
        <w:r>
          <w:rPr>
            <w:rFonts w:ascii="仿宋" w:eastAsia="仿宋" w:hAnsi="仿宋" w:cs="仿宋" w:hint="eastAsia"/>
            <w:lang w:eastAsia="zh-CN"/>
          </w:rPr>
          <w:t>(六)、防静电、触电防护及防雷措施</w:t>
        </w:r>
        <w:r>
          <w:tab/>
        </w:r>
        <w:r>
          <w:fldChar w:fldCharType="begin"/>
        </w:r>
        <w:r>
          <w:instrText xml:space="preserve"> PAGEREF _Toc20965 \h </w:instrText>
        </w:r>
        <w:r>
          <w:fldChar w:fldCharType="separate"/>
        </w:r>
        <w:r>
          <w:t>51</w:t>
        </w:r>
        <w:r>
          <w:fldChar w:fldCharType="end"/>
        </w:r>
      </w:hyperlink>
    </w:p>
    <w:p>
      <w:pPr>
        <w:pStyle w:val="TOC2"/>
        <w:tabs>
          <w:tab w:val="right" w:leader="dot" w:pos="8306"/>
        </w:tabs>
      </w:pPr>
      <w:hyperlink w:anchor="_Toc9267" w:history="1">
        <w:r>
          <w:rPr>
            <w:rFonts w:ascii="仿宋" w:eastAsia="仿宋" w:hAnsi="仿宋" w:cs="仿宋" w:hint="eastAsia"/>
            <w:lang w:eastAsia="zh-CN"/>
          </w:rPr>
          <w:t>(七)、机械设备安全保障措施</w:t>
        </w:r>
        <w:r>
          <w:tab/>
        </w:r>
        <w:r>
          <w:fldChar w:fldCharType="begin"/>
        </w:r>
        <w:r>
          <w:instrText xml:space="preserve"> PAGEREF _Toc9267 \h </w:instrText>
        </w:r>
        <w:r>
          <w:fldChar w:fldCharType="separate"/>
        </w:r>
        <w:r>
          <w:t>52</w:t>
        </w:r>
        <w:r>
          <w:fldChar w:fldCharType="end"/>
        </w:r>
      </w:hyperlink>
    </w:p>
    <w:p>
      <w:pPr>
        <w:pStyle w:val="TOC1"/>
        <w:tabs>
          <w:tab w:val="right" w:leader="dot" w:pos="8306"/>
        </w:tabs>
      </w:pPr>
      <w:hyperlink w:anchor="_Toc28425" w:history="1">
        <w:r>
          <w:rPr>
            <w:rFonts w:ascii="仿宋" w:eastAsia="仿宋" w:hAnsi="仿宋" w:cs="仿宋" w:hint="eastAsia"/>
            <w:lang w:eastAsia="zh-CN"/>
          </w:rPr>
          <w:t>十三、矿山机械项目实施保障措施</w:t>
        </w:r>
        <w:r>
          <w:tab/>
        </w:r>
        <w:r>
          <w:fldChar w:fldCharType="begin"/>
        </w:r>
        <w:r>
          <w:instrText xml:space="preserve"> PAGEREF _Toc28425 \h </w:instrText>
        </w:r>
        <w:r>
          <w:fldChar w:fldCharType="separate"/>
        </w:r>
        <w:r>
          <w:t>54</w:t>
        </w:r>
        <w:r>
          <w:fldChar w:fldCharType="end"/>
        </w:r>
      </w:hyperlink>
    </w:p>
    <w:p>
      <w:pPr>
        <w:pStyle w:val="TOC2"/>
        <w:tabs>
          <w:tab w:val="right" w:leader="dot" w:pos="8306"/>
        </w:tabs>
      </w:pPr>
      <w:hyperlink w:anchor="_Toc2682" w:history="1">
        <w:r>
          <w:rPr>
            <w:rFonts w:ascii="仿宋" w:eastAsia="仿宋" w:hAnsi="仿宋" w:cs="仿宋" w:hint="eastAsia"/>
            <w:lang w:eastAsia="zh-CN"/>
          </w:rPr>
          <w:t>(一)、矿山机械项目实施保障机制</w:t>
        </w:r>
        <w:r>
          <w:tab/>
        </w:r>
        <w:r>
          <w:fldChar w:fldCharType="begin"/>
        </w:r>
        <w:r>
          <w:instrText xml:space="preserve"> PAGEREF _Toc2682 \h </w:instrText>
        </w:r>
        <w:r>
          <w:fldChar w:fldCharType="separate"/>
        </w:r>
        <w:r>
          <w:t>54</w:t>
        </w:r>
        <w:r>
          <w:fldChar w:fldCharType="end"/>
        </w:r>
      </w:hyperlink>
    </w:p>
    <w:p>
      <w:pPr>
        <w:pStyle w:val="TOC2"/>
        <w:tabs>
          <w:tab w:val="right" w:leader="dot" w:pos="8306"/>
        </w:tabs>
      </w:pPr>
      <w:hyperlink w:anchor="_Toc16569" w:history="1">
        <w:r>
          <w:rPr>
            <w:rFonts w:ascii="仿宋" w:eastAsia="仿宋" w:hAnsi="仿宋" w:cs="仿宋" w:hint="eastAsia"/>
            <w:lang w:eastAsia="zh-CN"/>
          </w:rPr>
          <w:t>(二)、矿山机械项目法律合规要求</w:t>
        </w:r>
        <w:r>
          <w:tab/>
        </w:r>
        <w:r>
          <w:fldChar w:fldCharType="begin"/>
        </w:r>
        <w:r>
          <w:instrText xml:space="preserve"> PAGEREF _Toc16569 \h </w:instrText>
        </w:r>
        <w:r>
          <w:fldChar w:fldCharType="separate"/>
        </w:r>
        <w:r>
          <w:t>57</w:t>
        </w:r>
        <w:r>
          <w:fldChar w:fldCharType="end"/>
        </w:r>
      </w:hyperlink>
    </w:p>
    <w:p>
      <w:pPr>
        <w:pStyle w:val="TOC2"/>
        <w:tabs>
          <w:tab w:val="right" w:leader="dot" w:pos="8306"/>
        </w:tabs>
      </w:pPr>
      <w:hyperlink w:anchor="_Toc20212" w:history="1">
        <w:r>
          <w:rPr>
            <w:rFonts w:ascii="仿宋" w:eastAsia="仿宋" w:hAnsi="仿宋" w:cs="仿宋" w:hint="eastAsia"/>
            <w:lang w:eastAsia="zh-CN"/>
          </w:rPr>
          <w:t>(三)、矿山机械项目合同管理与法律事务</w:t>
        </w:r>
        <w:r>
          <w:tab/>
        </w:r>
        <w:r>
          <w:fldChar w:fldCharType="begin"/>
        </w:r>
        <w:r>
          <w:instrText xml:space="preserve"> PAGEREF _Toc20212 \h </w:instrText>
        </w:r>
        <w:r>
          <w:fldChar w:fldCharType="separate"/>
        </w:r>
        <w:r>
          <w:t>62</w:t>
        </w:r>
        <w:r>
          <w:fldChar w:fldCharType="end"/>
        </w:r>
      </w:hyperlink>
    </w:p>
    <w:p>
      <w:pPr>
        <w:pStyle w:val="TOC2"/>
        <w:tabs>
          <w:tab w:val="right" w:leader="dot" w:pos="8306"/>
        </w:tabs>
      </w:pPr>
      <w:hyperlink w:anchor="_Toc29007" w:history="1">
        <w:r>
          <w:rPr>
            <w:rFonts w:ascii="仿宋" w:eastAsia="仿宋" w:hAnsi="仿宋" w:cs="仿宋" w:hint="eastAsia"/>
            <w:lang w:eastAsia="zh-CN"/>
          </w:rPr>
          <w:t>(四)、矿山机械项目知识产权保护策略</w:t>
        </w:r>
        <w:r>
          <w:tab/>
        </w:r>
        <w:r>
          <w:fldChar w:fldCharType="begin"/>
        </w:r>
        <w:r>
          <w:instrText xml:space="preserve"> PAGEREF _Toc29007 \h </w:instrText>
        </w:r>
        <w:r>
          <w:fldChar w:fldCharType="separate"/>
        </w:r>
        <w:r>
          <w:t>68</w:t>
        </w:r>
        <w:r>
          <w:fldChar w:fldCharType="end"/>
        </w:r>
      </w:hyperlink>
    </w:p>
    <w:p>
      <w:pPr>
        <w:pStyle w:val="TOC1"/>
        <w:tabs>
          <w:tab w:val="right" w:leader="dot" w:pos="8306"/>
        </w:tabs>
      </w:pPr>
      <w:hyperlink w:anchor="_Toc17230" w:history="1">
        <w:r>
          <w:rPr>
            <w:rFonts w:ascii="仿宋" w:eastAsia="仿宋" w:hAnsi="仿宋" w:cs="仿宋" w:hint="eastAsia"/>
            <w:lang w:eastAsia="zh-CN"/>
          </w:rPr>
          <w:t>十四、供应链管理</w:t>
        </w:r>
        <w:r>
          <w:tab/>
        </w:r>
        <w:r>
          <w:fldChar w:fldCharType="begin"/>
        </w:r>
        <w:r>
          <w:instrText xml:space="preserve"> PAGEREF _Toc17230 \h </w:instrText>
        </w:r>
        <w:r>
          <w:fldChar w:fldCharType="separate"/>
        </w:r>
        <w:r>
          <w:t>70</w:t>
        </w:r>
        <w:r>
          <w:fldChar w:fldCharType="end"/>
        </w:r>
      </w:hyperlink>
    </w:p>
    <w:p>
      <w:pPr>
        <w:pStyle w:val="TOC2"/>
        <w:tabs>
          <w:tab w:val="right" w:leader="dot" w:pos="8306"/>
        </w:tabs>
      </w:pPr>
      <w:hyperlink w:anchor="_Toc398" w:history="1">
        <w:r>
          <w:rPr>
            <w:rFonts w:ascii="仿宋" w:eastAsia="仿宋" w:hAnsi="仿宋" w:cs="仿宋" w:hint="eastAsia"/>
            <w:lang w:eastAsia="zh-CN"/>
          </w:rPr>
          <w:t>(一)、供应链战略规划</w:t>
        </w:r>
        <w:r>
          <w:tab/>
        </w:r>
        <w:r>
          <w:fldChar w:fldCharType="begin"/>
        </w:r>
        <w:r>
          <w:instrText xml:space="preserve"> PAGEREF _Toc398 \h </w:instrText>
        </w:r>
        <w:r>
          <w:fldChar w:fldCharType="separate"/>
        </w:r>
        <w:r>
          <w:t>70</w:t>
        </w:r>
        <w:r>
          <w:fldChar w:fldCharType="end"/>
        </w:r>
      </w:hyperlink>
    </w:p>
    <w:p>
      <w:pPr>
        <w:pStyle w:val="TOC2"/>
        <w:tabs>
          <w:tab w:val="right" w:leader="dot" w:pos="8306"/>
        </w:tabs>
      </w:pPr>
      <w:hyperlink w:anchor="_Toc19398" w:history="1">
        <w:r>
          <w:rPr>
            <w:rFonts w:ascii="仿宋" w:eastAsia="仿宋" w:hAnsi="仿宋" w:cs="仿宋" w:hint="eastAsia"/>
            <w:lang w:eastAsia="zh-CN"/>
          </w:rPr>
          <w:t>(二)、供应商选择与合作</w:t>
        </w:r>
        <w:r>
          <w:tab/>
        </w:r>
        <w:r>
          <w:fldChar w:fldCharType="begin"/>
        </w:r>
        <w:r>
          <w:instrText xml:space="preserve"> PAGEREF _Toc19398 \h </w:instrText>
        </w:r>
        <w:r>
          <w:fldChar w:fldCharType="separate"/>
        </w:r>
        <w:r>
          <w:t>72</w:t>
        </w:r>
        <w:r>
          <w:fldChar w:fldCharType="end"/>
        </w:r>
      </w:hyperlink>
    </w:p>
    <w:p>
      <w:pPr>
        <w:pStyle w:val="TOC2"/>
        <w:tabs>
          <w:tab w:val="right" w:leader="dot" w:pos="8306"/>
        </w:tabs>
      </w:pPr>
      <w:hyperlink w:anchor="_Toc14624" w:history="1">
        <w:r>
          <w:rPr>
            <w:rFonts w:ascii="仿宋" w:eastAsia="仿宋" w:hAnsi="仿宋" w:cs="仿宋" w:hint="eastAsia"/>
            <w:lang w:eastAsia="zh-CN"/>
          </w:rPr>
          <w:t>(三)、物流与库存管理</w:t>
        </w:r>
        <w:r>
          <w:tab/>
        </w:r>
        <w:r>
          <w:fldChar w:fldCharType="begin"/>
        </w:r>
        <w:r>
          <w:instrText xml:space="preserve"> PAGEREF _Toc14624 \h </w:instrText>
        </w:r>
        <w:r>
          <w:fldChar w:fldCharType="separate"/>
        </w:r>
        <w:r>
          <w:t>73</w:t>
        </w:r>
        <w:r>
          <w:fldChar w:fldCharType="end"/>
        </w:r>
      </w:hyperlink>
    </w:p>
    <w:p>
      <w:pPr>
        <w:pStyle w:val="TOC1"/>
        <w:tabs>
          <w:tab w:val="right" w:leader="dot" w:pos="8306"/>
        </w:tabs>
      </w:pPr>
      <w:hyperlink w:anchor="_Toc15421" w:history="1">
        <w:r>
          <w:rPr>
            <w:rFonts w:ascii="仿宋" w:eastAsia="仿宋" w:hAnsi="仿宋" w:cs="仿宋" w:hint="eastAsia"/>
            <w:lang w:eastAsia="zh-CN"/>
          </w:rPr>
          <w:t>十五、风险识别与分类</w:t>
        </w:r>
        <w:r>
          <w:tab/>
        </w:r>
        <w:r>
          <w:fldChar w:fldCharType="begin"/>
        </w:r>
        <w:r>
          <w:instrText xml:space="preserve"> PAGEREF _Toc15421 \h </w:instrText>
        </w:r>
        <w:r>
          <w:fldChar w:fldCharType="separate"/>
        </w:r>
        <w:r>
          <w:t>74</w:t>
        </w:r>
        <w:r>
          <w:fldChar w:fldCharType="end"/>
        </w:r>
      </w:hyperlink>
    </w:p>
    <w:p>
      <w:pPr>
        <w:pStyle w:val="TOC2"/>
        <w:tabs>
          <w:tab w:val="right" w:leader="dot" w:pos="8306"/>
        </w:tabs>
      </w:pPr>
      <w:hyperlink w:anchor="_Toc985" w:history="1">
        <w:r>
          <w:rPr>
            <w:rFonts w:ascii="仿宋" w:eastAsia="仿宋" w:hAnsi="仿宋" w:cs="仿宋" w:hint="eastAsia"/>
            <w:lang w:eastAsia="zh-CN"/>
          </w:rPr>
          <w:t>(一)、风险识别</w:t>
        </w:r>
        <w:r>
          <w:tab/>
        </w:r>
        <w:r>
          <w:fldChar w:fldCharType="begin"/>
        </w:r>
        <w:r>
          <w:instrText xml:space="preserve"> PAGEREF _Toc985 \h </w:instrText>
        </w:r>
        <w:r>
          <w:fldChar w:fldCharType="separate"/>
        </w:r>
        <w:r>
          <w:t>74</w:t>
        </w:r>
        <w:r>
          <w:fldChar w:fldCharType="end"/>
        </w:r>
      </w:hyperlink>
    </w:p>
    <w:p>
      <w:pPr>
        <w:pStyle w:val="TOC2"/>
        <w:tabs>
          <w:tab w:val="right" w:leader="dot" w:pos="8306"/>
        </w:tabs>
      </w:pPr>
      <w:hyperlink w:anchor="_Toc25310" w:history="1">
        <w:r>
          <w:rPr>
            <w:rFonts w:ascii="仿宋" w:eastAsia="仿宋" w:hAnsi="仿宋" w:cs="仿宋" w:hint="eastAsia"/>
            <w:lang w:eastAsia="zh-CN"/>
          </w:rPr>
          <w:t>(二)、风险分类</w:t>
        </w:r>
        <w:r>
          <w:tab/>
        </w:r>
        <w:r>
          <w:fldChar w:fldCharType="begin"/>
        </w:r>
        <w:r>
          <w:instrText xml:space="preserve"> PAGEREF _Toc25310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698"/>
      <w:r>
        <w:rPr>
          <w:rFonts w:ascii="仿宋" w:eastAsia="仿宋" w:hAnsi="仿宋" w:cs="仿宋" w:hint="eastAsia"/>
          <w:sz w:val="28"/>
          <w:lang w:eastAsia="zh-CN"/>
        </w:rPr>
        <w:t>一、矿山机械项目建设单位说明</w:t>
      </w:r>
      <w:bookmarkEnd w:id="2"/>
    </w:p>
    <w:p>
      <w:pPr>
        <w:pStyle w:val="Heading2"/>
        <w:rPr>
          <w:rFonts w:ascii="仿宋" w:eastAsia="仿宋" w:hAnsi="仿宋" w:cs="仿宋" w:hint="eastAsia"/>
          <w:lang w:eastAsia="zh-CN"/>
        </w:rPr>
      </w:pPr>
      <w:bookmarkStart w:id="3" w:name="_Toc14606"/>
      <w:r>
        <w:rPr>
          <w:rFonts w:ascii="仿宋" w:eastAsia="仿宋" w:hAnsi="仿宋" w:cs="仿宋" w:hint="eastAsia"/>
          <w:lang w:eastAsia="zh-CN"/>
        </w:rPr>
        <w:t>(一)、矿山机械项目承办单位基本情况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4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矿山机械项目承办单位的XXXX，我们着眼于实现可持续的经济效益。通过技术创新和解决方案的提供，公司预计在矿山机械项目执行期间将获得可观的收入增长。这一收入来源主要包括矿山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同时，我们注重成本控制和效率提升，以确保矿山机械项目的可持续盈利。透过精细的管理和资源优化，公司期望实现矿山机械项目利润最大化。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矿山机械项目实施进行全面的投资评估，包括矿山机械项目启动阶段的资金投入和后续运营成本。通过对矿山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矿山机械项目实施过程中具备足够的资金流动性，公司将进行详尽的现金流分析。这包括资金需求的合理预测、矿山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531"/>
      <w:r>
        <w:rPr>
          <w:rFonts w:ascii="仿宋" w:eastAsia="仿宋" w:hAnsi="仿宋" w:cs="仿宋" w:hint="eastAsia"/>
          <w:sz w:val="28"/>
          <w:lang w:eastAsia="zh-CN"/>
        </w:rPr>
        <w:t>二、矿山机械项目绩效评估</w:t>
      </w:r>
      <w:bookmarkEnd w:id="5"/>
    </w:p>
    <w:p>
      <w:pPr>
        <w:pStyle w:val="Heading2"/>
        <w:rPr>
          <w:rFonts w:ascii="仿宋" w:eastAsia="仿宋" w:hAnsi="仿宋" w:cs="仿宋" w:hint="eastAsia"/>
          <w:lang w:eastAsia="zh-CN"/>
        </w:rPr>
      </w:pPr>
      <w:bookmarkStart w:id="6" w:name="_Toc3124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矿山机械项目中，我们设计了一套全面的绩效评估指标，以确保矿山机械项目的可控和成功交付。这些指标跨足矿山机械项目目标、成本、进度和质量等多个维度，为我们提供了全面洞察矿山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机械项目目标达成率是我们关注的首要指标。我们设定了明确的目标，并通过定期监测和评估，迅速发现并应对潜在的目标偏差。这为矿山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成本绩效是另一个核心关注点。通过实际成本与预算成本的对比分析，我们深入了解成本差异的原因，及时调整资源分配，保持矿山机械项目在经济效益方面的合理水平。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机械项目进度作为关键的绩效指标之一，得到了精心的关注。我们制定了详细的矿山机械项目进度计划，并设立了进度符合度指标，确保实际进度与计划进度保持一致。这使我们能够快速发现和解决潜在的进度问题，保持矿山机械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矿山机械项目绩效的不可或缺的一环。我们引入了一系列的质量标准和客户满意度指标，以确保矿山机械项目交付的成果在质量上达到或超越预期水平。通过持续监测这些指标，我们努力提升矿山机械项目整体质量水平，为矿山机械项目的成功交付提供有力保障。通过这些科学且全面的绩效评估，我们能够更好地引导矿山机械项目的持续改进，确保矿山机械项目目标的顺利达成。</w:t>
      </w:r>
    </w:p>
    <w:p>
      <w:pPr>
        <w:pStyle w:val="Heading2"/>
        <w:ind w:firstLine="560" w:firstLineChars="200"/>
        <w:rPr>
          <w:rFonts w:ascii="仿宋" w:eastAsia="仿宋" w:hAnsi="仿宋" w:cs="仿宋" w:hint="eastAsia"/>
          <w:sz w:val="28"/>
          <w:lang w:eastAsia="zh-CN"/>
        </w:rPr>
      </w:pPr>
      <w:bookmarkStart w:id="7" w:name="_Toc1734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绩效评估是矿山机械项目中的关键环节，为确保矿山机械项目达到预期目标，我们采用了多层次、多维度的绩效评估方法。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矿山机械项目的战略目标对齐，确保每个决策和行动都与矿山机械项目整体目标保持一致。团队会定期召开战略对齐会议，审视当前工作与矿山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矿山机械项目进度、质量、成本和风险等方面。这些指标通过数据收集和分析，为矿山机械项目管理团队提供了客观的评估依据。例如，我们通过矿山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绩效评估不仅仅停留在矿山机械项目内部，还考虑了矿山机械项目对外部环境的影响。我们定期进行干系人满意度调查，以了解各利益相关方对矿山机械项目的期望和满意度，并及时做出调整。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这种多层次、多角度的绩效评估方法，使得我们能够全面了解矿山机械项目的运行状态，及时做出调整，确保矿山机械项目在不断变化的环境中保持稳健前行。</w:t>
      </w:r>
    </w:p>
    <w:p>
      <w:pPr>
        <w:pStyle w:val="Heading2"/>
        <w:ind w:firstLine="560" w:firstLineChars="200"/>
        <w:rPr>
          <w:rFonts w:ascii="仿宋" w:eastAsia="仿宋" w:hAnsi="仿宋" w:cs="仿宋" w:hint="eastAsia"/>
          <w:sz w:val="28"/>
          <w:lang w:eastAsia="zh-CN"/>
        </w:rPr>
      </w:pPr>
      <w:bookmarkStart w:id="8" w:name="_Toc733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为了确保矿山机械项目的有效管理和不断优化，我们采用了精心设计的绩效评估周期。这个周期旨在实现灵活、实时和全面的评估，以适应矿山机械项目执行中的各种挑战。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矿山机械项目的不同需求，分为短期、中期和长期。短期评估关注每个迭代或工作周期，以及时发现和解决当前任务中的问题。中期评估涵盖几个迭代，深入了解整体矿山机械项目的趋势和性能。长期评估则着眼于整个矿山机械项目阶段，确保矿山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矿山机械项目管理工具和协作平台，团队成员能够随时更新和分享矿山机械项目数据。这种实时性的反馈机制使我们能够及时察觉潜在问题，快速调整，保持矿山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矿山机械项目的决策制定密不可分。每个周期的矿山机械项目回顾会议成为集体总结经验、识别问题深层次原因并找到创新解决方案的平台。这种定期的反思与调整机制使矿山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50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769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矿山机械项目的技术管理特点体现在其创新导向。通过引入最先进的技术趋势和解决方案，矿山机械项目致力于提升科技含量、提高质量和效率水平。这意味着我们将采用最新的工具和方法，确保矿山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矿山机械项目技术管理的显著特征。通过整合不同领域的技术资源，我们实现了跨学科的协同工作。这有助于优化技术架构，提高整体效能。此外，整合性策略还促进了不同技术团队之间的紧密沟通和高效合作，确保矿山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矿山机械项目所采用的技术。通过不断优化技术方案，矿山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矿山机械项目团队将在矿山机械项目初期识别可能的技术风险，并采取相应的预防和应对措施。通过建立健全的风险评估机制，矿山机械项目能够在实施过程中及时发现并解决潜在的技术问题，保障矿山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矿山机械项目中，技术将成为矿山机械项目成功的有力支持。这一深度剖析揭示了技术管理在矿山机械项目实施中的关键作用，为矿山机械项目的技术基础奠定了坚实的基础。</w:t>
      </w:r>
    </w:p>
    <w:p>
      <w:pPr>
        <w:pStyle w:val="Heading2"/>
        <w:ind w:firstLine="560" w:firstLineChars="200"/>
        <w:rPr>
          <w:rFonts w:ascii="仿宋" w:eastAsia="仿宋" w:hAnsi="仿宋" w:cs="仿宋" w:hint="eastAsia"/>
          <w:sz w:val="28"/>
          <w:lang w:eastAsia="zh-CN"/>
        </w:rPr>
      </w:pPr>
      <w:bookmarkStart w:id="11" w:name="_Toc14711"/>
      <w:r>
        <w:rPr>
          <w:rFonts w:ascii="仿宋" w:eastAsia="仿宋" w:hAnsi="仿宋" w:cs="仿宋" w:hint="eastAsia"/>
          <w:sz w:val="28"/>
          <w:lang w:eastAsia="zh-CN"/>
        </w:rPr>
        <w:t>(二)、矿山机械项目工艺技术设计方案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矿山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矿山机械项目将严格按照相关行业规范要求进行组织。通过有效控制产品质量，矿山机械项目将致力于为顾客提供优质的矿山机械项目产品和良好的服务。这体现了矿山机械项目对于生产活动合规性和质量标准的高度重视，为矿山机械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矿山机械项目注重生态效益和清洁生产原则。矿山机械项目建设将紧密结合地方特色经济发展，与社会经济发展规划和区域环境保护规划方案相协调一致。通过与当地区域自然生态系统的结合，矿山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矿山机械项目产品具有多样化的客户需求和个性化的特点。因此，矿山机械项目产品规格品种多样，且单批生产数量较小。为满足这一特点，矿山机械项目承办单位将建设先进的柔性制造生产线。通过广泛应用柔性制造技术，矿山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矿山机械项目采用的技术具有较高的技术含量和自动化水平，处于国内先进水平。这一技术选用不仅体现了对生产效率、质量和环境友好性的高标准要求，同时为矿山机械项目的可持续发展奠定了坚实的基础。</w:t>
      </w:r>
    </w:p>
    <w:p>
      <w:pPr>
        <w:pStyle w:val="Heading2"/>
        <w:ind w:firstLine="560" w:firstLineChars="200"/>
        <w:rPr>
          <w:rFonts w:ascii="仿宋" w:eastAsia="仿宋" w:hAnsi="仿宋" w:cs="仿宋" w:hint="eastAsia"/>
          <w:sz w:val="28"/>
          <w:lang w:eastAsia="zh-CN"/>
        </w:rPr>
      </w:pPr>
      <w:bookmarkStart w:id="12" w:name="_Toc2368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为确保矿山机械项目的高效生产和技术实施，我们制定了一套精心设计的设备选型方案，以满足矿山机械项目生产、质量和环保的要求。该方案的主要特点如下：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矿山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针对矿山机械项目产品的多样性和小批量生产的特点，我们将建设柔性制造生产线。通过在设备选型中考虑柔性制造技术，可以灵活应对不同产品规格和生产需求，实现生产线的高度灵活性和适应性。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7187"/>
      <w:r>
        <w:rPr>
          <w:rFonts w:ascii="仿宋" w:eastAsia="仿宋" w:hAnsi="仿宋" w:cs="仿宋" w:hint="eastAsia"/>
          <w:sz w:val="28"/>
          <w:lang w:eastAsia="zh-CN"/>
        </w:rPr>
        <w:t>四、矿山机械项目选址可行性分析</w:t>
      </w:r>
      <w:bookmarkEnd w:id="13"/>
    </w:p>
    <w:p>
      <w:pPr>
        <w:pStyle w:val="Heading2"/>
        <w:rPr>
          <w:rFonts w:ascii="仿宋" w:eastAsia="仿宋" w:hAnsi="仿宋" w:cs="仿宋" w:hint="eastAsia"/>
          <w:lang w:eastAsia="zh-CN"/>
        </w:rPr>
      </w:pPr>
      <w:bookmarkStart w:id="14" w:name="_Toc6281"/>
      <w:r>
        <w:rPr>
          <w:rFonts w:ascii="仿宋" w:eastAsia="仿宋" w:hAnsi="仿宋" w:cs="仿宋" w:hint="eastAsia"/>
          <w:lang w:eastAsia="zh-CN"/>
        </w:rPr>
        <w:t>(一)、矿山机械项目选址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该矿山机械项目选址位于XX省XX市XX区XXX街道</w:t>
      </w:r>
    </w:p>
    <w:p>
      <w:pPr>
        <w:pStyle w:val="Heading2"/>
        <w:ind w:firstLine="560" w:firstLineChars="200"/>
        <w:rPr>
          <w:rFonts w:ascii="仿宋" w:eastAsia="仿宋" w:hAnsi="仿宋" w:cs="仿宋" w:hint="eastAsia"/>
          <w:sz w:val="28"/>
          <w:lang w:eastAsia="zh-CN"/>
        </w:rPr>
      </w:pPr>
      <w:bookmarkStart w:id="15" w:name="_Toc504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矿山机械项目的征地面积将根据矿山机械项目的实际规模和需求进行精确规划。具体面积XXX平方米，旨在确保矿山机械项目不仅能够满足当前的发展需求，还能够预留空间以适应未来的扩展。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净用地面积是在征地面积基础上去除不可利用面积后的实际可开发用地。具体面积XXX平方米，考虑到环保、交通、安全等多方面因素，以确保矿山机械项目在整体利用效率上达到最优。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矿山机械项目计划建设的建筑总规模具体面积XXX平方米。这一规模的确定综合考虑了矿山机械项目的性质、规模，以及城市规划的相关要求，确保建筑布局与周边环境协调一致。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绿地率是矿山机械项目用地中被规划为绿地的比例。具体面积XXX平方米，旨在通过合理规划绿地，改善矿山机械项目周边环境，提升居民生活质量，并符合城市整体绿化规划。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容积率是用地上可以建设的建筑总体积与用地面积之比。具体面积XXX，通过合理的容积率规划，确保矿山机械项目建筑规模与周边环境和谐共生。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确保矿山机械项目选址与当地城市规划相一致，具体面积XXX平方米。通过与城市规划部门深入沟通，确保矿山机械项目不仅符合城市的整体发展方向，还能够融入城市的发展布局，为城市的长远发展贡献力量。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矿山机械项目选址符合当地产业政策，具体面积XXX平方米。这包括矿山机械项目对当地经济的促进作用，以及对相关产业的带动效应，确保矿山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用地总体要求必须符合环保和可持续发展的原则，具体面积XXX平方米。通过采用绿色建筑设计、节能减排等措施，确保矿山机械项目在建设和运营过程中对环境的影响最小化，达到可持续发展的要求。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确保矿山机械项目选址具备必要的公共设施配套，具体面积XXX平方米。这包括交通便利性、教育、医疗等基础设施，以提高居民生活品质，使得矿山机械项目选址更具吸引力。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考虑用地总体要求对当地社会稳定性的影响，具体面积XXX平方米。通过深入了解当地社区反馈，确保矿山机械项目的选址和建设过程对当地社会和谐稳定产生积极作用。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矿山机械项目选址不仅符合法规和规划，还在实际操作中具有可行性。这一全面规划将为矿山机械项目的成功实施提供坚实的基础，确保矿山机械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102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矿山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矿山机械项目的设备规划和空间设计中，我们将采取灵活设备布局的措施。设备布局将根据实际需求进行灵活设计，避免不必要的浪费。通过合理规划设备摆放位置，我们将提高设备的利用率，减少设备间距，以确保矿山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矿山机械项目内部引入共享设施的概念，例如共享会议室、办公区等。通过这种方式，我们可以减少对资源的重复建设，提高资源共享效率，从而减小矿山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36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矿山机械项目的总图布置中，我们将不同功能区域进行明确的规划，以最大程度满足矿山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76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矿山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矿山机械项目对环境的影响是综合评价的重要因素之一。我们将详细考虑选址周边的自然环境、生态保护区、水源地等情况，确保矿山机械项目的建设和运营对环境影响最小化，并符合当地的环保法规标准。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对选址的评价还需充分考虑当地政府的产业政策和法规。我们将详细了解矿山机械项目所在地的相关政策，确保矿山机械项目的规划和运营与当地法规相符，降低不必要的法律风险。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考虑到社会稳定性对企业运营的重要性，我们将评估选址地区的社会安全情况、劳工关系、社区反馈等方面，以确保矿山机械项目的建设和运营不会受到社会稳定性的负面影响。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最后，我们将综合考虑用地成本，包括土地购置费用、土地开发成本等。通过对用地成本的详细评估，我们能够做出更为精确的经济效益分析，为矿山机械项目的投资决策提供有力支持。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https://d.book118.com/818034004135006034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625F7"/>
    <w:rsid w:val="5FC625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3400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2024-02-07T00:22:00Z</dcterms:created>
  <dcterms:modified xsi:type="dcterms:W3CDTF">2024-02-07T00:22:24Z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8E3BF669493F444491F54AE7522B3CDF_11</vt:lpwstr>
  </property>
  <property fmtid="{D5CDD505-2E9C-101B-9397-08002B2CF9AE}" pid="3" name="KSOProductBuildVer">
    <vt:lpwstr>2052-12.1.0.16250</vt:lpwstr>
  </property>
</Properties>
</file>