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干涉仪项目建设方案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9" w:history="1">
        <w:r>
          <w:rPr>
            <w:rFonts w:ascii="仿宋" w:eastAsia="仿宋" w:hAnsi="仿宋" w:cs="仿宋" w:hint="eastAsia"/>
            <w:lang w:eastAsia="zh-CN"/>
          </w:rPr>
          <w:t>前言</w:t>
        </w:r>
        <w:r>
          <w:tab/>
        </w:r>
        <w:r>
          <w:fldChar w:fldCharType="begin"/>
        </w:r>
        <w:r>
          <w:instrText xml:space="preserve"> PAGEREF _Toc22189 \h </w:instrText>
        </w:r>
        <w:r>
          <w:fldChar w:fldCharType="separate"/>
        </w:r>
        <w:r>
          <w:t>3</w:t>
        </w:r>
        <w:r>
          <w:fldChar w:fldCharType="end"/>
        </w:r>
      </w:hyperlink>
    </w:p>
    <w:p>
      <w:pPr>
        <w:pStyle w:val="TOC1"/>
        <w:tabs>
          <w:tab w:val="right" w:leader="dot" w:pos="8306"/>
        </w:tabs>
      </w:pPr>
      <w:hyperlink w:anchor="_Toc14129" w:history="1">
        <w:r>
          <w:rPr>
            <w:rFonts w:ascii="仿宋" w:eastAsia="仿宋" w:hAnsi="仿宋" w:cs="仿宋" w:hint="eastAsia"/>
            <w:lang w:eastAsia="zh-CN"/>
          </w:rPr>
          <w:t>一、环境和生态影响分析</w:t>
        </w:r>
        <w:r>
          <w:tab/>
        </w:r>
        <w:r>
          <w:fldChar w:fldCharType="begin"/>
        </w:r>
        <w:r>
          <w:instrText xml:space="preserve"> PAGEREF _Toc14129 \h </w:instrText>
        </w:r>
        <w:r>
          <w:fldChar w:fldCharType="separate"/>
        </w:r>
        <w:r>
          <w:t>3</w:t>
        </w:r>
        <w:r>
          <w:fldChar w:fldCharType="end"/>
        </w:r>
      </w:hyperlink>
    </w:p>
    <w:p>
      <w:pPr>
        <w:pStyle w:val="TOC2"/>
        <w:tabs>
          <w:tab w:val="right" w:leader="dot" w:pos="8306"/>
        </w:tabs>
      </w:pPr>
      <w:hyperlink w:anchor="_Toc4760" w:history="1">
        <w:r>
          <w:rPr>
            <w:rFonts w:ascii="仿宋" w:eastAsia="仿宋" w:hAnsi="仿宋" w:cs="仿宋" w:hint="eastAsia"/>
            <w:lang w:eastAsia="zh-CN"/>
          </w:rPr>
          <w:t>(一)、环境和生态现状</w:t>
        </w:r>
        <w:r>
          <w:tab/>
        </w:r>
        <w:r>
          <w:fldChar w:fldCharType="begin"/>
        </w:r>
        <w:r>
          <w:instrText xml:space="preserve"> PAGEREF _Toc4760 \h </w:instrText>
        </w:r>
        <w:r>
          <w:fldChar w:fldCharType="separate"/>
        </w:r>
        <w:r>
          <w:t>3</w:t>
        </w:r>
        <w:r>
          <w:fldChar w:fldCharType="end"/>
        </w:r>
      </w:hyperlink>
    </w:p>
    <w:p>
      <w:pPr>
        <w:pStyle w:val="TOC2"/>
        <w:tabs>
          <w:tab w:val="right" w:leader="dot" w:pos="8306"/>
        </w:tabs>
      </w:pPr>
      <w:hyperlink w:anchor="_Toc2172" w:history="1">
        <w:r>
          <w:rPr>
            <w:rFonts w:ascii="仿宋" w:eastAsia="仿宋" w:hAnsi="仿宋" w:cs="仿宋" w:hint="eastAsia"/>
            <w:lang w:eastAsia="zh-CN"/>
          </w:rPr>
          <w:t>(二)、生态环境影响分析</w:t>
        </w:r>
        <w:r>
          <w:tab/>
        </w:r>
        <w:r>
          <w:fldChar w:fldCharType="begin"/>
        </w:r>
        <w:r>
          <w:instrText xml:space="preserve"> PAGEREF _Toc2172 \h </w:instrText>
        </w:r>
        <w:r>
          <w:fldChar w:fldCharType="separate"/>
        </w:r>
        <w:r>
          <w:t>4</w:t>
        </w:r>
        <w:r>
          <w:fldChar w:fldCharType="end"/>
        </w:r>
      </w:hyperlink>
    </w:p>
    <w:p>
      <w:pPr>
        <w:pStyle w:val="TOC2"/>
        <w:tabs>
          <w:tab w:val="right" w:leader="dot" w:pos="8306"/>
        </w:tabs>
      </w:pPr>
      <w:hyperlink w:anchor="_Toc20921" w:history="1">
        <w:r>
          <w:rPr>
            <w:rFonts w:ascii="仿宋" w:eastAsia="仿宋" w:hAnsi="仿宋" w:cs="仿宋" w:hint="eastAsia"/>
            <w:lang w:eastAsia="zh-CN"/>
          </w:rPr>
          <w:t>(三)、生态环境保护措施</w:t>
        </w:r>
        <w:r>
          <w:tab/>
        </w:r>
        <w:r>
          <w:fldChar w:fldCharType="begin"/>
        </w:r>
        <w:r>
          <w:instrText xml:space="preserve"> PAGEREF _Toc20921 \h </w:instrText>
        </w:r>
        <w:r>
          <w:fldChar w:fldCharType="separate"/>
        </w:r>
        <w:r>
          <w:t>6</w:t>
        </w:r>
        <w:r>
          <w:fldChar w:fldCharType="end"/>
        </w:r>
      </w:hyperlink>
    </w:p>
    <w:p>
      <w:pPr>
        <w:pStyle w:val="TOC2"/>
        <w:tabs>
          <w:tab w:val="right" w:leader="dot" w:pos="8306"/>
        </w:tabs>
      </w:pPr>
      <w:hyperlink w:anchor="_Toc27570" w:history="1">
        <w:r>
          <w:rPr>
            <w:rFonts w:ascii="仿宋" w:eastAsia="仿宋" w:hAnsi="仿宋" w:cs="仿宋" w:hint="eastAsia"/>
            <w:lang w:eastAsia="zh-CN"/>
          </w:rPr>
          <w:t>(四)、地质灾害影响分析</w:t>
        </w:r>
        <w:r>
          <w:tab/>
        </w:r>
        <w:r>
          <w:fldChar w:fldCharType="begin"/>
        </w:r>
        <w:r>
          <w:instrText xml:space="preserve"> PAGEREF _Toc27570 \h </w:instrText>
        </w:r>
        <w:r>
          <w:fldChar w:fldCharType="separate"/>
        </w:r>
        <w:r>
          <w:t>7</w:t>
        </w:r>
        <w:r>
          <w:fldChar w:fldCharType="end"/>
        </w:r>
      </w:hyperlink>
    </w:p>
    <w:p>
      <w:pPr>
        <w:pStyle w:val="TOC2"/>
        <w:tabs>
          <w:tab w:val="right" w:leader="dot" w:pos="8306"/>
        </w:tabs>
      </w:pPr>
      <w:hyperlink w:anchor="_Toc6506" w:history="1">
        <w:r>
          <w:rPr>
            <w:rFonts w:ascii="仿宋" w:eastAsia="仿宋" w:hAnsi="仿宋" w:cs="仿宋" w:hint="eastAsia"/>
            <w:lang w:eastAsia="zh-CN"/>
          </w:rPr>
          <w:t>(五)、特殊环境影响</w:t>
        </w:r>
        <w:r>
          <w:tab/>
        </w:r>
        <w:r>
          <w:fldChar w:fldCharType="begin"/>
        </w:r>
        <w:r>
          <w:instrText xml:space="preserve"> PAGEREF _Toc6506 \h </w:instrText>
        </w:r>
        <w:r>
          <w:fldChar w:fldCharType="separate"/>
        </w:r>
        <w:r>
          <w:t>9</w:t>
        </w:r>
        <w:r>
          <w:fldChar w:fldCharType="end"/>
        </w:r>
      </w:hyperlink>
    </w:p>
    <w:p>
      <w:pPr>
        <w:pStyle w:val="TOC1"/>
        <w:tabs>
          <w:tab w:val="right" w:leader="dot" w:pos="8306"/>
        </w:tabs>
      </w:pPr>
      <w:hyperlink w:anchor="_Toc18253" w:history="1">
        <w:r>
          <w:rPr>
            <w:rFonts w:ascii="仿宋" w:eastAsia="仿宋" w:hAnsi="仿宋" w:cs="仿宋" w:hint="eastAsia"/>
            <w:lang w:eastAsia="zh-CN"/>
          </w:rPr>
          <w:t>二、建设风险评估分析</w:t>
        </w:r>
        <w:r>
          <w:tab/>
        </w:r>
        <w:r>
          <w:fldChar w:fldCharType="begin"/>
        </w:r>
        <w:r>
          <w:instrText xml:space="preserve"> PAGEREF _Toc18253 \h </w:instrText>
        </w:r>
        <w:r>
          <w:fldChar w:fldCharType="separate"/>
        </w:r>
        <w:r>
          <w:t>10</w:t>
        </w:r>
        <w:r>
          <w:fldChar w:fldCharType="end"/>
        </w:r>
      </w:hyperlink>
    </w:p>
    <w:p>
      <w:pPr>
        <w:pStyle w:val="TOC2"/>
        <w:tabs>
          <w:tab w:val="right" w:leader="dot" w:pos="8306"/>
        </w:tabs>
      </w:pPr>
      <w:hyperlink w:anchor="_Toc23218" w:history="1">
        <w:r>
          <w:rPr>
            <w:rFonts w:ascii="仿宋" w:eastAsia="仿宋" w:hAnsi="仿宋" w:cs="仿宋" w:hint="eastAsia"/>
            <w:lang w:eastAsia="zh-CN"/>
          </w:rPr>
          <w:t>(一)、政策风险分析</w:t>
        </w:r>
        <w:r>
          <w:tab/>
        </w:r>
        <w:r>
          <w:fldChar w:fldCharType="begin"/>
        </w:r>
        <w:r>
          <w:instrText xml:space="preserve"> PAGEREF _Toc23218 \h </w:instrText>
        </w:r>
        <w:r>
          <w:fldChar w:fldCharType="separate"/>
        </w:r>
        <w:r>
          <w:t>10</w:t>
        </w:r>
        <w:r>
          <w:fldChar w:fldCharType="end"/>
        </w:r>
      </w:hyperlink>
    </w:p>
    <w:p>
      <w:pPr>
        <w:pStyle w:val="TOC2"/>
        <w:tabs>
          <w:tab w:val="right" w:leader="dot" w:pos="8306"/>
        </w:tabs>
      </w:pPr>
      <w:hyperlink w:anchor="_Toc17091" w:history="1">
        <w:r>
          <w:rPr>
            <w:rFonts w:ascii="仿宋" w:eastAsia="仿宋" w:hAnsi="仿宋" w:cs="仿宋" w:hint="eastAsia"/>
            <w:lang w:eastAsia="zh-CN"/>
          </w:rPr>
          <w:t>(二)、社会风险分析</w:t>
        </w:r>
        <w:r>
          <w:tab/>
        </w:r>
        <w:r>
          <w:fldChar w:fldCharType="begin"/>
        </w:r>
        <w:r>
          <w:instrText xml:space="preserve"> PAGEREF _Toc17091 \h </w:instrText>
        </w:r>
        <w:r>
          <w:fldChar w:fldCharType="separate"/>
        </w:r>
        <w:r>
          <w:t>11</w:t>
        </w:r>
        <w:r>
          <w:fldChar w:fldCharType="end"/>
        </w:r>
      </w:hyperlink>
    </w:p>
    <w:p>
      <w:pPr>
        <w:pStyle w:val="TOC2"/>
        <w:tabs>
          <w:tab w:val="right" w:leader="dot" w:pos="8306"/>
        </w:tabs>
      </w:pPr>
      <w:hyperlink w:anchor="_Toc30589" w:history="1">
        <w:r>
          <w:rPr>
            <w:rFonts w:ascii="仿宋" w:eastAsia="仿宋" w:hAnsi="仿宋" w:cs="仿宋" w:hint="eastAsia"/>
            <w:lang w:eastAsia="zh-CN"/>
          </w:rPr>
          <w:t>(三)、市场风险分析</w:t>
        </w:r>
        <w:r>
          <w:tab/>
        </w:r>
        <w:r>
          <w:fldChar w:fldCharType="begin"/>
        </w:r>
        <w:r>
          <w:instrText xml:space="preserve"> PAGEREF _Toc30589 \h </w:instrText>
        </w:r>
        <w:r>
          <w:fldChar w:fldCharType="separate"/>
        </w:r>
        <w:r>
          <w:t>13</w:t>
        </w:r>
        <w:r>
          <w:fldChar w:fldCharType="end"/>
        </w:r>
      </w:hyperlink>
    </w:p>
    <w:p>
      <w:pPr>
        <w:pStyle w:val="TOC2"/>
        <w:tabs>
          <w:tab w:val="right" w:leader="dot" w:pos="8306"/>
        </w:tabs>
      </w:pPr>
      <w:hyperlink w:anchor="_Toc22395" w:history="1">
        <w:r>
          <w:rPr>
            <w:rFonts w:ascii="仿宋" w:eastAsia="仿宋" w:hAnsi="仿宋" w:cs="仿宋" w:hint="eastAsia"/>
            <w:lang w:eastAsia="zh-CN"/>
          </w:rPr>
          <w:t>(四)、资金风险分析</w:t>
        </w:r>
        <w:r>
          <w:tab/>
        </w:r>
        <w:r>
          <w:fldChar w:fldCharType="begin"/>
        </w:r>
        <w:r>
          <w:instrText xml:space="preserve"> PAGEREF _Toc22395 \h </w:instrText>
        </w:r>
        <w:r>
          <w:fldChar w:fldCharType="separate"/>
        </w:r>
        <w:r>
          <w:t>13</w:t>
        </w:r>
        <w:r>
          <w:fldChar w:fldCharType="end"/>
        </w:r>
      </w:hyperlink>
    </w:p>
    <w:p>
      <w:pPr>
        <w:pStyle w:val="TOC2"/>
        <w:tabs>
          <w:tab w:val="right" w:leader="dot" w:pos="8306"/>
        </w:tabs>
      </w:pPr>
      <w:hyperlink w:anchor="_Toc11826" w:history="1">
        <w:r>
          <w:rPr>
            <w:rFonts w:ascii="仿宋" w:eastAsia="仿宋" w:hAnsi="仿宋" w:cs="仿宋" w:hint="eastAsia"/>
            <w:lang w:eastAsia="zh-CN"/>
          </w:rPr>
          <w:t>(五)、技术风险分析</w:t>
        </w:r>
        <w:r>
          <w:tab/>
        </w:r>
        <w:r>
          <w:fldChar w:fldCharType="begin"/>
        </w:r>
        <w:r>
          <w:instrText xml:space="preserve"> PAGEREF _Toc11826 \h </w:instrText>
        </w:r>
        <w:r>
          <w:fldChar w:fldCharType="separate"/>
        </w:r>
        <w:r>
          <w:t>15</w:t>
        </w:r>
        <w:r>
          <w:fldChar w:fldCharType="end"/>
        </w:r>
      </w:hyperlink>
    </w:p>
    <w:p>
      <w:pPr>
        <w:pStyle w:val="TOC2"/>
        <w:tabs>
          <w:tab w:val="right" w:leader="dot" w:pos="8306"/>
        </w:tabs>
      </w:pPr>
      <w:hyperlink w:anchor="_Toc12908" w:history="1">
        <w:r>
          <w:rPr>
            <w:rFonts w:ascii="仿宋" w:eastAsia="仿宋" w:hAnsi="仿宋" w:cs="仿宋" w:hint="eastAsia"/>
            <w:lang w:eastAsia="zh-CN"/>
          </w:rPr>
          <w:t>(六)、财务风险分析</w:t>
        </w:r>
        <w:r>
          <w:tab/>
        </w:r>
        <w:r>
          <w:fldChar w:fldCharType="begin"/>
        </w:r>
        <w:r>
          <w:instrText xml:space="preserve"> PAGEREF _Toc12908 \h </w:instrText>
        </w:r>
        <w:r>
          <w:fldChar w:fldCharType="separate"/>
        </w:r>
        <w:r>
          <w:t>16</w:t>
        </w:r>
        <w:r>
          <w:fldChar w:fldCharType="end"/>
        </w:r>
      </w:hyperlink>
    </w:p>
    <w:p>
      <w:pPr>
        <w:pStyle w:val="TOC2"/>
        <w:tabs>
          <w:tab w:val="right" w:leader="dot" w:pos="8306"/>
        </w:tabs>
      </w:pPr>
      <w:hyperlink w:anchor="_Toc1872" w:history="1">
        <w:r>
          <w:rPr>
            <w:rFonts w:ascii="仿宋" w:eastAsia="仿宋" w:hAnsi="仿宋" w:cs="仿宋" w:hint="eastAsia"/>
            <w:lang w:eastAsia="zh-CN"/>
          </w:rPr>
          <w:t>(七)、管理风险分析</w:t>
        </w:r>
        <w:r>
          <w:tab/>
        </w:r>
        <w:r>
          <w:fldChar w:fldCharType="begin"/>
        </w:r>
        <w:r>
          <w:instrText xml:space="preserve"> PAGEREF _Toc1872 \h </w:instrText>
        </w:r>
        <w:r>
          <w:fldChar w:fldCharType="separate"/>
        </w:r>
        <w:r>
          <w:t>18</w:t>
        </w:r>
        <w:r>
          <w:fldChar w:fldCharType="end"/>
        </w:r>
      </w:hyperlink>
    </w:p>
    <w:p>
      <w:pPr>
        <w:pStyle w:val="TOC2"/>
        <w:tabs>
          <w:tab w:val="right" w:leader="dot" w:pos="8306"/>
        </w:tabs>
      </w:pPr>
      <w:hyperlink w:anchor="_Toc13275" w:history="1">
        <w:r>
          <w:rPr>
            <w:rFonts w:ascii="仿宋" w:eastAsia="仿宋" w:hAnsi="仿宋" w:cs="仿宋" w:hint="eastAsia"/>
            <w:lang w:eastAsia="zh-CN"/>
          </w:rPr>
          <w:t>(八)、其它风险分析</w:t>
        </w:r>
        <w:r>
          <w:tab/>
        </w:r>
        <w:r>
          <w:fldChar w:fldCharType="begin"/>
        </w:r>
        <w:r>
          <w:instrText xml:space="preserve"> PAGEREF _Toc13275 \h </w:instrText>
        </w:r>
        <w:r>
          <w:fldChar w:fldCharType="separate"/>
        </w:r>
        <w:r>
          <w:t>19</w:t>
        </w:r>
        <w:r>
          <w:fldChar w:fldCharType="end"/>
        </w:r>
      </w:hyperlink>
    </w:p>
    <w:p>
      <w:pPr>
        <w:pStyle w:val="TOC2"/>
        <w:tabs>
          <w:tab w:val="right" w:leader="dot" w:pos="8306"/>
        </w:tabs>
      </w:pPr>
      <w:hyperlink w:anchor="_Toc31944" w:history="1">
        <w:r>
          <w:rPr>
            <w:rFonts w:ascii="仿宋" w:eastAsia="仿宋" w:hAnsi="仿宋" w:cs="仿宋" w:hint="eastAsia"/>
            <w:lang w:eastAsia="zh-CN"/>
          </w:rPr>
          <w:t>(九)、社会影响评估</w:t>
        </w:r>
        <w:r>
          <w:tab/>
        </w:r>
        <w:r>
          <w:fldChar w:fldCharType="begin"/>
        </w:r>
        <w:r>
          <w:instrText xml:space="preserve"> PAGEREF _Toc31944 \h </w:instrText>
        </w:r>
        <w:r>
          <w:fldChar w:fldCharType="separate"/>
        </w:r>
        <w:r>
          <w:t>20</w:t>
        </w:r>
        <w:r>
          <w:fldChar w:fldCharType="end"/>
        </w:r>
      </w:hyperlink>
    </w:p>
    <w:p>
      <w:pPr>
        <w:pStyle w:val="TOC1"/>
        <w:tabs>
          <w:tab w:val="right" w:leader="dot" w:pos="8306"/>
        </w:tabs>
      </w:pPr>
      <w:hyperlink w:anchor="_Toc1481" w:history="1">
        <w:r>
          <w:rPr>
            <w:rFonts w:ascii="仿宋" w:eastAsia="仿宋" w:hAnsi="仿宋" w:cs="仿宋" w:hint="eastAsia"/>
            <w:lang w:eastAsia="zh-CN"/>
          </w:rPr>
          <w:t>三、资源开发及综合利用分析</w:t>
        </w:r>
        <w:r>
          <w:tab/>
        </w:r>
        <w:r>
          <w:fldChar w:fldCharType="begin"/>
        </w:r>
        <w:r>
          <w:instrText xml:space="preserve"> PAGEREF _Toc1481 \h </w:instrText>
        </w:r>
        <w:r>
          <w:fldChar w:fldCharType="separate"/>
        </w:r>
        <w:r>
          <w:t>22</w:t>
        </w:r>
        <w:r>
          <w:fldChar w:fldCharType="end"/>
        </w:r>
      </w:hyperlink>
    </w:p>
    <w:p>
      <w:pPr>
        <w:pStyle w:val="TOC2"/>
        <w:tabs>
          <w:tab w:val="right" w:leader="dot" w:pos="8306"/>
        </w:tabs>
      </w:pPr>
      <w:hyperlink w:anchor="_Toc4379" w:history="1">
        <w:r>
          <w:rPr>
            <w:rFonts w:ascii="仿宋" w:eastAsia="仿宋" w:hAnsi="仿宋" w:cs="仿宋" w:hint="eastAsia"/>
            <w:lang w:eastAsia="zh-CN"/>
          </w:rPr>
          <w:t>(一)、资源开发方案</w:t>
        </w:r>
        <w:r>
          <w:tab/>
        </w:r>
        <w:r>
          <w:fldChar w:fldCharType="begin"/>
        </w:r>
        <w:r>
          <w:instrText xml:space="preserve"> PAGEREF _Toc4379 \h </w:instrText>
        </w:r>
        <w:r>
          <w:fldChar w:fldCharType="separate"/>
        </w:r>
        <w:r>
          <w:t>22</w:t>
        </w:r>
        <w:r>
          <w:fldChar w:fldCharType="end"/>
        </w:r>
      </w:hyperlink>
    </w:p>
    <w:p>
      <w:pPr>
        <w:pStyle w:val="TOC2"/>
        <w:tabs>
          <w:tab w:val="right" w:leader="dot" w:pos="8306"/>
        </w:tabs>
      </w:pPr>
      <w:hyperlink w:anchor="_Toc18195" w:history="1">
        <w:r>
          <w:rPr>
            <w:rFonts w:ascii="仿宋" w:eastAsia="仿宋" w:hAnsi="仿宋" w:cs="仿宋" w:hint="eastAsia"/>
            <w:lang w:eastAsia="zh-CN"/>
          </w:rPr>
          <w:t>(二)、资源利用方案</w:t>
        </w:r>
        <w:r>
          <w:tab/>
        </w:r>
        <w:r>
          <w:fldChar w:fldCharType="begin"/>
        </w:r>
        <w:r>
          <w:instrText xml:space="preserve"> PAGEREF _Toc18195 \h </w:instrText>
        </w:r>
        <w:r>
          <w:fldChar w:fldCharType="separate"/>
        </w:r>
        <w:r>
          <w:t>24</w:t>
        </w:r>
        <w:r>
          <w:fldChar w:fldCharType="end"/>
        </w:r>
      </w:hyperlink>
    </w:p>
    <w:p>
      <w:pPr>
        <w:pStyle w:val="TOC2"/>
        <w:tabs>
          <w:tab w:val="right" w:leader="dot" w:pos="8306"/>
        </w:tabs>
      </w:pPr>
      <w:hyperlink w:anchor="_Toc31890" w:history="1">
        <w:r>
          <w:rPr>
            <w:rFonts w:ascii="仿宋" w:eastAsia="仿宋" w:hAnsi="仿宋" w:cs="仿宋" w:hint="eastAsia"/>
            <w:lang w:eastAsia="zh-CN"/>
          </w:rPr>
          <w:t>(三)、资源节约措施</w:t>
        </w:r>
        <w:r>
          <w:tab/>
        </w:r>
        <w:r>
          <w:fldChar w:fldCharType="begin"/>
        </w:r>
        <w:r>
          <w:instrText xml:space="preserve"> PAGEREF _Toc31890 \h </w:instrText>
        </w:r>
        <w:r>
          <w:fldChar w:fldCharType="separate"/>
        </w:r>
        <w:r>
          <w:t>25</w:t>
        </w:r>
        <w:r>
          <w:fldChar w:fldCharType="end"/>
        </w:r>
      </w:hyperlink>
    </w:p>
    <w:p>
      <w:pPr>
        <w:pStyle w:val="TOC1"/>
        <w:tabs>
          <w:tab w:val="right" w:leader="dot" w:pos="8306"/>
        </w:tabs>
      </w:pPr>
      <w:hyperlink w:anchor="_Toc30803" w:history="1">
        <w:r>
          <w:rPr>
            <w:rFonts w:ascii="仿宋" w:eastAsia="仿宋" w:hAnsi="仿宋" w:cs="仿宋" w:hint="eastAsia"/>
            <w:lang w:eastAsia="zh-CN"/>
          </w:rPr>
          <w:t>四、干涉仪项目概论</w:t>
        </w:r>
        <w:r>
          <w:tab/>
        </w:r>
        <w:r>
          <w:fldChar w:fldCharType="begin"/>
        </w:r>
        <w:r>
          <w:instrText xml:space="preserve"> PAGEREF _Toc30803 \h </w:instrText>
        </w:r>
        <w:r>
          <w:fldChar w:fldCharType="separate"/>
        </w:r>
        <w:r>
          <w:t>26</w:t>
        </w:r>
        <w:r>
          <w:fldChar w:fldCharType="end"/>
        </w:r>
      </w:hyperlink>
    </w:p>
    <w:p>
      <w:pPr>
        <w:pStyle w:val="TOC2"/>
        <w:tabs>
          <w:tab w:val="right" w:leader="dot" w:pos="8306"/>
        </w:tabs>
      </w:pPr>
      <w:hyperlink w:anchor="_Toc2310" w:history="1">
        <w:r>
          <w:rPr>
            <w:rFonts w:ascii="仿宋" w:eastAsia="仿宋" w:hAnsi="仿宋" w:cs="仿宋" w:hint="eastAsia"/>
            <w:lang w:eastAsia="zh-CN"/>
          </w:rPr>
          <w:t>(一)、项目申报单位概况</w:t>
        </w:r>
        <w:r>
          <w:tab/>
        </w:r>
        <w:r>
          <w:fldChar w:fldCharType="begin"/>
        </w:r>
        <w:r>
          <w:instrText xml:space="preserve"> PAGEREF _Toc2310 \h </w:instrText>
        </w:r>
        <w:r>
          <w:fldChar w:fldCharType="separate"/>
        </w:r>
        <w:r>
          <w:t>26</w:t>
        </w:r>
        <w:r>
          <w:fldChar w:fldCharType="end"/>
        </w:r>
      </w:hyperlink>
    </w:p>
    <w:p>
      <w:pPr>
        <w:pStyle w:val="TOC2"/>
        <w:tabs>
          <w:tab w:val="right" w:leader="dot" w:pos="8306"/>
        </w:tabs>
      </w:pPr>
      <w:hyperlink w:anchor="_Toc255" w:history="1">
        <w:r>
          <w:rPr>
            <w:rFonts w:ascii="仿宋" w:eastAsia="仿宋" w:hAnsi="仿宋" w:cs="仿宋" w:hint="eastAsia"/>
            <w:lang w:eastAsia="zh-CN"/>
          </w:rPr>
          <w:t>(二)、项目概况</w:t>
        </w:r>
        <w:r>
          <w:tab/>
        </w:r>
        <w:r>
          <w:fldChar w:fldCharType="begin"/>
        </w:r>
        <w:r>
          <w:instrText xml:space="preserve"> PAGEREF _Toc255 \h </w:instrText>
        </w:r>
        <w:r>
          <w:fldChar w:fldCharType="separate"/>
        </w:r>
        <w:r>
          <w:t>27</w:t>
        </w:r>
        <w:r>
          <w:fldChar w:fldCharType="end"/>
        </w:r>
      </w:hyperlink>
    </w:p>
    <w:p>
      <w:pPr>
        <w:pStyle w:val="TOC1"/>
        <w:tabs>
          <w:tab w:val="right" w:leader="dot" w:pos="8306"/>
        </w:tabs>
      </w:pPr>
      <w:hyperlink w:anchor="_Toc14606" w:history="1">
        <w:r>
          <w:rPr>
            <w:rFonts w:ascii="仿宋" w:eastAsia="仿宋" w:hAnsi="仿宋" w:cs="仿宋" w:hint="eastAsia"/>
            <w:lang w:eastAsia="zh-CN"/>
          </w:rPr>
          <w:t>五、财务管理与成本控制</w:t>
        </w:r>
        <w:r>
          <w:tab/>
        </w:r>
        <w:r>
          <w:fldChar w:fldCharType="begin"/>
        </w:r>
        <w:r>
          <w:instrText xml:space="preserve"> PAGEREF _Toc14606 \h </w:instrText>
        </w:r>
        <w:r>
          <w:fldChar w:fldCharType="separate"/>
        </w:r>
        <w:r>
          <w:t>30</w:t>
        </w:r>
        <w:r>
          <w:fldChar w:fldCharType="end"/>
        </w:r>
      </w:hyperlink>
    </w:p>
    <w:p>
      <w:pPr>
        <w:pStyle w:val="TOC2"/>
        <w:tabs>
          <w:tab w:val="right" w:leader="dot" w:pos="8306"/>
        </w:tabs>
      </w:pPr>
      <w:hyperlink w:anchor="_Toc5728" w:history="1">
        <w:r>
          <w:rPr>
            <w:rFonts w:ascii="仿宋" w:eastAsia="仿宋" w:hAnsi="仿宋" w:cs="仿宋" w:hint="eastAsia"/>
            <w:lang w:eastAsia="zh-CN"/>
          </w:rPr>
          <w:t>(一)、财务管理体系建设</w:t>
        </w:r>
        <w:r>
          <w:tab/>
        </w:r>
        <w:r>
          <w:fldChar w:fldCharType="begin"/>
        </w:r>
        <w:r>
          <w:instrText xml:space="preserve"> PAGEREF _Toc5728 \h </w:instrText>
        </w:r>
        <w:r>
          <w:fldChar w:fldCharType="separate"/>
        </w:r>
        <w:r>
          <w:t>30</w:t>
        </w:r>
        <w:r>
          <w:fldChar w:fldCharType="end"/>
        </w:r>
      </w:hyperlink>
    </w:p>
    <w:p>
      <w:pPr>
        <w:pStyle w:val="TOC2"/>
        <w:tabs>
          <w:tab w:val="right" w:leader="dot" w:pos="8306"/>
        </w:tabs>
      </w:pPr>
      <w:hyperlink w:anchor="_Toc32152" w:history="1">
        <w:r>
          <w:rPr>
            <w:rFonts w:ascii="仿宋" w:eastAsia="仿宋" w:hAnsi="仿宋" w:cs="仿宋" w:hint="eastAsia"/>
            <w:lang w:eastAsia="zh-CN"/>
          </w:rPr>
          <w:t>(二)、成本控制措施</w:t>
        </w:r>
        <w:r>
          <w:tab/>
        </w:r>
        <w:r>
          <w:fldChar w:fldCharType="begin"/>
        </w:r>
        <w:r>
          <w:instrText xml:space="preserve"> PAGEREF _Toc32152 \h </w:instrText>
        </w:r>
        <w:r>
          <w:fldChar w:fldCharType="separate"/>
        </w:r>
        <w:r>
          <w:t>31</w:t>
        </w:r>
        <w:r>
          <w:fldChar w:fldCharType="end"/>
        </w:r>
      </w:hyperlink>
    </w:p>
    <w:p>
      <w:pPr>
        <w:pStyle w:val="TOC1"/>
        <w:tabs>
          <w:tab w:val="right" w:leader="dot" w:pos="8306"/>
        </w:tabs>
      </w:pPr>
      <w:hyperlink w:anchor="_Toc23379" w:history="1">
        <w:r>
          <w:rPr>
            <w:rFonts w:ascii="仿宋" w:eastAsia="仿宋" w:hAnsi="仿宋" w:cs="仿宋" w:hint="eastAsia"/>
            <w:lang w:eastAsia="zh-CN"/>
          </w:rPr>
          <w:t>六、背景、必要性分析</w:t>
        </w:r>
        <w:r>
          <w:tab/>
        </w:r>
        <w:r>
          <w:fldChar w:fldCharType="begin"/>
        </w:r>
        <w:r>
          <w:instrText xml:space="preserve"> PAGEREF _Toc23379 \h </w:instrText>
        </w:r>
        <w:r>
          <w:fldChar w:fldCharType="separate"/>
        </w:r>
        <w:r>
          <w:t>32</w:t>
        </w:r>
        <w:r>
          <w:fldChar w:fldCharType="end"/>
        </w:r>
      </w:hyperlink>
    </w:p>
    <w:p>
      <w:pPr>
        <w:pStyle w:val="TOC2"/>
        <w:tabs>
          <w:tab w:val="right" w:leader="dot" w:pos="8306"/>
        </w:tabs>
      </w:pPr>
      <w:hyperlink w:anchor="_Toc5421" w:history="1">
        <w:r>
          <w:rPr>
            <w:rFonts w:ascii="仿宋" w:eastAsia="仿宋" w:hAnsi="仿宋" w:cs="仿宋" w:hint="eastAsia"/>
            <w:lang w:eastAsia="zh-CN"/>
          </w:rPr>
          <w:t>(一)、项目建设背景</w:t>
        </w:r>
        <w:r>
          <w:tab/>
        </w:r>
        <w:r>
          <w:fldChar w:fldCharType="begin"/>
        </w:r>
        <w:r>
          <w:instrText xml:space="preserve"> PAGEREF _Toc5421 \h </w:instrText>
        </w:r>
        <w:r>
          <w:fldChar w:fldCharType="separate"/>
        </w:r>
        <w:r>
          <w:t>32</w:t>
        </w:r>
        <w:r>
          <w:fldChar w:fldCharType="end"/>
        </w:r>
      </w:hyperlink>
    </w:p>
    <w:p>
      <w:pPr>
        <w:pStyle w:val="TOC2"/>
        <w:tabs>
          <w:tab w:val="right" w:leader="dot" w:pos="8306"/>
        </w:tabs>
      </w:pPr>
      <w:hyperlink w:anchor="_Toc1774" w:history="1">
        <w:r>
          <w:rPr>
            <w:rFonts w:ascii="仿宋" w:eastAsia="仿宋" w:hAnsi="仿宋" w:cs="仿宋" w:hint="eastAsia"/>
            <w:lang w:eastAsia="zh-CN"/>
          </w:rPr>
          <w:t>(二)、必要性分析</w:t>
        </w:r>
        <w:r>
          <w:tab/>
        </w:r>
        <w:r>
          <w:fldChar w:fldCharType="begin"/>
        </w:r>
        <w:r>
          <w:instrText xml:space="preserve"> PAGEREF _Toc1774 \h </w:instrText>
        </w:r>
        <w:r>
          <w:fldChar w:fldCharType="separate"/>
        </w:r>
        <w:r>
          <w:t>33</w:t>
        </w:r>
        <w:r>
          <w:fldChar w:fldCharType="end"/>
        </w:r>
      </w:hyperlink>
    </w:p>
    <w:p>
      <w:pPr>
        <w:pStyle w:val="TOC2"/>
        <w:tabs>
          <w:tab w:val="right" w:leader="dot" w:pos="8306"/>
        </w:tabs>
      </w:pPr>
      <w:hyperlink w:anchor="_Toc19058" w:history="1">
        <w:r>
          <w:rPr>
            <w:rFonts w:ascii="仿宋" w:eastAsia="仿宋" w:hAnsi="仿宋" w:cs="仿宋" w:hint="eastAsia"/>
            <w:lang w:eastAsia="zh-CN"/>
          </w:rPr>
          <w:t>(三)、项目建设有利条件</w:t>
        </w:r>
        <w:r>
          <w:tab/>
        </w:r>
        <w:r>
          <w:fldChar w:fldCharType="begin"/>
        </w:r>
        <w:r>
          <w:instrText xml:space="preserve"> PAGEREF _Toc19058 \h </w:instrText>
        </w:r>
        <w:r>
          <w:fldChar w:fldCharType="separate"/>
        </w:r>
        <w:r>
          <w:t>35</w:t>
        </w:r>
        <w:r>
          <w:fldChar w:fldCharType="end"/>
        </w:r>
      </w:hyperlink>
    </w:p>
    <w:p>
      <w:pPr>
        <w:pStyle w:val="TOC1"/>
        <w:tabs>
          <w:tab w:val="right" w:leader="dot" w:pos="8306"/>
        </w:tabs>
      </w:pPr>
      <w:hyperlink w:anchor="_Toc4482" w:history="1">
        <w:r>
          <w:rPr>
            <w:rFonts w:ascii="仿宋" w:eastAsia="仿宋" w:hAnsi="仿宋" w:cs="仿宋" w:hint="eastAsia"/>
            <w:lang w:eastAsia="zh-CN"/>
          </w:rPr>
          <w:t>七、土地利用与规划方案</w:t>
        </w:r>
        <w:r>
          <w:tab/>
        </w:r>
        <w:r>
          <w:fldChar w:fldCharType="begin"/>
        </w:r>
        <w:r>
          <w:instrText xml:space="preserve"> PAGEREF _Toc4482 \h </w:instrText>
        </w:r>
        <w:r>
          <w:fldChar w:fldCharType="separate"/>
        </w:r>
        <w:r>
          <w:t>36</w:t>
        </w:r>
        <w:r>
          <w:fldChar w:fldCharType="end"/>
        </w:r>
      </w:hyperlink>
    </w:p>
    <w:p>
      <w:pPr>
        <w:pStyle w:val="TOC2"/>
        <w:tabs>
          <w:tab w:val="right" w:leader="dot" w:pos="8306"/>
        </w:tabs>
      </w:pPr>
      <w:hyperlink w:anchor="_Toc13225" w:history="1">
        <w:r>
          <w:rPr>
            <w:rFonts w:ascii="仿宋" w:eastAsia="仿宋" w:hAnsi="仿宋" w:cs="仿宋" w:hint="eastAsia"/>
            <w:lang w:eastAsia="zh-CN"/>
          </w:rPr>
          <w:t>(一)、项目用地情况分析</w:t>
        </w:r>
        <w:r>
          <w:tab/>
        </w:r>
        <w:r>
          <w:fldChar w:fldCharType="begin"/>
        </w:r>
        <w:r>
          <w:instrText xml:space="preserve"> PAGEREF _Toc13225 \h </w:instrText>
        </w:r>
        <w:r>
          <w:fldChar w:fldCharType="separate"/>
        </w:r>
        <w:r>
          <w:t>36</w:t>
        </w:r>
        <w:r>
          <w:fldChar w:fldCharType="end"/>
        </w:r>
      </w:hyperlink>
    </w:p>
    <w:p>
      <w:pPr>
        <w:pStyle w:val="TOC2"/>
        <w:tabs>
          <w:tab w:val="right" w:leader="dot" w:pos="8306"/>
        </w:tabs>
      </w:pPr>
      <w:hyperlink w:anchor="_Toc8860" w:history="1">
        <w:r>
          <w:rPr>
            <w:rFonts w:ascii="仿宋" w:eastAsia="仿宋" w:hAnsi="仿宋" w:cs="仿宋" w:hint="eastAsia"/>
            <w:lang w:eastAsia="zh-CN"/>
          </w:rPr>
          <w:t>(二)、土地利用规划方案</w:t>
        </w:r>
        <w:r>
          <w:tab/>
        </w:r>
        <w:r>
          <w:fldChar w:fldCharType="begin"/>
        </w:r>
        <w:r>
          <w:instrText xml:space="preserve"> PAGEREF _Toc8860 \h </w:instrText>
        </w:r>
        <w:r>
          <w:fldChar w:fldCharType="separate"/>
        </w:r>
        <w:r>
          <w:t>37</w:t>
        </w:r>
        <w:r>
          <w:fldChar w:fldCharType="end"/>
        </w:r>
      </w:hyperlink>
    </w:p>
    <w:p>
      <w:pPr>
        <w:pStyle w:val="TOC1"/>
        <w:tabs>
          <w:tab w:val="right" w:leader="dot" w:pos="8306"/>
        </w:tabs>
      </w:pPr>
      <w:hyperlink w:anchor="_Toc25405" w:history="1">
        <w:r>
          <w:rPr>
            <w:rFonts w:ascii="仿宋" w:eastAsia="仿宋" w:hAnsi="仿宋" w:cs="仿宋" w:hint="eastAsia"/>
            <w:lang w:eastAsia="zh-CN"/>
          </w:rPr>
          <w:t>八、经济效益与社会效益优化</w:t>
        </w:r>
        <w:r>
          <w:tab/>
        </w:r>
        <w:r>
          <w:fldChar w:fldCharType="begin"/>
        </w:r>
        <w:r>
          <w:instrText xml:space="preserve"> PAGEREF _Toc25405 \h </w:instrText>
        </w:r>
        <w:r>
          <w:fldChar w:fldCharType="separate"/>
        </w:r>
        <w:r>
          <w:t>38</w:t>
        </w:r>
        <w:r>
          <w:fldChar w:fldCharType="end"/>
        </w:r>
      </w:hyperlink>
    </w:p>
    <w:p>
      <w:pPr>
        <w:pStyle w:val="TOC2"/>
        <w:tabs>
          <w:tab w:val="right" w:leader="dot" w:pos="8306"/>
        </w:tabs>
      </w:pPr>
      <w:hyperlink w:anchor="_Toc4063" w:history="1">
        <w:r>
          <w:rPr>
            <w:rFonts w:ascii="仿宋" w:eastAsia="仿宋" w:hAnsi="仿宋" w:cs="仿宋" w:hint="eastAsia"/>
            <w:lang w:eastAsia="zh-CN"/>
          </w:rPr>
          <w:t>(一)、经济效益提升策略</w:t>
        </w:r>
        <w:r>
          <w:tab/>
        </w:r>
        <w:r>
          <w:fldChar w:fldCharType="begin"/>
        </w:r>
        <w:r>
          <w:instrText xml:space="preserve"> PAGEREF _Toc4063 \h </w:instrText>
        </w:r>
        <w:r>
          <w:fldChar w:fldCharType="separate"/>
        </w:r>
        <w:r>
          <w:t>38</w:t>
        </w:r>
        <w:r>
          <w:fldChar w:fldCharType="end"/>
        </w:r>
      </w:hyperlink>
    </w:p>
    <w:p>
      <w:pPr>
        <w:pStyle w:val="TOC2"/>
        <w:tabs>
          <w:tab w:val="right" w:leader="dot" w:pos="8306"/>
        </w:tabs>
      </w:pPr>
      <w:hyperlink w:anchor="_Toc14745" w:history="1">
        <w:r>
          <w:rPr>
            <w:rFonts w:ascii="仿宋" w:eastAsia="仿宋" w:hAnsi="仿宋" w:cs="仿宋" w:hint="eastAsia"/>
            <w:lang w:eastAsia="zh-CN"/>
          </w:rPr>
          <w:t>(二)、社会效益增强方案</w:t>
        </w:r>
        <w:r>
          <w:tab/>
        </w:r>
        <w:r>
          <w:fldChar w:fldCharType="begin"/>
        </w:r>
        <w:r>
          <w:instrText xml:space="preserve"> PAGEREF _Toc14745 \h </w:instrText>
        </w:r>
        <w:r>
          <w:fldChar w:fldCharType="separate"/>
        </w:r>
        <w:r>
          <w:t>40</w:t>
        </w:r>
        <w:r>
          <w:fldChar w:fldCharType="end"/>
        </w:r>
      </w:hyperlink>
    </w:p>
    <w:p>
      <w:pPr>
        <w:pStyle w:val="TOC1"/>
        <w:tabs>
          <w:tab w:val="right" w:leader="dot" w:pos="8306"/>
        </w:tabs>
      </w:pPr>
      <w:hyperlink w:anchor="_Toc31737" w:history="1">
        <w:r>
          <w:rPr>
            <w:rFonts w:ascii="仿宋" w:eastAsia="仿宋" w:hAnsi="仿宋" w:cs="仿宋" w:hint="eastAsia"/>
            <w:lang w:eastAsia="zh-CN"/>
          </w:rPr>
          <w:t>九、资金管理与财务规划</w:t>
        </w:r>
        <w:r>
          <w:tab/>
        </w:r>
        <w:r>
          <w:fldChar w:fldCharType="begin"/>
        </w:r>
        <w:r>
          <w:instrText xml:space="preserve"> PAGEREF _Toc31737 \h </w:instrText>
        </w:r>
        <w:r>
          <w:fldChar w:fldCharType="separate"/>
        </w:r>
        <w:r>
          <w:t>40</w:t>
        </w:r>
        <w:r>
          <w:fldChar w:fldCharType="end"/>
        </w:r>
      </w:hyperlink>
    </w:p>
    <w:p>
      <w:pPr>
        <w:pStyle w:val="TOC2"/>
        <w:tabs>
          <w:tab w:val="right" w:leader="dot" w:pos="8306"/>
        </w:tabs>
      </w:pPr>
      <w:hyperlink w:anchor="_Toc19169" w:history="1">
        <w:r>
          <w:rPr>
            <w:rFonts w:ascii="仿宋" w:eastAsia="仿宋" w:hAnsi="仿宋" w:cs="仿宋" w:hint="eastAsia"/>
            <w:lang w:eastAsia="zh-CN"/>
          </w:rPr>
          <w:t>(一)、项目资金来源与筹措</w:t>
        </w:r>
        <w:r>
          <w:tab/>
        </w:r>
        <w:r>
          <w:fldChar w:fldCharType="begin"/>
        </w:r>
        <w:r>
          <w:instrText xml:space="preserve"> PAGEREF _Toc19169 \h </w:instrText>
        </w:r>
        <w:r>
          <w:fldChar w:fldCharType="separate"/>
        </w:r>
        <w:r>
          <w:t>40</w:t>
        </w:r>
        <w:r>
          <w:fldChar w:fldCharType="end"/>
        </w:r>
      </w:hyperlink>
    </w:p>
    <w:p>
      <w:pPr>
        <w:pStyle w:val="TOC2"/>
        <w:tabs>
          <w:tab w:val="right" w:leader="dot" w:pos="8306"/>
        </w:tabs>
      </w:pPr>
      <w:hyperlink w:anchor="_Toc24066" w:history="1">
        <w:r>
          <w:rPr>
            <w:rFonts w:ascii="仿宋" w:eastAsia="仿宋" w:hAnsi="仿宋" w:cs="仿宋" w:hint="eastAsia"/>
            <w:lang w:eastAsia="zh-CN"/>
          </w:rPr>
          <w:t>(二)、资金使用与监管</w:t>
        </w:r>
        <w:r>
          <w:tab/>
        </w:r>
        <w:r>
          <w:fldChar w:fldCharType="begin"/>
        </w:r>
        <w:r>
          <w:instrText xml:space="preserve"> PAGEREF _Toc24066 \h </w:instrText>
        </w:r>
        <w:r>
          <w:fldChar w:fldCharType="separate"/>
        </w:r>
        <w:r>
          <w:t>42</w:t>
        </w:r>
        <w:r>
          <w:fldChar w:fldCharType="end"/>
        </w:r>
      </w:hyperlink>
    </w:p>
    <w:p>
      <w:pPr>
        <w:pStyle w:val="TOC2"/>
        <w:tabs>
          <w:tab w:val="right" w:leader="dot" w:pos="8306"/>
        </w:tabs>
      </w:pPr>
      <w:hyperlink w:anchor="_Toc8003" w:history="1">
        <w:r>
          <w:rPr>
            <w:rFonts w:ascii="仿宋" w:eastAsia="仿宋" w:hAnsi="仿宋" w:cs="仿宋" w:hint="eastAsia"/>
            <w:lang w:eastAsia="zh-CN"/>
          </w:rPr>
          <w:t>(三)、财务规划与预测</w:t>
        </w:r>
        <w:r>
          <w:tab/>
        </w:r>
        <w:r>
          <w:fldChar w:fldCharType="begin"/>
        </w:r>
        <w:r>
          <w:instrText xml:space="preserve"> PAGEREF _Toc8003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7" w:history="1">
        <w:r>
          <w:rPr>
            <w:rFonts w:ascii="仿宋" w:eastAsia="仿宋" w:hAnsi="仿宋" w:cs="仿宋" w:hint="eastAsia"/>
            <w:lang w:eastAsia="zh-CN"/>
          </w:rPr>
          <w:t>十、项目实施与管理方案</w:t>
        </w:r>
        <w:r>
          <w:tab/>
        </w:r>
        <w:r>
          <w:fldChar w:fldCharType="begin"/>
        </w:r>
        <w:r>
          <w:instrText xml:space="preserve"> PAGEREF _Toc15617 \h </w:instrText>
        </w:r>
        <w:r>
          <w:fldChar w:fldCharType="separate"/>
        </w:r>
        <w:r>
          <w:t>44</w:t>
        </w:r>
        <w:r>
          <w:fldChar w:fldCharType="end"/>
        </w:r>
      </w:hyperlink>
    </w:p>
    <w:p>
      <w:pPr>
        <w:pStyle w:val="TOC2"/>
        <w:tabs>
          <w:tab w:val="right" w:leader="dot" w:pos="8306"/>
        </w:tabs>
      </w:pPr>
      <w:hyperlink w:anchor="_Toc2807" w:history="1">
        <w:r>
          <w:rPr>
            <w:rFonts w:ascii="仿宋" w:eastAsia="仿宋" w:hAnsi="仿宋" w:cs="仿宋" w:hint="eastAsia"/>
            <w:lang w:eastAsia="zh-CN"/>
          </w:rPr>
          <w:t>(一)、项目实施计划</w:t>
        </w:r>
        <w:r>
          <w:tab/>
        </w:r>
        <w:r>
          <w:fldChar w:fldCharType="begin"/>
        </w:r>
        <w:r>
          <w:instrText xml:space="preserve"> PAGEREF _Toc2807 \h </w:instrText>
        </w:r>
        <w:r>
          <w:fldChar w:fldCharType="separate"/>
        </w:r>
        <w:r>
          <w:t>44</w:t>
        </w:r>
        <w:r>
          <w:fldChar w:fldCharType="end"/>
        </w:r>
      </w:hyperlink>
    </w:p>
    <w:p>
      <w:pPr>
        <w:pStyle w:val="TOC2"/>
        <w:tabs>
          <w:tab w:val="right" w:leader="dot" w:pos="8306"/>
        </w:tabs>
      </w:pPr>
      <w:hyperlink w:anchor="_Toc2158" w:history="1">
        <w:r>
          <w:rPr>
            <w:rFonts w:ascii="仿宋" w:eastAsia="仿宋" w:hAnsi="仿宋" w:cs="仿宋" w:hint="eastAsia"/>
            <w:lang w:eastAsia="zh-CN"/>
          </w:rPr>
          <w:t>(二)、项目组织机构与职责</w:t>
        </w:r>
        <w:r>
          <w:tab/>
        </w:r>
        <w:r>
          <w:fldChar w:fldCharType="begin"/>
        </w:r>
        <w:r>
          <w:instrText xml:space="preserve"> PAGEREF _Toc2158 \h </w:instrText>
        </w:r>
        <w:r>
          <w:fldChar w:fldCharType="separate"/>
        </w:r>
        <w:r>
          <w:t>45</w:t>
        </w:r>
        <w:r>
          <w:fldChar w:fldCharType="end"/>
        </w:r>
      </w:hyperlink>
    </w:p>
    <w:p>
      <w:pPr>
        <w:pStyle w:val="TOC2"/>
        <w:tabs>
          <w:tab w:val="right" w:leader="dot" w:pos="8306"/>
        </w:tabs>
      </w:pPr>
      <w:hyperlink w:anchor="_Toc817" w:history="1">
        <w:r>
          <w:rPr>
            <w:rFonts w:ascii="仿宋" w:eastAsia="仿宋" w:hAnsi="仿宋" w:cs="仿宋" w:hint="eastAsia"/>
            <w:lang w:eastAsia="zh-CN"/>
          </w:rPr>
          <w:t>(三)、项目管理与监控体系</w:t>
        </w:r>
        <w:r>
          <w:tab/>
        </w:r>
        <w:r>
          <w:fldChar w:fldCharType="begin"/>
        </w:r>
        <w:r>
          <w:instrText xml:space="preserve"> PAGEREF _Toc817 \h </w:instrText>
        </w:r>
        <w:r>
          <w:fldChar w:fldCharType="separate"/>
        </w:r>
        <w:r>
          <w:t>48</w:t>
        </w:r>
        <w:r>
          <w:fldChar w:fldCharType="end"/>
        </w:r>
      </w:hyperlink>
    </w:p>
    <w:p>
      <w:pPr>
        <w:pStyle w:val="TOC1"/>
        <w:tabs>
          <w:tab w:val="right" w:leader="dot" w:pos="8306"/>
        </w:tabs>
      </w:pPr>
      <w:hyperlink w:anchor="_Toc32229" w:history="1">
        <w:r>
          <w:rPr>
            <w:rFonts w:ascii="仿宋" w:eastAsia="仿宋" w:hAnsi="仿宋" w:cs="仿宋" w:hint="eastAsia"/>
            <w:lang w:eastAsia="zh-CN"/>
          </w:rPr>
          <w:t>十一、安全与应急管理</w:t>
        </w:r>
        <w:r>
          <w:tab/>
        </w:r>
        <w:r>
          <w:fldChar w:fldCharType="begin"/>
        </w:r>
        <w:r>
          <w:instrText xml:space="preserve"> PAGEREF _Toc32229 \h </w:instrText>
        </w:r>
        <w:r>
          <w:fldChar w:fldCharType="separate"/>
        </w:r>
        <w:r>
          <w:t>50</w:t>
        </w:r>
        <w:r>
          <w:fldChar w:fldCharType="end"/>
        </w:r>
      </w:hyperlink>
    </w:p>
    <w:p>
      <w:pPr>
        <w:pStyle w:val="TOC2"/>
        <w:tabs>
          <w:tab w:val="right" w:leader="dot" w:pos="8306"/>
        </w:tabs>
      </w:pPr>
      <w:hyperlink w:anchor="_Toc16258" w:history="1">
        <w:r>
          <w:rPr>
            <w:rFonts w:ascii="仿宋" w:eastAsia="仿宋" w:hAnsi="仿宋" w:cs="仿宋" w:hint="eastAsia"/>
            <w:lang w:eastAsia="zh-CN"/>
          </w:rPr>
          <w:t>(一)、安全生产管理</w:t>
        </w:r>
        <w:r>
          <w:tab/>
        </w:r>
        <w:r>
          <w:fldChar w:fldCharType="begin"/>
        </w:r>
        <w:r>
          <w:instrText xml:space="preserve"> PAGEREF _Toc16258 \h </w:instrText>
        </w:r>
        <w:r>
          <w:fldChar w:fldCharType="separate"/>
        </w:r>
        <w:r>
          <w:t>50</w:t>
        </w:r>
        <w:r>
          <w:fldChar w:fldCharType="end"/>
        </w:r>
      </w:hyperlink>
    </w:p>
    <w:p>
      <w:pPr>
        <w:pStyle w:val="TOC2"/>
        <w:tabs>
          <w:tab w:val="right" w:leader="dot" w:pos="8306"/>
        </w:tabs>
      </w:pPr>
      <w:hyperlink w:anchor="_Toc19825" w:history="1">
        <w:r>
          <w:rPr>
            <w:rFonts w:ascii="仿宋" w:eastAsia="仿宋" w:hAnsi="仿宋" w:cs="仿宋" w:hint="eastAsia"/>
            <w:lang w:eastAsia="zh-CN"/>
          </w:rPr>
          <w:t>(二)、应急预案与响应</w:t>
        </w:r>
        <w:r>
          <w:tab/>
        </w:r>
        <w:r>
          <w:fldChar w:fldCharType="begin"/>
        </w:r>
        <w:r>
          <w:instrText xml:space="preserve"> PAGEREF _Toc19825 \h </w:instrText>
        </w:r>
        <w:r>
          <w:fldChar w:fldCharType="separate"/>
        </w:r>
        <w:r>
          <w:t>51</w:t>
        </w:r>
        <w:r>
          <w:fldChar w:fldCharType="end"/>
        </w:r>
      </w:hyperlink>
    </w:p>
    <w:p>
      <w:pPr>
        <w:pStyle w:val="TOC1"/>
        <w:tabs>
          <w:tab w:val="right" w:leader="dot" w:pos="8306"/>
        </w:tabs>
      </w:pPr>
      <w:hyperlink w:anchor="_Toc13191" w:history="1">
        <w:r>
          <w:rPr>
            <w:rFonts w:ascii="仿宋" w:eastAsia="仿宋" w:hAnsi="仿宋" w:cs="仿宋" w:hint="eastAsia"/>
            <w:lang w:eastAsia="zh-CN"/>
          </w:rPr>
          <w:t>十二、项目变更管理</w:t>
        </w:r>
        <w:r>
          <w:tab/>
        </w:r>
        <w:r>
          <w:fldChar w:fldCharType="begin"/>
        </w:r>
        <w:r>
          <w:instrText xml:space="preserve"> PAGEREF _Toc13191 \h </w:instrText>
        </w:r>
        <w:r>
          <w:fldChar w:fldCharType="separate"/>
        </w:r>
        <w:r>
          <w:t>53</w:t>
        </w:r>
        <w:r>
          <w:fldChar w:fldCharType="end"/>
        </w:r>
      </w:hyperlink>
    </w:p>
    <w:p>
      <w:pPr>
        <w:pStyle w:val="TOC2"/>
        <w:tabs>
          <w:tab w:val="right" w:leader="dot" w:pos="8306"/>
        </w:tabs>
      </w:pPr>
      <w:hyperlink w:anchor="_Toc30987" w:history="1">
        <w:r>
          <w:rPr>
            <w:rFonts w:ascii="仿宋" w:eastAsia="仿宋" w:hAnsi="仿宋" w:cs="仿宋" w:hint="eastAsia"/>
            <w:lang w:eastAsia="zh-CN"/>
          </w:rPr>
          <w:t>(一)、变更控制流程</w:t>
        </w:r>
        <w:r>
          <w:tab/>
        </w:r>
        <w:r>
          <w:fldChar w:fldCharType="begin"/>
        </w:r>
        <w:r>
          <w:instrText xml:space="preserve"> PAGEREF _Toc30987 \h </w:instrText>
        </w:r>
        <w:r>
          <w:fldChar w:fldCharType="separate"/>
        </w:r>
        <w:r>
          <w:t>53</w:t>
        </w:r>
        <w:r>
          <w:fldChar w:fldCharType="end"/>
        </w:r>
      </w:hyperlink>
    </w:p>
    <w:p>
      <w:pPr>
        <w:pStyle w:val="TOC2"/>
        <w:tabs>
          <w:tab w:val="right" w:leader="dot" w:pos="8306"/>
        </w:tabs>
      </w:pPr>
      <w:hyperlink w:anchor="_Toc2777" w:history="1">
        <w:r>
          <w:rPr>
            <w:rFonts w:ascii="仿宋" w:eastAsia="仿宋" w:hAnsi="仿宋" w:cs="仿宋" w:hint="eastAsia"/>
            <w:lang w:eastAsia="zh-CN"/>
          </w:rPr>
          <w:t>(二)、影响评估与处理</w:t>
        </w:r>
        <w:r>
          <w:tab/>
        </w:r>
        <w:r>
          <w:fldChar w:fldCharType="begin"/>
        </w:r>
        <w:r>
          <w:instrText xml:space="preserve"> PAGEREF _Toc2777 \h </w:instrText>
        </w:r>
        <w:r>
          <w:fldChar w:fldCharType="separate"/>
        </w:r>
        <w:r>
          <w:t>54</w:t>
        </w:r>
        <w:r>
          <w:fldChar w:fldCharType="end"/>
        </w:r>
      </w:hyperlink>
    </w:p>
    <w:p>
      <w:pPr>
        <w:pStyle w:val="TOC2"/>
        <w:tabs>
          <w:tab w:val="right" w:leader="dot" w:pos="8306"/>
        </w:tabs>
      </w:pPr>
      <w:hyperlink w:anchor="_Toc4427" w:history="1">
        <w:r>
          <w:rPr>
            <w:rFonts w:ascii="仿宋" w:eastAsia="仿宋" w:hAnsi="仿宋" w:cs="仿宋" w:hint="eastAsia"/>
            <w:lang w:eastAsia="zh-CN"/>
          </w:rPr>
          <w:t>(三)、变更记录与追踪</w:t>
        </w:r>
        <w:r>
          <w:tab/>
        </w:r>
        <w:r>
          <w:fldChar w:fldCharType="begin"/>
        </w:r>
        <w:r>
          <w:instrText xml:space="preserve"> PAGEREF _Toc4427 \h </w:instrText>
        </w:r>
        <w:r>
          <w:fldChar w:fldCharType="separate"/>
        </w:r>
        <w:r>
          <w:t>55</w:t>
        </w:r>
        <w:r>
          <w:fldChar w:fldCharType="end"/>
        </w:r>
      </w:hyperlink>
    </w:p>
    <w:p>
      <w:pPr>
        <w:pStyle w:val="TOC2"/>
        <w:tabs>
          <w:tab w:val="right" w:leader="dot" w:pos="8306"/>
        </w:tabs>
      </w:pPr>
      <w:hyperlink w:anchor="_Toc24979" w:history="1">
        <w:r>
          <w:rPr>
            <w:rFonts w:ascii="仿宋" w:eastAsia="仿宋" w:hAnsi="仿宋" w:cs="仿宋" w:hint="eastAsia"/>
            <w:lang w:eastAsia="zh-CN"/>
          </w:rPr>
          <w:t>(四)、变更管理策略</w:t>
        </w:r>
        <w:r>
          <w:tab/>
        </w:r>
        <w:r>
          <w:fldChar w:fldCharType="begin"/>
        </w:r>
        <w:r>
          <w:instrText xml:space="preserve"> PAGEREF _Toc24979 \h </w:instrText>
        </w:r>
        <w:r>
          <w:fldChar w:fldCharType="separate"/>
        </w:r>
        <w:r>
          <w:t>57</w:t>
        </w:r>
        <w:r>
          <w:fldChar w:fldCharType="end"/>
        </w:r>
      </w:hyperlink>
    </w:p>
    <w:p>
      <w:pPr>
        <w:pStyle w:val="TOC1"/>
        <w:tabs>
          <w:tab w:val="right" w:leader="dot" w:pos="8306"/>
        </w:tabs>
      </w:pPr>
      <w:hyperlink w:anchor="_Toc16470" w:history="1">
        <w:r>
          <w:rPr>
            <w:rFonts w:ascii="仿宋" w:eastAsia="仿宋" w:hAnsi="仿宋" w:cs="仿宋" w:hint="eastAsia"/>
            <w:lang w:eastAsia="zh-CN"/>
          </w:rPr>
          <w:t>十三、创新驱动与持续发展</w:t>
        </w:r>
        <w:r>
          <w:tab/>
        </w:r>
        <w:r>
          <w:fldChar w:fldCharType="begin"/>
        </w:r>
        <w:r>
          <w:instrText xml:space="preserve"> PAGEREF _Toc16470 \h </w:instrText>
        </w:r>
        <w:r>
          <w:fldChar w:fldCharType="separate"/>
        </w:r>
        <w:r>
          <w:t>59</w:t>
        </w:r>
        <w:r>
          <w:fldChar w:fldCharType="end"/>
        </w:r>
      </w:hyperlink>
    </w:p>
    <w:p>
      <w:pPr>
        <w:pStyle w:val="TOC2"/>
        <w:tabs>
          <w:tab w:val="right" w:leader="dot" w:pos="8306"/>
        </w:tabs>
      </w:pPr>
      <w:hyperlink w:anchor="_Toc1512" w:history="1">
        <w:r>
          <w:rPr>
            <w:rFonts w:ascii="仿宋" w:eastAsia="仿宋" w:hAnsi="仿宋" w:cs="仿宋" w:hint="eastAsia"/>
            <w:lang w:eastAsia="zh-CN"/>
          </w:rPr>
          <w:t>(一)、创新驱动战略实施</w:t>
        </w:r>
        <w:r>
          <w:tab/>
        </w:r>
        <w:r>
          <w:fldChar w:fldCharType="begin"/>
        </w:r>
        <w:r>
          <w:instrText xml:space="preserve"> PAGEREF _Toc1512 \h </w:instrText>
        </w:r>
        <w:r>
          <w:fldChar w:fldCharType="separate"/>
        </w:r>
        <w:r>
          <w:t>59</w:t>
        </w:r>
        <w:r>
          <w:fldChar w:fldCharType="end"/>
        </w:r>
      </w:hyperlink>
    </w:p>
    <w:p>
      <w:pPr>
        <w:pStyle w:val="TOC2"/>
        <w:tabs>
          <w:tab w:val="right" w:leader="dot" w:pos="8306"/>
        </w:tabs>
      </w:pPr>
      <w:hyperlink w:anchor="_Toc23954" w:history="1">
        <w:r>
          <w:rPr>
            <w:rFonts w:ascii="仿宋" w:eastAsia="仿宋" w:hAnsi="仿宋" w:cs="仿宋" w:hint="eastAsia"/>
            <w:lang w:eastAsia="zh-CN"/>
          </w:rPr>
          <w:t>(二)、持续发展路径探索</w:t>
        </w:r>
        <w:r>
          <w:tab/>
        </w:r>
        <w:r>
          <w:fldChar w:fldCharType="begin"/>
        </w:r>
        <w:r>
          <w:instrText xml:space="preserve"> PAGEREF _Toc23954 \h </w:instrText>
        </w:r>
        <w:r>
          <w:fldChar w:fldCharType="separate"/>
        </w:r>
        <w:r>
          <w:t>60</w:t>
        </w:r>
        <w:r>
          <w:fldChar w:fldCharType="end"/>
        </w:r>
      </w:hyperlink>
    </w:p>
    <w:p>
      <w:pPr>
        <w:pStyle w:val="TOC1"/>
        <w:tabs>
          <w:tab w:val="right" w:leader="dot" w:pos="8306"/>
        </w:tabs>
      </w:pPr>
      <w:hyperlink w:anchor="_Toc13222" w:history="1">
        <w:r>
          <w:rPr>
            <w:rFonts w:ascii="仿宋" w:eastAsia="仿宋" w:hAnsi="仿宋" w:cs="仿宋" w:hint="eastAsia"/>
            <w:lang w:eastAsia="zh-CN"/>
          </w:rPr>
          <w:t>十四、产业协同与集群发展</w:t>
        </w:r>
        <w:r>
          <w:tab/>
        </w:r>
        <w:r>
          <w:fldChar w:fldCharType="begin"/>
        </w:r>
        <w:r>
          <w:instrText xml:space="preserve"> PAGEREF _Toc13222 \h </w:instrText>
        </w:r>
        <w:r>
          <w:fldChar w:fldCharType="separate"/>
        </w:r>
        <w:r>
          <w:t>64</w:t>
        </w:r>
        <w:r>
          <w:fldChar w:fldCharType="end"/>
        </w:r>
      </w:hyperlink>
    </w:p>
    <w:p>
      <w:pPr>
        <w:pStyle w:val="TOC2"/>
        <w:tabs>
          <w:tab w:val="right" w:leader="dot" w:pos="8306"/>
        </w:tabs>
      </w:pPr>
      <w:hyperlink w:anchor="_Toc22439" w:history="1">
        <w:r>
          <w:rPr>
            <w:rFonts w:ascii="仿宋" w:eastAsia="仿宋" w:hAnsi="仿宋" w:cs="仿宋" w:hint="eastAsia"/>
            <w:lang w:eastAsia="zh-CN"/>
          </w:rPr>
          <w:t>(一)、产业协同机制建设</w:t>
        </w:r>
        <w:r>
          <w:tab/>
        </w:r>
        <w:r>
          <w:fldChar w:fldCharType="begin"/>
        </w:r>
        <w:r>
          <w:instrText xml:space="preserve"> PAGEREF _Toc22439 \h </w:instrText>
        </w:r>
        <w:r>
          <w:fldChar w:fldCharType="separate"/>
        </w:r>
        <w:r>
          <w:t>64</w:t>
        </w:r>
        <w:r>
          <w:fldChar w:fldCharType="end"/>
        </w:r>
      </w:hyperlink>
    </w:p>
    <w:p>
      <w:pPr>
        <w:pStyle w:val="TOC2"/>
        <w:tabs>
          <w:tab w:val="right" w:leader="dot" w:pos="8306"/>
        </w:tabs>
      </w:pPr>
      <w:hyperlink w:anchor="_Toc152" w:history="1">
        <w:r>
          <w:rPr>
            <w:rFonts w:ascii="仿宋" w:eastAsia="仿宋" w:hAnsi="仿宋" w:cs="仿宋" w:hint="eastAsia"/>
            <w:lang w:eastAsia="zh-CN"/>
          </w:rPr>
          <w:t>(二)、产业集群培育与发展</w:t>
        </w:r>
        <w:r>
          <w:tab/>
        </w:r>
        <w:r>
          <w:fldChar w:fldCharType="begin"/>
        </w:r>
        <w:r>
          <w:instrText xml:space="preserve"> PAGEREF _Toc152 \h </w:instrText>
        </w:r>
        <w:r>
          <w:fldChar w:fldCharType="separate"/>
        </w:r>
        <w:r>
          <w:t>66</w:t>
        </w:r>
        <w:r>
          <w:fldChar w:fldCharType="end"/>
        </w:r>
      </w:hyperlink>
    </w:p>
    <w:p>
      <w:pPr>
        <w:pStyle w:val="TOC1"/>
        <w:tabs>
          <w:tab w:val="right" w:leader="dot" w:pos="8306"/>
        </w:tabs>
      </w:pPr>
      <w:hyperlink w:anchor="_Toc28628" w:history="1">
        <w:r>
          <w:rPr>
            <w:rFonts w:ascii="仿宋" w:eastAsia="仿宋" w:hAnsi="仿宋" w:cs="仿宋" w:hint="eastAsia"/>
            <w:lang w:eastAsia="zh-CN"/>
          </w:rPr>
          <w:t>十五、设施与设备管理</w:t>
        </w:r>
        <w:r>
          <w:tab/>
        </w:r>
        <w:r>
          <w:fldChar w:fldCharType="begin"/>
        </w:r>
        <w:r>
          <w:instrText xml:space="preserve"> PAGEREF _Toc28628 \h </w:instrText>
        </w:r>
        <w:r>
          <w:fldChar w:fldCharType="separate"/>
        </w:r>
        <w:r>
          <w:t>66</w:t>
        </w:r>
        <w:r>
          <w:fldChar w:fldCharType="end"/>
        </w:r>
      </w:hyperlink>
    </w:p>
    <w:p>
      <w:pPr>
        <w:pStyle w:val="TOC2"/>
        <w:tabs>
          <w:tab w:val="right" w:leader="dot" w:pos="8306"/>
        </w:tabs>
      </w:pPr>
      <w:hyperlink w:anchor="_Toc10530" w:history="1">
        <w:r>
          <w:rPr>
            <w:rFonts w:ascii="仿宋" w:eastAsia="仿宋" w:hAnsi="仿宋" w:cs="仿宋" w:hint="eastAsia"/>
            <w:lang w:eastAsia="zh-CN"/>
          </w:rPr>
          <w:t>(一)、设施规划与配置</w:t>
        </w:r>
        <w:r>
          <w:tab/>
        </w:r>
        <w:r>
          <w:fldChar w:fldCharType="begin"/>
        </w:r>
        <w:r>
          <w:instrText xml:space="preserve"> PAGEREF _Toc10530 \h </w:instrText>
        </w:r>
        <w:r>
          <w:fldChar w:fldCharType="separate"/>
        </w:r>
        <w:r>
          <w:t>66</w:t>
        </w:r>
        <w:r>
          <w:fldChar w:fldCharType="end"/>
        </w:r>
      </w:hyperlink>
    </w:p>
    <w:p>
      <w:pPr>
        <w:pStyle w:val="TOC2"/>
        <w:tabs>
          <w:tab w:val="right" w:leader="dot" w:pos="8306"/>
        </w:tabs>
      </w:pPr>
      <w:hyperlink w:anchor="_Toc22692" w:history="1">
        <w:r>
          <w:rPr>
            <w:rFonts w:ascii="仿宋" w:eastAsia="仿宋" w:hAnsi="仿宋" w:cs="仿宋" w:hint="eastAsia"/>
            <w:lang w:eastAsia="zh-CN"/>
          </w:rPr>
          <w:t>(二)、设备采购与维护管理</w:t>
        </w:r>
        <w:r>
          <w:tab/>
        </w:r>
        <w:r>
          <w:fldChar w:fldCharType="begin"/>
        </w:r>
        <w:r>
          <w:instrText xml:space="preserve"> PAGEREF _Toc22692 \h </w:instrText>
        </w:r>
        <w:r>
          <w:fldChar w:fldCharType="separate"/>
        </w:r>
        <w:r>
          <w:t>67</w:t>
        </w:r>
        <w:r>
          <w:fldChar w:fldCharType="end"/>
        </w:r>
      </w:hyperlink>
    </w:p>
    <w:p>
      <w:pPr>
        <w:pStyle w:val="TOC2"/>
        <w:tabs>
          <w:tab w:val="right" w:leader="dot" w:pos="8306"/>
        </w:tabs>
      </w:pPr>
      <w:hyperlink w:anchor="_Toc9868" w:history="1">
        <w:r>
          <w:rPr>
            <w:rFonts w:ascii="仿宋" w:eastAsia="仿宋" w:hAnsi="仿宋" w:cs="仿宋" w:hint="eastAsia"/>
            <w:lang w:eastAsia="zh-CN"/>
          </w:rPr>
          <w:t>(三)、设施设备升级策略</w:t>
        </w:r>
        <w:r>
          <w:tab/>
        </w:r>
        <w:r>
          <w:fldChar w:fldCharType="begin"/>
        </w:r>
        <w:r>
          <w:instrText xml:space="preserve"> PAGEREF _Toc9868 \h </w:instrText>
        </w:r>
        <w:r>
          <w:fldChar w:fldCharType="separate"/>
        </w:r>
        <w:r>
          <w:t>68</w:t>
        </w:r>
        <w:r>
          <w:fldChar w:fldCharType="end"/>
        </w:r>
      </w:hyperlink>
    </w:p>
    <w:p>
      <w:pPr>
        <w:pStyle w:val="TOC1"/>
        <w:tabs>
          <w:tab w:val="right" w:leader="dot" w:pos="8306"/>
        </w:tabs>
      </w:pPr>
      <w:hyperlink w:anchor="_Toc7039" w:history="1">
        <w:r>
          <w:rPr>
            <w:rFonts w:ascii="仿宋" w:eastAsia="仿宋" w:hAnsi="仿宋" w:cs="仿宋" w:hint="eastAsia"/>
            <w:lang w:eastAsia="zh-CN"/>
          </w:rPr>
          <w:t>十六、法律法规与政策遵循</w:t>
        </w:r>
        <w:r>
          <w:tab/>
        </w:r>
        <w:r>
          <w:fldChar w:fldCharType="begin"/>
        </w:r>
        <w:r>
          <w:instrText xml:space="preserve"> PAGEREF _Toc7039 \h </w:instrText>
        </w:r>
        <w:r>
          <w:fldChar w:fldCharType="separate"/>
        </w:r>
        <w:r>
          <w:t>68</w:t>
        </w:r>
        <w:r>
          <w:fldChar w:fldCharType="end"/>
        </w:r>
      </w:hyperlink>
    </w:p>
    <w:p>
      <w:pPr>
        <w:pStyle w:val="TOC2"/>
        <w:tabs>
          <w:tab w:val="right" w:leader="dot" w:pos="8306"/>
        </w:tabs>
      </w:pPr>
      <w:hyperlink w:anchor="_Toc1237" w:history="1">
        <w:r>
          <w:rPr>
            <w:rFonts w:ascii="仿宋" w:eastAsia="仿宋" w:hAnsi="仿宋" w:cs="仿宋" w:hint="eastAsia"/>
            <w:lang w:eastAsia="zh-CN"/>
          </w:rPr>
          <w:t>(一)、法律法规遵守</w:t>
        </w:r>
        <w:r>
          <w:tab/>
        </w:r>
        <w:r>
          <w:fldChar w:fldCharType="begin"/>
        </w:r>
        <w:r>
          <w:instrText xml:space="preserve"> PAGEREF _Toc1237 \h </w:instrText>
        </w:r>
        <w:r>
          <w:fldChar w:fldCharType="separate"/>
        </w:r>
        <w:r>
          <w:t>68</w:t>
        </w:r>
        <w:r>
          <w:fldChar w:fldCharType="end"/>
        </w:r>
      </w:hyperlink>
    </w:p>
    <w:p>
      <w:pPr>
        <w:pStyle w:val="TOC2"/>
        <w:tabs>
          <w:tab w:val="right" w:leader="dot" w:pos="8306"/>
        </w:tabs>
      </w:pPr>
      <w:hyperlink w:anchor="_Toc952" w:history="1">
        <w:r>
          <w:rPr>
            <w:rFonts w:ascii="仿宋" w:eastAsia="仿宋" w:hAnsi="仿宋" w:cs="仿宋" w:hint="eastAsia"/>
            <w:lang w:eastAsia="zh-CN"/>
          </w:rPr>
          <w:t>(二)、政策导向与利用</w:t>
        </w:r>
        <w:r>
          <w:tab/>
        </w:r>
        <w:r>
          <w:fldChar w:fldCharType="begin"/>
        </w:r>
        <w:r>
          <w:instrText xml:space="preserve"> PAGEREF _Toc952 \h </w:instrText>
        </w:r>
        <w:r>
          <w:fldChar w:fldCharType="separate"/>
        </w:r>
        <w:r>
          <w:t>70</w:t>
        </w:r>
        <w:r>
          <w:fldChar w:fldCharType="end"/>
        </w:r>
      </w:hyperlink>
    </w:p>
    <w:p>
      <w:pPr>
        <w:pStyle w:val="TOC1"/>
        <w:tabs>
          <w:tab w:val="right" w:leader="dot" w:pos="8306"/>
        </w:tabs>
      </w:pPr>
      <w:hyperlink w:anchor="_Toc23566" w:history="1">
        <w:r>
          <w:rPr>
            <w:rFonts w:ascii="仿宋" w:eastAsia="仿宋" w:hAnsi="仿宋" w:cs="仿宋" w:hint="eastAsia"/>
            <w:lang w:eastAsia="zh-CN"/>
          </w:rPr>
          <w:t>十七、成果转化与推广应用</w:t>
        </w:r>
        <w:r>
          <w:tab/>
        </w:r>
        <w:r>
          <w:fldChar w:fldCharType="begin"/>
        </w:r>
        <w:r>
          <w:instrText xml:space="preserve"> PAGEREF _Toc23566 \h </w:instrText>
        </w:r>
        <w:r>
          <w:fldChar w:fldCharType="separate"/>
        </w:r>
        <w:r>
          <w:t>70</w:t>
        </w:r>
        <w:r>
          <w:fldChar w:fldCharType="end"/>
        </w:r>
      </w:hyperlink>
    </w:p>
    <w:p>
      <w:pPr>
        <w:pStyle w:val="TOC2"/>
        <w:tabs>
          <w:tab w:val="right" w:leader="dot" w:pos="8306"/>
        </w:tabs>
      </w:pPr>
      <w:hyperlink w:anchor="_Toc766" w:history="1">
        <w:r>
          <w:rPr>
            <w:rFonts w:ascii="仿宋" w:eastAsia="仿宋" w:hAnsi="仿宋" w:cs="仿宋" w:hint="eastAsia"/>
            <w:lang w:eastAsia="zh-CN"/>
          </w:rPr>
          <w:t>(一)、成果转化策略制定</w:t>
        </w:r>
        <w:r>
          <w:tab/>
        </w:r>
        <w:r>
          <w:fldChar w:fldCharType="begin"/>
        </w:r>
        <w:r>
          <w:instrText xml:space="preserve"> PAGEREF _Toc766 \h </w:instrText>
        </w:r>
        <w:r>
          <w:fldChar w:fldCharType="separate"/>
        </w:r>
        <w:r>
          <w:t>70</w:t>
        </w:r>
        <w:r>
          <w:fldChar w:fldCharType="end"/>
        </w:r>
      </w:hyperlink>
    </w:p>
    <w:p>
      <w:pPr>
        <w:pStyle w:val="TOC2"/>
        <w:tabs>
          <w:tab w:val="right" w:leader="dot" w:pos="8306"/>
        </w:tabs>
      </w:pPr>
      <w:hyperlink w:anchor="_Toc12677" w:history="1">
        <w:r>
          <w:rPr>
            <w:rFonts w:ascii="仿宋" w:eastAsia="仿宋" w:hAnsi="仿宋" w:cs="仿宋" w:hint="eastAsia"/>
            <w:lang w:eastAsia="zh-CN"/>
          </w:rPr>
          <w:t>(二)、成果推广应用方案</w:t>
        </w:r>
        <w:r>
          <w:tab/>
        </w:r>
        <w:r>
          <w:fldChar w:fldCharType="begin"/>
        </w:r>
        <w:r>
          <w:instrText xml:space="preserve"> PAGEREF _Toc12677 \h </w:instrText>
        </w:r>
        <w:r>
          <w:fldChar w:fldCharType="separate"/>
        </w:r>
        <w:r>
          <w:t>72</w:t>
        </w:r>
        <w:r>
          <w:fldChar w:fldCharType="end"/>
        </w:r>
      </w:hyperlink>
    </w:p>
    <w:p>
      <w:pPr>
        <w:pStyle w:val="TOC1"/>
        <w:tabs>
          <w:tab w:val="right" w:leader="dot" w:pos="8306"/>
        </w:tabs>
      </w:pPr>
      <w:hyperlink w:anchor="_Toc25178" w:history="1">
        <w:r>
          <w:rPr>
            <w:rFonts w:ascii="仿宋" w:eastAsia="仿宋" w:hAnsi="仿宋" w:cs="仿宋" w:hint="eastAsia"/>
            <w:lang w:eastAsia="zh-CN"/>
          </w:rPr>
          <w:t>十八、项目施工方案</w:t>
        </w:r>
        <w:r>
          <w:tab/>
        </w:r>
        <w:r>
          <w:fldChar w:fldCharType="begin"/>
        </w:r>
        <w:r>
          <w:instrText xml:space="preserve"> PAGEREF _Toc25178 \h </w:instrText>
        </w:r>
        <w:r>
          <w:fldChar w:fldCharType="separate"/>
        </w:r>
        <w:r>
          <w:t>73</w:t>
        </w:r>
        <w:r>
          <w:fldChar w:fldCharType="end"/>
        </w:r>
      </w:hyperlink>
    </w:p>
    <w:p>
      <w:pPr>
        <w:pStyle w:val="TOC2"/>
        <w:tabs>
          <w:tab w:val="right" w:leader="dot" w:pos="8306"/>
        </w:tabs>
      </w:pPr>
      <w:hyperlink w:anchor="_Toc26441" w:history="1">
        <w:r>
          <w:rPr>
            <w:rFonts w:ascii="仿宋" w:eastAsia="仿宋" w:hAnsi="仿宋" w:cs="仿宋" w:hint="eastAsia"/>
            <w:lang w:eastAsia="zh-CN"/>
          </w:rPr>
          <w:t>(一)、施工组织设计</w:t>
        </w:r>
        <w:r>
          <w:tab/>
        </w:r>
        <w:r>
          <w:fldChar w:fldCharType="begin"/>
        </w:r>
        <w:r>
          <w:instrText xml:space="preserve"> PAGEREF _Toc26441 \h </w:instrText>
        </w:r>
        <w:r>
          <w:fldChar w:fldCharType="separate"/>
        </w:r>
        <w:r>
          <w:t>73</w:t>
        </w:r>
        <w:r>
          <w:fldChar w:fldCharType="end"/>
        </w:r>
      </w:hyperlink>
    </w:p>
    <w:p>
      <w:pPr>
        <w:pStyle w:val="TOC2"/>
        <w:tabs>
          <w:tab w:val="right" w:leader="dot" w:pos="8306"/>
        </w:tabs>
      </w:pPr>
      <w:hyperlink w:anchor="_Toc27685" w:history="1">
        <w:r>
          <w:rPr>
            <w:rFonts w:ascii="仿宋" w:eastAsia="仿宋" w:hAnsi="仿宋" w:cs="仿宋" w:hint="eastAsia"/>
            <w:lang w:eastAsia="zh-CN"/>
          </w:rPr>
          <w:t>(二)、施工工艺与技术路线</w:t>
        </w:r>
        <w:r>
          <w:tab/>
        </w:r>
        <w:r>
          <w:fldChar w:fldCharType="begin"/>
        </w:r>
        <w:r>
          <w:instrText xml:space="preserve"> PAGEREF _Toc27685 \h </w:instrText>
        </w:r>
        <w:r>
          <w:fldChar w:fldCharType="separate"/>
        </w:r>
        <w:r>
          <w:t>75</w:t>
        </w:r>
        <w:r>
          <w:fldChar w:fldCharType="end"/>
        </w:r>
      </w:hyperlink>
    </w:p>
    <w:p>
      <w:pPr>
        <w:pStyle w:val="TOC2"/>
        <w:tabs>
          <w:tab w:val="right" w:leader="dot" w:pos="8306"/>
        </w:tabs>
      </w:pPr>
      <w:hyperlink w:anchor="_Toc21708" w:history="1">
        <w:r>
          <w:rPr>
            <w:rFonts w:ascii="仿宋" w:eastAsia="仿宋" w:hAnsi="仿宋" w:cs="仿宋" w:hint="eastAsia"/>
            <w:lang w:eastAsia="zh-CN"/>
          </w:rPr>
          <w:t>(三)、关键节点施工计划</w:t>
        </w:r>
        <w:r>
          <w:tab/>
        </w:r>
        <w:r>
          <w:fldChar w:fldCharType="begin"/>
        </w:r>
        <w:r>
          <w:instrText xml:space="preserve"> PAGEREF _Toc21708 \h </w:instrText>
        </w:r>
        <w:r>
          <w:fldChar w:fldCharType="separate"/>
        </w:r>
        <w:r>
          <w:t>76</w:t>
        </w:r>
        <w:r>
          <w:fldChar w:fldCharType="end"/>
        </w:r>
      </w:hyperlink>
    </w:p>
    <w:p>
      <w:pPr>
        <w:pStyle w:val="TOC2"/>
        <w:tabs>
          <w:tab w:val="right" w:leader="dot" w:pos="8306"/>
        </w:tabs>
      </w:pPr>
      <w:hyperlink w:anchor="_Toc24211" w:history="1">
        <w:r>
          <w:rPr>
            <w:rFonts w:ascii="仿宋" w:eastAsia="仿宋" w:hAnsi="仿宋" w:cs="仿宋" w:hint="eastAsia"/>
            <w:lang w:eastAsia="zh-CN"/>
          </w:rPr>
          <w:t>(四)、施工现场管理</w:t>
        </w:r>
        <w:r>
          <w:tab/>
        </w:r>
        <w:r>
          <w:fldChar w:fldCharType="begin"/>
        </w:r>
        <w:r>
          <w:instrText xml:space="preserve"> PAGEREF _Toc24211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2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7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涉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干涉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干涉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干涉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92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57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在干涉仪项目启动前，将进行一系列深入的地质调查，包括钻探和土壤取样，以深入了解项目区域的地层结构和土壤组成。特别是对于土壤的承载能力和地下水位的深度进行详细评估。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干涉仪项目还将考虑建设排水系统，以减少地表水对土壤稳定性的影响。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完成初始的地质风险评估后，干涉仪项目将安装长期地质监测设备，如倾斜仪、裂缝计和地下水位计，以持续监测地质条件的变化。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50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25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321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709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https://d.book118.com/818035020064006046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E4AC4"/>
    <w:rsid w:val="1ECE4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3502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2024-03-01T02:23:00Z</dcterms:created>
  <dcterms:modified xsi:type="dcterms:W3CDTF">2024-03-01T02:23:55Z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752C69B3FE0049F4A5F8023E499649F4_11</vt:lpwstr>
  </property>
  <property fmtid="{D5CDD505-2E9C-101B-9397-08002B2CF9AE}" pid="3" name="KSOProductBuildVer">
    <vt:lpwstr>2052-12.1.0.16250</vt:lpwstr>
  </property>
</Properties>
</file>