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2" w:history="1">
        <w:r>
          <w:rPr>
            <w:rFonts w:ascii="仿宋" w:eastAsia="仿宋" w:hAnsi="仿宋" w:cs="仿宋" w:hint="eastAsia"/>
            <w:lang w:eastAsia="zh-CN"/>
          </w:rPr>
          <w:t>前言</w:t>
        </w:r>
        <w:r>
          <w:tab/>
        </w:r>
        <w:r>
          <w:fldChar w:fldCharType="begin"/>
        </w:r>
        <w:r>
          <w:instrText xml:space="preserve"> PAGEREF _Toc4292 \h </w:instrText>
        </w:r>
        <w:r>
          <w:fldChar w:fldCharType="separate"/>
        </w:r>
        <w:r>
          <w:t>3</w:t>
        </w:r>
        <w:r>
          <w:fldChar w:fldCharType="end"/>
        </w:r>
      </w:hyperlink>
    </w:p>
    <w:p>
      <w:pPr>
        <w:pStyle w:val="TOC1"/>
        <w:tabs>
          <w:tab w:val="right" w:leader="dot" w:pos="8306"/>
        </w:tabs>
      </w:pPr>
      <w:hyperlink w:anchor="_Toc32733" w:history="1">
        <w:r>
          <w:rPr>
            <w:rFonts w:ascii="仿宋" w:eastAsia="仿宋" w:hAnsi="仿宋" w:cs="仿宋" w:hint="eastAsia"/>
            <w:lang w:eastAsia="zh-CN"/>
          </w:rPr>
          <w:t>一、黄油项目建设背景及必要性分析</w:t>
        </w:r>
        <w:r>
          <w:tab/>
        </w:r>
        <w:r>
          <w:fldChar w:fldCharType="begin"/>
        </w:r>
        <w:r>
          <w:instrText xml:space="preserve"> PAGEREF _Toc32733 \h </w:instrText>
        </w:r>
        <w:r>
          <w:fldChar w:fldCharType="separate"/>
        </w:r>
        <w:r>
          <w:t>3</w:t>
        </w:r>
        <w:r>
          <w:fldChar w:fldCharType="end"/>
        </w:r>
      </w:hyperlink>
    </w:p>
    <w:p>
      <w:pPr>
        <w:pStyle w:val="TOC2"/>
        <w:tabs>
          <w:tab w:val="right" w:leader="dot" w:pos="8306"/>
        </w:tabs>
      </w:pPr>
      <w:hyperlink w:anchor="_Toc11092" w:history="1">
        <w:r>
          <w:rPr>
            <w:rFonts w:ascii="仿宋" w:eastAsia="仿宋" w:hAnsi="仿宋" w:cs="仿宋" w:hint="eastAsia"/>
            <w:lang w:eastAsia="zh-CN"/>
          </w:rPr>
          <w:t>(一)、黄油项目背景分析</w:t>
        </w:r>
        <w:r>
          <w:tab/>
        </w:r>
        <w:r>
          <w:fldChar w:fldCharType="begin"/>
        </w:r>
        <w:r>
          <w:instrText xml:space="preserve"> PAGEREF _Toc11092 \h </w:instrText>
        </w:r>
        <w:r>
          <w:fldChar w:fldCharType="separate"/>
        </w:r>
        <w:r>
          <w:t>3</w:t>
        </w:r>
        <w:r>
          <w:fldChar w:fldCharType="end"/>
        </w:r>
      </w:hyperlink>
    </w:p>
    <w:p>
      <w:pPr>
        <w:pStyle w:val="TOC2"/>
        <w:tabs>
          <w:tab w:val="right" w:leader="dot" w:pos="8306"/>
        </w:tabs>
      </w:pPr>
      <w:hyperlink w:anchor="_Toc8030" w:history="1">
        <w:r>
          <w:rPr>
            <w:rFonts w:ascii="仿宋" w:eastAsia="仿宋" w:hAnsi="仿宋" w:cs="仿宋" w:hint="eastAsia"/>
            <w:lang w:eastAsia="zh-CN"/>
          </w:rPr>
          <w:t>(二)、黄油项目建设必要性分析</w:t>
        </w:r>
        <w:r>
          <w:tab/>
        </w:r>
        <w:r>
          <w:fldChar w:fldCharType="begin"/>
        </w:r>
        <w:r>
          <w:instrText xml:space="preserve"> PAGEREF _Toc8030 \h </w:instrText>
        </w:r>
        <w:r>
          <w:fldChar w:fldCharType="separate"/>
        </w:r>
        <w:r>
          <w:t>5</w:t>
        </w:r>
        <w:r>
          <w:fldChar w:fldCharType="end"/>
        </w:r>
      </w:hyperlink>
    </w:p>
    <w:p>
      <w:pPr>
        <w:pStyle w:val="TOC1"/>
        <w:tabs>
          <w:tab w:val="right" w:leader="dot" w:pos="8306"/>
        </w:tabs>
      </w:pPr>
      <w:hyperlink w:anchor="_Toc32228" w:history="1">
        <w:r>
          <w:rPr>
            <w:rFonts w:ascii="仿宋" w:eastAsia="仿宋" w:hAnsi="仿宋" w:cs="仿宋" w:hint="eastAsia"/>
            <w:lang w:eastAsia="zh-CN"/>
          </w:rPr>
          <w:t>二、黄油项目文档管理</w:t>
        </w:r>
        <w:r>
          <w:tab/>
        </w:r>
        <w:r>
          <w:fldChar w:fldCharType="begin"/>
        </w:r>
        <w:r>
          <w:instrText xml:space="preserve"> PAGEREF _Toc32228 \h </w:instrText>
        </w:r>
        <w:r>
          <w:fldChar w:fldCharType="separate"/>
        </w:r>
        <w:r>
          <w:t>6</w:t>
        </w:r>
        <w:r>
          <w:fldChar w:fldCharType="end"/>
        </w:r>
      </w:hyperlink>
    </w:p>
    <w:p>
      <w:pPr>
        <w:pStyle w:val="TOC2"/>
        <w:tabs>
          <w:tab w:val="right" w:leader="dot" w:pos="8306"/>
        </w:tabs>
      </w:pPr>
      <w:hyperlink w:anchor="_Toc6294" w:history="1">
        <w:r>
          <w:rPr>
            <w:rFonts w:ascii="仿宋" w:eastAsia="仿宋" w:hAnsi="仿宋" w:cs="仿宋" w:hint="eastAsia"/>
            <w:lang w:eastAsia="zh-CN"/>
          </w:rPr>
          <w:t>(一)、文档编制与审查</w:t>
        </w:r>
        <w:r>
          <w:tab/>
        </w:r>
        <w:r>
          <w:fldChar w:fldCharType="begin"/>
        </w:r>
        <w:r>
          <w:instrText xml:space="preserve"> PAGEREF _Toc6294 \h </w:instrText>
        </w:r>
        <w:r>
          <w:fldChar w:fldCharType="separate"/>
        </w:r>
        <w:r>
          <w:t>6</w:t>
        </w:r>
        <w:r>
          <w:fldChar w:fldCharType="end"/>
        </w:r>
      </w:hyperlink>
    </w:p>
    <w:p>
      <w:pPr>
        <w:pStyle w:val="TOC2"/>
        <w:tabs>
          <w:tab w:val="right" w:leader="dot" w:pos="8306"/>
        </w:tabs>
      </w:pPr>
      <w:hyperlink w:anchor="_Toc13090" w:history="1">
        <w:r>
          <w:rPr>
            <w:rFonts w:ascii="仿宋" w:eastAsia="仿宋" w:hAnsi="仿宋" w:cs="仿宋" w:hint="eastAsia"/>
            <w:lang w:eastAsia="zh-CN"/>
          </w:rPr>
          <w:t>(二)、文档发布与分发</w:t>
        </w:r>
        <w:r>
          <w:tab/>
        </w:r>
        <w:r>
          <w:fldChar w:fldCharType="begin"/>
        </w:r>
        <w:r>
          <w:instrText xml:space="preserve"> PAGEREF _Toc13090 \h </w:instrText>
        </w:r>
        <w:r>
          <w:fldChar w:fldCharType="separate"/>
        </w:r>
        <w:r>
          <w:t>7</w:t>
        </w:r>
        <w:r>
          <w:fldChar w:fldCharType="end"/>
        </w:r>
      </w:hyperlink>
    </w:p>
    <w:p>
      <w:pPr>
        <w:pStyle w:val="TOC2"/>
        <w:tabs>
          <w:tab w:val="right" w:leader="dot" w:pos="8306"/>
        </w:tabs>
      </w:pPr>
      <w:hyperlink w:anchor="_Toc15175" w:history="1">
        <w:r>
          <w:rPr>
            <w:rFonts w:ascii="仿宋" w:eastAsia="仿宋" w:hAnsi="仿宋" w:cs="仿宋" w:hint="eastAsia"/>
            <w:lang w:eastAsia="zh-CN"/>
          </w:rPr>
          <w:t>(三)、文档存档与归档</w:t>
        </w:r>
        <w:r>
          <w:tab/>
        </w:r>
        <w:r>
          <w:fldChar w:fldCharType="begin"/>
        </w:r>
        <w:r>
          <w:instrText xml:space="preserve"> PAGEREF _Toc15175 \h </w:instrText>
        </w:r>
        <w:r>
          <w:fldChar w:fldCharType="separate"/>
        </w:r>
        <w:r>
          <w:t>8</w:t>
        </w:r>
        <w:r>
          <w:fldChar w:fldCharType="end"/>
        </w:r>
      </w:hyperlink>
    </w:p>
    <w:p>
      <w:pPr>
        <w:pStyle w:val="TOC1"/>
        <w:tabs>
          <w:tab w:val="right" w:leader="dot" w:pos="8306"/>
        </w:tabs>
      </w:pPr>
      <w:hyperlink w:anchor="_Toc5227" w:history="1">
        <w:r>
          <w:rPr>
            <w:rFonts w:ascii="仿宋" w:eastAsia="仿宋" w:hAnsi="仿宋" w:cs="仿宋" w:hint="eastAsia"/>
            <w:lang w:eastAsia="zh-CN"/>
          </w:rPr>
          <w:t>三、黄油项目选址可行性分析</w:t>
        </w:r>
        <w:r>
          <w:tab/>
        </w:r>
        <w:r>
          <w:fldChar w:fldCharType="begin"/>
        </w:r>
        <w:r>
          <w:instrText xml:space="preserve"> PAGEREF _Toc5227 \h </w:instrText>
        </w:r>
        <w:r>
          <w:fldChar w:fldCharType="separate"/>
        </w:r>
        <w:r>
          <w:t>9</w:t>
        </w:r>
        <w:r>
          <w:fldChar w:fldCharType="end"/>
        </w:r>
      </w:hyperlink>
    </w:p>
    <w:p>
      <w:pPr>
        <w:pStyle w:val="TOC2"/>
        <w:tabs>
          <w:tab w:val="right" w:leader="dot" w:pos="8306"/>
        </w:tabs>
      </w:pPr>
      <w:hyperlink w:anchor="_Toc2422" w:history="1">
        <w:r>
          <w:rPr>
            <w:rFonts w:ascii="仿宋" w:eastAsia="仿宋" w:hAnsi="仿宋" w:cs="仿宋" w:hint="eastAsia"/>
            <w:lang w:eastAsia="zh-CN"/>
          </w:rPr>
          <w:t>(一)、黄油项目选址</w:t>
        </w:r>
        <w:r>
          <w:tab/>
        </w:r>
        <w:r>
          <w:fldChar w:fldCharType="begin"/>
        </w:r>
        <w:r>
          <w:instrText xml:space="preserve"> PAGEREF _Toc2422 \h </w:instrText>
        </w:r>
        <w:r>
          <w:fldChar w:fldCharType="separate"/>
        </w:r>
        <w:r>
          <w:t>9</w:t>
        </w:r>
        <w:r>
          <w:fldChar w:fldCharType="end"/>
        </w:r>
      </w:hyperlink>
    </w:p>
    <w:p>
      <w:pPr>
        <w:pStyle w:val="TOC2"/>
        <w:tabs>
          <w:tab w:val="right" w:leader="dot" w:pos="8306"/>
        </w:tabs>
      </w:pPr>
      <w:hyperlink w:anchor="_Toc26981" w:history="1">
        <w:r>
          <w:rPr>
            <w:rFonts w:ascii="仿宋" w:eastAsia="仿宋" w:hAnsi="仿宋" w:cs="仿宋" w:hint="eastAsia"/>
            <w:lang w:eastAsia="zh-CN"/>
          </w:rPr>
          <w:t>(二)、用地控制指标</w:t>
        </w:r>
        <w:r>
          <w:tab/>
        </w:r>
        <w:r>
          <w:fldChar w:fldCharType="begin"/>
        </w:r>
        <w:r>
          <w:instrText xml:space="preserve"> PAGEREF _Toc26981 \h </w:instrText>
        </w:r>
        <w:r>
          <w:fldChar w:fldCharType="separate"/>
        </w:r>
        <w:r>
          <w:t>9</w:t>
        </w:r>
        <w:r>
          <w:fldChar w:fldCharType="end"/>
        </w:r>
      </w:hyperlink>
    </w:p>
    <w:p>
      <w:pPr>
        <w:pStyle w:val="TOC2"/>
        <w:tabs>
          <w:tab w:val="right" w:leader="dot" w:pos="8306"/>
        </w:tabs>
      </w:pPr>
      <w:hyperlink w:anchor="_Toc2839" w:history="1">
        <w:r>
          <w:rPr>
            <w:rFonts w:ascii="仿宋" w:eastAsia="仿宋" w:hAnsi="仿宋" w:cs="仿宋" w:hint="eastAsia"/>
            <w:lang w:eastAsia="zh-CN"/>
          </w:rPr>
          <w:t>(三)、节约用地措施</w:t>
        </w:r>
        <w:r>
          <w:tab/>
        </w:r>
        <w:r>
          <w:fldChar w:fldCharType="begin"/>
        </w:r>
        <w:r>
          <w:instrText xml:space="preserve"> PAGEREF _Toc2839 \h </w:instrText>
        </w:r>
        <w:r>
          <w:fldChar w:fldCharType="separate"/>
        </w:r>
        <w:r>
          <w:t>11</w:t>
        </w:r>
        <w:r>
          <w:fldChar w:fldCharType="end"/>
        </w:r>
      </w:hyperlink>
    </w:p>
    <w:p>
      <w:pPr>
        <w:pStyle w:val="TOC2"/>
        <w:tabs>
          <w:tab w:val="right" w:leader="dot" w:pos="8306"/>
        </w:tabs>
      </w:pPr>
      <w:hyperlink w:anchor="_Toc9585" w:history="1">
        <w:r>
          <w:rPr>
            <w:rFonts w:ascii="仿宋" w:eastAsia="仿宋" w:hAnsi="仿宋" w:cs="仿宋" w:hint="eastAsia"/>
            <w:lang w:eastAsia="zh-CN"/>
          </w:rPr>
          <w:t>(四)、总图布置方案</w:t>
        </w:r>
        <w:r>
          <w:tab/>
        </w:r>
        <w:r>
          <w:fldChar w:fldCharType="begin"/>
        </w:r>
        <w:r>
          <w:instrText xml:space="preserve"> PAGEREF _Toc9585 \h </w:instrText>
        </w:r>
        <w:r>
          <w:fldChar w:fldCharType="separate"/>
        </w:r>
        <w:r>
          <w:t>12</w:t>
        </w:r>
        <w:r>
          <w:fldChar w:fldCharType="end"/>
        </w:r>
      </w:hyperlink>
    </w:p>
    <w:p>
      <w:pPr>
        <w:pStyle w:val="TOC2"/>
        <w:tabs>
          <w:tab w:val="right" w:leader="dot" w:pos="8306"/>
        </w:tabs>
      </w:pPr>
      <w:hyperlink w:anchor="_Toc19524" w:history="1">
        <w:r>
          <w:rPr>
            <w:rFonts w:ascii="仿宋" w:eastAsia="仿宋" w:hAnsi="仿宋" w:cs="仿宋" w:hint="eastAsia"/>
            <w:lang w:eastAsia="zh-CN"/>
          </w:rPr>
          <w:t>(五)、选址综合评价</w:t>
        </w:r>
        <w:r>
          <w:tab/>
        </w:r>
        <w:r>
          <w:fldChar w:fldCharType="begin"/>
        </w:r>
        <w:r>
          <w:instrText xml:space="preserve"> PAGEREF _Toc19524 \h </w:instrText>
        </w:r>
        <w:r>
          <w:fldChar w:fldCharType="separate"/>
        </w:r>
        <w:r>
          <w:t>13</w:t>
        </w:r>
        <w:r>
          <w:fldChar w:fldCharType="end"/>
        </w:r>
      </w:hyperlink>
    </w:p>
    <w:p>
      <w:pPr>
        <w:pStyle w:val="TOC1"/>
        <w:tabs>
          <w:tab w:val="right" w:leader="dot" w:pos="8306"/>
        </w:tabs>
      </w:pPr>
      <w:hyperlink w:anchor="_Toc22933" w:history="1">
        <w:r>
          <w:rPr>
            <w:rFonts w:ascii="仿宋" w:eastAsia="仿宋" w:hAnsi="仿宋" w:cs="仿宋" w:hint="eastAsia"/>
            <w:lang w:eastAsia="zh-CN"/>
          </w:rPr>
          <w:t>四、产品规划分析</w:t>
        </w:r>
        <w:r>
          <w:tab/>
        </w:r>
        <w:r>
          <w:fldChar w:fldCharType="begin"/>
        </w:r>
        <w:r>
          <w:instrText xml:space="preserve"> PAGEREF _Toc22933 \h </w:instrText>
        </w:r>
        <w:r>
          <w:fldChar w:fldCharType="separate"/>
        </w:r>
        <w:r>
          <w:t>14</w:t>
        </w:r>
        <w:r>
          <w:fldChar w:fldCharType="end"/>
        </w:r>
      </w:hyperlink>
    </w:p>
    <w:p>
      <w:pPr>
        <w:pStyle w:val="TOC2"/>
        <w:tabs>
          <w:tab w:val="right" w:leader="dot" w:pos="8306"/>
        </w:tabs>
      </w:pPr>
      <w:hyperlink w:anchor="_Toc16884" w:history="1">
        <w:r>
          <w:rPr>
            <w:rFonts w:ascii="仿宋" w:eastAsia="仿宋" w:hAnsi="仿宋" w:cs="仿宋" w:hint="eastAsia"/>
            <w:lang w:eastAsia="zh-CN"/>
          </w:rPr>
          <w:t>(一)、产品规划</w:t>
        </w:r>
        <w:r>
          <w:tab/>
        </w:r>
        <w:r>
          <w:fldChar w:fldCharType="begin"/>
        </w:r>
        <w:r>
          <w:instrText xml:space="preserve"> PAGEREF _Toc16884 \h </w:instrText>
        </w:r>
        <w:r>
          <w:fldChar w:fldCharType="separate"/>
        </w:r>
        <w:r>
          <w:t>14</w:t>
        </w:r>
        <w:r>
          <w:fldChar w:fldCharType="end"/>
        </w:r>
      </w:hyperlink>
    </w:p>
    <w:p>
      <w:pPr>
        <w:pStyle w:val="TOC2"/>
        <w:tabs>
          <w:tab w:val="right" w:leader="dot" w:pos="8306"/>
        </w:tabs>
      </w:pPr>
      <w:hyperlink w:anchor="_Toc22224" w:history="1">
        <w:r>
          <w:rPr>
            <w:rFonts w:ascii="仿宋" w:eastAsia="仿宋" w:hAnsi="仿宋" w:cs="仿宋" w:hint="eastAsia"/>
            <w:lang w:eastAsia="zh-CN"/>
          </w:rPr>
          <w:t>(二)、建设规模</w:t>
        </w:r>
        <w:r>
          <w:tab/>
        </w:r>
        <w:r>
          <w:fldChar w:fldCharType="begin"/>
        </w:r>
        <w:r>
          <w:instrText xml:space="preserve"> PAGEREF _Toc22224 \h </w:instrText>
        </w:r>
        <w:r>
          <w:fldChar w:fldCharType="separate"/>
        </w:r>
        <w:r>
          <w:t>15</w:t>
        </w:r>
        <w:r>
          <w:fldChar w:fldCharType="end"/>
        </w:r>
      </w:hyperlink>
    </w:p>
    <w:p>
      <w:pPr>
        <w:pStyle w:val="TOC1"/>
        <w:tabs>
          <w:tab w:val="right" w:leader="dot" w:pos="8306"/>
        </w:tabs>
      </w:pPr>
      <w:hyperlink w:anchor="_Toc29061" w:history="1">
        <w:r>
          <w:rPr>
            <w:rFonts w:ascii="仿宋" w:eastAsia="仿宋" w:hAnsi="仿宋" w:cs="仿宋" w:hint="eastAsia"/>
            <w:lang w:eastAsia="zh-CN"/>
          </w:rPr>
          <w:t>五、黄油项目可持续发展</w:t>
        </w:r>
        <w:r>
          <w:tab/>
        </w:r>
        <w:r>
          <w:fldChar w:fldCharType="begin"/>
        </w:r>
        <w:r>
          <w:instrText xml:space="preserve"> PAGEREF _Toc29061 \h </w:instrText>
        </w:r>
        <w:r>
          <w:fldChar w:fldCharType="separate"/>
        </w:r>
        <w:r>
          <w:t>16</w:t>
        </w:r>
        <w:r>
          <w:fldChar w:fldCharType="end"/>
        </w:r>
      </w:hyperlink>
    </w:p>
    <w:p>
      <w:pPr>
        <w:pStyle w:val="TOC2"/>
        <w:tabs>
          <w:tab w:val="right" w:leader="dot" w:pos="8306"/>
        </w:tabs>
      </w:pPr>
      <w:hyperlink w:anchor="_Toc3062" w:history="1">
        <w:r>
          <w:rPr>
            <w:rFonts w:ascii="仿宋" w:eastAsia="仿宋" w:hAnsi="仿宋" w:cs="仿宋" w:hint="eastAsia"/>
            <w:lang w:eastAsia="zh-CN"/>
          </w:rPr>
          <w:t>(一)、可持续战略与实践</w:t>
        </w:r>
        <w:r>
          <w:tab/>
        </w:r>
        <w:r>
          <w:fldChar w:fldCharType="begin"/>
        </w:r>
        <w:r>
          <w:instrText xml:space="preserve"> PAGEREF _Toc3062 \h </w:instrText>
        </w:r>
        <w:r>
          <w:fldChar w:fldCharType="separate"/>
        </w:r>
        <w:r>
          <w:t>16</w:t>
        </w:r>
        <w:r>
          <w:fldChar w:fldCharType="end"/>
        </w:r>
      </w:hyperlink>
    </w:p>
    <w:p>
      <w:pPr>
        <w:pStyle w:val="TOC2"/>
        <w:tabs>
          <w:tab w:val="right" w:leader="dot" w:pos="8306"/>
        </w:tabs>
      </w:pPr>
      <w:hyperlink w:anchor="_Toc22948" w:history="1">
        <w:r>
          <w:rPr>
            <w:rFonts w:ascii="仿宋" w:eastAsia="仿宋" w:hAnsi="仿宋" w:cs="仿宋" w:hint="eastAsia"/>
            <w:lang w:eastAsia="zh-CN"/>
          </w:rPr>
          <w:t>(二)、环保与社会责任</w:t>
        </w:r>
        <w:r>
          <w:tab/>
        </w:r>
        <w:r>
          <w:fldChar w:fldCharType="begin"/>
        </w:r>
        <w:r>
          <w:instrText xml:space="preserve"> PAGEREF _Toc22948 \h </w:instrText>
        </w:r>
        <w:r>
          <w:fldChar w:fldCharType="separate"/>
        </w:r>
        <w:r>
          <w:t>17</w:t>
        </w:r>
        <w:r>
          <w:fldChar w:fldCharType="end"/>
        </w:r>
      </w:hyperlink>
    </w:p>
    <w:p>
      <w:pPr>
        <w:pStyle w:val="TOC1"/>
        <w:tabs>
          <w:tab w:val="right" w:leader="dot" w:pos="8306"/>
        </w:tabs>
      </w:pPr>
      <w:hyperlink w:anchor="_Toc17287" w:history="1">
        <w:r>
          <w:rPr>
            <w:rFonts w:ascii="仿宋" w:eastAsia="仿宋" w:hAnsi="仿宋" w:cs="仿宋" w:hint="eastAsia"/>
            <w:lang w:eastAsia="zh-CN"/>
          </w:rPr>
          <w:t>六、黄油项目土建工程</w:t>
        </w:r>
        <w:r>
          <w:tab/>
        </w:r>
        <w:r>
          <w:fldChar w:fldCharType="begin"/>
        </w:r>
        <w:r>
          <w:instrText xml:space="preserve"> PAGEREF _Toc17287 \h </w:instrText>
        </w:r>
        <w:r>
          <w:fldChar w:fldCharType="separate"/>
        </w:r>
        <w:r>
          <w:t>18</w:t>
        </w:r>
        <w:r>
          <w:fldChar w:fldCharType="end"/>
        </w:r>
      </w:hyperlink>
    </w:p>
    <w:p>
      <w:pPr>
        <w:pStyle w:val="TOC2"/>
        <w:tabs>
          <w:tab w:val="right" w:leader="dot" w:pos="8306"/>
        </w:tabs>
      </w:pPr>
      <w:hyperlink w:anchor="_Toc20301" w:history="1">
        <w:r>
          <w:rPr>
            <w:rFonts w:ascii="仿宋" w:eastAsia="仿宋" w:hAnsi="仿宋" w:cs="仿宋" w:hint="eastAsia"/>
            <w:lang w:eastAsia="zh-CN"/>
          </w:rPr>
          <w:t>(一)、建筑工程设计原则</w:t>
        </w:r>
        <w:r>
          <w:tab/>
        </w:r>
        <w:r>
          <w:fldChar w:fldCharType="begin"/>
        </w:r>
        <w:r>
          <w:instrText xml:space="preserve"> PAGEREF _Toc20301 \h </w:instrText>
        </w:r>
        <w:r>
          <w:fldChar w:fldCharType="separate"/>
        </w:r>
        <w:r>
          <w:t>18</w:t>
        </w:r>
        <w:r>
          <w:fldChar w:fldCharType="end"/>
        </w:r>
      </w:hyperlink>
    </w:p>
    <w:p>
      <w:pPr>
        <w:pStyle w:val="TOC2"/>
        <w:tabs>
          <w:tab w:val="right" w:leader="dot" w:pos="8306"/>
        </w:tabs>
      </w:pPr>
      <w:hyperlink w:anchor="_Toc18715" w:history="1">
        <w:r>
          <w:rPr>
            <w:rFonts w:ascii="仿宋" w:eastAsia="仿宋" w:hAnsi="仿宋" w:cs="仿宋" w:hint="eastAsia"/>
            <w:lang w:eastAsia="zh-CN"/>
          </w:rPr>
          <w:t>(二)、土建工程设计年限及安全等级</w:t>
        </w:r>
        <w:r>
          <w:tab/>
        </w:r>
        <w:r>
          <w:fldChar w:fldCharType="begin"/>
        </w:r>
        <w:r>
          <w:instrText xml:space="preserve"> PAGEREF _Toc18715 \h </w:instrText>
        </w:r>
        <w:r>
          <w:fldChar w:fldCharType="separate"/>
        </w:r>
        <w:r>
          <w:t>19</w:t>
        </w:r>
        <w:r>
          <w:fldChar w:fldCharType="end"/>
        </w:r>
      </w:hyperlink>
    </w:p>
    <w:p>
      <w:pPr>
        <w:pStyle w:val="TOC2"/>
        <w:tabs>
          <w:tab w:val="right" w:leader="dot" w:pos="8306"/>
        </w:tabs>
      </w:pPr>
      <w:hyperlink w:anchor="_Toc22527" w:history="1">
        <w:r>
          <w:rPr>
            <w:rFonts w:ascii="仿宋" w:eastAsia="仿宋" w:hAnsi="仿宋" w:cs="仿宋" w:hint="eastAsia"/>
            <w:lang w:eastAsia="zh-CN"/>
          </w:rPr>
          <w:t>(三)、建筑工程设计总体要求</w:t>
        </w:r>
        <w:r>
          <w:tab/>
        </w:r>
        <w:r>
          <w:fldChar w:fldCharType="begin"/>
        </w:r>
        <w:r>
          <w:instrText xml:space="preserve"> PAGEREF _Toc22527 \h </w:instrText>
        </w:r>
        <w:r>
          <w:fldChar w:fldCharType="separate"/>
        </w:r>
        <w:r>
          <w:t>20</w:t>
        </w:r>
        <w:r>
          <w:fldChar w:fldCharType="end"/>
        </w:r>
      </w:hyperlink>
    </w:p>
    <w:p>
      <w:pPr>
        <w:pStyle w:val="TOC2"/>
        <w:tabs>
          <w:tab w:val="right" w:leader="dot" w:pos="8306"/>
        </w:tabs>
      </w:pPr>
      <w:hyperlink w:anchor="_Toc31580" w:history="1">
        <w:r>
          <w:rPr>
            <w:rFonts w:ascii="仿宋" w:eastAsia="仿宋" w:hAnsi="仿宋" w:cs="仿宋" w:hint="eastAsia"/>
            <w:lang w:eastAsia="zh-CN"/>
          </w:rPr>
          <w:t>(四)、土建工程建设指标</w:t>
        </w:r>
        <w:r>
          <w:tab/>
        </w:r>
        <w:r>
          <w:fldChar w:fldCharType="begin"/>
        </w:r>
        <w:r>
          <w:instrText xml:space="preserve"> PAGEREF _Toc31580 \h </w:instrText>
        </w:r>
        <w:r>
          <w:fldChar w:fldCharType="separate"/>
        </w:r>
        <w:r>
          <w:t>21</w:t>
        </w:r>
        <w:r>
          <w:fldChar w:fldCharType="end"/>
        </w:r>
      </w:hyperlink>
    </w:p>
    <w:p>
      <w:pPr>
        <w:pStyle w:val="TOC1"/>
        <w:tabs>
          <w:tab w:val="right" w:leader="dot" w:pos="8306"/>
        </w:tabs>
      </w:pPr>
      <w:hyperlink w:anchor="_Toc4694" w:history="1">
        <w:r>
          <w:rPr>
            <w:rFonts w:ascii="仿宋" w:eastAsia="仿宋" w:hAnsi="仿宋" w:cs="仿宋" w:hint="eastAsia"/>
            <w:lang w:eastAsia="zh-CN"/>
          </w:rPr>
          <w:t>七、黄油项目技术管理</w:t>
        </w:r>
        <w:r>
          <w:tab/>
        </w:r>
        <w:r>
          <w:fldChar w:fldCharType="begin"/>
        </w:r>
        <w:r>
          <w:instrText xml:space="preserve"> PAGEREF _Toc4694 \h </w:instrText>
        </w:r>
        <w:r>
          <w:fldChar w:fldCharType="separate"/>
        </w:r>
        <w:r>
          <w:t>21</w:t>
        </w:r>
        <w:r>
          <w:fldChar w:fldCharType="end"/>
        </w:r>
      </w:hyperlink>
    </w:p>
    <w:p>
      <w:pPr>
        <w:pStyle w:val="TOC2"/>
        <w:tabs>
          <w:tab w:val="right" w:leader="dot" w:pos="8306"/>
        </w:tabs>
      </w:pPr>
      <w:hyperlink w:anchor="_Toc13992" w:history="1">
        <w:r>
          <w:rPr>
            <w:rFonts w:ascii="仿宋" w:eastAsia="仿宋" w:hAnsi="仿宋" w:cs="仿宋" w:hint="eastAsia"/>
            <w:lang w:eastAsia="zh-CN"/>
          </w:rPr>
          <w:t>(一)、技术方案选用方向</w:t>
        </w:r>
        <w:r>
          <w:tab/>
        </w:r>
        <w:r>
          <w:fldChar w:fldCharType="begin"/>
        </w:r>
        <w:r>
          <w:instrText xml:space="preserve"> PAGEREF _Toc13992 \h </w:instrText>
        </w:r>
        <w:r>
          <w:fldChar w:fldCharType="separate"/>
        </w:r>
        <w:r>
          <w:t>21</w:t>
        </w:r>
        <w:r>
          <w:fldChar w:fldCharType="end"/>
        </w:r>
      </w:hyperlink>
    </w:p>
    <w:p>
      <w:pPr>
        <w:pStyle w:val="TOC2"/>
        <w:tabs>
          <w:tab w:val="right" w:leader="dot" w:pos="8306"/>
        </w:tabs>
      </w:pPr>
      <w:hyperlink w:anchor="_Toc2212" w:history="1">
        <w:r>
          <w:rPr>
            <w:rFonts w:ascii="仿宋" w:eastAsia="仿宋" w:hAnsi="仿宋" w:cs="仿宋" w:hint="eastAsia"/>
            <w:lang w:eastAsia="zh-CN"/>
          </w:rPr>
          <w:t>(二)、工艺技术方案选用原则</w:t>
        </w:r>
        <w:r>
          <w:tab/>
        </w:r>
        <w:r>
          <w:fldChar w:fldCharType="begin"/>
        </w:r>
        <w:r>
          <w:instrText xml:space="preserve"> PAGEREF _Toc2212 \h </w:instrText>
        </w:r>
        <w:r>
          <w:fldChar w:fldCharType="separate"/>
        </w:r>
        <w:r>
          <w:t>23</w:t>
        </w:r>
        <w:r>
          <w:fldChar w:fldCharType="end"/>
        </w:r>
      </w:hyperlink>
    </w:p>
    <w:p>
      <w:pPr>
        <w:pStyle w:val="TOC2"/>
        <w:tabs>
          <w:tab w:val="right" w:leader="dot" w:pos="8306"/>
        </w:tabs>
      </w:pPr>
      <w:hyperlink w:anchor="_Toc9670" w:history="1">
        <w:r>
          <w:rPr>
            <w:rFonts w:ascii="仿宋" w:eastAsia="仿宋" w:hAnsi="仿宋" w:cs="仿宋" w:hint="eastAsia"/>
            <w:lang w:eastAsia="zh-CN"/>
          </w:rPr>
          <w:t>(三)、工艺技术方案要求</w:t>
        </w:r>
        <w:r>
          <w:tab/>
        </w:r>
        <w:r>
          <w:fldChar w:fldCharType="begin"/>
        </w:r>
        <w:r>
          <w:instrText xml:space="preserve"> PAGEREF _Toc9670 \h </w:instrText>
        </w:r>
        <w:r>
          <w:fldChar w:fldCharType="separate"/>
        </w:r>
        <w:r>
          <w:t>25</w:t>
        </w:r>
        <w:r>
          <w:fldChar w:fldCharType="end"/>
        </w:r>
      </w:hyperlink>
    </w:p>
    <w:p>
      <w:pPr>
        <w:pStyle w:val="TOC1"/>
        <w:tabs>
          <w:tab w:val="right" w:leader="dot" w:pos="8306"/>
        </w:tabs>
      </w:pPr>
      <w:hyperlink w:anchor="_Toc25935" w:history="1">
        <w:r>
          <w:rPr>
            <w:rFonts w:ascii="仿宋" w:eastAsia="仿宋" w:hAnsi="仿宋" w:cs="仿宋" w:hint="eastAsia"/>
            <w:lang w:eastAsia="zh-CN"/>
          </w:rPr>
          <w:t>八、黄油项目创新与研发</w:t>
        </w:r>
        <w:r>
          <w:tab/>
        </w:r>
        <w:r>
          <w:fldChar w:fldCharType="begin"/>
        </w:r>
        <w:r>
          <w:instrText xml:space="preserve"> PAGEREF _Toc25935 \h </w:instrText>
        </w:r>
        <w:r>
          <w:fldChar w:fldCharType="separate"/>
        </w:r>
        <w:r>
          <w:t>27</w:t>
        </w:r>
        <w:r>
          <w:fldChar w:fldCharType="end"/>
        </w:r>
      </w:hyperlink>
    </w:p>
    <w:p>
      <w:pPr>
        <w:pStyle w:val="TOC2"/>
        <w:tabs>
          <w:tab w:val="right" w:leader="dot" w:pos="8306"/>
        </w:tabs>
      </w:pPr>
      <w:hyperlink w:anchor="_Toc12636" w:history="1">
        <w:r>
          <w:rPr>
            <w:rFonts w:ascii="仿宋" w:eastAsia="仿宋" w:hAnsi="仿宋" w:cs="仿宋" w:hint="eastAsia"/>
            <w:lang w:eastAsia="zh-CN"/>
          </w:rPr>
          <w:t>(一)、创新策略与方向</w:t>
        </w:r>
        <w:r>
          <w:tab/>
        </w:r>
        <w:r>
          <w:fldChar w:fldCharType="begin"/>
        </w:r>
        <w:r>
          <w:instrText xml:space="preserve"> PAGEREF _Toc12636 \h </w:instrText>
        </w:r>
        <w:r>
          <w:fldChar w:fldCharType="separate"/>
        </w:r>
        <w:r>
          <w:t>27</w:t>
        </w:r>
        <w:r>
          <w:fldChar w:fldCharType="end"/>
        </w:r>
      </w:hyperlink>
    </w:p>
    <w:p>
      <w:pPr>
        <w:pStyle w:val="TOC2"/>
        <w:tabs>
          <w:tab w:val="right" w:leader="dot" w:pos="8306"/>
        </w:tabs>
      </w:pPr>
      <w:hyperlink w:anchor="_Toc32492" w:history="1">
        <w:r>
          <w:rPr>
            <w:rFonts w:ascii="仿宋" w:eastAsia="仿宋" w:hAnsi="仿宋" w:cs="仿宋" w:hint="eastAsia"/>
            <w:lang w:eastAsia="zh-CN"/>
          </w:rPr>
          <w:t>(二)、研发规划与投入</w:t>
        </w:r>
        <w:r>
          <w:tab/>
        </w:r>
        <w:r>
          <w:fldChar w:fldCharType="begin"/>
        </w:r>
        <w:r>
          <w:instrText xml:space="preserve"> PAGEREF _Toc32492 \h </w:instrText>
        </w:r>
        <w:r>
          <w:fldChar w:fldCharType="separate"/>
        </w:r>
        <w:r>
          <w:t>28</w:t>
        </w:r>
        <w:r>
          <w:fldChar w:fldCharType="end"/>
        </w:r>
      </w:hyperlink>
    </w:p>
    <w:p>
      <w:pPr>
        <w:pStyle w:val="TOC1"/>
        <w:tabs>
          <w:tab w:val="right" w:leader="dot" w:pos="8306"/>
        </w:tabs>
      </w:pPr>
      <w:hyperlink w:anchor="_Toc19465" w:history="1">
        <w:r>
          <w:rPr>
            <w:rFonts w:ascii="仿宋" w:eastAsia="仿宋" w:hAnsi="仿宋" w:cs="仿宋" w:hint="eastAsia"/>
            <w:lang w:eastAsia="zh-CN"/>
          </w:rPr>
          <w:t>九、黄油项目经营效益</w:t>
        </w:r>
        <w:r>
          <w:tab/>
        </w:r>
        <w:r>
          <w:fldChar w:fldCharType="begin"/>
        </w:r>
        <w:r>
          <w:instrText xml:space="preserve"> PAGEREF _Toc19465 \h </w:instrText>
        </w:r>
        <w:r>
          <w:fldChar w:fldCharType="separate"/>
        </w:r>
        <w:r>
          <w:t>30</w:t>
        </w:r>
        <w:r>
          <w:fldChar w:fldCharType="end"/>
        </w:r>
      </w:hyperlink>
    </w:p>
    <w:p>
      <w:pPr>
        <w:pStyle w:val="TOC2"/>
        <w:tabs>
          <w:tab w:val="right" w:leader="dot" w:pos="8306"/>
        </w:tabs>
      </w:pPr>
      <w:hyperlink w:anchor="_Toc8822" w:history="1">
        <w:r>
          <w:rPr>
            <w:rFonts w:ascii="仿宋" w:eastAsia="仿宋" w:hAnsi="仿宋" w:cs="仿宋" w:hint="eastAsia"/>
            <w:lang w:eastAsia="zh-CN"/>
          </w:rPr>
          <w:t>(一)、经济评价财务测算</w:t>
        </w:r>
        <w:r>
          <w:tab/>
        </w:r>
        <w:r>
          <w:fldChar w:fldCharType="begin"/>
        </w:r>
        <w:r>
          <w:instrText xml:space="preserve"> PAGEREF _Toc8822 \h </w:instrText>
        </w:r>
        <w:r>
          <w:fldChar w:fldCharType="separate"/>
        </w:r>
        <w:r>
          <w:t>30</w:t>
        </w:r>
        <w:r>
          <w:fldChar w:fldCharType="end"/>
        </w:r>
      </w:hyperlink>
    </w:p>
    <w:p>
      <w:pPr>
        <w:pStyle w:val="TOC2"/>
        <w:tabs>
          <w:tab w:val="right" w:leader="dot" w:pos="8306"/>
        </w:tabs>
      </w:pPr>
      <w:hyperlink w:anchor="_Toc2126" w:history="1">
        <w:r>
          <w:rPr>
            <w:rFonts w:ascii="仿宋" w:eastAsia="仿宋" w:hAnsi="仿宋" w:cs="仿宋" w:hint="eastAsia"/>
            <w:lang w:eastAsia="zh-CN"/>
          </w:rPr>
          <w:t>(二)、黄油项目盈利能力分析</w:t>
        </w:r>
        <w:r>
          <w:tab/>
        </w:r>
        <w:r>
          <w:fldChar w:fldCharType="begin"/>
        </w:r>
        <w:r>
          <w:instrText xml:space="preserve"> PAGEREF _Toc2126 \h </w:instrText>
        </w:r>
        <w:r>
          <w:fldChar w:fldCharType="separate"/>
        </w:r>
        <w:r>
          <w:t>31</w:t>
        </w:r>
        <w:r>
          <w:fldChar w:fldCharType="end"/>
        </w:r>
      </w:hyperlink>
    </w:p>
    <w:p>
      <w:pPr>
        <w:pStyle w:val="TOC1"/>
        <w:tabs>
          <w:tab w:val="right" w:leader="dot" w:pos="8306"/>
        </w:tabs>
      </w:pPr>
      <w:hyperlink w:anchor="_Toc29724" w:history="1">
        <w:r>
          <w:rPr>
            <w:rFonts w:ascii="仿宋" w:eastAsia="仿宋" w:hAnsi="仿宋" w:cs="仿宋" w:hint="eastAsia"/>
            <w:lang w:eastAsia="zh-CN"/>
          </w:rPr>
          <w:t>十、黄油项目环境影响分析</w:t>
        </w:r>
        <w:r>
          <w:tab/>
        </w:r>
        <w:r>
          <w:fldChar w:fldCharType="begin"/>
        </w:r>
        <w:r>
          <w:instrText xml:space="preserve"> PAGEREF _Toc29724 \h </w:instrText>
        </w:r>
        <w:r>
          <w:fldChar w:fldCharType="separate"/>
        </w:r>
        <w:r>
          <w:t>32</w:t>
        </w:r>
        <w:r>
          <w:fldChar w:fldCharType="end"/>
        </w:r>
      </w:hyperlink>
    </w:p>
    <w:p>
      <w:pPr>
        <w:pStyle w:val="TOC2"/>
        <w:tabs>
          <w:tab w:val="right" w:leader="dot" w:pos="8306"/>
        </w:tabs>
      </w:pPr>
      <w:hyperlink w:anchor="_Toc3747" w:history="1">
        <w:r>
          <w:rPr>
            <w:rFonts w:ascii="仿宋" w:eastAsia="仿宋" w:hAnsi="仿宋" w:cs="仿宋" w:hint="eastAsia"/>
            <w:lang w:eastAsia="zh-CN"/>
          </w:rPr>
          <w:t>(一)、建设区域环境质量现状</w:t>
        </w:r>
        <w:r>
          <w:tab/>
        </w:r>
        <w:r>
          <w:fldChar w:fldCharType="begin"/>
        </w:r>
        <w:r>
          <w:instrText xml:space="preserve"> PAGEREF _Toc3747 \h </w:instrText>
        </w:r>
        <w:r>
          <w:fldChar w:fldCharType="separate"/>
        </w:r>
        <w:r>
          <w:t>32</w:t>
        </w:r>
        <w:r>
          <w:fldChar w:fldCharType="end"/>
        </w:r>
      </w:hyperlink>
    </w:p>
    <w:p>
      <w:pPr>
        <w:pStyle w:val="TOC2"/>
        <w:tabs>
          <w:tab w:val="right" w:leader="dot" w:pos="8306"/>
        </w:tabs>
      </w:pPr>
      <w:hyperlink w:anchor="_Toc17257" w:history="1">
        <w:r>
          <w:rPr>
            <w:rFonts w:ascii="仿宋" w:eastAsia="仿宋" w:hAnsi="仿宋" w:cs="仿宋" w:hint="eastAsia"/>
            <w:lang w:eastAsia="zh-CN"/>
          </w:rPr>
          <w:t>(二)、建设期环境保护</w:t>
        </w:r>
        <w:r>
          <w:tab/>
        </w:r>
        <w:r>
          <w:fldChar w:fldCharType="begin"/>
        </w:r>
        <w:r>
          <w:instrText xml:space="preserve"> PAGEREF _Toc17257 \h </w:instrText>
        </w:r>
        <w:r>
          <w:fldChar w:fldCharType="separate"/>
        </w:r>
        <w:r>
          <w:t>33</w:t>
        </w:r>
        <w:r>
          <w:fldChar w:fldCharType="end"/>
        </w:r>
      </w:hyperlink>
    </w:p>
    <w:p>
      <w:pPr>
        <w:pStyle w:val="TOC2"/>
        <w:tabs>
          <w:tab w:val="right" w:leader="dot" w:pos="8306"/>
        </w:tabs>
      </w:pPr>
      <w:hyperlink w:anchor="_Toc32118" w:history="1">
        <w:r>
          <w:rPr>
            <w:rFonts w:ascii="仿宋" w:eastAsia="仿宋" w:hAnsi="仿宋" w:cs="仿宋" w:hint="eastAsia"/>
            <w:lang w:eastAsia="zh-CN"/>
          </w:rPr>
          <w:t>(三)、运营期环境保护</w:t>
        </w:r>
        <w:r>
          <w:tab/>
        </w:r>
        <w:r>
          <w:fldChar w:fldCharType="begin"/>
        </w:r>
        <w:r>
          <w:instrText xml:space="preserve"> PAGEREF _Toc32118 \h </w:instrText>
        </w:r>
        <w:r>
          <w:fldChar w:fldCharType="separate"/>
        </w:r>
        <w:r>
          <w:t>35</w:t>
        </w:r>
        <w:r>
          <w:fldChar w:fldCharType="end"/>
        </w:r>
      </w:hyperlink>
    </w:p>
    <w:p>
      <w:pPr>
        <w:pStyle w:val="TOC2"/>
        <w:tabs>
          <w:tab w:val="right" w:leader="dot" w:pos="8306"/>
        </w:tabs>
      </w:pPr>
      <w:hyperlink w:anchor="_Toc21983" w:history="1">
        <w:r>
          <w:rPr>
            <w:rFonts w:ascii="仿宋" w:eastAsia="仿宋" w:hAnsi="仿宋" w:cs="仿宋" w:hint="eastAsia"/>
            <w:lang w:eastAsia="zh-CN"/>
          </w:rPr>
          <w:t>(四)、黄油项目建设对区域经济的影响</w:t>
        </w:r>
        <w:r>
          <w:tab/>
        </w:r>
        <w:r>
          <w:fldChar w:fldCharType="begin"/>
        </w:r>
        <w:r>
          <w:instrText xml:space="preserve"> PAGEREF _Toc21983 \h </w:instrText>
        </w:r>
        <w:r>
          <w:fldChar w:fldCharType="separate"/>
        </w:r>
        <w:r>
          <w:t>36</w:t>
        </w:r>
        <w:r>
          <w:fldChar w:fldCharType="end"/>
        </w:r>
      </w:hyperlink>
    </w:p>
    <w:p>
      <w:pPr>
        <w:pStyle w:val="TOC2"/>
        <w:tabs>
          <w:tab w:val="right" w:leader="dot" w:pos="8306"/>
        </w:tabs>
      </w:pPr>
      <w:hyperlink w:anchor="_Toc18919" w:history="1">
        <w:r>
          <w:rPr>
            <w:rFonts w:ascii="仿宋" w:eastAsia="仿宋" w:hAnsi="仿宋" w:cs="仿宋" w:hint="eastAsia"/>
            <w:lang w:eastAsia="zh-CN"/>
          </w:rPr>
          <w:t>(五)、废弃物处理</w:t>
        </w:r>
        <w:r>
          <w:tab/>
        </w:r>
        <w:r>
          <w:fldChar w:fldCharType="begin"/>
        </w:r>
        <w:r>
          <w:instrText xml:space="preserve"> PAGEREF _Toc18919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 w:history="1">
        <w:r>
          <w:rPr>
            <w:rFonts w:ascii="仿宋" w:eastAsia="仿宋" w:hAnsi="仿宋" w:cs="仿宋" w:hint="eastAsia"/>
            <w:lang w:eastAsia="zh-CN"/>
          </w:rPr>
          <w:t>(六)、特殊环境影响分析</w:t>
        </w:r>
        <w:r>
          <w:tab/>
        </w:r>
        <w:r>
          <w:fldChar w:fldCharType="begin"/>
        </w:r>
        <w:r>
          <w:instrText xml:space="preserve"> PAGEREF _Toc825 \h </w:instrText>
        </w:r>
        <w:r>
          <w:fldChar w:fldCharType="separate"/>
        </w:r>
        <w:r>
          <w:t>39</w:t>
        </w:r>
        <w:r>
          <w:fldChar w:fldCharType="end"/>
        </w:r>
      </w:hyperlink>
    </w:p>
    <w:p>
      <w:pPr>
        <w:pStyle w:val="TOC2"/>
        <w:tabs>
          <w:tab w:val="right" w:leader="dot" w:pos="8306"/>
        </w:tabs>
      </w:pPr>
      <w:hyperlink w:anchor="_Toc12144" w:history="1">
        <w:r>
          <w:rPr>
            <w:rFonts w:ascii="仿宋" w:eastAsia="仿宋" w:hAnsi="仿宋" w:cs="仿宋" w:hint="eastAsia"/>
            <w:lang w:eastAsia="zh-CN"/>
          </w:rPr>
          <w:t>(七)、清洁生产</w:t>
        </w:r>
        <w:r>
          <w:tab/>
        </w:r>
        <w:r>
          <w:fldChar w:fldCharType="begin"/>
        </w:r>
        <w:r>
          <w:instrText xml:space="preserve"> PAGEREF _Toc12144 \h </w:instrText>
        </w:r>
        <w:r>
          <w:fldChar w:fldCharType="separate"/>
        </w:r>
        <w:r>
          <w:t>40</w:t>
        </w:r>
        <w:r>
          <w:fldChar w:fldCharType="end"/>
        </w:r>
      </w:hyperlink>
    </w:p>
    <w:p>
      <w:pPr>
        <w:pStyle w:val="TOC2"/>
        <w:tabs>
          <w:tab w:val="right" w:leader="dot" w:pos="8306"/>
        </w:tabs>
      </w:pPr>
      <w:hyperlink w:anchor="_Toc6387" w:history="1">
        <w:r>
          <w:rPr>
            <w:rFonts w:ascii="仿宋" w:eastAsia="仿宋" w:hAnsi="仿宋" w:cs="仿宋" w:hint="eastAsia"/>
            <w:lang w:eastAsia="zh-CN"/>
          </w:rPr>
          <w:t>(八)、环境保护综合评价</w:t>
        </w:r>
        <w:r>
          <w:tab/>
        </w:r>
        <w:r>
          <w:fldChar w:fldCharType="begin"/>
        </w:r>
        <w:r>
          <w:instrText xml:space="preserve"> PAGEREF _Toc6387 \h </w:instrText>
        </w:r>
        <w:r>
          <w:fldChar w:fldCharType="separate"/>
        </w:r>
        <w:r>
          <w:t>41</w:t>
        </w:r>
        <w:r>
          <w:fldChar w:fldCharType="end"/>
        </w:r>
      </w:hyperlink>
    </w:p>
    <w:p>
      <w:pPr>
        <w:pStyle w:val="TOC1"/>
        <w:tabs>
          <w:tab w:val="right" w:leader="dot" w:pos="8306"/>
        </w:tabs>
      </w:pPr>
      <w:hyperlink w:anchor="_Toc28136" w:history="1">
        <w:r>
          <w:rPr>
            <w:rFonts w:ascii="仿宋" w:eastAsia="仿宋" w:hAnsi="仿宋" w:cs="仿宋" w:hint="eastAsia"/>
            <w:lang w:eastAsia="zh-CN"/>
          </w:rPr>
          <w:t>十一、黄油项目风险管理</w:t>
        </w:r>
        <w:r>
          <w:tab/>
        </w:r>
        <w:r>
          <w:fldChar w:fldCharType="begin"/>
        </w:r>
        <w:r>
          <w:instrText xml:space="preserve"> PAGEREF _Toc28136 \h </w:instrText>
        </w:r>
        <w:r>
          <w:fldChar w:fldCharType="separate"/>
        </w:r>
        <w:r>
          <w:t>42</w:t>
        </w:r>
        <w:r>
          <w:fldChar w:fldCharType="end"/>
        </w:r>
      </w:hyperlink>
    </w:p>
    <w:p>
      <w:pPr>
        <w:pStyle w:val="TOC2"/>
        <w:tabs>
          <w:tab w:val="right" w:leader="dot" w:pos="8306"/>
        </w:tabs>
      </w:pPr>
      <w:hyperlink w:anchor="_Toc26305" w:history="1">
        <w:r>
          <w:rPr>
            <w:rFonts w:ascii="仿宋" w:eastAsia="仿宋" w:hAnsi="仿宋" w:cs="仿宋" w:hint="eastAsia"/>
            <w:lang w:eastAsia="zh-CN"/>
          </w:rPr>
          <w:t>(一)、风险识别与评估</w:t>
        </w:r>
        <w:r>
          <w:tab/>
        </w:r>
        <w:r>
          <w:fldChar w:fldCharType="begin"/>
        </w:r>
        <w:r>
          <w:instrText xml:space="preserve"> PAGEREF _Toc26305 \h </w:instrText>
        </w:r>
        <w:r>
          <w:fldChar w:fldCharType="separate"/>
        </w:r>
        <w:r>
          <w:t>42</w:t>
        </w:r>
        <w:r>
          <w:fldChar w:fldCharType="end"/>
        </w:r>
      </w:hyperlink>
    </w:p>
    <w:p>
      <w:pPr>
        <w:pStyle w:val="TOC2"/>
        <w:tabs>
          <w:tab w:val="right" w:leader="dot" w:pos="8306"/>
        </w:tabs>
      </w:pPr>
      <w:hyperlink w:anchor="_Toc20605" w:history="1">
        <w:r>
          <w:rPr>
            <w:rFonts w:ascii="仿宋" w:eastAsia="仿宋" w:hAnsi="仿宋" w:cs="仿宋" w:hint="eastAsia"/>
            <w:lang w:eastAsia="zh-CN"/>
          </w:rPr>
          <w:t>(二)、风险应对策略</w:t>
        </w:r>
        <w:r>
          <w:tab/>
        </w:r>
        <w:r>
          <w:fldChar w:fldCharType="begin"/>
        </w:r>
        <w:r>
          <w:instrText xml:space="preserve"> PAGEREF _Toc20605 \h </w:instrText>
        </w:r>
        <w:r>
          <w:fldChar w:fldCharType="separate"/>
        </w:r>
        <w:r>
          <w:t>43</w:t>
        </w:r>
        <w:r>
          <w:fldChar w:fldCharType="end"/>
        </w:r>
      </w:hyperlink>
    </w:p>
    <w:p>
      <w:pPr>
        <w:pStyle w:val="TOC2"/>
        <w:tabs>
          <w:tab w:val="right" w:leader="dot" w:pos="8306"/>
        </w:tabs>
      </w:pPr>
      <w:hyperlink w:anchor="_Toc9250" w:history="1">
        <w:r>
          <w:rPr>
            <w:rFonts w:ascii="仿宋" w:eastAsia="仿宋" w:hAnsi="仿宋" w:cs="仿宋" w:hint="eastAsia"/>
            <w:lang w:eastAsia="zh-CN"/>
          </w:rPr>
          <w:t>(三)、风险监控与控制</w:t>
        </w:r>
        <w:r>
          <w:tab/>
        </w:r>
        <w:r>
          <w:fldChar w:fldCharType="begin"/>
        </w:r>
        <w:r>
          <w:instrText xml:space="preserve"> PAGEREF _Toc9250 \h </w:instrText>
        </w:r>
        <w:r>
          <w:fldChar w:fldCharType="separate"/>
        </w:r>
        <w:r>
          <w:t>45</w:t>
        </w:r>
        <w:r>
          <w:fldChar w:fldCharType="end"/>
        </w:r>
      </w:hyperlink>
    </w:p>
    <w:p>
      <w:pPr>
        <w:pStyle w:val="TOC1"/>
        <w:tabs>
          <w:tab w:val="right" w:leader="dot" w:pos="8306"/>
        </w:tabs>
      </w:pPr>
      <w:hyperlink w:anchor="_Toc3480" w:history="1">
        <w:r>
          <w:rPr>
            <w:rFonts w:ascii="仿宋" w:eastAsia="仿宋" w:hAnsi="仿宋" w:cs="仿宋" w:hint="eastAsia"/>
            <w:lang w:eastAsia="zh-CN"/>
          </w:rPr>
          <w:t>十二、黄油项目人力资源培养与发展</w:t>
        </w:r>
        <w:r>
          <w:tab/>
        </w:r>
        <w:r>
          <w:fldChar w:fldCharType="begin"/>
        </w:r>
        <w:r>
          <w:instrText xml:space="preserve"> PAGEREF _Toc3480 \h </w:instrText>
        </w:r>
        <w:r>
          <w:fldChar w:fldCharType="separate"/>
        </w:r>
        <w:r>
          <w:t>46</w:t>
        </w:r>
        <w:r>
          <w:fldChar w:fldCharType="end"/>
        </w:r>
      </w:hyperlink>
    </w:p>
    <w:p>
      <w:pPr>
        <w:pStyle w:val="TOC2"/>
        <w:tabs>
          <w:tab w:val="right" w:leader="dot" w:pos="8306"/>
        </w:tabs>
      </w:pPr>
      <w:hyperlink w:anchor="_Toc7990" w:history="1">
        <w:r>
          <w:rPr>
            <w:rFonts w:ascii="仿宋" w:eastAsia="仿宋" w:hAnsi="仿宋" w:cs="仿宋" w:hint="eastAsia"/>
            <w:lang w:eastAsia="zh-CN"/>
          </w:rPr>
          <w:t>(一)、人才需求与规划</w:t>
        </w:r>
        <w:r>
          <w:tab/>
        </w:r>
        <w:r>
          <w:fldChar w:fldCharType="begin"/>
        </w:r>
        <w:r>
          <w:instrText xml:space="preserve"> PAGEREF _Toc7990 \h </w:instrText>
        </w:r>
        <w:r>
          <w:fldChar w:fldCharType="separate"/>
        </w:r>
        <w:r>
          <w:t>46</w:t>
        </w:r>
        <w:r>
          <w:fldChar w:fldCharType="end"/>
        </w:r>
      </w:hyperlink>
    </w:p>
    <w:p>
      <w:pPr>
        <w:pStyle w:val="TOC2"/>
        <w:tabs>
          <w:tab w:val="right" w:leader="dot" w:pos="8306"/>
        </w:tabs>
      </w:pPr>
      <w:hyperlink w:anchor="_Toc20171" w:history="1">
        <w:r>
          <w:rPr>
            <w:rFonts w:ascii="仿宋" w:eastAsia="仿宋" w:hAnsi="仿宋" w:cs="仿宋" w:hint="eastAsia"/>
            <w:lang w:eastAsia="zh-CN"/>
          </w:rPr>
          <w:t>(二)、培训与发展计划</w:t>
        </w:r>
        <w:r>
          <w:tab/>
        </w:r>
        <w:r>
          <w:fldChar w:fldCharType="begin"/>
        </w:r>
        <w:r>
          <w:instrText xml:space="preserve"> PAGEREF _Toc20171 \h </w:instrText>
        </w:r>
        <w:r>
          <w:fldChar w:fldCharType="separate"/>
        </w:r>
        <w:r>
          <w:t>47</w:t>
        </w:r>
        <w:r>
          <w:fldChar w:fldCharType="end"/>
        </w:r>
      </w:hyperlink>
    </w:p>
    <w:p>
      <w:pPr>
        <w:pStyle w:val="TOC1"/>
        <w:tabs>
          <w:tab w:val="right" w:leader="dot" w:pos="8306"/>
        </w:tabs>
      </w:pPr>
      <w:hyperlink w:anchor="_Toc26484" w:history="1">
        <w:r>
          <w:rPr>
            <w:rFonts w:ascii="仿宋" w:eastAsia="仿宋" w:hAnsi="仿宋" w:cs="仿宋" w:hint="eastAsia"/>
            <w:lang w:eastAsia="zh-CN"/>
          </w:rPr>
          <w:t>十三、利益相关者分析与沟通计划</w:t>
        </w:r>
        <w:r>
          <w:tab/>
        </w:r>
        <w:r>
          <w:fldChar w:fldCharType="begin"/>
        </w:r>
        <w:r>
          <w:instrText xml:space="preserve"> PAGEREF _Toc26484 \h </w:instrText>
        </w:r>
        <w:r>
          <w:fldChar w:fldCharType="separate"/>
        </w:r>
        <w:r>
          <w:t>47</w:t>
        </w:r>
        <w:r>
          <w:fldChar w:fldCharType="end"/>
        </w:r>
      </w:hyperlink>
    </w:p>
    <w:p>
      <w:pPr>
        <w:pStyle w:val="TOC2"/>
        <w:tabs>
          <w:tab w:val="right" w:leader="dot" w:pos="8306"/>
        </w:tabs>
      </w:pPr>
      <w:hyperlink w:anchor="_Toc26929" w:history="1">
        <w:r>
          <w:rPr>
            <w:rFonts w:ascii="仿宋" w:eastAsia="仿宋" w:hAnsi="仿宋" w:cs="仿宋" w:hint="eastAsia"/>
            <w:lang w:eastAsia="zh-CN"/>
          </w:rPr>
          <w:t>(一)、利益相关者分析</w:t>
        </w:r>
        <w:r>
          <w:tab/>
        </w:r>
        <w:r>
          <w:fldChar w:fldCharType="begin"/>
        </w:r>
        <w:r>
          <w:instrText xml:space="preserve"> PAGEREF _Toc26929 \h </w:instrText>
        </w:r>
        <w:r>
          <w:fldChar w:fldCharType="separate"/>
        </w:r>
        <w:r>
          <w:t>47</w:t>
        </w:r>
        <w:r>
          <w:fldChar w:fldCharType="end"/>
        </w:r>
      </w:hyperlink>
    </w:p>
    <w:p>
      <w:pPr>
        <w:pStyle w:val="TOC2"/>
        <w:tabs>
          <w:tab w:val="right" w:leader="dot" w:pos="8306"/>
        </w:tabs>
      </w:pPr>
      <w:hyperlink w:anchor="_Toc31487" w:history="1">
        <w:r>
          <w:rPr>
            <w:rFonts w:ascii="仿宋" w:eastAsia="仿宋" w:hAnsi="仿宋" w:cs="仿宋" w:hint="eastAsia"/>
            <w:lang w:eastAsia="zh-CN"/>
          </w:rPr>
          <w:t>(二)、沟通计划</w:t>
        </w:r>
        <w:r>
          <w:tab/>
        </w:r>
        <w:r>
          <w:fldChar w:fldCharType="begin"/>
        </w:r>
        <w:r>
          <w:instrText xml:space="preserve"> PAGEREF _Toc31487 \h </w:instrText>
        </w:r>
        <w:r>
          <w:fldChar w:fldCharType="separate"/>
        </w:r>
        <w:r>
          <w:t>48</w:t>
        </w:r>
        <w:r>
          <w:fldChar w:fldCharType="end"/>
        </w:r>
      </w:hyperlink>
    </w:p>
    <w:p>
      <w:pPr>
        <w:pStyle w:val="TOC1"/>
        <w:tabs>
          <w:tab w:val="right" w:leader="dot" w:pos="8306"/>
        </w:tabs>
      </w:pPr>
      <w:hyperlink w:anchor="_Toc20982" w:history="1">
        <w:r>
          <w:rPr>
            <w:rFonts w:ascii="仿宋" w:eastAsia="仿宋" w:hAnsi="仿宋" w:cs="仿宋" w:hint="eastAsia"/>
            <w:lang w:eastAsia="zh-CN"/>
          </w:rPr>
          <w:t>十四、黄油项目治理与监督</w:t>
        </w:r>
        <w:r>
          <w:tab/>
        </w:r>
        <w:r>
          <w:fldChar w:fldCharType="begin"/>
        </w:r>
        <w:r>
          <w:instrText xml:space="preserve"> PAGEREF _Toc20982 \h </w:instrText>
        </w:r>
        <w:r>
          <w:fldChar w:fldCharType="separate"/>
        </w:r>
        <w:r>
          <w:t>50</w:t>
        </w:r>
        <w:r>
          <w:fldChar w:fldCharType="end"/>
        </w:r>
      </w:hyperlink>
    </w:p>
    <w:p>
      <w:pPr>
        <w:pStyle w:val="TOC2"/>
        <w:tabs>
          <w:tab w:val="right" w:leader="dot" w:pos="8306"/>
        </w:tabs>
      </w:pPr>
      <w:hyperlink w:anchor="_Toc29603" w:history="1">
        <w:r>
          <w:rPr>
            <w:rFonts w:ascii="仿宋" w:eastAsia="仿宋" w:hAnsi="仿宋" w:cs="仿宋" w:hint="eastAsia"/>
            <w:lang w:eastAsia="zh-CN"/>
          </w:rPr>
          <w:t>(一)、黄油项目治理结构</w:t>
        </w:r>
        <w:r>
          <w:tab/>
        </w:r>
        <w:r>
          <w:fldChar w:fldCharType="begin"/>
        </w:r>
        <w:r>
          <w:instrText xml:space="preserve"> PAGEREF _Toc29603 \h </w:instrText>
        </w:r>
        <w:r>
          <w:fldChar w:fldCharType="separate"/>
        </w:r>
        <w:r>
          <w:t>50</w:t>
        </w:r>
        <w:r>
          <w:fldChar w:fldCharType="end"/>
        </w:r>
      </w:hyperlink>
    </w:p>
    <w:p>
      <w:pPr>
        <w:pStyle w:val="TOC2"/>
        <w:tabs>
          <w:tab w:val="right" w:leader="dot" w:pos="8306"/>
        </w:tabs>
      </w:pPr>
      <w:hyperlink w:anchor="_Toc30676" w:history="1">
        <w:r>
          <w:rPr>
            <w:rFonts w:ascii="仿宋" w:eastAsia="仿宋" w:hAnsi="仿宋" w:cs="仿宋" w:hint="eastAsia"/>
            <w:lang w:eastAsia="zh-CN"/>
          </w:rPr>
          <w:t>(二)、监督与审计</w:t>
        </w:r>
        <w:r>
          <w:tab/>
        </w:r>
        <w:r>
          <w:fldChar w:fldCharType="begin"/>
        </w:r>
        <w:r>
          <w:instrText xml:space="preserve"> PAGEREF _Toc30676 \h </w:instrText>
        </w:r>
        <w:r>
          <w:fldChar w:fldCharType="separate"/>
        </w:r>
        <w:r>
          <w:t>51</w:t>
        </w:r>
        <w:r>
          <w:fldChar w:fldCharType="end"/>
        </w:r>
      </w:hyperlink>
    </w:p>
    <w:p>
      <w:pPr>
        <w:pStyle w:val="TOC1"/>
        <w:tabs>
          <w:tab w:val="right" w:leader="dot" w:pos="8306"/>
        </w:tabs>
      </w:pPr>
      <w:hyperlink w:anchor="_Toc22726" w:history="1">
        <w:r>
          <w:rPr>
            <w:rFonts w:ascii="仿宋" w:eastAsia="仿宋" w:hAnsi="仿宋" w:cs="仿宋" w:hint="eastAsia"/>
            <w:lang w:eastAsia="zh-CN"/>
          </w:rPr>
          <w:t>十五、黄油项目变更管理</w:t>
        </w:r>
        <w:r>
          <w:tab/>
        </w:r>
        <w:r>
          <w:fldChar w:fldCharType="begin"/>
        </w:r>
        <w:r>
          <w:instrText xml:space="preserve"> PAGEREF _Toc22726 \h </w:instrText>
        </w:r>
        <w:r>
          <w:fldChar w:fldCharType="separate"/>
        </w:r>
        <w:r>
          <w:t>52</w:t>
        </w:r>
        <w:r>
          <w:fldChar w:fldCharType="end"/>
        </w:r>
      </w:hyperlink>
    </w:p>
    <w:p>
      <w:pPr>
        <w:pStyle w:val="TOC2"/>
        <w:tabs>
          <w:tab w:val="right" w:leader="dot" w:pos="8306"/>
        </w:tabs>
      </w:pPr>
      <w:hyperlink w:anchor="_Toc12750" w:history="1">
        <w:r>
          <w:rPr>
            <w:rFonts w:ascii="仿宋" w:eastAsia="仿宋" w:hAnsi="仿宋" w:cs="仿宋" w:hint="eastAsia"/>
            <w:lang w:eastAsia="zh-CN"/>
          </w:rPr>
          <w:t>(一)、变更申请与评估</w:t>
        </w:r>
        <w:r>
          <w:tab/>
        </w:r>
        <w:r>
          <w:fldChar w:fldCharType="begin"/>
        </w:r>
        <w:r>
          <w:instrText xml:space="preserve"> PAGEREF _Toc12750 \h </w:instrText>
        </w:r>
        <w:r>
          <w:fldChar w:fldCharType="separate"/>
        </w:r>
        <w:r>
          <w:t>52</w:t>
        </w:r>
        <w:r>
          <w:fldChar w:fldCharType="end"/>
        </w:r>
      </w:hyperlink>
    </w:p>
    <w:p>
      <w:pPr>
        <w:pStyle w:val="TOC2"/>
        <w:tabs>
          <w:tab w:val="right" w:leader="dot" w:pos="8306"/>
        </w:tabs>
      </w:pPr>
      <w:hyperlink w:anchor="_Toc9679" w:history="1">
        <w:r>
          <w:rPr>
            <w:rFonts w:ascii="仿宋" w:eastAsia="仿宋" w:hAnsi="仿宋" w:cs="仿宋" w:hint="eastAsia"/>
            <w:lang w:eastAsia="zh-CN"/>
          </w:rPr>
          <w:t>(二)、变更实施与控制</w:t>
        </w:r>
        <w:r>
          <w:tab/>
        </w:r>
        <w:r>
          <w:fldChar w:fldCharType="begin"/>
        </w:r>
        <w:r>
          <w:instrText xml:space="preserve"> PAGEREF _Toc9679 \h </w:instrText>
        </w:r>
        <w:r>
          <w:fldChar w:fldCharType="separate"/>
        </w:r>
        <w:r>
          <w:t>53</w:t>
        </w:r>
        <w:r>
          <w:fldChar w:fldCharType="end"/>
        </w:r>
      </w:hyperlink>
    </w:p>
    <w:p>
      <w:pPr>
        <w:pStyle w:val="TOC1"/>
        <w:tabs>
          <w:tab w:val="right" w:leader="dot" w:pos="8306"/>
        </w:tabs>
      </w:pPr>
      <w:hyperlink w:anchor="_Toc13424" w:history="1">
        <w:r>
          <w:rPr>
            <w:rFonts w:ascii="仿宋" w:eastAsia="仿宋" w:hAnsi="仿宋" w:cs="仿宋" w:hint="eastAsia"/>
            <w:lang w:eastAsia="zh-CN"/>
          </w:rPr>
          <w:t>十六、黄油项目工程方案分析</w:t>
        </w:r>
        <w:r>
          <w:tab/>
        </w:r>
        <w:r>
          <w:fldChar w:fldCharType="begin"/>
        </w:r>
        <w:r>
          <w:instrText xml:space="preserve"> PAGEREF _Toc13424 \h </w:instrText>
        </w:r>
        <w:r>
          <w:fldChar w:fldCharType="separate"/>
        </w:r>
        <w:r>
          <w:t>53</w:t>
        </w:r>
        <w:r>
          <w:fldChar w:fldCharType="end"/>
        </w:r>
      </w:hyperlink>
    </w:p>
    <w:p>
      <w:pPr>
        <w:pStyle w:val="TOC2"/>
        <w:tabs>
          <w:tab w:val="right" w:leader="dot" w:pos="8306"/>
        </w:tabs>
      </w:pPr>
      <w:hyperlink w:anchor="_Toc20687" w:history="1">
        <w:r>
          <w:rPr>
            <w:rFonts w:ascii="仿宋" w:eastAsia="仿宋" w:hAnsi="仿宋" w:cs="仿宋" w:hint="eastAsia"/>
            <w:lang w:eastAsia="zh-CN"/>
          </w:rPr>
          <w:t>(一)、建筑工程设计原则</w:t>
        </w:r>
        <w:r>
          <w:tab/>
        </w:r>
        <w:r>
          <w:fldChar w:fldCharType="begin"/>
        </w:r>
        <w:r>
          <w:instrText xml:space="preserve"> PAGEREF _Toc20687 \h </w:instrText>
        </w:r>
        <w:r>
          <w:fldChar w:fldCharType="separate"/>
        </w:r>
        <w:r>
          <w:t>53</w:t>
        </w:r>
        <w:r>
          <w:fldChar w:fldCharType="end"/>
        </w:r>
      </w:hyperlink>
    </w:p>
    <w:p>
      <w:pPr>
        <w:pStyle w:val="TOC2"/>
        <w:tabs>
          <w:tab w:val="right" w:leader="dot" w:pos="8306"/>
        </w:tabs>
      </w:pPr>
      <w:hyperlink w:anchor="_Toc19035" w:history="1">
        <w:r>
          <w:rPr>
            <w:rFonts w:ascii="仿宋" w:eastAsia="仿宋" w:hAnsi="仿宋" w:cs="仿宋" w:hint="eastAsia"/>
            <w:lang w:eastAsia="zh-CN"/>
          </w:rPr>
          <w:t>(二)、土建工程建设指标</w:t>
        </w:r>
        <w:r>
          <w:tab/>
        </w:r>
        <w:r>
          <w:fldChar w:fldCharType="begin"/>
        </w:r>
        <w:r>
          <w:instrText xml:space="preserve"> PAGEREF _Toc19035 \h </w:instrText>
        </w:r>
        <w:r>
          <w:fldChar w:fldCharType="separate"/>
        </w:r>
        <w:r>
          <w:t>57</w:t>
        </w:r>
        <w:r>
          <w:fldChar w:fldCharType="end"/>
        </w:r>
      </w:hyperlink>
    </w:p>
    <w:p>
      <w:pPr>
        <w:pStyle w:val="TOC1"/>
        <w:tabs>
          <w:tab w:val="right" w:leader="dot" w:pos="8306"/>
        </w:tabs>
      </w:pPr>
      <w:hyperlink w:anchor="_Toc15219" w:history="1">
        <w:r>
          <w:rPr>
            <w:rFonts w:ascii="仿宋" w:eastAsia="仿宋" w:hAnsi="仿宋" w:cs="仿宋" w:hint="eastAsia"/>
            <w:lang w:eastAsia="zh-CN"/>
          </w:rPr>
          <w:t>十七、供应链管理</w:t>
        </w:r>
        <w:r>
          <w:tab/>
        </w:r>
        <w:r>
          <w:fldChar w:fldCharType="begin"/>
        </w:r>
        <w:r>
          <w:instrText xml:space="preserve"> PAGEREF _Toc15219 \h </w:instrText>
        </w:r>
        <w:r>
          <w:fldChar w:fldCharType="separate"/>
        </w:r>
        <w:r>
          <w:t>58</w:t>
        </w:r>
        <w:r>
          <w:fldChar w:fldCharType="end"/>
        </w:r>
      </w:hyperlink>
    </w:p>
    <w:p>
      <w:pPr>
        <w:pStyle w:val="TOC2"/>
        <w:tabs>
          <w:tab w:val="right" w:leader="dot" w:pos="8306"/>
        </w:tabs>
      </w:pPr>
      <w:hyperlink w:anchor="_Toc12774" w:history="1">
        <w:r>
          <w:rPr>
            <w:rFonts w:ascii="仿宋" w:eastAsia="仿宋" w:hAnsi="仿宋" w:cs="仿宋" w:hint="eastAsia"/>
            <w:lang w:eastAsia="zh-CN"/>
          </w:rPr>
          <w:t>(一)、供应链战略规划</w:t>
        </w:r>
        <w:r>
          <w:tab/>
        </w:r>
        <w:r>
          <w:fldChar w:fldCharType="begin"/>
        </w:r>
        <w:r>
          <w:instrText xml:space="preserve"> PAGEREF _Toc12774 \h </w:instrText>
        </w:r>
        <w:r>
          <w:fldChar w:fldCharType="separate"/>
        </w:r>
        <w:r>
          <w:t>58</w:t>
        </w:r>
        <w:r>
          <w:fldChar w:fldCharType="end"/>
        </w:r>
      </w:hyperlink>
    </w:p>
    <w:p>
      <w:pPr>
        <w:pStyle w:val="TOC2"/>
        <w:tabs>
          <w:tab w:val="right" w:leader="dot" w:pos="8306"/>
        </w:tabs>
      </w:pPr>
      <w:hyperlink w:anchor="_Toc2184" w:history="1">
        <w:r>
          <w:rPr>
            <w:rFonts w:ascii="仿宋" w:eastAsia="仿宋" w:hAnsi="仿宋" w:cs="仿宋" w:hint="eastAsia"/>
            <w:lang w:eastAsia="zh-CN"/>
          </w:rPr>
          <w:t>(二)、供应商选择与合作</w:t>
        </w:r>
        <w:r>
          <w:tab/>
        </w:r>
        <w:r>
          <w:fldChar w:fldCharType="begin"/>
        </w:r>
        <w:r>
          <w:instrText xml:space="preserve"> PAGEREF _Toc2184 \h </w:instrText>
        </w:r>
        <w:r>
          <w:fldChar w:fldCharType="separate"/>
        </w:r>
        <w:r>
          <w:t>60</w:t>
        </w:r>
        <w:r>
          <w:fldChar w:fldCharType="end"/>
        </w:r>
      </w:hyperlink>
    </w:p>
    <w:p>
      <w:pPr>
        <w:pStyle w:val="TOC2"/>
        <w:tabs>
          <w:tab w:val="right" w:leader="dot" w:pos="8306"/>
        </w:tabs>
      </w:pPr>
      <w:hyperlink w:anchor="_Toc20766" w:history="1">
        <w:r>
          <w:rPr>
            <w:rFonts w:ascii="仿宋" w:eastAsia="仿宋" w:hAnsi="仿宋" w:cs="仿宋" w:hint="eastAsia"/>
            <w:lang w:eastAsia="zh-CN"/>
          </w:rPr>
          <w:t>(三)、物流与库存管理</w:t>
        </w:r>
        <w:r>
          <w:tab/>
        </w:r>
        <w:r>
          <w:fldChar w:fldCharType="begin"/>
        </w:r>
        <w:r>
          <w:instrText xml:space="preserve"> PAGEREF _Toc20766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733"/>
      <w:r>
        <w:rPr>
          <w:rFonts w:ascii="仿宋" w:eastAsia="仿宋" w:hAnsi="仿宋" w:cs="仿宋" w:hint="eastAsia"/>
          <w:sz w:val="28"/>
          <w:lang w:eastAsia="zh-CN"/>
        </w:rPr>
        <w:t>一、黄油项目建设背景及必要性分析</w:t>
      </w:r>
      <w:bookmarkEnd w:id="2"/>
    </w:p>
    <w:p>
      <w:pPr>
        <w:pStyle w:val="Heading2"/>
        <w:rPr>
          <w:rFonts w:ascii="仿宋" w:eastAsia="仿宋" w:hAnsi="仿宋" w:cs="仿宋" w:hint="eastAsia"/>
          <w:lang w:eastAsia="zh-CN"/>
        </w:rPr>
      </w:pPr>
      <w:bookmarkStart w:id="3" w:name="_Toc11092"/>
      <w:r>
        <w:rPr>
          <w:rFonts w:ascii="仿宋" w:eastAsia="仿宋" w:hAnsi="仿宋" w:cs="仿宋" w:hint="eastAsia"/>
          <w:lang w:eastAsia="zh-CN"/>
        </w:rPr>
        <w:t>(一)、黄油项目背景分析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黄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我们的背景分析将深入挖掘当前行业的发展趋势，通过对竞争态势的全面审视，找到黄油项目在这个潮流中的定位。同时，我们将关注行业内涌现的新兴机遇，以便黄油项目更好地融入行业发展的潮流中。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黄油项目提供了强大的发展动力。我们将聚焦于行业内最新的技术发展趋势，包括但不限于人工智能、大数据分析、物联网等领域。通过深度的技术研究，我们将确保黄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黄油项目发展的源泉。我们将投入更多的精力对市场需求进行深入剖析，超越表面的需求，深入挖掘潜在的市场痛点和机遇。通过对市场需求的细致了解，黄油项目将更有针对性地设计解决方案，满足市场的多样化需求，从而更好地促进黄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黄油项目战略至关重要。我们将对竞争态势进行更为深入的分析，包括但不限于市场份额、产品特点、客户满意度等多个维度。通过深度的竞争分析，黄油项目将能够更准确地把握市场脉搏，制定具有竞争力的黄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黄油项目的发展具有直接的影响。我们将进行更为全面的法规和政策分析，了解行业发展中的潜在法律风险和合规挑战。通过充分了解和遵守相关法规，黄油项目将确保在法律框架内合法合规运营，为黄油项目的稳健发展提供有力支持。</w:t>
      </w:r>
    </w:p>
    <w:p>
      <w:pPr>
        <w:pStyle w:val="Heading2"/>
        <w:ind w:firstLine="560" w:firstLineChars="200"/>
        <w:rPr>
          <w:rFonts w:ascii="仿宋" w:eastAsia="仿宋" w:hAnsi="仿宋" w:cs="仿宋" w:hint="eastAsia"/>
          <w:sz w:val="28"/>
          <w:lang w:eastAsia="zh-CN"/>
        </w:rPr>
      </w:pPr>
      <w:bookmarkStart w:id="4" w:name="_Toc8030"/>
      <w:r>
        <w:rPr>
          <w:rFonts w:ascii="仿宋" w:eastAsia="仿宋" w:hAnsi="仿宋" w:cs="仿宋" w:hint="eastAsia"/>
          <w:sz w:val="28"/>
          <w:lang w:eastAsia="zh-CN"/>
        </w:rPr>
        <w:t>(二)、黄油项目建设必要性分析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建设的迫切性源于对行业发展趋势的深刻洞察。我们正处于一个行业变革的时代，科技创新、数字化转型成为企业发展的关键动力。黄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建设不仅仅是为了跟上潮流，更是为了通过技术创新推动企业的持续发展。通过引入先进的技术和解决方案，黄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黄油项目的建设成为必然选择，通过提高产品质量、拓展服务领域，从而在竞争中获得更多的机会。黄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黄油项目建设的必要性体现在对客户需求更精准的满足。通过黄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建设的背后是对企业持续创新的追求。只有通过不断创新，企业才能在竞争中立于不败之地。黄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228"/>
      <w:r>
        <w:rPr>
          <w:rFonts w:ascii="仿宋" w:eastAsia="仿宋" w:hAnsi="仿宋" w:cs="仿宋" w:hint="eastAsia"/>
          <w:sz w:val="28"/>
          <w:lang w:eastAsia="zh-CN"/>
        </w:rPr>
        <w:t>二、黄油项目文档管理</w:t>
      </w:r>
      <w:bookmarkEnd w:id="5"/>
    </w:p>
    <w:p>
      <w:pPr>
        <w:pStyle w:val="Heading2"/>
        <w:rPr>
          <w:rFonts w:ascii="仿宋" w:eastAsia="仿宋" w:hAnsi="仿宋" w:cs="仿宋" w:hint="eastAsia"/>
          <w:lang w:eastAsia="zh-CN"/>
        </w:rPr>
      </w:pPr>
      <w:bookmarkStart w:id="6" w:name="_Toc629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黄油项目高度重视文档的质量和准确性，以支持黄油项目的各项活动和决策。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文档的编制始于黄油项目计划的初期，我们制定了详细的文档编制计划，明确了每个文档的内容、格式和编写责任人。在黄油项目启动阶段，我们首先编制了黄油项目章程，明确定义了黄油项目的目标、范围、风险等关键要素。随后，黄油项目团队根据计划陆续编制了需求文档、设计文档、测试文档等各类文档，确保黄油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油项目管理中的重要环节，旨在确保黄油项目文档符合质量标准和黄油项目需求。在黄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除了内部审查，我们还进行了外部审查，邀请黄油项目相关利益方和专业领域的专家对文档进行独立审查。这有助于获取更全面、客观的反馈，确保黄油项目文档不仅符合内部标准，也满足外部需求。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黄油项目在文档编制与审查方面建立了严格的管理机制，通过规范的流程和多维度的审查，确保黄油项目文档的质量、准确性和可靠性，为黄油项目的顺利推进提供了有力支持。</w:t>
      </w:r>
    </w:p>
    <w:p>
      <w:pPr>
        <w:pStyle w:val="Heading2"/>
        <w:ind w:firstLine="560" w:firstLineChars="200"/>
        <w:rPr>
          <w:rFonts w:ascii="仿宋" w:eastAsia="仿宋" w:hAnsi="仿宋" w:cs="仿宋" w:hint="eastAsia"/>
          <w:sz w:val="28"/>
          <w:lang w:eastAsia="zh-CN"/>
        </w:rPr>
      </w:pPr>
      <w:bookmarkStart w:id="7" w:name="_Toc1309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我们通过多渠道发布文档，包括电子邮件、黄油项目管理平台、内部网站等，以满足不同团队成员的偏好和需求。多渠道发布确保了信息的全面覆盖。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1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文档存档与归档是黄油项目生命周期中一个至关重要的环节，直接关系到黄油项目信息的长期保存和历史记录的完整性。在黄油项目中，我们实施了一系列有效的文档存档与归档管理策略：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227"/>
      <w:r>
        <w:rPr>
          <w:rFonts w:ascii="仿宋" w:eastAsia="仿宋" w:hAnsi="仿宋" w:cs="仿宋" w:hint="eastAsia"/>
          <w:sz w:val="28"/>
          <w:lang w:eastAsia="zh-CN"/>
        </w:rPr>
        <w:t>三、黄油项目选址可行性分析</w:t>
      </w:r>
      <w:bookmarkEnd w:id="9"/>
    </w:p>
    <w:p>
      <w:pPr>
        <w:pStyle w:val="Heading2"/>
        <w:rPr>
          <w:rFonts w:ascii="仿宋" w:eastAsia="仿宋" w:hAnsi="仿宋" w:cs="仿宋" w:hint="eastAsia"/>
          <w:lang w:eastAsia="zh-CN"/>
        </w:rPr>
      </w:pPr>
      <w:bookmarkStart w:id="10" w:name="_Toc2422"/>
      <w:r>
        <w:rPr>
          <w:rFonts w:ascii="仿宋" w:eastAsia="仿宋" w:hAnsi="仿宋" w:cs="仿宋" w:hint="eastAsia"/>
          <w:lang w:eastAsia="zh-CN"/>
        </w:rPr>
        <w:t>(一)、黄油项目选址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该黄油项目选址位于XX省XX市XX区XXX街道</w:t>
      </w:r>
    </w:p>
    <w:p>
      <w:pPr>
        <w:pStyle w:val="Heading2"/>
        <w:ind w:firstLine="560" w:firstLineChars="200"/>
        <w:rPr>
          <w:rFonts w:ascii="仿宋" w:eastAsia="仿宋" w:hAnsi="仿宋" w:cs="仿宋" w:hint="eastAsia"/>
          <w:sz w:val="28"/>
          <w:lang w:eastAsia="zh-CN"/>
        </w:rPr>
      </w:pPr>
      <w:bookmarkStart w:id="11" w:name="_Toc2698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黄油项目的征地面积将根据黄油项目的实际规模和需求进行精确规划。具体面积XXX平方米，旨在确保黄油项目不仅能够满足当前的发展需求，还能够预留空间以适应未来的扩展。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净用地面积是在征地面积基础上去除不可利用面积后的实际可开发用地。具体面积XXX平方米，考虑到环保、交通、安全等多方面因素，以确保黄油项目在整体利用效率上达到最优。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黄油项目计划建设的建筑总规模具体面积XXX平方米。这一规模的确定综合考虑了黄油项目的性质、规模，以及城市规划的相关要求，确保建筑布局与周边环境协调一致。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绿地率是黄油项目用地中被规划为绿地的比例。具体面积XXX平方米，旨在通过合理规划绿地，改善黄油项目周边环境，提升居民生活质量，并符合城市整体绿化规划。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确保黄油项目选址与当地城市规划相一致，具体面积XXX平方米。通过与城市规划部门深入沟通，确保黄油项目不仅符合城市的整体发展方向，还能够融入城市的发展布局，为城市的长远发展贡献力量。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充分了解并确保黄油项目选址符合当地产业政策，具体面积XXX平方米。这包括黄油项目对当地经济的促进作用，以及对相关产业的带动效应，确保黄油项目与地方政府的产业政策保持一致，促进共赢合作。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确保黄油项目选址具备必要的公共设施配套，具体面积XXX平方米。这包括交通便利性、教育、医疗等基础设施，以提高居民生活品质，使得黄油项目选址更具吸引力。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油项目选址不仅符合法规和规划，还在实际操作中具有可行性。这一全面规划将为黄油项目的成功实施提供坚实的基础，确保黄油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3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油项目的设备规划和空间设计中，我们将采取灵活设备布局的措施。设备布局将根据实际需求进行灵活设计，避免不必要的浪费。通过合理规划设备摆放位置，我们将提高设备的利用率，减少设备间距，以确保黄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油项目内部引入共享设施的概念，例如共享会议室、办公区等。通过这种方式，我们可以减少对资源的重复建设，提高资源共享效率，从而减小黄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58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油项目的总图布置中，我们将不同功能区域进行明确的规划，以最大程度满足黄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52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我们首先关注市场因素，包括潜在客户分布、竞争对手位置、市场需求等。通过深入的市场调研，我们能够更准确地评估选址对于市场开拓和产品销售的影响，确保黄油项目能够在有利的市场环境中蓬勃发展。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黄油项目对环境的影响是综合评价的重要因素之一。我们将详细考虑选址周边的自然环境、生态保护区、水源地等情况，确保黄油项目的建设和运营对环境影响最小化，并符合当地的环保法规标准。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对选址的评价还需充分考虑当地政府的产业政策和法规。我们将详细了解黄油项目所在地的相关政策，确保黄油项目的规划和运营与当地法规相符，降低不必要的法律风险。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考虑到社会稳定性对企业运营的重要性，我们将评估选址地区的社会安全情况、劳工关系、社区反馈等方面，以确保黄油项目的建设和运营不会受到社会稳定性的负面影响。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最后，我们将综合考虑用地成本，包括土地购置费用、土地开发成本等。通过对用地成本的详细评估，我们能够做出更为精确的经济效益分析，为黄油项目的投资决策提供有力支持。</w:t>
      </w:r>
    </w:p>
    <w:p>
      <w:pPr>
        <w:pStyle w:val="Heading1"/>
        <w:ind w:firstLine="560" w:firstLineChars="200"/>
        <w:rPr>
          <w:rFonts w:ascii="仿宋" w:eastAsia="仿宋" w:hAnsi="仿宋" w:cs="仿宋" w:hint="eastAsia"/>
          <w:sz w:val="28"/>
          <w:lang w:eastAsia="zh-CN"/>
        </w:rPr>
      </w:pPr>
      <w:bookmarkStart w:id="15" w:name="_Toc2293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688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黄油项目的主要产品是XXXX，预计年产值为XXX万元。这一产品在市场中占据着重要的地位，其广泛的应用范围使得该黄油项目的市场前景非常广阔。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黄油项目的xxx产品作为重要的原材料之一，将在多个领域发挥关键作用。其在建筑、交通、能源等方面的广泛应用将为整个产业链提供强大的支持，形成产业协同效应。黄油项目的年产值XXX万XXX万XXX万万元不仅反映了其在市场上的巨大潜力，更预示着它对国民经济的积极贡献。这种关联度高、涉及面广的产业关系，使得该黄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22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总征地面积为XXXX平方米，相当于约XX.XX亩，其中净用地面积为XXXX平方米，红线范围内相当于约XX.XX亩。这一用地规模充分考虑了黄油项目的建设需求，保障了黄油项目在合适的空间内得以充分发展。黄油项目规划的总建筑面积为XXXX平方米，其中主体工程建设占XXXX平方米，计容建筑面积达XXXX平方米。预计建筑工程的投资将达到XXXX万元，为黄油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计划购置的设备共计XXXX台（套），设备购置费用为XXXX万元。这一设备购置计划充分考虑到黄油项目的生产需求和技术要求，确保了黄油项目在生产运营中具备先进的技术装备和高效的生产能力。设备的合理配置将为黄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计划总投资为XXXX万元，预计年实现营业收入为XXXX万元。这一产能规模的设定旨在确保黄油项目能够在投资与回报之间取得平衡，实现长期可持续的发展。黄油项目的总投资充分考虑到各个方面的需求，包括用地建设、设备购置等多个环节，以确保黄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061"/>
      <w:r>
        <w:rPr>
          <w:rFonts w:ascii="仿宋" w:eastAsia="仿宋" w:hAnsi="仿宋" w:cs="仿宋" w:hint="eastAsia"/>
          <w:sz w:val="28"/>
          <w:lang w:eastAsia="zh-CN"/>
        </w:rPr>
        <w:t>五、黄油项目可持续发展</w:t>
      </w:r>
      <w:bookmarkEnd w:id="18"/>
    </w:p>
    <w:p>
      <w:pPr>
        <w:pStyle w:val="Heading2"/>
        <w:rPr>
          <w:rFonts w:ascii="仿宋" w:eastAsia="仿宋" w:hAnsi="仿宋" w:cs="仿宋" w:hint="eastAsia"/>
          <w:lang w:eastAsia="zh-CN"/>
        </w:rPr>
      </w:pPr>
      <w:bookmarkStart w:id="19" w:name="_Toc306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中，黄油项目团队着眼于未来，明确了可持续发展的战略方向。制定的具体可持续发展目标包括降低资源使用、采用环保技术、最大化社会效益等。这一步骤不仅有助于黄油项目在环保和社会责任方面达到最高标准，也为未来提供了明确的指引，确保黄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可持续实践的融入黄油项目管理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https://d.book118.com/818036114050006025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71501"/>
    <w:rsid w:val="6C771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3611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2024-01-09T08:30:00Z</dcterms:created>
  <dcterms:modified xsi:type="dcterms:W3CDTF">2024-01-09T08:30:38Z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068B89F4F5D44758A6B43EDAE5D151B1_11</vt:lpwstr>
  </property>
  <property fmtid="{D5CDD505-2E9C-101B-9397-08002B2CF9AE}" pid="3" name="KSOProductBuildVer">
    <vt:lpwstr>2052-12.1.0.16120</vt:lpwstr>
  </property>
</Properties>
</file>