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35519" w:rsidRPr="00414591" w:rsidP="006C795A" w14:paraId="6030E055" w14:textId="77777777">
      <w:pPr>
        <w:pStyle w:val="Title"/>
        <w:spacing w:line="360" w:lineRule="auto"/>
        <w:ind w:firstLine="0" w:firstLineChars="0"/>
        <w:rPr>
          <w:rFonts w:ascii="黑体" w:eastAsia="黑体" w:hAnsi="黑体"/>
        </w:rPr>
      </w:pPr>
      <w:bookmarkStart w:id="0" w:name="_Toc33794373"/>
      <w:bookmarkStart w:id="1" w:name="_Toc33794456"/>
      <w:bookmarkStart w:id="2" w:name="_Toc33797382"/>
      <w:r w:rsidRPr="00414591">
        <w:rPr>
          <w:rFonts w:ascii="黑体" w:eastAsia="黑体" w:hAnsi="黑体" w:hint="eastAsia"/>
        </w:rPr>
        <w:t>乐视公司所存在的财务风险及其对策</w:t>
      </w:r>
      <w:bookmarkEnd w:id="0"/>
      <w:bookmarkEnd w:id="1"/>
      <w:bookmarkEnd w:id="2"/>
    </w:p>
    <w:sdt>
      <w:sdtPr>
        <w:rPr>
          <w:rFonts w:asciiTheme="minorHAnsi" w:eastAsiaTheme="minorEastAsia" w:hAnsiTheme="minorHAnsi" w:cstheme="minorBidi"/>
          <w:b/>
          <w:bCs w:val="0"/>
          <w:color w:val="auto"/>
          <w:kern w:val="2"/>
          <w:sz w:val="24"/>
          <w:szCs w:val="22"/>
          <w:lang w:val="zh-CN"/>
        </w:rPr>
        <w:id w:val="1353151188"/>
        <w:richText/>
      </w:sdtPr>
      <w:sdtEndPr>
        <w:rPr>
          <w:b w:val="0"/>
        </w:rPr>
      </w:sdtEndPr>
      <w:sdtContent>
        <w:p w:rsidR="00135519" w:rsidRPr="008E392D" w:rsidP="00CA4409" w14:paraId="4E1B09C0" w14:textId="77777777">
          <w:pPr>
            <w:pStyle w:val="TOC20"/>
            <w:spacing w:line="240" w:lineRule="auto"/>
            <w:ind w:firstLine="480"/>
            <w:rPr>
              <w:rStyle w:val="Hyperlink"/>
              <w:rFonts w:asciiTheme="majorEastAsia" w:eastAsiaTheme="majorEastAsia" w:hAnsiTheme="majorEastAsia" w:cstheme="minorBidi"/>
              <w:b/>
              <w:bCs w:val="0"/>
            </w:rPr>
          </w:pPr>
          <w:r w:rsidRPr="00206FAA">
            <w:rPr>
              <w:rFonts w:ascii="黑体" w:hAnsi="黑体"/>
              <w:b/>
              <w:color w:val="000000" w:themeColor="text1"/>
              <w:lang w:val="zh-CN"/>
            </w:rPr>
            <w:t>目录</w:t>
          </w:r>
          <w:r>
            <w:rPr>
              <w:rFonts w:eastAsiaTheme="majorEastAsia"/>
            </w:rPr>
            <w:fldChar w:fldCharType="begin"/>
          </w:r>
          <w:r>
            <w:instrText xml:space="preserve"> TOC \o "1-3" \h \z \u </w:instrText>
          </w:r>
          <w:r>
            <w:rPr>
              <w:rFonts w:eastAsiaTheme="majorEastAsia"/>
            </w:rPr>
            <w:fldChar w:fldCharType="separate"/>
          </w:r>
        </w:p>
        <w:p w:rsidR="00135519" w:rsidP="00CA4409" w14:paraId="7E51E1AA" w14:textId="5CEAA756">
          <w:pPr>
            <w:pStyle w:val="TOC1"/>
            <w:tabs>
              <w:tab w:val="right" w:leader="dot" w:pos="8494"/>
            </w:tabs>
            <w:spacing w:line="240" w:lineRule="auto"/>
            <w:ind w:firstLine="440"/>
            <w:rPr>
              <w:kern w:val="2"/>
              <w:sz w:val="21"/>
            </w:rPr>
          </w:pPr>
          <w:hyperlink w:anchor="_Toc33797385" w:history="1">
            <w:r w:rsidRPr="008E392D" w:rsidR="00020E78">
              <w:rPr>
                <w:rStyle w:val="Hyperlink"/>
                <w:rFonts w:asciiTheme="majorEastAsia" w:eastAsiaTheme="majorEastAsia" w:hAnsiTheme="majorEastAsia" w:hint="eastAsia"/>
                <w:b/>
                <w:sz w:val="28"/>
                <w:szCs w:val="28"/>
              </w:rPr>
              <w:t>一、绪论</w:t>
            </w:r>
            <w:r w:rsidR="00020E78">
              <w:tab/>
            </w:r>
            <w:r w:rsidR="00020E78">
              <w:fldChar w:fldCharType="begin"/>
            </w:r>
            <w:r w:rsidR="00020E78">
              <w:instrText xml:space="preserve"> PAGEREF _Toc33797385 \h </w:instrText>
            </w:r>
            <w:r w:rsidR="00020E78">
              <w:fldChar w:fldCharType="separate"/>
            </w:r>
            <w:r>
              <w:rPr>
                <w:noProof/>
              </w:rPr>
              <w:t>4</w:t>
            </w:r>
            <w:r w:rsidR="00020E78">
              <w:fldChar w:fldCharType="end"/>
            </w:r>
          </w:hyperlink>
        </w:p>
        <w:p w:rsidR="00135519" w:rsidP="00CA4409" w14:paraId="264B2B93" w14:textId="15CE9ECD">
          <w:pPr>
            <w:pStyle w:val="TOC3"/>
            <w:tabs>
              <w:tab w:val="right" w:leader="dot" w:pos="8494"/>
            </w:tabs>
            <w:spacing w:line="240" w:lineRule="auto"/>
            <w:ind w:firstLine="440"/>
            <w:rPr>
              <w:kern w:val="2"/>
              <w:sz w:val="21"/>
            </w:rPr>
          </w:pPr>
          <w:hyperlink w:anchor="_Toc33797386" w:history="1">
            <w:r w:rsidRPr="009F5BC6" w:rsidR="00020E78">
              <w:rPr>
                <w:rStyle w:val="Hyperlink"/>
                <w:rFonts w:asciiTheme="majorEastAsia" w:eastAsiaTheme="majorEastAsia" w:hAnsiTheme="majorEastAsia"/>
                <w:sz w:val="21"/>
                <w:szCs w:val="21"/>
              </w:rPr>
              <w:t>1.</w:t>
            </w:r>
            <w:r w:rsidRPr="009F5BC6" w:rsidR="00020E78">
              <w:rPr>
                <w:rStyle w:val="Hyperlink"/>
                <w:rFonts w:asciiTheme="majorEastAsia" w:eastAsiaTheme="majorEastAsia" w:hAnsiTheme="majorEastAsia" w:hint="eastAsia"/>
                <w:sz w:val="21"/>
                <w:szCs w:val="21"/>
              </w:rPr>
              <w:t>选题背景</w:t>
            </w:r>
            <w:r w:rsidR="00020E78">
              <w:tab/>
            </w:r>
            <w:r w:rsidR="00020E78">
              <w:fldChar w:fldCharType="begin"/>
            </w:r>
            <w:r w:rsidR="00020E78">
              <w:instrText xml:space="preserve"> PAGEREF _Toc33797386 \h </w:instrText>
            </w:r>
            <w:r w:rsidR="00020E78">
              <w:fldChar w:fldCharType="separate"/>
            </w:r>
            <w:r>
              <w:rPr>
                <w:noProof/>
              </w:rPr>
              <w:t>4</w:t>
            </w:r>
            <w:r w:rsidR="00020E78">
              <w:fldChar w:fldCharType="end"/>
            </w:r>
          </w:hyperlink>
        </w:p>
        <w:p w:rsidR="00135519" w:rsidP="00CA4409" w14:paraId="2CD360C6" w14:textId="7A3D0BFA">
          <w:pPr>
            <w:pStyle w:val="TOC3"/>
            <w:tabs>
              <w:tab w:val="right" w:leader="dot" w:pos="8494"/>
            </w:tabs>
            <w:spacing w:line="240" w:lineRule="auto"/>
            <w:ind w:left="442" w:firstLine="440"/>
            <w:rPr>
              <w:kern w:val="2"/>
              <w:sz w:val="21"/>
            </w:rPr>
          </w:pPr>
          <w:hyperlink w:anchor="_Toc33797387" w:history="1">
            <w:r w:rsidRPr="009F5BC6" w:rsidR="00020E78">
              <w:rPr>
                <w:rStyle w:val="Hyperlink"/>
                <w:rFonts w:asciiTheme="majorEastAsia" w:eastAsiaTheme="majorEastAsia" w:hAnsiTheme="majorEastAsia"/>
                <w:sz w:val="21"/>
                <w:szCs w:val="21"/>
              </w:rPr>
              <w:t>2.</w:t>
            </w:r>
            <w:r w:rsidRPr="009F5BC6" w:rsidR="00020E78">
              <w:rPr>
                <w:rStyle w:val="Hyperlink"/>
                <w:rFonts w:asciiTheme="majorEastAsia" w:eastAsiaTheme="majorEastAsia" w:hAnsiTheme="majorEastAsia" w:hint="eastAsia"/>
                <w:sz w:val="21"/>
                <w:szCs w:val="21"/>
              </w:rPr>
              <w:t>研究目的与意义</w:t>
            </w:r>
            <w:r w:rsidR="00020E78">
              <w:tab/>
            </w:r>
            <w:r w:rsidR="00020E78">
              <w:fldChar w:fldCharType="begin"/>
            </w:r>
            <w:r w:rsidR="00020E78">
              <w:instrText xml:space="preserve"> PAGEREF _Toc33797387 \h </w:instrText>
            </w:r>
            <w:r w:rsidR="00020E78">
              <w:fldChar w:fldCharType="separate"/>
            </w:r>
            <w:r>
              <w:rPr>
                <w:noProof/>
              </w:rPr>
              <w:t>4</w:t>
            </w:r>
            <w:r w:rsidR="00020E78">
              <w:fldChar w:fldCharType="end"/>
            </w:r>
          </w:hyperlink>
        </w:p>
        <w:p w:rsidR="00135519" w:rsidP="00CA4409" w14:paraId="44345283" w14:textId="39AC5AD7">
          <w:pPr>
            <w:pStyle w:val="TOC3"/>
            <w:tabs>
              <w:tab w:val="right" w:leader="dot" w:pos="8494"/>
            </w:tabs>
            <w:spacing w:line="240" w:lineRule="auto"/>
            <w:ind w:firstLine="440"/>
            <w:rPr>
              <w:kern w:val="2"/>
              <w:sz w:val="21"/>
            </w:rPr>
          </w:pPr>
          <w:hyperlink w:anchor="_Toc33797388" w:history="1">
            <w:r w:rsidRPr="009F5BC6" w:rsidR="00020E78">
              <w:rPr>
                <w:rStyle w:val="Hyperlink"/>
                <w:rFonts w:asciiTheme="majorEastAsia" w:eastAsiaTheme="majorEastAsia" w:hAnsiTheme="majorEastAsia"/>
                <w:sz w:val="21"/>
                <w:szCs w:val="21"/>
              </w:rPr>
              <w:t>3.</w:t>
            </w:r>
            <w:r w:rsidRPr="009F5BC6" w:rsidR="00020E78">
              <w:rPr>
                <w:rStyle w:val="Hyperlink"/>
                <w:rFonts w:asciiTheme="majorEastAsia" w:eastAsiaTheme="majorEastAsia" w:hAnsiTheme="majorEastAsia" w:hint="eastAsia"/>
                <w:sz w:val="21"/>
                <w:szCs w:val="21"/>
              </w:rPr>
              <w:t>文献综述</w:t>
            </w:r>
            <w:r w:rsidR="00020E78">
              <w:tab/>
            </w:r>
            <w:r w:rsidR="00020E78">
              <w:fldChar w:fldCharType="begin"/>
            </w:r>
            <w:r w:rsidR="00020E78">
              <w:instrText xml:space="preserve"> PAGEREF _Toc33797388 \h </w:instrText>
            </w:r>
            <w:r w:rsidR="00020E78">
              <w:fldChar w:fldCharType="separate"/>
            </w:r>
            <w:r>
              <w:rPr>
                <w:noProof/>
              </w:rPr>
              <w:t>4</w:t>
            </w:r>
            <w:r w:rsidR="00020E78">
              <w:fldChar w:fldCharType="end"/>
            </w:r>
          </w:hyperlink>
        </w:p>
        <w:p w:rsidR="00135519" w:rsidP="00CA4409" w14:paraId="264E497A" w14:textId="594DBBE7">
          <w:pPr>
            <w:pStyle w:val="TOC3"/>
            <w:tabs>
              <w:tab w:val="right" w:leader="dot" w:pos="8494"/>
            </w:tabs>
            <w:spacing w:line="240" w:lineRule="auto"/>
            <w:ind w:firstLine="440"/>
            <w:rPr>
              <w:kern w:val="2"/>
              <w:sz w:val="21"/>
            </w:rPr>
          </w:pPr>
          <w:hyperlink w:anchor="_Toc33797389" w:history="1">
            <w:r w:rsidRPr="009F5BC6" w:rsidR="00020E78">
              <w:rPr>
                <w:rStyle w:val="Hyperlink"/>
                <w:rFonts w:asciiTheme="majorEastAsia" w:eastAsiaTheme="majorEastAsia" w:hAnsiTheme="majorEastAsia"/>
                <w:sz w:val="21"/>
                <w:szCs w:val="21"/>
              </w:rPr>
              <w:t>4.</w:t>
            </w:r>
            <w:r w:rsidRPr="009F5BC6" w:rsidR="00020E78">
              <w:rPr>
                <w:rStyle w:val="Hyperlink"/>
                <w:rFonts w:asciiTheme="majorEastAsia" w:eastAsiaTheme="majorEastAsia" w:hAnsiTheme="majorEastAsia" w:hint="eastAsia"/>
                <w:sz w:val="21"/>
                <w:szCs w:val="21"/>
              </w:rPr>
              <w:t>研究方法</w:t>
            </w:r>
            <w:r w:rsidR="00020E78">
              <w:tab/>
            </w:r>
            <w:r w:rsidR="00020E78">
              <w:fldChar w:fldCharType="begin"/>
            </w:r>
            <w:r w:rsidR="00020E78">
              <w:instrText xml:space="preserve"> PAGEREF _Toc33797389 \h </w:instrText>
            </w:r>
            <w:r w:rsidR="00020E78">
              <w:fldChar w:fldCharType="separate"/>
            </w:r>
            <w:r>
              <w:rPr>
                <w:noProof/>
              </w:rPr>
              <w:t>5</w:t>
            </w:r>
            <w:r w:rsidR="00020E78">
              <w:fldChar w:fldCharType="end"/>
            </w:r>
          </w:hyperlink>
        </w:p>
        <w:p w:rsidR="00135519" w:rsidP="00CA4409" w14:paraId="246597A7" w14:textId="0DE9897D">
          <w:pPr>
            <w:pStyle w:val="TOC1"/>
            <w:tabs>
              <w:tab w:val="right" w:leader="dot" w:pos="8494"/>
            </w:tabs>
            <w:spacing w:line="240" w:lineRule="auto"/>
            <w:ind w:firstLine="440"/>
            <w:rPr>
              <w:kern w:val="2"/>
              <w:sz w:val="21"/>
            </w:rPr>
          </w:pPr>
          <w:hyperlink w:anchor="_Toc33797390" w:history="1">
            <w:r w:rsidRPr="008E392D" w:rsidR="00020E78">
              <w:rPr>
                <w:rStyle w:val="Hyperlink"/>
                <w:rFonts w:asciiTheme="majorEastAsia" w:eastAsiaTheme="majorEastAsia" w:hAnsiTheme="majorEastAsia" w:hint="eastAsia"/>
                <w:b/>
                <w:sz w:val="28"/>
                <w:szCs w:val="28"/>
              </w:rPr>
              <w:t>二、相关理论基础</w:t>
            </w:r>
            <w:r w:rsidR="00020E78">
              <w:tab/>
            </w:r>
            <w:r w:rsidR="00020E78">
              <w:fldChar w:fldCharType="begin"/>
            </w:r>
            <w:r w:rsidR="00020E78">
              <w:instrText xml:space="preserve"> PAGEREF _Toc33797390 \h </w:instrText>
            </w:r>
            <w:r w:rsidR="00020E78">
              <w:fldChar w:fldCharType="separate"/>
            </w:r>
            <w:r>
              <w:rPr>
                <w:noProof/>
              </w:rPr>
              <w:t>6</w:t>
            </w:r>
            <w:r w:rsidR="00020E78">
              <w:fldChar w:fldCharType="end"/>
            </w:r>
          </w:hyperlink>
        </w:p>
        <w:p w:rsidR="00135519" w:rsidP="00CA4409" w14:paraId="68779C56" w14:textId="2C3BCAFA">
          <w:pPr>
            <w:pStyle w:val="TOC3"/>
            <w:tabs>
              <w:tab w:val="right" w:leader="dot" w:pos="8494"/>
            </w:tabs>
            <w:spacing w:line="240" w:lineRule="auto"/>
            <w:ind w:firstLine="440"/>
            <w:rPr>
              <w:kern w:val="2"/>
              <w:sz w:val="21"/>
            </w:rPr>
          </w:pPr>
          <w:hyperlink w:anchor="_Toc33797392" w:history="1">
            <w:r w:rsidRPr="009F5BC6" w:rsidR="00020E78">
              <w:rPr>
                <w:rStyle w:val="Hyperlink"/>
                <w:rFonts w:asciiTheme="majorEastAsia" w:eastAsiaTheme="majorEastAsia" w:hAnsiTheme="majorEastAsia"/>
                <w:sz w:val="21"/>
                <w:szCs w:val="21"/>
              </w:rPr>
              <w:t>1.</w:t>
            </w:r>
            <w:r w:rsidRPr="009F5BC6" w:rsidR="00020E78">
              <w:rPr>
                <w:rStyle w:val="Hyperlink"/>
                <w:rFonts w:asciiTheme="majorEastAsia" w:eastAsiaTheme="majorEastAsia" w:hAnsiTheme="majorEastAsia" w:hint="eastAsia"/>
                <w:sz w:val="21"/>
                <w:szCs w:val="21"/>
              </w:rPr>
              <w:t>财务风险的定义</w:t>
            </w:r>
            <w:r w:rsidR="00020E78">
              <w:tab/>
            </w:r>
            <w:r w:rsidR="00020E78">
              <w:fldChar w:fldCharType="begin"/>
            </w:r>
            <w:r w:rsidR="00020E78">
              <w:instrText xml:space="preserve"> PAGEREF _Toc33797392 \h </w:instrText>
            </w:r>
            <w:r w:rsidR="00020E78">
              <w:fldChar w:fldCharType="separate"/>
            </w:r>
            <w:r>
              <w:rPr>
                <w:noProof/>
              </w:rPr>
              <w:t>6</w:t>
            </w:r>
            <w:r w:rsidR="00020E78">
              <w:fldChar w:fldCharType="end"/>
            </w:r>
          </w:hyperlink>
        </w:p>
        <w:p w:rsidR="00135519" w:rsidP="00CA4409" w14:paraId="4FB571B3" w14:textId="06671157">
          <w:pPr>
            <w:pStyle w:val="TOC3"/>
            <w:tabs>
              <w:tab w:val="right" w:leader="dot" w:pos="8494"/>
            </w:tabs>
            <w:spacing w:line="240" w:lineRule="auto"/>
            <w:ind w:firstLine="440"/>
            <w:rPr>
              <w:kern w:val="2"/>
              <w:sz w:val="21"/>
            </w:rPr>
          </w:pPr>
          <w:hyperlink w:anchor="_Toc33797393" w:history="1">
            <w:r w:rsidRPr="009F5BC6" w:rsidR="00020E78">
              <w:rPr>
                <w:rStyle w:val="Hyperlink"/>
                <w:rFonts w:asciiTheme="majorEastAsia" w:eastAsiaTheme="majorEastAsia" w:hAnsiTheme="majorEastAsia"/>
                <w:sz w:val="21"/>
                <w:szCs w:val="21"/>
              </w:rPr>
              <w:t>2.</w:t>
            </w:r>
            <w:r w:rsidRPr="009F5BC6" w:rsidR="00020E78">
              <w:rPr>
                <w:rStyle w:val="Hyperlink"/>
                <w:rFonts w:asciiTheme="majorEastAsia" w:eastAsiaTheme="majorEastAsia" w:hAnsiTheme="majorEastAsia" w:hint="eastAsia"/>
                <w:sz w:val="21"/>
                <w:szCs w:val="21"/>
              </w:rPr>
              <w:t>财务风险的类型</w:t>
            </w:r>
            <w:r w:rsidR="00020E78">
              <w:tab/>
            </w:r>
            <w:r w:rsidR="00020E78">
              <w:fldChar w:fldCharType="begin"/>
            </w:r>
            <w:r w:rsidR="00020E78">
              <w:instrText xml:space="preserve"> PAGEREF _Toc33797393 \h </w:instrText>
            </w:r>
            <w:r w:rsidR="00020E78">
              <w:fldChar w:fldCharType="separate"/>
            </w:r>
            <w:r>
              <w:rPr>
                <w:noProof/>
              </w:rPr>
              <w:t>6</w:t>
            </w:r>
            <w:r w:rsidR="00020E78">
              <w:fldChar w:fldCharType="end"/>
            </w:r>
          </w:hyperlink>
        </w:p>
        <w:p w:rsidR="00135519" w:rsidP="00CA4409" w14:paraId="7ED7AD6D" w14:textId="158EBB2C">
          <w:pPr>
            <w:pStyle w:val="TOC3"/>
            <w:tabs>
              <w:tab w:val="right" w:leader="dot" w:pos="8494"/>
            </w:tabs>
            <w:spacing w:line="240" w:lineRule="auto"/>
            <w:ind w:firstLine="440"/>
            <w:rPr>
              <w:kern w:val="2"/>
              <w:sz w:val="21"/>
            </w:rPr>
          </w:pPr>
          <w:hyperlink w:anchor="_Toc33797394" w:history="1">
            <w:r w:rsidRPr="009F5BC6" w:rsidR="00020E78">
              <w:rPr>
                <w:rStyle w:val="Hyperlink"/>
                <w:rFonts w:asciiTheme="majorEastAsia" w:eastAsiaTheme="majorEastAsia" w:hAnsiTheme="majorEastAsia"/>
                <w:sz w:val="21"/>
                <w:szCs w:val="21"/>
              </w:rPr>
              <w:t>3.</w:t>
            </w:r>
            <w:r w:rsidRPr="009F5BC6" w:rsidR="00020E78">
              <w:rPr>
                <w:rStyle w:val="Hyperlink"/>
                <w:rFonts w:asciiTheme="majorEastAsia" w:eastAsiaTheme="majorEastAsia" w:hAnsiTheme="majorEastAsia" w:hint="eastAsia"/>
                <w:sz w:val="21"/>
                <w:szCs w:val="21"/>
              </w:rPr>
              <w:t>财务风险的控制</w:t>
            </w:r>
            <w:r w:rsidR="00020E78">
              <w:tab/>
            </w:r>
            <w:r w:rsidR="00020E78">
              <w:fldChar w:fldCharType="begin"/>
            </w:r>
            <w:r w:rsidR="00020E78">
              <w:instrText xml:space="preserve"> PAGEREF _Toc33797394 \h </w:instrText>
            </w:r>
            <w:r w:rsidR="00020E78">
              <w:fldChar w:fldCharType="separate"/>
            </w:r>
            <w:r>
              <w:rPr>
                <w:noProof/>
              </w:rPr>
              <w:t>7</w:t>
            </w:r>
            <w:r w:rsidR="00020E78">
              <w:fldChar w:fldCharType="end"/>
            </w:r>
          </w:hyperlink>
        </w:p>
        <w:p w:rsidR="00135519" w:rsidP="00CA4409" w14:paraId="332520CA" w14:textId="20263542">
          <w:pPr>
            <w:pStyle w:val="TOC1"/>
            <w:tabs>
              <w:tab w:val="right" w:leader="dot" w:pos="8494"/>
            </w:tabs>
            <w:spacing w:line="240" w:lineRule="auto"/>
            <w:ind w:firstLine="440"/>
            <w:rPr>
              <w:kern w:val="2"/>
              <w:sz w:val="21"/>
            </w:rPr>
          </w:pPr>
          <w:hyperlink w:anchor="_Toc33797395" w:history="1">
            <w:r w:rsidRPr="008E392D" w:rsidR="00020E78">
              <w:rPr>
                <w:rStyle w:val="Hyperlink"/>
                <w:rFonts w:asciiTheme="majorEastAsia" w:eastAsiaTheme="majorEastAsia" w:hAnsiTheme="majorEastAsia" w:hint="eastAsia"/>
                <w:b/>
                <w:sz w:val="28"/>
                <w:szCs w:val="28"/>
              </w:rPr>
              <w:t>三、乐视公司的财务风险识别与分析</w:t>
            </w:r>
            <w:r w:rsidR="00020E78">
              <w:tab/>
            </w:r>
            <w:r w:rsidR="00020E78">
              <w:fldChar w:fldCharType="begin"/>
            </w:r>
            <w:r w:rsidR="00020E78">
              <w:instrText xml:space="preserve"> PAGEREF _Toc33797395 \h </w:instrText>
            </w:r>
            <w:r w:rsidR="00020E78">
              <w:fldChar w:fldCharType="separate"/>
            </w:r>
            <w:r>
              <w:rPr>
                <w:noProof/>
              </w:rPr>
              <w:t>8</w:t>
            </w:r>
            <w:r w:rsidR="00020E78">
              <w:fldChar w:fldCharType="end"/>
            </w:r>
          </w:hyperlink>
        </w:p>
        <w:p w:rsidR="00135519" w:rsidP="00CA4409" w14:paraId="3267B854" w14:textId="4C44FBA5">
          <w:pPr>
            <w:pStyle w:val="TOC2"/>
            <w:tabs>
              <w:tab w:val="right" w:leader="dot" w:pos="8494"/>
            </w:tabs>
            <w:spacing w:line="240" w:lineRule="auto"/>
            <w:ind w:firstLine="440"/>
            <w:rPr>
              <w:kern w:val="2"/>
              <w:sz w:val="21"/>
            </w:rPr>
          </w:pPr>
          <w:hyperlink w:anchor="_Toc33797396" w:history="1">
            <w:r w:rsidRPr="002F3506" w:rsidR="00020E78">
              <w:rPr>
                <w:rStyle w:val="Hyperlink"/>
                <w:rFonts w:asciiTheme="majorEastAsia" w:eastAsiaTheme="majorEastAsia" w:hAnsiTheme="majorEastAsia" w:hint="eastAsia"/>
                <w:sz w:val="21"/>
                <w:szCs w:val="21"/>
              </w:rPr>
              <w:t>（一）乐视公司简要介绍</w:t>
            </w:r>
            <w:r w:rsidR="00020E78">
              <w:tab/>
            </w:r>
            <w:r w:rsidR="00020E78">
              <w:fldChar w:fldCharType="begin"/>
            </w:r>
            <w:r w:rsidR="00020E78">
              <w:instrText xml:space="preserve"> PAGEREF _Toc33797396 \h </w:instrText>
            </w:r>
            <w:r w:rsidR="00020E78">
              <w:fldChar w:fldCharType="separate"/>
            </w:r>
            <w:r>
              <w:rPr>
                <w:noProof/>
              </w:rPr>
              <w:t>8</w:t>
            </w:r>
            <w:r w:rsidR="00020E78">
              <w:fldChar w:fldCharType="end"/>
            </w:r>
          </w:hyperlink>
        </w:p>
        <w:p w:rsidR="00135519" w:rsidRPr="002F3506" w:rsidP="00A369DE" w14:paraId="50174B47" w14:textId="23571F16">
          <w:pPr>
            <w:pStyle w:val="TOC2"/>
            <w:tabs>
              <w:tab w:val="right" w:leader="dot" w:pos="8494"/>
            </w:tabs>
            <w:spacing w:line="240" w:lineRule="auto"/>
            <w:ind w:firstLine="440"/>
            <w:rPr>
              <w:rStyle w:val="Hyperlink"/>
              <w:rFonts w:asciiTheme="majorEastAsia" w:eastAsiaTheme="majorEastAsia" w:hAnsiTheme="majorEastAsia"/>
              <w:szCs w:val="21"/>
            </w:rPr>
          </w:pPr>
          <w:hyperlink w:anchor="_Toc33797401" w:history="1">
            <w:r w:rsidRPr="002F3506" w:rsidR="00020E78">
              <w:rPr>
                <w:rStyle w:val="Hyperlink"/>
                <w:rFonts w:asciiTheme="majorEastAsia" w:eastAsiaTheme="majorEastAsia" w:hAnsiTheme="majorEastAsia" w:hint="eastAsia"/>
                <w:sz w:val="21"/>
                <w:szCs w:val="21"/>
              </w:rPr>
              <w:t>（二）乐视公司财务状况分析</w:t>
            </w:r>
            <w:r w:rsidRPr="002F3506" w:rsidR="00020E78">
              <w:rPr>
                <w:rStyle w:val="Hyperlink"/>
                <w:rFonts w:asciiTheme="majorEastAsia" w:eastAsiaTheme="majorEastAsia" w:hAnsiTheme="majorEastAsia"/>
                <w:sz w:val="21"/>
                <w:szCs w:val="21"/>
              </w:rPr>
              <w:tab/>
            </w:r>
            <w:r w:rsidRPr="002F3506" w:rsidR="00020E78">
              <w:rPr>
                <w:rStyle w:val="Hyperlink"/>
                <w:rFonts w:asciiTheme="majorEastAsia" w:eastAsiaTheme="majorEastAsia" w:hAnsiTheme="majorEastAsia"/>
                <w:sz w:val="21"/>
                <w:szCs w:val="21"/>
              </w:rPr>
              <w:fldChar w:fldCharType="begin"/>
            </w:r>
            <w:r w:rsidRPr="002F3506" w:rsidR="00020E78">
              <w:rPr>
                <w:rStyle w:val="Hyperlink"/>
                <w:rFonts w:asciiTheme="majorEastAsia" w:eastAsiaTheme="majorEastAsia" w:hAnsiTheme="majorEastAsia"/>
                <w:sz w:val="21"/>
                <w:szCs w:val="21"/>
              </w:rPr>
              <w:instrText xml:space="preserve"> PAGEREF _Toc33797401 \h </w:instrText>
            </w:r>
            <w:r w:rsidRPr="002F3506" w:rsidR="00020E78">
              <w:rPr>
                <w:rStyle w:val="Hyperlink"/>
                <w:rFonts w:asciiTheme="majorEastAsia" w:eastAsiaTheme="majorEastAsia" w:hAnsiTheme="majorEastAsia"/>
                <w:sz w:val="21"/>
                <w:szCs w:val="21"/>
              </w:rPr>
              <w:fldChar w:fldCharType="separate"/>
            </w:r>
            <w:r>
              <w:rPr>
                <w:rStyle w:val="Hyperlink"/>
                <w:rFonts w:asciiTheme="majorEastAsia" w:eastAsiaTheme="majorEastAsia" w:hAnsiTheme="majorEastAsia"/>
                <w:noProof/>
                <w:sz w:val="21"/>
                <w:szCs w:val="21"/>
              </w:rPr>
              <w:t>11</w:t>
            </w:r>
            <w:r w:rsidRPr="002F3506" w:rsidR="00020E78">
              <w:rPr>
                <w:rStyle w:val="Hyperlink"/>
                <w:rFonts w:asciiTheme="majorEastAsia" w:eastAsiaTheme="majorEastAsia" w:hAnsiTheme="majorEastAsia"/>
                <w:sz w:val="21"/>
                <w:szCs w:val="21"/>
              </w:rPr>
              <w:fldChar w:fldCharType="end"/>
            </w:r>
          </w:hyperlink>
        </w:p>
        <w:p w:rsidR="00135519" w:rsidP="00E5135C" w14:paraId="28AFB7B0" w14:textId="025D83E8">
          <w:pPr>
            <w:pStyle w:val="TOC3"/>
            <w:tabs>
              <w:tab w:val="right" w:leader="dot" w:pos="8494"/>
            </w:tabs>
            <w:spacing w:after="0" w:line="360" w:lineRule="auto"/>
            <w:ind w:left="442" w:firstLine="440"/>
            <w:rPr>
              <w:kern w:val="2"/>
              <w:sz w:val="21"/>
            </w:rPr>
          </w:pPr>
          <w:hyperlink w:anchor="_Toc33797402" w:history="1">
            <w:r w:rsidRPr="002F3506" w:rsidR="00020E78">
              <w:rPr>
                <w:rStyle w:val="Hyperlink"/>
                <w:rFonts w:asciiTheme="majorEastAsia" w:eastAsiaTheme="majorEastAsia" w:hAnsiTheme="majorEastAsia"/>
                <w:sz w:val="21"/>
                <w:szCs w:val="21"/>
              </w:rPr>
              <w:t>1.</w:t>
            </w:r>
            <w:r w:rsidRPr="002F3506" w:rsidR="00020E78">
              <w:rPr>
                <w:rStyle w:val="Hyperlink"/>
                <w:rFonts w:asciiTheme="majorEastAsia" w:eastAsiaTheme="majorEastAsia" w:hAnsiTheme="majorEastAsia" w:hint="eastAsia"/>
                <w:sz w:val="21"/>
                <w:szCs w:val="21"/>
              </w:rPr>
              <w:t>偿债能力分析</w:t>
            </w:r>
            <w:r w:rsidR="00020E78">
              <w:tab/>
            </w:r>
            <w:r w:rsidR="00020E78">
              <w:fldChar w:fldCharType="begin"/>
            </w:r>
            <w:r w:rsidR="00020E78">
              <w:instrText xml:space="preserve"> PAGEREF _Toc33797402 \h </w:instrText>
            </w:r>
            <w:r w:rsidR="00020E78">
              <w:fldChar w:fldCharType="separate"/>
            </w:r>
            <w:r>
              <w:rPr>
                <w:noProof/>
              </w:rPr>
              <w:t>11</w:t>
            </w:r>
            <w:r w:rsidR="00020E78">
              <w:fldChar w:fldCharType="end"/>
            </w:r>
          </w:hyperlink>
        </w:p>
        <w:p w:rsidR="00135519" w:rsidP="00E5135C" w14:paraId="7826AD0E" w14:textId="2A546D38">
          <w:pPr>
            <w:pStyle w:val="TOC3"/>
            <w:tabs>
              <w:tab w:val="right" w:leader="dot" w:pos="8494"/>
            </w:tabs>
            <w:spacing w:line="360" w:lineRule="auto"/>
            <w:ind w:firstLine="440"/>
            <w:rPr>
              <w:kern w:val="2"/>
              <w:sz w:val="21"/>
            </w:rPr>
          </w:pPr>
          <w:hyperlink w:anchor="_Toc33797403" w:history="1">
            <w:r w:rsidRPr="002F3506" w:rsidR="00020E78">
              <w:rPr>
                <w:rStyle w:val="Hyperlink"/>
                <w:rFonts w:asciiTheme="majorEastAsia" w:eastAsiaTheme="majorEastAsia" w:hAnsiTheme="majorEastAsia"/>
                <w:sz w:val="21"/>
                <w:szCs w:val="21"/>
              </w:rPr>
              <w:t>2.</w:t>
            </w:r>
            <w:r w:rsidRPr="002F3506" w:rsidR="00020E78">
              <w:rPr>
                <w:rStyle w:val="Hyperlink"/>
                <w:rFonts w:asciiTheme="majorEastAsia" w:eastAsiaTheme="majorEastAsia" w:hAnsiTheme="majorEastAsia" w:hint="eastAsia"/>
                <w:sz w:val="21"/>
                <w:szCs w:val="21"/>
              </w:rPr>
              <w:t>营运能力分析</w:t>
            </w:r>
            <w:r w:rsidR="00020E78">
              <w:tab/>
            </w:r>
            <w:r w:rsidR="00020E78">
              <w:fldChar w:fldCharType="begin"/>
            </w:r>
            <w:r w:rsidR="00020E78">
              <w:instrText xml:space="preserve"> PAGEREF _Toc33797403 \h </w:instrText>
            </w:r>
            <w:r w:rsidR="00020E78">
              <w:fldChar w:fldCharType="separate"/>
            </w:r>
            <w:r>
              <w:rPr>
                <w:noProof/>
              </w:rPr>
              <w:t>13</w:t>
            </w:r>
            <w:r w:rsidR="00020E78">
              <w:fldChar w:fldCharType="end"/>
            </w:r>
          </w:hyperlink>
        </w:p>
        <w:p w:rsidR="00135519" w:rsidP="00CA4409" w14:paraId="7EC9F548" w14:textId="7BDEE1F6">
          <w:pPr>
            <w:pStyle w:val="TOC3"/>
            <w:tabs>
              <w:tab w:val="right" w:leader="dot" w:pos="8494"/>
            </w:tabs>
            <w:spacing w:line="240" w:lineRule="auto"/>
            <w:ind w:firstLine="440"/>
            <w:rPr>
              <w:kern w:val="2"/>
              <w:sz w:val="21"/>
            </w:rPr>
          </w:pPr>
          <w:hyperlink w:anchor="_Toc33797404" w:history="1">
            <w:r w:rsidRPr="002F3506" w:rsidR="00020E78">
              <w:rPr>
                <w:rStyle w:val="Hyperlink"/>
                <w:rFonts w:asciiTheme="majorEastAsia" w:eastAsiaTheme="majorEastAsia" w:hAnsiTheme="majorEastAsia"/>
                <w:sz w:val="21"/>
                <w:szCs w:val="21"/>
              </w:rPr>
              <w:t>3.</w:t>
            </w:r>
            <w:r w:rsidRPr="002F3506" w:rsidR="00020E78">
              <w:rPr>
                <w:rStyle w:val="Hyperlink"/>
                <w:rFonts w:asciiTheme="majorEastAsia" w:eastAsiaTheme="majorEastAsia" w:hAnsiTheme="majorEastAsia" w:hint="eastAsia"/>
                <w:sz w:val="21"/>
                <w:szCs w:val="21"/>
              </w:rPr>
              <w:t>获利能力分析</w:t>
            </w:r>
            <w:r w:rsidR="00020E78">
              <w:tab/>
            </w:r>
            <w:r w:rsidR="00020E78">
              <w:fldChar w:fldCharType="begin"/>
            </w:r>
            <w:r w:rsidR="00020E78">
              <w:instrText xml:space="preserve"> PAGEREF _Toc33797404 \h </w:instrText>
            </w:r>
            <w:r w:rsidR="00020E78">
              <w:fldChar w:fldCharType="separate"/>
            </w:r>
            <w:r>
              <w:rPr>
                <w:noProof/>
              </w:rPr>
              <w:t>13</w:t>
            </w:r>
            <w:r w:rsidR="00020E78">
              <w:fldChar w:fldCharType="end"/>
            </w:r>
          </w:hyperlink>
        </w:p>
        <w:p w:rsidR="00135519" w:rsidP="00CA4409" w14:paraId="24D3CD75" w14:textId="0D2467A7">
          <w:pPr>
            <w:pStyle w:val="TOC1"/>
            <w:tabs>
              <w:tab w:val="right" w:leader="dot" w:pos="8494"/>
            </w:tabs>
            <w:spacing w:line="240" w:lineRule="auto"/>
            <w:ind w:firstLine="440"/>
            <w:rPr>
              <w:kern w:val="2"/>
              <w:sz w:val="21"/>
            </w:rPr>
          </w:pPr>
          <w:hyperlink w:anchor="_Toc33797405" w:history="1">
            <w:r w:rsidRPr="008E392D" w:rsidR="00020E78">
              <w:rPr>
                <w:rStyle w:val="Hyperlink"/>
                <w:rFonts w:asciiTheme="majorEastAsia" w:eastAsiaTheme="majorEastAsia" w:hAnsiTheme="majorEastAsia" w:hint="eastAsia"/>
                <w:b/>
                <w:sz w:val="28"/>
                <w:szCs w:val="28"/>
              </w:rPr>
              <w:t>四、乐视公司在财务风险方面所存在的问题</w:t>
            </w:r>
            <w:r w:rsidR="00020E78">
              <w:tab/>
            </w:r>
            <w:r w:rsidR="00020E78">
              <w:fldChar w:fldCharType="begin"/>
            </w:r>
            <w:r w:rsidR="00020E78">
              <w:instrText xml:space="preserve"> PAGEREF _Toc33797405 \h </w:instrText>
            </w:r>
            <w:r w:rsidR="00020E78">
              <w:fldChar w:fldCharType="separate"/>
            </w:r>
            <w:r>
              <w:rPr>
                <w:noProof/>
              </w:rPr>
              <w:t>14</w:t>
            </w:r>
            <w:r w:rsidR="00020E78">
              <w:fldChar w:fldCharType="end"/>
            </w:r>
          </w:hyperlink>
        </w:p>
        <w:p w:rsidR="00135519" w:rsidP="00CA4409" w14:paraId="6C7DD68C" w14:textId="1D6FDDB1">
          <w:pPr>
            <w:pStyle w:val="TOC2"/>
            <w:tabs>
              <w:tab w:val="right" w:leader="dot" w:pos="8494"/>
            </w:tabs>
            <w:spacing w:line="240" w:lineRule="auto"/>
            <w:ind w:firstLine="440"/>
            <w:rPr>
              <w:kern w:val="2"/>
              <w:sz w:val="21"/>
            </w:rPr>
          </w:pPr>
          <w:hyperlink w:anchor="_Toc33797406" w:history="1">
            <w:r w:rsidRPr="002F3506" w:rsidR="00020E78">
              <w:rPr>
                <w:rStyle w:val="Hyperlink"/>
                <w:rFonts w:asciiTheme="majorEastAsia" w:eastAsiaTheme="majorEastAsia" w:hAnsiTheme="majorEastAsia" w:hint="eastAsia"/>
                <w:sz w:val="21"/>
                <w:szCs w:val="21"/>
              </w:rPr>
              <w:t>（一）乐视公司财务现状</w:t>
            </w:r>
            <w:r w:rsidR="00020E78">
              <w:tab/>
            </w:r>
            <w:r w:rsidR="00020E78">
              <w:fldChar w:fldCharType="begin"/>
            </w:r>
            <w:r w:rsidR="00020E78">
              <w:instrText xml:space="preserve"> PAGEREF _Toc33797406 \h </w:instrText>
            </w:r>
            <w:r w:rsidR="00020E78">
              <w:fldChar w:fldCharType="separate"/>
            </w:r>
            <w:r>
              <w:rPr>
                <w:noProof/>
              </w:rPr>
              <w:t>14</w:t>
            </w:r>
            <w:r w:rsidR="00020E78">
              <w:fldChar w:fldCharType="end"/>
            </w:r>
          </w:hyperlink>
        </w:p>
        <w:p w:rsidR="00135519" w:rsidP="00CA4409" w14:paraId="329C98EB" w14:textId="62DAA713">
          <w:pPr>
            <w:pStyle w:val="TOC2"/>
            <w:tabs>
              <w:tab w:val="right" w:leader="dot" w:pos="8494"/>
            </w:tabs>
            <w:spacing w:line="240" w:lineRule="auto"/>
            <w:ind w:firstLine="440"/>
            <w:rPr>
              <w:kern w:val="2"/>
              <w:sz w:val="21"/>
            </w:rPr>
          </w:pPr>
          <w:hyperlink w:anchor="_Toc33797407" w:history="1">
            <w:r w:rsidRPr="002F3506" w:rsidR="00020E78">
              <w:rPr>
                <w:rStyle w:val="Hyperlink"/>
                <w:rFonts w:asciiTheme="majorEastAsia" w:eastAsiaTheme="majorEastAsia" w:hAnsiTheme="majorEastAsia" w:hint="eastAsia"/>
                <w:sz w:val="21"/>
                <w:szCs w:val="21"/>
              </w:rPr>
              <w:t>（二）乐视公司财务风险的主要问题</w:t>
            </w:r>
            <w:r w:rsidR="00020E78">
              <w:tab/>
            </w:r>
            <w:r w:rsidR="00020E78">
              <w:fldChar w:fldCharType="begin"/>
            </w:r>
            <w:r w:rsidR="00020E78">
              <w:instrText xml:space="preserve"> PAGEREF _Toc33797407 \h </w:instrText>
            </w:r>
            <w:r w:rsidR="00020E78">
              <w:fldChar w:fldCharType="separate"/>
            </w:r>
            <w:r>
              <w:rPr>
                <w:noProof/>
              </w:rPr>
              <w:t>14</w:t>
            </w:r>
            <w:r w:rsidR="00020E78">
              <w:fldChar w:fldCharType="end"/>
            </w:r>
          </w:hyperlink>
        </w:p>
        <w:p w:rsidR="00135519" w:rsidP="006C795A" w14:paraId="3CA3441E" w14:textId="681BB560">
          <w:pPr>
            <w:pStyle w:val="TOC1"/>
            <w:tabs>
              <w:tab w:val="right" w:leader="dot" w:pos="8494"/>
            </w:tabs>
            <w:spacing w:line="360" w:lineRule="auto"/>
            <w:ind w:firstLine="440"/>
            <w:rPr>
              <w:kern w:val="2"/>
              <w:sz w:val="21"/>
            </w:rPr>
          </w:pPr>
          <w:hyperlink w:anchor="_Toc33797411" w:history="1">
            <w:r w:rsidRPr="008E392D" w:rsidR="00020E78">
              <w:rPr>
                <w:rStyle w:val="Hyperlink"/>
                <w:rFonts w:asciiTheme="majorEastAsia" w:eastAsiaTheme="majorEastAsia" w:hAnsiTheme="majorEastAsia" w:hint="eastAsia"/>
                <w:b/>
                <w:sz w:val="28"/>
                <w:szCs w:val="28"/>
              </w:rPr>
              <w:t>五、关于乐视公司财务风险问题的改进建议</w:t>
            </w:r>
            <w:r w:rsidR="00020E78">
              <w:tab/>
            </w:r>
            <w:r w:rsidR="00020E78">
              <w:fldChar w:fldCharType="begin"/>
            </w:r>
            <w:r w:rsidR="00020E78">
              <w:instrText xml:space="preserve"> PAGEREF _Toc33797411 \h </w:instrText>
            </w:r>
            <w:r w:rsidR="00020E78">
              <w:fldChar w:fldCharType="separate"/>
            </w:r>
            <w:r>
              <w:rPr>
                <w:noProof/>
              </w:rPr>
              <w:t>16</w:t>
            </w:r>
            <w:r w:rsidR="00020E78">
              <w:fldChar w:fldCharType="end"/>
            </w:r>
          </w:hyperlink>
        </w:p>
        <w:p w:rsidR="00135519" w:rsidP="00CA4409" w14:paraId="5E78F715" w14:textId="3E904D8C">
          <w:pPr>
            <w:pStyle w:val="TOC1"/>
            <w:tabs>
              <w:tab w:val="right" w:leader="dot" w:pos="8494"/>
            </w:tabs>
            <w:spacing w:line="240" w:lineRule="auto"/>
            <w:ind w:firstLine="440"/>
            <w:rPr>
              <w:kern w:val="2"/>
              <w:sz w:val="21"/>
            </w:rPr>
          </w:pPr>
          <w:hyperlink w:anchor="_Toc33797415" w:history="1">
            <w:r w:rsidRPr="008E392D" w:rsidR="00020E78">
              <w:rPr>
                <w:rStyle w:val="Hyperlink"/>
                <w:rFonts w:asciiTheme="majorEastAsia" w:eastAsiaTheme="majorEastAsia" w:hAnsiTheme="majorEastAsia" w:hint="eastAsia"/>
                <w:b/>
                <w:sz w:val="28"/>
                <w:szCs w:val="28"/>
              </w:rPr>
              <w:t>总结</w:t>
            </w:r>
            <w:r w:rsidR="00020E78">
              <w:tab/>
            </w:r>
            <w:r w:rsidR="00020E78">
              <w:fldChar w:fldCharType="begin"/>
            </w:r>
            <w:r w:rsidR="00020E78">
              <w:instrText xml:space="preserve"> PAGEREF _Toc33797415 \h </w:instrText>
            </w:r>
            <w:r w:rsidR="00020E78">
              <w:fldChar w:fldCharType="separate"/>
            </w:r>
            <w:r>
              <w:rPr>
                <w:noProof/>
              </w:rPr>
              <w:t>18</w:t>
            </w:r>
            <w:r w:rsidR="00020E78">
              <w:fldChar w:fldCharType="end"/>
            </w:r>
          </w:hyperlink>
        </w:p>
        <w:p w:rsidR="00135519" w:rsidP="00CA4409" w14:paraId="61ABC5B5" w14:textId="15713053">
          <w:pPr>
            <w:pStyle w:val="TOC1"/>
            <w:tabs>
              <w:tab w:val="right" w:leader="dot" w:pos="8494"/>
            </w:tabs>
            <w:spacing w:line="240" w:lineRule="auto"/>
            <w:ind w:firstLine="440"/>
            <w:rPr>
              <w:kern w:val="2"/>
              <w:sz w:val="21"/>
            </w:rPr>
          </w:pPr>
          <w:hyperlink w:anchor="_Toc33797416" w:history="1">
            <w:r w:rsidRPr="008E392D" w:rsidR="00020E78">
              <w:rPr>
                <w:rStyle w:val="Hyperlink"/>
                <w:rFonts w:asciiTheme="majorEastAsia" w:eastAsiaTheme="majorEastAsia" w:hAnsiTheme="majorEastAsia" w:hint="eastAsia"/>
                <w:b/>
                <w:sz w:val="28"/>
                <w:szCs w:val="28"/>
              </w:rPr>
              <w:t>参考文献</w:t>
            </w:r>
            <w:r w:rsidR="00020E78">
              <w:tab/>
            </w:r>
            <w:r w:rsidR="00020E78">
              <w:fldChar w:fldCharType="begin"/>
            </w:r>
            <w:r w:rsidR="00020E78">
              <w:instrText xml:space="preserve"> PAGEREF _Toc33797416 \h </w:instrText>
            </w:r>
            <w:r w:rsidR="00020E78">
              <w:fldChar w:fldCharType="separate"/>
            </w:r>
            <w:r>
              <w:rPr>
                <w:noProof/>
              </w:rPr>
              <w:t>20</w:t>
            </w:r>
            <w:r w:rsidR="00020E78">
              <w:fldChar w:fldCharType="end"/>
            </w:r>
          </w:hyperlink>
        </w:p>
        <w:p w:rsidR="00135519" w:rsidP="00CA4409" w14:paraId="15CC8BDF" w14:textId="6767FAE5">
          <w:pPr>
            <w:pStyle w:val="TOC1"/>
            <w:tabs>
              <w:tab w:val="right" w:leader="dot" w:pos="8494"/>
            </w:tabs>
            <w:spacing w:line="240" w:lineRule="auto"/>
            <w:ind w:firstLine="440"/>
            <w:rPr>
              <w:kern w:val="2"/>
              <w:sz w:val="21"/>
            </w:rPr>
            <w:sectPr w:rsidSect="00840137">
              <w:headerReference w:type="even" r:id="rId8"/>
              <w:headerReference w:type="default" r:id="rId9"/>
              <w:footerReference w:type="even" r:id="rId10"/>
              <w:footerReference w:type="default" r:id="rId11"/>
              <w:headerReference w:type="first" r:id="rId12"/>
              <w:footerReference w:type="first" r:id="rId13"/>
              <w:pgSz w:w="11906" w:h="16838"/>
              <w:pgMar w:top="1418" w:right="1701" w:bottom="1418" w:left="1701" w:header="851" w:footer="992" w:gutter="0"/>
              <w:cols w:space="425"/>
              <w:docGrid w:type="lines" w:linePitch="312"/>
            </w:sectPr>
          </w:pPr>
          <w:hyperlink w:anchor="_Toc33797417" w:history="1">
            <w:r w:rsidRPr="008E392D" w:rsidR="00020E78">
              <w:rPr>
                <w:rStyle w:val="Hyperlink"/>
                <w:rFonts w:asciiTheme="majorEastAsia" w:eastAsiaTheme="majorEastAsia" w:hAnsiTheme="majorEastAsia" w:hint="eastAsia"/>
                <w:b/>
                <w:sz w:val="28"/>
                <w:szCs w:val="28"/>
              </w:rPr>
              <w:t>致谢</w:t>
            </w:r>
            <w:r w:rsidR="00020E78">
              <w:tab/>
            </w:r>
            <w:r w:rsidR="00020E78">
              <w:fldChar w:fldCharType="begin"/>
            </w:r>
            <w:r w:rsidR="00020E78">
              <w:instrText xml:space="preserve"> PAGEREF _Toc33797417 \h </w:instrText>
            </w:r>
            <w:r w:rsidR="00020E78">
              <w:fldChar w:fldCharType="separate"/>
            </w:r>
            <w:r>
              <w:rPr>
                <w:noProof/>
              </w:rPr>
              <w:t>22</w:t>
            </w:r>
            <w:r w:rsidR="00020E78">
              <w:fldChar w:fldCharType="end"/>
            </w:r>
          </w:hyperlink>
        </w:p>
      </w:sdtContent>
    </w:sdt>
    <w:sdt>
      <w:sdtPr>
        <w:rPr>
          <w:rFonts w:asciiTheme="minorHAnsi" w:eastAsiaTheme="minorEastAsia" w:hAnsiTheme="minorHAnsi" w:cstheme="minorBidi"/>
          <w:b/>
          <w:bCs w:val="0"/>
          <w:color w:val="auto"/>
          <w:kern w:val="2"/>
          <w:sz w:val="24"/>
          <w:szCs w:val="22"/>
          <w:lang w:val="zh-CN"/>
        </w:rPr>
        <w:id w:val="1159347360"/>
        <w:richText/>
      </w:sdtPr>
      <w:sdtEndPr>
        <w:rPr>
          <w:b w:val="0"/>
        </w:rPr>
      </w:sdtEndPr>
      <w:sdtContent>
        <w:p w:rsidR="00135519" w:rsidRPr="00E5135C" w:rsidP="00E5135C" w14:paraId="631E98B1" w14:textId="77777777">
          <w:pPr>
            <w:ind w:firstLine="0" w:firstLineChars="0"/>
          </w:pPr>
          <w:r>
            <w:rPr>
              <w:b/>
              <w:bCs/>
              <w:lang w:val="zh-CN"/>
            </w:rPr>
            <w:fldChar w:fldCharType="end"/>
          </w:r>
        </w:p>
      </w:sdtContent>
    </w:sdt>
    <w:p w:rsidR="00135519" w:rsidRPr="001F5991" w14:paraId="27D49E5C" w14:textId="77777777">
      <w:pPr>
        <w:pStyle w:val="Heading1"/>
        <w:rPr>
          <w:b/>
          <w:sz w:val="24"/>
        </w:rPr>
      </w:pPr>
      <w:bookmarkStart w:id="3" w:name="_Toc33794457"/>
      <w:bookmarkStart w:id="4" w:name="_Toc33797383"/>
      <w:bookmarkStart w:id="5" w:name="_Toc33794374"/>
      <w:r w:rsidRPr="001F5991">
        <w:rPr>
          <w:rFonts w:hint="eastAsia"/>
          <w:b/>
          <w:sz w:val="24"/>
        </w:rPr>
        <w:t>摘要</w:t>
      </w:r>
      <w:bookmarkEnd w:id="3"/>
      <w:bookmarkEnd w:id="4"/>
      <w:bookmarkEnd w:id="5"/>
    </w:p>
    <w:p w:rsidR="00135519" w:rsidRPr="0008355C" w:rsidP="004F7671" w14:paraId="22CC0405" w14:textId="77777777">
      <w:pPr>
        <w:spacing w:line="360" w:lineRule="auto"/>
        <w:ind w:firstLine="420"/>
        <w:jc w:val="left"/>
        <w:rPr>
          <w:rFonts w:ascii="宋体" w:eastAsia="宋体" w:hAnsiTheme="minorEastAsia"/>
          <w:color w:val="080808"/>
          <w:sz w:val="21"/>
          <w:szCs w:val="21"/>
        </w:rPr>
      </w:pPr>
      <w:r w:rsidRPr="0008355C">
        <w:rPr>
          <w:rFonts w:ascii="宋体" w:eastAsia="宋体" w:hAnsiTheme="minorEastAsia" w:hint="eastAsia"/>
          <w:color w:val="080808"/>
          <w:sz w:val="21"/>
          <w:szCs w:val="21"/>
        </w:rPr>
        <w:t>在经济全球化趋势的导向下，中国的市场经济发展也日趋完善。随之需要面对的风险种类也更加的多样化。对于上市公司而言，物料的采购和运输、融资的不确定性以及在生产和销售环节所面临的计划与实际间的差异，“风险”二字几乎伴随着产业链的全过程。</w:t>
      </w:r>
    </w:p>
    <w:p w:rsidR="00135519" w:rsidRPr="0008355C" w:rsidP="0008355C" w14:paraId="07C2EA11" w14:textId="77777777">
      <w:pPr>
        <w:spacing w:line="360" w:lineRule="auto"/>
        <w:ind w:firstLine="420"/>
        <w:jc w:val="left"/>
        <w:rPr>
          <w:rFonts w:ascii="宋体" w:eastAsia="宋体" w:hAnsiTheme="minorEastAsia"/>
          <w:color w:val="080808"/>
          <w:sz w:val="21"/>
          <w:szCs w:val="21"/>
        </w:rPr>
      </w:pPr>
      <w:r w:rsidRPr="0008355C">
        <w:rPr>
          <w:rFonts w:ascii="宋体" w:eastAsia="宋体" w:hAnsiTheme="minorEastAsia" w:hint="eastAsia"/>
          <w:color w:val="000000" w:themeColor="text1"/>
          <w:sz w:val="21"/>
          <w:szCs w:val="21"/>
        </w:rPr>
        <w:t>由于大环境复杂多变和各种因素的不确定性，财务风险几乎存在于公司资金运动的各个环节</w:t>
      </w:r>
      <w:r w:rsidRPr="0008355C">
        <w:rPr>
          <w:rFonts w:ascii="宋体" w:eastAsia="宋体" w:hAnsiTheme="minorEastAsia" w:hint="eastAsia"/>
          <w:color w:val="080808"/>
          <w:sz w:val="21"/>
          <w:szCs w:val="21"/>
        </w:rPr>
        <w:t>，面对如此情况，企业应采取恰当手段进行处理，保障财务风险的可控性和合理性。</w:t>
      </w:r>
    </w:p>
    <w:p w:rsidR="00135519" w:rsidRPr="0008355C" w:rsidP="0008355C" w14:paraId="5B9A5522" w14:textId="77777777">
      <w:pPr>
        <w:spacing w:line="360" w:lineRule="auto"/>
        <w:ind w:firstLine="420"/>
        <w:jc w:val="left"/>
        <w:rPr>
          <w:rFonts w:ascii="宋体" w:eastAsia="宋体" w:hAnsiTheme="minorEastAsia"/>
          <w:color w:val="080808"/>
          <w:sz w:val="21"/>
          <w:szCs w:val="21"/>
        </w:rPr>
      </w:pPr>
      <w:r w:rsidRPr="0008355C">
        <w:rPr>
          <w:rFonts w:ascii="宋体" w:eastAsia="宋体" w:hAnsiTheme="minorEastAsia" w:hint="eastAsia"/>
          <w:color w:val="080808"/>
          <w:sz w:val="21"/>
          <w:szCs w:val="21"/>
        </w:rPr>
        <w:t>先对财务风险及控制的相关定义进行介绍，通过对乐视公司的财务风险进行分析与评价，将乐视公司财务方面所面临的危机进行简单的描述，对危机发生的概况进行特征性的总结。</w:t>
      </w:r>
    </w:p>
    <w:p w:rsidR="00135519" w:rsidRPr="0008355C" w:rsidP="0008355C" w14:paraId="4AC0D3B7" w14:textId="77777777">
      <w:pPr>
        <w:spacing w:line="360" w:lineRule="auto"/>
        <w:ind w:firstLine="420"/>
        <w:jc w:val="left"/>
        <w:rPr>
          <w:rFonts w:ascii="宋体" w:eastAsia="宋体" w:hAnsiTheme="minorEastAsia"/>
          <w:sz w:val="21"/>
          <w:szCs w:val="21"/>
        </w:rPr>
      </w:pPr>
      <w:r w:rsidRPr="0008355C">
        <w:rPr>
          <w:rFonts w:ascii="宋体" w:eastAsia="宋体" w:hAnsiTheme="minorEastAsia" w:hint="eastAsia"/>
          <w:color w:val="080808"/>
          <w:sz w:val="21"/>
          <w:szCs w:val="21"/>
        </w:rPr>
        <w:t>并结合其原因分析，主要从加强企业全面预算管理 、建立全面的风险管理机制、根据自身发展状况调整多元化战略几个方面提出改进建议， 希望此案例能够为其他企业防范类似的财务风险提供参考意见。</w:t>
      </w:r>
    </w:p>
    <w:p w:rsidR="00135519" w14:paraId="6286EF91" w14:textId="77777777">
      <w:pPr>
        <w:spacing w:line="360" w:lineRule="auto"/>
        <w:ind w:firstLine="0" w:firstLineChars="0"/>
        <w:jc w:val="left"/>
        <w:rPr>
          <w:rFonts w:ascii="宋体" w:eastAsia="宋体" w:hAnsiTheme="minorEastAsia"/>
        </w:rPr>
      </w:pPr>
    </w:p>
    <w:p w:rsidR="00135519" w14:paraId="6DA17094" w14:textId="77777777">
      <w:pPr>
        <w:spacing w:line="360" w:lineRule="auto"/>
        <w:ind w:firstLine="0" w:firstLineChars="0"/>
        <w:jc w:val="left"/>
        <w:rPr>
          <w:rFonts w:ascii="宋体" w:eastAsia="宋体" w:hAnsiTheme="minorEastAsia"/>
        </w:rPr>
      </w:pPr>
      <w:r>
        <w:rPr>
          <w:rFonts w:ascii="黑体" w:eastAsia="黑体" w:hAnsi="黑体" w:hint="eastAsia"/>
          <w:color w:val="080808"/>
        </w:rPr>
        <w:t>【</w:t>
      </w:r>
      <w:r w:rsidRPr="007E3620">
        <w:rPr>
          <w:rFonts w:ascii="黑体" w:eastAsia="黑体" w:hAnsi="黑体" w:hint="eastAsia"/>
          <w:b/>
          <w:color w:val="080808"/>
          <w:szCs w:val="24"/>
        </w:rPr>
        <w:t>关键词</w:t>
      </w:r>
      <w:r>
        <w:rPr>
          <w:rFonts w:ascii="黑体" w:eastAsia="黑体" w:hAnsi="黑体" w:hint="eastAsia"/>
          <w:color w:val="080808"/>
        </w:rPr>
        <w:t>】</w:t>
      </w:r>
      <w:r>
        <w:rPr>
          <w:rFonts w:asciiTheme="minorEastAsia" w:hAnsiTheme="minorEastAsia" w:hint="eastAsia"/>
          <w:color w:val="080808"/>
        </w:rPr>
        <w:t>：</w:t>
      </w:r>
      <w:r w:rsidRPr="001A3063">
        <w:rPr>
          <w:rFonts w:asciiTheme="minorEastAsia" w:hAnsiTheme="minorEastAsia" w:hint="eastAsia"/>
          <w:color w:val="080808"/>
          <w:sz w:val="21"/>
          <w:szCs w:val="21"/>
        </w:rPr>
        <w:t xml:space="preserve">财务风险  ；乐视公司  ；风险控制  </w:t>
      </w:r>
      <w:r>
        <w:rPr>
          <w:rFonts w:ascii="宋体" w:eastAsia="宋体" w:hAnsiTheme="minorEastAsia"/>
        </w:rPr>
        <w:br/>
      </w:r>
      <w:r>
        <w:rPr>
          <w:rFonts w:ascii="宋体" w:eastAsia="宋体" w:hAnsiTheme="minorEastAsia"/>
        </w:rPr>
        <w:br/>
      </w:r>
    </w:p>
    <w:p>
      <w:pPr>
        <w:widowControl/>
        <w:ind w:firstLine="0" w:firstLineChars="0"/>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 w:history="1">
        <w:r>
          <w:rPr>
            <w:rFonts w:ascii="SimSun" w:eastAsia="SimSun" w:hAnsi="SimSun" w:cs="SimSun"/>
            <w:b/>
            <w:bCs/>
            <w:color w:val="0000EE"/>
            <w:kern w:val="0"/>
            <w:sz w:val="30"/>
            <w:szCs w:val="30"/>
            <w:u w:val="single" w:color="0000EE"/>
          </w:rPr>
          <w:t>https://d.book118.com/818047101075006030</w:t>
        </w:r>
      </w:hyperlink>
    </w:p>
    <w:p w:rsidR="00135519">
      <w:pPr>
        <w:spacing w:line="360" w:lineRule="auto"/>
        <w:ind w:firstLine="0" w:firstLineChars="0"/>
        <w:jc w:val="left"/>
        <w:rPr>
          <w:rFonts w:ascii="宋体" w:eastAsia="宋体" w:hAnsiTheme="minorEastAsia"/>
        </w:rPr>
      </w:pPr>
    </w:p>
    <w:sectPr w:rsidSect="00840137">
      <w:headerReference w:type="even" r:id="rId15"/>
      <w:headerReference w:type="default" r:id="rId16"/>
      <w:footerReference w:type="even" r:id="rId17"/>
      <w:footerReference w:type="default" r:id="rId18"/>
      <w:headerReference w:type="first" r:id="rId19"/>
      <w:footerReference w:type="first" r:id="rId20"/>
      <w:type w:val="nextPage"/>
      <w:pgSz w:w="11906" w:h="16838"/>
      <w:pgMar w:top="1418" w:right="1701" w:bottom="1418" w:left="1701" w:header="851" w:footer="992" w:gutter="0"/>
      <w:pgNumType w:start="2"/>
      <w:cols w:space="425"/>
      <w:titlePg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6D77C9" w14:paraId="50745D05" w14:textId="77777777">
      <w:pPr>
        <w:ind w:firstLine="480"/>
      </w:pPr>
      <w:r>
        <w:separator/>
      </w:r>
    </w:p>
  </w:endnote>
  <w:endnote w:type="continuationSeparator" w:id="1">
    <w:p w:rsidR="006D77C9" w14:paraId="6BCF8D52" w14:textId="77777777">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5519" w14:paraId="712365C9"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00765612"/>
      <w:richText/>
    </w:sdtPr>
    <w:sdtContent>
      <w:p w:rsidR="00135519" w14:paraId="31DA4AB3" w14:textId="77777777">
        <w:pPr>
          <w:pStyle w:val="Footer"/>
          <w:ind w:firstLine="360"/>
          <w:jc w:val="center"/>
        </w:pPr>
        <w:r>
          <w:fldChar w:fldCharType="begin"/>
        </w:r>
        <w:r>
          <w:instrText>PAGE   \* MERGEFORMAT</w:instrText>
        </w:r>
        <w:r>
          <w:fldChar w:fldCharType="separate"/>
        </w:r>
        <w:r w:rsidRPr="00F669B3" w:rsidR="00F669B3">
          <w:rPr>
            <w:noProof/>
            <w:lang w:val="zh-CN"/>
          </w:rPr>
          <w:t>1</w:t>
        </w:r>
        <w:r>
          <w:fldChar w:fldCharType="end"/>
        </w:r>
      </w:p>
    </w:sdtContent>
  </w:sdt>
  <w:p w:rsidR="00135519" w14:paraId="1E707F49" w14:textId="77777777">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5519" w14:paraId="7BC54730" w14:textId="77777777">
    <w:pPr>
      <w:pStyle w:val="Footer"/>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5519" w14:textId="77777777">
    <w:pPr>
      <w:pStyle w:val="Footer"/>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78254753"/>
      <w:richText/>
    </w:sdtPr>
    <w:sdtContent>
      <w:p w:rsidR="00135519" w14:textId="77777777">
        <w:pPr>
          <w:pStyle w:val="Footer"/>
          <w:ind w:firstLine="360"/>
          <w:jc w:val="center"/>
        </w:pPr>
        <w:r>
          <w:fldChar w:fldCharType="begin"/>
        </w:r>
        <w:r>
          <w:instrText>PAGE   \* MERGEFORMAT</w:instrText>
        </w:r>
        <w:r>
          <w:fldChar w:fldCharType="separate"/>
        </w:r>
        <w:r w:rsidRPr="00F669B3" w:rsidR="00F669B3">
          <w:rPr>
            <w:noProof/>
            <w:lang w:val="zh-CN"/>
          </w:rPr>
          <w:t>2</w:t>
        </w:r>
        <w:r>
          <w:fldChar w:fldCharType="end"/>
        </w:r>
      </w:p>
    </w:sdtContent>
  </w:sdt>
  <w:p w:rsidR="00135519" w14:textId="77777777">
    <w:pPr>
      <w:pStyle w:val="Footer"/>
      <w:ind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5519" w14:textId="77777777">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D77C9" w14:paraId="0CAAF47D" w14:textId="77777777">
      <w:pPr>
        <w:ind w:firstLine="480"/>
      </w:pPr>
      <w:r>
        <w:separator/>
      </w:r>
    </w:p>
  </w:footnote>
  <w:footnote w:type="continuationSeparator" w:id="1">
    <w:p w:rsidR="006D77C9" w14:paraId="56ACC4B8" w14:textId="77777777">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5519" w14:paraId="459AFACD" w14:textId="77777777">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5519" w14:paraId="07551432" w14:textId="77777777">
    <w:pPr>
      <w:pStyle w:val="Title"/>
      <w:ind w:firstLine="420"/>
      <w:rPr>
        <w:b w:val="0"/>
        <w:sz w:val="21"/>
        <w:szCs w:val="21"/>
      </w:rPr>
    </w:pPr>
    <w:r>
      <w:rPr>
        <w:rFonts w:hint="eastAsia"/>
        <w:b w:val="0"/>
        <w:sz w:val="21"/>
        <w:szCs w:val="21"/>
      </w:rPr>
      <w:t>乐视公司所存在的财务风险及其对策</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5519" w14:paraId="2A1A95EC" w14:textId="77777777">
    <w:pPr>
      <w:pStyle w:val="Header"/>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5519" w14:textId="77777777">
    <w:pPr>
      <w:pStyle w:val="Header"/>
      <w:ind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5519" w14:textId="77777777">
    <w:pPr>
      <w:pStyle w:val="Title"/>
      <w:ind w:firstLine="420"/>
      <w:rPr>
        <w:b w:val="0"/>
        <w:sz w:val="21"/>
        <w:szCs w:val="21"/>
      </w:rPr>
    </w:pPr>
    <w:r>
      <w:rPr>
        <w:rFonts w:hint="eastAsia"/>
        <w:b w:val="0"/>
        <w:sz w:val="21"/>
        <w:szCs w:val="21"/>
      </w:rPr>
      <w:t>乐视公司所存在的财务风险及其对策</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5519" w14:textId="77777777">
    <w:pPr>
      <w:pStyle w:val="Heade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DD53EF"/>
    <w:multiLevelType w:val="multilevel"/>
    <w:tmpl w:val="00DD53EF"/>
    <w:lvl w:ilvl="0">
      <w:start w:val="1"/>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nsid w:val="60DD51DE"/>
    <w:multiLevelType w:val="multilevel"/>
    <w:tmpl w:val="60DD51DE"/>
    <w:lvl w:ilvl="0">
      <w:start w:val="1"/>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nsid w:val="629C3D33"/>
    <w:multiLevelType w:val="multilevel"/>
    <w:tmpl w:val="629C3D33"/>
    <w:lvl w:ilvl="0">
      <w:start w:val="1"/>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135519"/>
    <w:rsid w:val="00020E78"/>
    <w:rsid w:val="0002231B"/>
    <w:rsid w:val="0008355C"/>
    <w:rsid w:val="000B585B"/>
    <w:rsid w:val="000F6FD6"/>
    <w:rsid w:val="00123CD5"/>
    <w:rsid w:val="001277EC"/>
    <w:rsid w:val="00135519"/>
    <w:rsid w:val="0016253B"/>
    <w:rsid w:val="00174735"/>
    <w:rsid w:val="001A3063"/>
    <w:rsid w:val="001D53F5"/>
    <w:rsid w:val="001F5991"/>
    <w:rsid w:val="00206FAA"/>
    <w:rsid w:val="00246BC4"/>
    <w:rsid w:val="002614D5"/>
    <w:rsid w:val="002F3506"/>
    <w:rsid w:val="003144FE"/>
    <w:rsid w:val="00327C6C"/>
    <w:rsid w:val="003C5BFF"/>
    <w:rsid w:val="003D1975"/>
    <w:rsid w:val="003F396F"/>
    <w:rsid w:val="003F6524"/>
    <w:rsid w:val="00414591"/>
    <w:rsid w:val="00453664"/>
    <w:rsid w:val="00477875"/>
    <w:rsid w:val="004831EB"/>
    <w:rsid w:val="004B5D0A"/>
    <w:rsid w:val="004F364D"/>
    <w:rsid w:val="004F7671"/>
    <w:rsid w:val="00522718"/>
    <w:rsid w:val="005D5DB4"/>
    <w:rsid w:val="00644572"/>
    <w:rsid w:val="006C795A"/>
    <w:rsid w:val="006D77C9"/>
    <w:rsid w:val="00731DD6"/>
    <w:rsid w:val="007E3620"/>
    <w:rsid w:val="0081304B"/>
    <w:rsid w:val="00823D74"/>
    <w:rsid w:val="00840137"/>
    <w:rsid w:val="008B7258"/>
    <w:rsid w:val="008D400A"/>
    <w:rsid w:val="008E392D"/>
    <w:rsid w:val="008E5027"/>
    <w:rsid w:val="00971D07"/>
    <w:rsid w:val="009A26DC"/>
    <w:rsid w:val="009C0249"/>
    <w:rsid w:val="009D1B11"/>
    <w:rsid w:val="009F5BC6"/>
    <w:rsid w:val="00A369DE"/>
    <w:rsid w:val="00A51D8A"/>
    <w:rsid w:val="00AC16FE"/>
    <w:rsid w:val="00B16DC0"/>
    <w:rsid w:val="00B53AE1"/>
    <w:rsid w:val="00B7576A"/>
    <w:rsid w:val="00C6788A"/>
    <w:rsid w:val="00CA4409"/>
    <w:rsid w:val="00CD3585"/>
    <w:rsid w:val="00D64FA5"/>
    <w:rsid w:val="00E5135C"/>
    <w:rsid w:val="00F306FC"/>
    <w:rsid w:val="00F65EA0"/>
    <w:rsid w:val="00F669B3"/>
    <w:rsid w:val="00F8326A"/>
  </w:rsids>
  <m:mathPr>
    <m:mathFont m:val="Cambria Math"/>
  </m:mathPr>
  <w:themeFontLang w:val="en-US" w:eastAsia="zh-CN" w:bidi="bo-CN"/>
  <w:clrSchemeMapping w:bg1="light1" w:t1="dark1" w:bg2="light2" w:t2="dark2" w:accent1="accent1" w:accent2="accent2" w:accent3="accent3" w:accent4="accent4" w:accent5="accent5" w:accent6="accent6" w:hyperlink="hyperlink" w:followedHyperlink="followedHyperlink"/>
  <w14:docId w14:val="29A00BE0"/>
  <w15:docId w15:val="{E2E44EB5-2CF9-458D-8D40-C51206556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ind w:firstLine="200" w:firstLineChars="200"/>
      <w:jc w:val="both"/>
    </w:pPr>
    <w:rPr>
      <w:rFonts w:asciiTheme="minorHAnsi" w:eastAsiaTheme="minorEastAsia" w:hAnsiTheme="minorHAnsi" w:cstheme="minorBidi"/>
      <w:kern w:val="2"/>
      <w:sz w:val="24"/>
      <w:szCs w:val="22"/>
    </w:rPr>
  </w:style>
  <w:style w:type="paragraph" w:styleId="Heading1">
    <w:name w:val="heading 1"/>
    <w:next w:val="Normal"/>
    <w:link w:val="1"/>
    <w:uiPriority w:val="9"/>
    <w:qFormat/>
    <w:rsid w:val="00731DD6"/>
    <w:pPr>
      <w:spacing w:after="200" w:line="300" w:lineRule="auto"/>
      <w:jc w:val="center"/>
      <w:outlineLvl w:val="0"/>
    </w:pPr>
    <w:rPr>
      <w:rFonts w:eastAsia="黑体" w:asciiTheme="majorHAnsi" w:hAnsiTheme="majorHAnsi" w:cstheme="majorBidi"/>
      <w:color w:val="000000" w:themeColor="text1"/>
      <w:sz w:val="28"/>
      <w:szCs w:val="36"/>
      <w:lang w:eastAsia="ja-JP"/>
    </w:rPr>
  </w:style>
  <w:style w:type="paragraph" w:styleId="Heading2">
    <w:name w:val="heading 2"/>
    <w:next w:val="Normal"/>
    <w:link w:val="2"/>
    <w:uiPriority w:val="9"/>
    <w:unhideWhenUsed/>
    <w:qFormat/>
    <w:rsid w:val="00731DD6"/>
    <w:pPr>
      <w:spacing w:before="120" w:after="120"/>
      <w:ind w:firstLine="200" w:firstLineChars="200"/>
      <w:outlineLvl w:val="1"/>
    </w:pPr>
    <w:rPr>
      <w:rFonts w:eastAsia="黑体" w:asciiTheme="minorHAnsi" w:hAnsiTheme="minorHAnsi" w:cstheme="minorBidi"/>
      <w:bCs/>
      <w:color w:val="000000" w:themeColor="text1"/>
      <w:sz w:val="24"/>
      <w:szCs w:val="26"/>
      <w:lang w:eastAsia="ja-JP"/>
    </w:rPr>
  </w:style>
  <w:style w:type="paragraph" w:styleId="Heading3">
    <w:name w:val="heading 3"/>
    <w:basedOn w:val="Normal"/>
    <w:next w:val="Normal"/>
    <w:link w:val="3"/>
    <w:uiPriority w:val="9"/>
    <w:unhideWhenUsed/>
    <w:qFormat/>
    <w:rsid w:val="00731DD6"/>
    <w:pPr>
      <w:spacing w:before="260" w:after="260" w:line="415" w:lineRule="auto"/>
      <w:outlineLvl w:val="2"/>
    </w:pPr>
    <w:rPr>
      <w:rFonts w:eastAsia="黑体"/>
      <w:bCs/>
      <w:szCs w:val="32"/>
    </w:rPr>
  </w:style>
  <w:style w:type="paragraph" w:styleId="Heading4">
    <w:name w:val="heading 4"/>
    <w:basedOn w:val="Normal"/>
    <w:next w:val="Normal"/>
    <w:link w:val="4"/>
    <w:uiPriority w:val="9"/>
    <w:unhideWhenUsed/>
    <w:qFormat/>
    <w:rsid w:val="00CD3585"/>
    <w:pPr>
      <w:widowControl/>
      <w:spacing w:before="280" w:after="290" w:line="377" w:lineRule="auto"/>
      <w:outlineLvl w:val="3"/>
    </w:pPr>
    <w:rPr>
      <w:rFonts w:eastAsia="黑体" w:asciiTheme="majorHAnsi" w:hAnsiTheme="majorHAnsi" w:cstheme="majorBidi"/>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unhideWhenUsed/>
    <w:qFormat/>
    <w:pPr>
      <w:jc w:val="left"/>
    </w:pPr>
  </w:style>
  <w:style w:type="paragraph" w:styleId="TOC3">
    <w:name w:val="toc 3"/>
    <w:basedOn w:val="Normal"/>
    <w:next w:val="Normal"/>
    <w:uiPriority w:val="39"/>
    <w:unhideWhenUsed/>
    <w:qFormat/>
    <w:pPr>
      <w:widowControl/>
      <w:spacing w:after="100" w:line="276" w:lineRule="auto"/>
      <w:ind w:left="440"/>
      <w:jc w:val="left"/>
    </w:pPr>
    <w:rPr>
      <w:kern w:val="0"/>
      <w:sz w:val="22"/>
    </w:rPr>
  </w:style>
  <w:style w:type="paragraph" w:styleId="BalloonText">
    <w:name w:val="Balloon Text"/>
    <w:basedOn w:val="Normal"/>
    <w:link w:val="a2"/>
    <w:uiPriority w:val="99"/>
    <w:unhideWhenUsed/>
    <w:qFormat/>
    <w:rPr>
      <w:sz w:val="18"/>
      <w:szCs w:val="18"/>
    </w:r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unhideWhenUsed/>
    <w:qFormat/>
    <w:pPr>
      <w:widowControl/>
      <w:spacing w:after="100" w:line="276" w:lineRule="auto"/>
      <w:jc w:val="left"/>
    </w:pPr>
    <w:rPr>
      <w:kern w:val="0"/>
      <w:sz w:val="22"/>
    </w:rPr>
  </w:style>
  <w:style w:type="paragraph" w:styleId="TOC2">
    <w:name w:val="toc 2"/>
    <w:basedOn w:val="Normal"/>
    <w:next w:val="Normal"/>
    <w:uiPriority w:val="39"/>
    <w:unhideWhenUsed/>
    <w:qFormat/>
    <w:pPr>
      <w:widowControl/>
      <w:spacing w:after="100" w:line="276" w:lineRule="auto"/>
      <w:ind w:left="220"/>
      <w:jc w:val="left"/>
    </w:pPr>
    <w:rPr>
      <w:kern w:val="0"/>
      <w:sz w:val="22"/>
    </w:rPr>
  </w:style>
  <w:style w:type="paragraph" w:styleId="NormalWeb">
    <w:name w:val="Normal (Web)"/>
    <w:basedOn w:val="Normal"/>
    <w:uiPriority w:val="99"/>
    <w:unhideWhenUsed/>
    <w:pPr>
      <w:widowControl/>
      <w:spacing w:before="100" w:beforeAutospacing="1" w:after="100" w:afterAutospacing="1"/>
      <w:ind w:firstLine="0" w:firstLineChars="0"/>
      <w:jc w:val="left"/>
    </w:pPr>
    <w:rPr>
      <w:rFonts w:ascii="宋体" w:eastAsia="宋体" w:hAnsi="宋体" w:cs="宋体"/>
      <w:kern w:val="0"/>
      <w:szCs w:val="24"/>
    </w:rPr>
  </w:style>
  <w:style w:type="paragraph" w:styleId="Title">
    <w:name w:val="Title"/>
    <w:basedOn w:val="Normal"/>
    <w:next w:val="Normal"/>
    <w:link w:val="a1"/>
    <w:uiPriority w:val="10"/>
    <w:qFormat/>
    <w:pPr>
      <w:spacing w:before="240" w:after="60"/>
      <w:jc w:val="center"/>
      <w:outlineLvl w:val="0"/>
    </w:pPr>
    <w:rPr>
      <w:rFonts w:eastAsia="宋体" w:asciiTheme="majorHAnsi" w:hAnsiTheme="majorHAnsi" w:cstheme="majorBidi"/>
      <w:b/>
      <w:bCs/>
      <w:sz w:val="32"/>
      <w:szCs w:val="32"/>
    </w:rPr>
  </w:style>
  <w:style w:type="character" w:styleId="Strong">
    <w:name w:val="Strong"/>
    <w:basedOn w:val="DefaultParagraphFont"/>
    <w:uiPriority w:val="22"/>
    <w:qFormat/>
    <w:rPr>
      <w:b/>
      <w:bCs/>
    </w:rPr>
  </w:style>
  <w:style w:type="character" w:styleId="Hyperlink">
    <w:name w:val="Hyperlink"/>
    <w:basedOn w:val="DefaultParagraphFont"/>
    <w:uiPriority w:val="99"/>
    <w:unhideWhenUsed/>
    <w:rPr>
      <w:color w:val="0000FF" w:themeColor="hyperlink"/>
      <w:u w:val="single"/>
    </w:rPr>
  </w:style>
  <w:style w:type="character" w:styleId="CommentReference">
    <w:name w:val="annotation reference"/>
    <w:basedOn w:val="DefaultParagraphFont"/>
    <w:uiPriority w:val="99"/>
    <w:unhideWhenUsed/>
    <w:qFormat/>
    <w:rPr>
      <w:sz w:val="21"/>
      <w:szCs w:val="21"/>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标题 1 字符"/>
    <w:basedOn w:val="DefaultParagraphFont"/>
    <w:link w:val="Heading1"/>
    <w:uiPriority w:val="9"/>
    <w:qFormat/>
    <w:rsid w:val="00731DD6"/>
    <w:rPr>
      <w:rFonts w:eastAsia="黑体" w:asciiTheme="majorHAnsi" w:hAnsiTheme="majorHAnsi" w:cstheme="majorBidi"/>
      <w:color w:val="000000" w:themeColor="text1"/>
      <w:sz w:val="28"/>
      <w:szCs w:val="36"/>
      <w:lang w:eastAsia="ja-JP"/>
    </w:rPr>
  </w:style>
  <w:style w:type="paragraph" w:customStyle="1" w:styleId="10">
    <w:name w:val="列表段落1"/>
    <w:basedOn w:val="Normal"/>
    <w:uiPriority w:val="34"/>
    <w:qFormat/>
    <w:pPr>
      <w:ind w:firstLine="420"/>
    </w:pPr>
  </w:style>
  <w:style w:type="paragraph" w:customStyle="1" w:styleId="TOC10">
    <w:name w:val="TOC 标题1"/>
    <w:basedOn w:val="Heading1"/>
    <w:next w:val="Normal"/>
    <w:uiPriority w:val="39"/>
    <w:unhideWhenUsed/>
    <w:qFormat/>
    <w:pPr>
      <w:widowControl w:val="0"/>
      <w:spacing w:before="340" w:after="330" w:line="578" w:lineRule="auto"/>
      <w:jc w:val="both"/>
      <w:outlineLvl w:val="9"/>
    </w:pPr>
    <w:rPr>
      <w:rFonts w:asciiTheme="minorHAnsi" w:eastAsiaTheme="minorEastAsia" w:hAnsiTheme="minorHAnsi" w:cstheme="minorBidi"/>
      <w:b/>
      <w:bCs/>
      <w:color w:val="auto"/>
      <w:kern w:val="44"/>
      <w:sz w:val="44"/>
      <w:szCs w:val="44"/>
      <w:lang w:eastAsia="zh-CN"/>
    </w:rPr>
  </w:style>
  <w:style w:type="character" w:customStyle="1" w:styleId="2">
    <w:name w:val="标题 2 字符"/>
    <w:basedOn w:val="DefaultParagraphFont"/>
    <w:link w:val="Heading2"/>
    <w:uiPriority w:val="9"/>
    <w:qFormat/>
    <w:rsid w:val="00731DD6"/>
    <w:rPr>
      <w:rFonts w:eastAsia="黑体" w:asciiTheme="minorHAnsi" w:hAnsiTheme="minorHAnsi" w:cstheme="minorBidi"/>
      <w:bCs/>
      <w:color w:val="000000" w:themeColor="text1"/>
      <w:sz w:val="24"/>
      <w:szCs w:val="26"/>
      <w:lang w:eastAsia="ja-JP"/>
    </w:rPr>
  </w:style>
  <w:style w:type="character" w:customStyle="1" w:styleId="a">
    <w:name w:val="页眉 字符"/>
    <w:basedOn w:val="DefaultParagraphFont"/>
    <w:link w:val="Header"/>
    <w:uiPriority w:val="99"/>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标题 字符"/>
    <w:basedOn w:val="DefaultParagraphFont"/>
    <w:link w:val="Title"/>
    <w:uiPriority w:val="10"/>
    <w:qFormat/>
    <w:rPr>
      <w:rFonts w:eastAsia="宋体" w:asciiTheme="majorHAnsi" w:hAnsiTheme="majorHAnsi" w:cstheme="majorBidi"/>
      <w:b/>
      <w:bCs/>
      <w:sz w:val="32"/>
      <w:szCs w:val="32"/>
    </w:rPr>
  </w:style>
  <w:style w:type="character" w:customStyle="1" w:styleId="a2">
    <w:name w:val="批注框文本 字符"/>
    <w:basedOn w:val="DefaultParagraphFont"/>
    <w:link w:val="BalloonText"/>
    <w:uiPriority w:val="99"/>
    <w:semiHidden/>
    <w:qFormat/>
    <w:rPr>
      <w:sz w:val="18"/>
      <w:szCs w:val="18"/>
    </w:rPr>
  </w:style>
  <w:style w:type="character" w:customStyle="1" w:styleId="3">
    <w:name w:val="标题 3 字符"/>
    <w:basedOn w:val="DefaultParagraphFont"/>
    <w:link w:val="Heading3"/>
    <w:uiPriority w:val="9"/>
    <w:rsid w:val="00731DD6"/>
    <w:rPr>
      <w:rFonts w:eastAsia="黑体" w:asciiTheme="minorHAnsi" w:hAnsiTheme="minorHAnsi" w:cstheme="minorBidi"/>
      <w:bCs/>
      <w:kern w:val="2"/>
      <w:sz w:val="24"/>
      <w:szCs w:val="32"/>
    </w:rPr>
  </w:style>
  <w:style w:type="character" w:customStyle="1" w:styleId="4">
    <w:name w:val="标题 4 字符"/>
    <w:basedOn w:val="DefaultParagraphFont"/>
    <w:link w:val="Heading4"/>
    <w:uiPriority w:val="9"/>
    <w:rsid w:val="00CD3585"/>
    <w:rPr>
      <w:rFonts w:eastAsia="黑体" w:asciiTheme="majorHAnsi" w:hAnsiTheme="majorHAnsi" w:cstheme="majorBidi"/>
      <w:bCs/>
      <w:kern w:val="2"/>
      <w:sz w:val="24"/>
      <w:szCs w:val="28"/>
    </w:rPr>
  </w:style>
  <w:style w:type="paragraph" w:customStyle="1" w:styleId="TOC20">
    <w:name w:val="TOC 标题2"/>
    <w:basedOn w:val="Heading1"/>
    <w:next w:val="Normal"/>
    <w:uiPriority w:val="39"/>
    <w:unhideWhenUsed/>
    <w:qFormat/>
    <w:pPr>
      <w:spacing w:before="480" w:after="0" w:line="276" w:lineRule="auto"/>
      <w:outlineLvl w:val="9"/>
    </w:pPr>
    <w:rPr>
      <w:bCs/>
      <w:color w:val="365F91" w:themeColor="accent1" w:themeShade="BF"/>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yperlink" Target="https://d.book118.com/818047101075006030" TargetMode="External"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footer" Target="footer4.xml" /><Relationship Id="rId18" Type="http://schemas.openxmlformats.org/officeDocument/2006/relationships/footer" Target="footer5.xml" /><Relationship Id="rId19" Type="http://schemas.openxmlformats.org/officeDocument/2006/relationships/header" Target="header6.xml" /><Relationship Id="rId2" Type="http://schemas.openxmlformats.org/officeDocument/2006/relationships/endnotes" Target="endnotes.xml" /><Relationship Id="rId20" Type="http://schemas.openxmlformats.org/officeDocument/2006/relationships/footer" Target="footer6.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0B6D4251-06C7-40A6-B520-C519CFC594D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2</Pages>
  <Words>2150</Words>
  <Characters>12261</Characters>
  <Application>Microsoft Office Word</Application>
  <DocSecurity>0</DocSecurity>
  <Lines>102</Lines>
  <Paragraphs>28</Paragraphs>
  <ScaleCrop>false</ScaleCrop>
  <Company>Sky123.Org</Company>
  <LinksUpToDate>false</LinksUpToDate>
  <CharactersWithSpaces>14383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Thinkpad  T440</cp:lastModifiedBy>
  <cp:revision>29</cp:revision>
  <cp:lastPrinted>2021-05-22T17:39:00Z</cp:lastPrinted>
  <dcterms:created xsi:type="dcterms:W3CDTF">2020-04-03T05:44:00Z</dcterms:created>
  <dcterms:modified xsi:type="dcterms:W3CDTF">2021-05-22T17:39:00Z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2052-10.7.1</vt:lpwstr>
  </property>
  <property fmtid="{D5CDD505-2E9C-101B-9397-08002B2CF9AE}" pid="3" name="_DocHome">
    <vt:i4>-758132768</vt:i4>
  </property>
</Properties>
</file>