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金属络合染料项目建设方案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1" w:history="1">
        <w:r>
          <w:rPr>
            <w:rFonts w:ascii="仿宋" w:eastAsia="仿宋" w:hAnsi="仿宋" w:cs="仿宋" w:hint="eastAsia"/>
            <w:lang w:eastAsia="zh-CN"/>
          </w:rPr>
          <w:t>序言</w:t>
        </w:r>
        <w:r>
          <w:tab/>
        </w:r>
        <w:r>
          <w:fldChar w:fldCharType="begin"/>
        </w:r>
        <w:r>
          <w:instrText xml:space="preserve"> PAGEREF _Toc18201 \h </w:instrText>
        </w:r>
        <w:r>
          <w:fldChar w:fldCharType="separate"/>
        </w:r>
        <w:r>
          <w:t>3</w:t>
        </w:r>
        <w:r>
          <w:fldChar w:fldCharType="end"/>
        </w:r>
      </w:hyperlink>
    </w:p>
    <w:p>
      <w:pPr>
        <w:pStyle w:val="TOC1"/>
        <w:tabs>
          <w:tab w:val="right" w:leader="dot" w:pos="8306"/>
        </w:tabs>
      </w:pPr>
      <w:hyperlink w:anchor="_Toc6601" w:history="1">
        <w:r>
          <w:rPr>
            <w:rFonts w:ascii="仿宋" w:eastAsia="仿宋" w:hAnsi="仿宋" w:cs="仿宋" w:hint="eastAsia"/>
            <w:lang w:eastAsia="zh-CN"/>
          </w:rPr>
          <w:t>一、资源开发及综合利用分析</w:t>
        </w:r>
        <w:r>
          <w:tab/>
        </w:r>
        <w:r>
          <w:fldChar w:fldCharType="begin"/>
        </w:r>
        <w:r>
          <w:instrText xml:space="preserve"> PAGEREF _Toc6601 \h </w:instrText>
        </w:r>
        <w:r>
          <w:fldChar w:fldCharType="separate"/>
        </w:r>
        <w:r>
          <w:t>3</w:t>
        </w:r>
        <w:r>
          <w:fldChar w:fldCharType="end"/>
        </w:r>
      </w:hyperlink>
    </w:p>
    <w:p>
      <w:pPr>
        <w:pStyle w:val="TOC2"/>
        <w:tabs>
          <w:tab w:val="right" w:leader="dot" w:pos="8306"/>
        </w:tabs>
      </w:pPr>
      <w:hyperlink w:anchor="_Toc18177" w:history="1">
        <w:r>
          <w:rPr>
            <w:rFonts w:ascii="仿宋" w:eastAsia="仿宋" w:hAnsi="仿宋" w:cs="仿宋" w:hint="eastAsia"/>
            <w:lang w:eastAsia="zh-CN"/>
          </w:rPr>
          <w:t>(一)、资源开发方案</w:t>
        </w:r>
        <w:r>
          <w:tab/>
        </w:r>
        <w:r>
          <w:fldChar w:fldCharType="begin"/>
        </w:r>
        <w:r>
          <w:instrText xml:space="preserve"> PAGEREF _Toc18177 \h </w:instrText>
        </w:r>
        <w:r>
          <w:fldChar w:fldCharType="separate"/>
        </w:r>
        <w:r>
          <w:t>3</w:t>
        </w:r>
        <w:r>
          <w:fldChar w:fldCharType="end"/>
        </w:r>
      </w:hyperlink>
    </w:p>
    <w:p>
      <w:pPr>
        <w:pStyle w:val="TOC2"/>
        <w:tabs>
          <w:tab w:val="right" w:leader="dot" w:pos="8306"/>
        </w:tabs>
      </w:pPr>
      <w:hyperlink w:anchor="_Toc28532" w:history="1">
        <w:r>
          <w:rPr>
            <w:rFonts w:ascii="仿宋" w:eastAsia="仿宋" w:hAnsi="仿宋" w:cs="仿宋" w:hint="eastAsia"/>
            <w:lang w:eastAsia="zh-CN"/>
          </w:rPr>
          <w:t>(二)、资源利用方案</w:t>
        </w:r>
        <w:r>
          <w:tab/>
        </w:r>
        <w:r>
          <w:fldChar w:fldCharType="begin"/>
        </w:r>
        <w:r>
          <w:instrText xml:space="preserve"> PAGEREF _Toc28532 \h </w:instrText>
        </w:r>
        <w:r>
          <w:fldChar w:fldCharType="separate"/>
        </w:r>
        <w:r>
          <w:t>4</w:t>
        </w:r>
        <w:r>
          <w:fldChar w:fldCharType="end"/>
        </w:r>
      </w:hyperlink>
    </w:p>
    <w:p>
      <w:pPr>
        <w:pStyle w:val="TOC2"/>
        <w:tabs>
          <w:tab w:val="right" w:leader="dot" w:pos="8306"/>
        </w:tabs>
      </w:pPr>
      <w:hyperlink w:anchor="_Toc17916" w:history="1">
        <w:r>
          <w:rPr>
            <w:rFonts w:ascii="仿宋" w:eastAsia="仿宋" w:hAnsi="仿宋" w:cs="仿宋" w:hint="eastAsia"/>
            <w:lang w:eastAsia="zh-CN"/>
          </w:rPr>
          <w:t>(三)、资源节约措施</w:t>
        </w:r>
        <w:r>
          <w:tab/>
        </w:r>
        <w:r>
          <w:fldChar w:fldCharType="begin"/>
        </w:r>
        <w:r>
          <w:instrText xml:space="preserve"> PAGEREF _Toc17916 \h </w:instrText>
        </w:r>
        <w:r>
          <w:fldChar w:fldCharType="separate"/>
        </w:r>
        <w:r>
          <w:t>5</w:t>
        </w:r>
        <w:r>
          <w:fldChar w:fldCharType="end"/>
        </w:r>
      </w:hyperlink>
    </w:p>
    <w:p>
      <w:pPr>
        <w:pStyle w:val="TOC1"/>
        <w:tabs>
          <w:tab w:val="right" w:leader="dot" w:pos="8306"/>
        </w:tabs>
      </w:pPr>
      <w:hyperlink w:anchor="_Toc29232" w:history="1">
        <w:r>
          <w:rPr>
            <w:rFonts w:ascii="仿宋" w:eastAsia="仿宋" w:hAnsi="仿宋" w:cs="仿宋" w:hint="eastAsia"/>
            <w:lang w:eastAsia="zh-CN"/>
          </w:rPr>
          <w:t>二、背景、必要性分析</w:t>
        </w:r>
        <w:r>
          <w:tab/>
        </w:r>
        <w:r>
          <w:fldChar w:fldCharType="begin"/>
        </w:r>
        <w:r>
          <w:instrText xml:space="preserve"> PAGEREF _Toc29232 \h </w:instrText>
        </w:r>
        <w:r>
          <w:fldChar w:fldCharType="separate"/>
        </w:r>
        <w:r>
          <w:t>6</w:t>
        </w:r>
        <w:r>
          <w:fldChar w:fldCharType="end"/>
        </w:r>
      </w:hyperlink>
    </w:p>
    <w:p>
      <w:pPr>
        <w:pStyle w:val="TOC2"/>
        <w:tabs>
          <w:tab w:val="right" w:leader="dot" w:pos="8306"/>
        </w:tabs>
      </w:pPr>
      <w:hyperlink w:anchor="_Toc16350" w:history="1">
        <w:r>
          <w:rPr>
            <w:rFonts w:ascii="仿宋" w:eastAsia="仿宋" w:hAnsi="仿宋" w:cs="仿宋" w:hint="eastAsia"/>
            <w:lang w:eastAsia="zh-CN"/>
          </w:rPr>
          <w:t>(一)、项目建设背景</w:t>
        </w:r>
        <w:r>
          <w:tab/>
        </w:r>
        <w:r>
          <w:fldChar w:fldCharType="begin"/>
        </w:r>
        <w:r>
          <w:instrText xml:space="preserve"> PAGEREF _Toc16350 \h </w:instrText>
        </w:r>
        <w:r>
          <w:fldChar w:fldCharType="separate"/>
        </w:r>
        <w:r>
          <w:t>6</w:t>
        </w:r>
        <w:r>
          <w:fldChar w:fldCharType="end"/>
        </w:r>
      </w:hyperlink>
    </w:p>
    <w:p>
      <w:pPr>
        <w:pStyle w:val="TOC2"/>
        <w:tabs>
          <w:tab w:val="right" w:leader="dot" w:pos="8306"/>
        </w:tabs>
      </w:pPr>
      <w:hyperlink w:anchor="_Toc31460" w:history="1">
        <w:r>
          <w:rPr>
            <w:rFonts w:ascii="仿宋" w:eastAsia="仿宋" w:hAnsi="仿宋" w:cs="仿宋" w:hint="eastAsia"/>
            <w:lang w:eastAsia="zh-CN"/>
          </w:rPr>
          <w:t>(二)、必要性分析</w:t>
        </w:r>
        <w:r>
          <w:tab/>
        </w:r>
        <w:r>
          <w:fldChar w:fldCharType="begin"/>
        </w:r>
        <w:r>
          <w:instrText xml:space="preserve"> PAGEREF _Toc31460 \h </w:instrText>
        </w:r>
        <w:r>
          <w:fldChar w:fldCharType="separate"/>
        </w:r>
        <w:r>
          <w:t>7</w:t>
        </w:r>
        <w:r>
          <w:fldChar w:fldCharType="end"/>
        </w:r>
      </w:hyperlink>
    </w:p>
    <w:p>
      <w:pPr>
        <w:pStyle w:val="TOC2"/>
        <w:tabs>
          <w:tab w:val="right" w:leader="dot" w:pos="8306"/>
        </w:tabs>
      </w:pPr>
      <w:hyperlink w:anchor="_Toc19662" w:history="1">
        <w:r>
          <w:rPr>
            <w:rFonts w:ascii="仿宋" w:eastAsia="仿宋" w:hAnsi="仿宋" w:cs="仿宋" w:hint="eastAsia"/>
            <w:lang w:eastAsia="zh-CN"/>
          </w:rPr>
          <w:t>(三)、项目建设有利条件</w:t>
        </w:r>
        <w:r>
          <w:tab/>
        </w:r>
        <w:r>
          <w:fldChar w:fldCharType="begin"/>
        </w:r>
        <w:r>
          <w:instrText xml:space="preserve"> PAGEREF _Toc19662 \h </w:instrText>
        </w:r>
        <w:r>
          <w:fldChar w:fldCharType="separate"/>
        </w:r>
        <w:r>
          <w:t>9</w:t>
        </w:r>
        <w:r>
          <w:fldChar w:fldCharType="end"/>
        </w:r>
      </w:hyperlink>
    </w:p>
    <w:p>
      <w:pPr>
        <w:pStyle w:val="TOC1"/>
        <w:tabs>
          <w:tab w:val="right" w:leader="dot" w:pos="8306"/>
        </w:tabs>
      </w:pPr>
      <w:hyperlink w:anchor="_Toc16531" w:history="1">
        <w:r>
          <w:rPr>
            <w:rFonts w:ascii="仿宋" w:eastAsia="仿宋" w:hAnsi="仿宋" w:cs="仿宋" w:hint="eastAsia"/>
            <w:lang w:eastAsia="zh-CN"/>
          </w:rPr>
          <w:t>三、环境和生态影响分析</w:t>
        </w:r>
        <w:r>
          <w:tab/>
        </w:r>
        <w:r>
          <w:fldChar w:fldCharType="begin"/>
        </w:r>
        <w:r>
          <w:instrText xml:space="preserve"> PAGEREF _Toc16531 \h </w:instrText>
        </w:r>
        <w:r>
          <w:fldChar w:fldCharType="separate"/>
        </w:r>
        <w:r>
          <w:t>10</w:t>
        </w:r>
        <w:r>
          <w:fldChar w:fldCharType="end"/>
        </w:r>
      </w:hyperlink>
    </w:p>
    <w:p>
      <w:pPr>
        <w:pStyle w:val="TOC2"/>
        <w:tabs>
          <w:tab w:val="right" w:leader="dot" w:pos="8306"/>
        </w:tabs>
      </w:pPr>
      <w:hyperlink w:anchor="_Toc4460" w:history="1">
        <w:r>
          <w:rPr>
            <w:rFonts w:ascii="仿宋" w:eastAsia="仿宋" w:hAnsi="仿宋" w:cs="仿宋" w:hint="eastAsia"/>
            <w:lang w:eastAsia="zh-CN"/>
          </w:rPr>
          <w:t>(一)、环境和生态现状</w:t>
        </w:r>
        <w:r>
          <w:tab/>
        </w:r>
        <w:r>
          <w:fldChar w:fldCharType="begin"/>
        </w:r>
        <w:r>
          <w:instrText xml:space="preserve"> PAGEREF _Toc4460 \h </w:instrText>
        </w:r>
        <w:r>
          <w:fldChar w:fldCharType="separate"/>
        </w:r>
        <w:r>
          <w:t>10</w:t>
        </w:r>
        <w:r>
          <w:fldChar w:fldCharType="end"/>
        </w:r>
      </w:hyperlink>
    </w:p>
    <w:p>
      <w:pPr>
        <w:pStyle w:val="TOC2"/>
        <w:tabs>
          <w:tab w:val="right" w:leader="dot" w:pos="8306"/>
        </w:tabs>
      </w:pPr>
      <w:hyperlink w:anchor="_Toc8278" w:history="1">
        <w:r>
          <w:rPr>
            <w:rFonts w:ascii="仿宋" w:eastAsia="仿宋" w:hAnsi="仿宋" w:cs="仿宋" w:hint="eastAsia"/>
            <w:lang w:eastAsia="zh-CN"/>
          </w:rPr>
          <w:t>(二)、生态环境影响分析</w:t>
        </w:r>
        <w:r>
          <w:tab/>
        </w:r>
        <w:r>
          <w:fldChar w:fldCharType="begin"/>
        </w:r>
        <w:r>
          <w:instrText xml:space="preserve"> PAGEREF _Toc8278 \h </w:instrText>
        </w:r>
        <w:r>
          <w:fldChar w:fldCharType="separate"/>
        </w:r>
        <w:r>
          <w:t>12</w:t>
        </w:r>
        <w:r>
          <w:fldChar w:fldCharType="end"/>
        </w:r>
      </w:hyperlink>
    </w:p>
    <w:p>
      <w:pPr>
        <w:pStyle w:val="TOC2"/>
        <w:tabs>
          <w:tab w:val="right" w:leader="dot" w:pos="8306"/>
        </w:tabs>
      </w:pPr>
      <w:hyperlink w:anchor="_Toc7528" w:history="1">
        <w:r>
          <w:rPr>
            <w:rFonts w:ascii="仿宋" w:eastAsia="仿宋" w:hAnsi="仿宋" w:cs="仿宋" w:hint="eastAsia"/>
            <w:lang w:eastAsia="zh-CN"/>
          </w:rPr>
          <w:t>(三)、生态环境保护措施</w:t>
        </w:r>
        <w:r>
          <w:tab/>
        </w:r>
        <w:r>
          <w:fldChar w:fldCharType="begin"/>
        </w:r>
        <w:r>
          <w:instrText xml:space="preserve"> PAGEREF _Toc7528 \h </w:instrText>
        </w:r>
        <w:r>
          <w:fldChar w:fldCharType="separate"/>
        </w:r>
        <w:r>
          <w:t>13</w:t>
        </w:r>
        <w:r>
          <w:fldChar w:fldCharType="end"/>
        </w:r>
      </w:hyperlink>
    </w:p>
    <w:p>
      <w:pPr>
        <w:pStyle w:val="TOC2"/>
        <w:tabs>
          <w:tab w:val="right" w:leader="dot" w:pos="8306"/>
        </w:tabs>
      </w:pPr>
      <w:hyperlink w:anchor="_Toc24118" w:history="1">
        <w:r>
          <w:rPr>
            <w:rFonts w:ascii="仿宋" w:eastAsia="仿宋" w:hAnsi="仿宋" w:cs="仿宋" w:hint="eastAsia"/>
            <w:lang w:eastAsia="zh-CN"/>
          </w:rPr>
          <w:t>(四)、地质灾害影响分析</w:t>
        </w:r>
        <w:r>
          <w:tab/>
        </w:r>
        <w:r>
          <w:fldChar w:fldCharType="begin"/>
        </w:r>
        <w:r>
          <w:instrText xml:space="preserve"> PAGEREF _Toc24118 \h </w:instrText>
        </w:r>
        <w:r>
          <w:fldChar w:fldCharType="separate"/>
        </w:r>
        <w:r>
          <w:t>15</w:t>
        </w:r>
        <w:r>
          <w:fldChar w:fldCharType="end"/>
        </w:r>
      </w:hyperlink>
    </w:p>
    <w:p>
      <w:pPr>
        <w:pStyle w:val="TOC2"/>
        <w:tabs>
          <w:tab w:val="right" w:leader="dot" w:pos="8306"/>
        </w:tabs>
      </w:pPr>
      <w:hyperlink w:anchor="_Toc4975" w:history="1">
        <w:r>
          <w:rPr>
            <w:rFonts w:ascii="仿宋" w:eastAsia="仿宋" w:hAnsi="仿宋" w:cs="仿宋" w:hint="eastAsia"/>
            <w:lang w:eastAsia="zh-CN"/>
          </w:rPr>
          <w:t>(五)、特殊环境影响</w:t>
        </w:r>
        <w:r>
          <w:tab/>
        </w:r>
        <w:r>
          <w:fldChar w:fldCharType="begin"/>
        </w:r>
        <w:r>
          <w:instrText xml:space="preserve"> PAGEREF _Toc4975 \h </w:instrText>
        </w:r>
        <w:r>
          <w:fldChar w:fldCharType="separate"/>
        </w:r>
        <w:r>
          <w:t>17</w:t>
        </w:r>
        <w:r>
          <w:fldChar w:fldCharType="end"/>
        </w:r>
      </w:hyperlink>
    </w:p>
    <w:p>
      <w:pPr>
        <w:pStyle w:val="TOC1"/>
        <w:tabs>
          <w:tab w:val="right" w:leader="dot" w:pos="8306"/>
        </w:tabs>
      </w:pPr>
      <w:hyperlink w:anchor="_Toc28106" w:history="1">
        <w:r>
          <w:rPr>
            <w:rFonts w:ascii="仿宋" w:eastAsia="仿宋" w:hAnsi="仿宋" w:cs="仿宋" w:hint="eastAsia"/>
            <w:lang w:eastAsia="zh-CN"/>
          </w:rPr>
          <w:t>四、金属络合染料项目概论</w:t>
        </w:r>
        <w:r>
          <w:tab/>
        </w:r>
        <w:r>
          <w:fldChar w:fldCharType="begin"/>
        </w:r>
        <w:r>
          <w:instrText xml:space="preserve"> PAGEREF _Toc28106 \h </w:instrText>
        </w:r>
        <w:r>
          <w:fldChar w:fldCharType="separate"/>
        </w:r>
        <w:r>
          <w:t>18</w:t>
        </w:r>
        <w:r>
          <w:fldChar w:fldCharType="end"/>
        </w:r>
      </w:hyperlink>
    </w:p>
    <w:p>
      <w:pPr>
        <w:pStyle w:val="TOC2"/>
        <w:tabs>
          <w:tab w:val="right" w:leader="dot" w:pos="8306"/>
        </w:tabs>
      </w:pPr>
      <w:hyperlink w:anchor="_Toc3544" w:history="1">
        <w:r>
          <w:rPr>
            <w:rFonts w:ascii="仿宋" w:eastAsia="仿宋" w:hAnsi="仿宋" w:cs="仿宋" w:hint="eastAsia"/>
            <w:lang w:eastAsia="zh-CN"/>
          </w:rPr>
          <w:t>(一)、项目申报单位概况</w:t>
        </w:r>
        <w:r>
          <w:tab/>
        </w:r>
        <w:r>
          <w:fldChar w:fldCharType="begin"/>
        </w:r>
        <w:r>
          <w:instrText xml:space="preserve"> PAGEREF _Toc3544 \h </w:instrText>
        </w:r>
        <w:r>
          <w:fldChar w:fldCharType="separate"/>
        </w:r>
        <w:r>
          <w:t>18</w:t>
        </w:r>
        <w:r>
          <w:fldChar w:fldCharType="end"/>
        </w:r>
      </w:hyperlink>
    </w:p>
    <w:p>
      <w:pPr>
        <w:pStyle w:val="TOC2"/>
        <w:tabs>
          <w:tab w:val="right" w:leader="dot" w:pos="8306"/>
        </w:tabs>
      </w:pPr>
      <w:hyperlink w:anchor="_Toc2240" w:history="1">
        <w:r>
          <w:rPr>
            <w:rFonts w:ascii="仿宋" w:eastAsia="仿宋" w:hAnsi="仿宋" w:cs="仿宋" w:hint="eastAsia"/>
            <w:lang w:eastAsia="zh-CN"/>
          </w:rPr>
          <w:t>(二)、项目概况</w:t>
        </w:r>
        <w:r>
          <w:tab/>
        </w:r>
        <w:r>
          <w:fldChar w:fldCharType="begin"/>
        </w:r>
        <w:r>
          <w:instrText xml:space="preserve"> PAGEREF _Toc2240 \h </w:instrText>
        </w:r>
        <w:r>
          <w:fldChar w:fldCharType="separate"/>
        </w:r>
        <w:r>
          <w:t>19</w:t>
        </w:r>
        <w:r>
          <w:fldChar w:fldCharType="end"/>
        </w:r>
      </w:hyperlink>
    </w:p>
    <w:p>
      <w:pPr>
        <w:pStyle w:val="TOC1"/>
        <w:tabs>
          <w:tab w:val="right" w:leader="dot" w:pos="8306"/>
        </w:tabs>
      </w:pPr>
      <w:hyperlink w:anchor="_Toc3457" w:history="1">
        <w:r>
          <w:rPr>
            <w:rFonts w:ascii="仿宋" w:eastAsia="仿宋" w:hAnsi="仿宋" w:cs="仿宋" w:hint="eastAsia"/>
            <w:lang w:eastAsia="zh-CN"/>
          </w:rPr>
          <w:t>五、项目选址研究</w:t>
        </w:r>
        <w:r>
          <w:tab/>
        </w:r>
        <w:r>
          <w:fldChar w:fldCharType="begin"/>
        </w:r>
        <w:r>
          <w:instrText xml:space="preserve"> PAGEREF _Toc3457 \h </w:instrText>
        </w:r>
        <w:r>
          <w:fldChar w:fldCharType="separate"/>
        </w:r>
        <w:r>
          <w:t>22</w:t>
        </w:r>
        <w:r>
          <w:fldChar w:fldCharType="end"/>
        </w:r>
      </w:hyperlink>
    </w:p>
    <w:p>
      <w:pPr>
        <w:pStyle w:val="TOC2"/>
        <w:tabs>
          <w:tab w:val="right" w:leader="dot" w:pos="8306"/>
        </w:tabs>
      </w:pPr>
      <w:hyperlink w:anchor="_Toc19134" w:history="1">
        <w:r>
          <w:rPr>
            <w:rFonts w:ascii="仿宋" w:eastAsia="仿宋" w:hAnsi="仿宋" w:cs="仿宋" w:hint="eastAsia"/>
            <w:lang w:eastAsia="zh-CN"/>
          </w:rPr>
          <w:t>(一)、项目选址原则</w:t>
        </w:r>
        <w:r>
          <w:tab/>
        </w:r>
        <w:r>
          <w:fldChar w:fldCharType="begin"/>
        </w:r>
        <w:r>
          <w:instrText xml:space="preserve"> PAGEREF _Toc19134 \h </w:instrText>
        </w:r>
        <w:r>
          <w:fldChar w:fldCharType="separate"/>
        </w:r>
        <w:r>
          <w:t>22</w:t>
        </w:r>
        <w:r>
          <w:fldChar w:fldCharType="end"/>
        </w:r>
      </w:hyperlink>
    </w:p>
    <w:p>
      <w:pPr>
        <w:pStyle w:val="TOC2"/>
        <w:tabs>
          <w:tab w:val="right" w:leader="dot" w:pos="8306"/>
        </w:tabs>
      </w:pPr>
      <w:hyperlink w:anchor="_Toc27828" w:history="1">
        <w:r>
          <w:rPr>
            <w:rFonts w:ascii="仿宋" w:eastAsia="仿宋" w:hAnsi="仿宋" w:cs="仿宋" w:hint="eastAsia"/>
            <w:lang w:eastAsia="zh-CN"/>
          </w:rPr>
          <w:t>(二)、项目选址</w:t>
        </w:r>
        <w:r>
          <w:tab/>
        </w:r>
        <w:r>
          <w:fldChar w:fldCharType="begin"/>
        </w:r>
        <w:r>
          <w:instrText xml:space="preserve"> PAGEREF _Toc27828 \h </w:instrText>
        </w:r>
        <w:r>
          <w:fldChar w:fldCharType="separate"/>
        </w:r>
        <w:r>
          <w:t>25</w:t>
        </w:r>
        <w:r>
          <w:fldChar w:fldCharType="end"/>
        </w:r>
      </w:hyperlink>
    </w:p>
    <w:p>
      <w:pPr>
        <w:pStyle w:val="TOC2"/>
        <w:tabs>
          <w:tab w:val="right" w:leader="dot" w:pos="8306"/>
        </w:tabs>
      </w:pPr>
      <w:hyperlink w:anchor="_Toc1343" w:history="1">
        <w:r>
          <w:rPr>
            <w:rFonts w:ascii="仿宋" w:eastAsia="仿宋" w:hAnsi="仿宋" w:cs="仿宋" w:hint="eastAsia"/>
            <w:lang w:eastAsia="zh-CN"/>
          </w:rPr>
          <w:t>(三)、建设条件分析</w:t>
        </w:r>
        <w:r>
          <w:tab/>
        </w:r>
        <w:r>
          <w:fldChar w:fldCharType="begin"/>
        </w:r>
        <w:r>
          <w:instrText xml:space="preserve"> PAGEREF _Toc1343 \h </w:instrText>
        </w:r>
        <w:r>
          <w:fldChar w:fldCharType="separate"/>
        </w:r>
        <w:r>
          <w:t>27</w:t>
        </w:r>
        <w:r>
          <w:fldChar w:fldCharType="end"/>
        </w:r>
      </w:hyperlink>
    </w:p>
    <w:p>
      <w:pPr>
        <w:pStyle w:val="TOC2"/>
        <w:tabs>
          <w:tab w:val="right" w:leader="dot" w:pos="8306"/>
        </w:tabs>
      </w:pPr>
      <w:hyperlink w:anchor="_Toc24074" w:history="1">
        <w:r>
          <w:rPr>
            <w:rFonts w:ascii="仿宋" w:eastAsia="仿宋" w:hAnsi="仿宋" w:cs="仿宋" w:hint="eastAsia"/>
            <w:lang w:eastAsia="zh-CN"/>
          </w:rPr>
          <w:t>(四)、用地控制指标</w:t>
        </w:r>
        <w:r>
          <w:tab/>
        </w:r>
        <w:r>
          <w:fldChar w:fldCharType="begin"/>
        </w:r>
        <w:r>
          <w:instrText xml:space="preserve"> PAGEREF _Toc24074 \h </w:instrText>
        </w:r>
        <w:r>
          <w:fldChar w:fldCharType="separate"/>
        </w:r>
        <w:r>
          <w:t>28</w:t>
        </w:r>
        <w:r>
          <w:fldChar w:fldCharType="end"/>
        </w:r>
      </w:hyperlink>
    </w:p>
    <w:p>
      <w:pPr>
        <w:pStyle w:val="TOC2"/>
        <w:tabs>
          <w:tab w:val="right" w:leader="dot" w:pos="8306"/>
        </w:tabs>
      </w:pPr>
      <w:hyperlink w:anchor="_Toc21330" w:history="1">
        <w:r>
          <w:rPr>
            <w:rFonts w:ascii="仿宋" w:eastAsia="仿宋" w:hAnsi="仿宋" w:cs="仿宋" w:hint="eastAsia"/>
            <w:lang w:eastAsia="zh-CN"/>
          </w:rPr>
          <w:t>(五)、地总体要求</w:t>
        </w:r>
        <w:r>
          <w:tab/>
        </w:r>
        <w:r>
          <w:fldChar w:fldCharType="begin"/>
        </w:r>
        <w:r>
          <w:instrText xml:space="preserve"> PAGEREF _Toc21330 \h </w:instrText>
        </w:r>
        <w:r>
          <w:fldChar w:fldCharType="separate"/>
        </w:r>
        <w:r>
          <w:t>30</w:t>
        </w:r>
        <w:r>
          <w:fldChar w:fldCharType="end"/>
        </w:r>
      </w:hyperlink>
    </w:p>
    <w:p>
      <w:pPr>
        <w:pStyle w:val="TOC2"/>
        <w:tabs>
          <w:tab w:val="right" w:leader="dot" w:pos="8306"/>
        </w:tabs>
      </w:pPr>
      <w:hyperlink w:anchor="_Toc32686" w:history="1">
        <w:r>
          <w:rPr>
            <w:rFonts w:ascii="仿宋" w:eastAsia="仿宋" w:hAnsi="仿宋" w:cs="仿宋" w:hint="eastAsia"/>
            <w:lang w:eastAsia="zh-CN"/>
          </w:rPr>
          <w:t>(六)、节约用地措施</w:t>
        </w:r>
        <w:r>
          <w:tab/>
        </w:r>
        <w:r>
          <w:fldChar w:fldCharType="begin"/>
        </w:r>
        <w:r>
          <w:instrText xml:space="preserve"> PAGEREF _Toc32686 \h </w:instrText>
        </w:r>
        <w:r>
          <w:fldChar w:fldCharType="separate"/>
        </w:r>
        <w:r>
          <w:t>31</w:t>
        </w:r>
        <w:r>
          <w:fldChar w:fldCharType="end"/>
        </w:r>
      </w:hyperlink>
    </w:p>
    <w:p>
      <w:pPr>
        <w:pStyle w:val="TOC2"/>
        <w:tabs>
          <w:tab w:val="right" w:leader="dot" w:pos="8306"/>
        </w:tabs>
      </w:pPr>
      <w:hyperlink w:anchor="_Toc29805" w:history="1">
        <w:r>
          <w:rPr>
            <w:rFonts w:ascii="仿宋" w:eastAsia="仿宋" w:hAnsi="仿宋" w:cs="仿宋" w:hint="eastAsia"/>
            <w:lang w:eastAsia="zh-CN"/>
          </w:rPr>
          <w:t>(七)、选址综合评价</w:t>
        </w:r>
        <w:r>
          <w:tab/>
        </w:r>
        <w:r>
          <w:fldChar w:fldCharType="begin"/>
        </w:r>
        <w:r>
          <w:instrText xml:space="preserve"> PAGEREF _Toc29805 \h </w:instrText>
        </w:r>
        <w:r>
          <w:fldChar w:fldCharType="separate"/>
        </w:r>
        <w:r>
          <w:t>32</w:t>
        </w:r>
        <w:r>
          <w:fldChar w:fldCharType="end"/>
        </w:r>
      </w:hyperlink>
    </w:p>
    <w:p>
      <w:pPr>
        <w:pStyle w:val="TOC1"/>
        <w:tabs>
          <w:tab w:val="right" w:leader="dot" w:pos="8306"/>
        </w:tabs>
      </w:pPr>
      <w:hyperlink w:anchor="_Toc3436" w:history="1">
        <w:r>
          <w:rPr>
            <w:rFonts w:ascii="仿宋" w:eastAsia="仿宋" w:hAnsi="仿宋" w:cs="仿宋" w:hint="eastAsia"/>
            <w:lang w:eastAsia="zh-CN"/>
          </w:rPr>
          <w:t>六、项目监理与质量保证</w:t>
        </w:r>
        <w:r>
          <w:tab/>
        </w:r>
        <w:r>
          <w:fldChar w:fldCharType="begin"/>
        </w:r>
        <w:r>
          <w:instrText xml:space="preserve"> PAGEREF _Toc3436 \h </w:instrText>
        </w:r>
        <w:r>
          <w:fldChar w:fldCharType="separate"/>
        </w:r>
        <w:r>
          <w:t>33</w:t>
        </w:r>
        <w:r>
          <w:fldChar w:fldCharType="end"/>
        </w:r>
      </w:hyperlink>
    </w:p>
    <w:p>
      <w:pPr>
        <w:pStyle w:val="TOC2"/>
        <w:tabs>
          <w:tab w:val="right" w:leader="dot" w:pos="8306"/>
        </w:tabs>
      </w:pPr>
      <w:hyperlink w:anchor="_Toc28331" w:history="1">
        <w:r>
          <w:rPr>
            <w:rFonts w:ascii="仿宋" w:eastAsia="仿宋" w:hAnsi="仿宋" w:cs="仿宋" w:hint="eastAsia"/>
            <w:lang w:eastAsia="zh-CN"/>
          </w:rPr>
          <w:t>(一)、监理体系构建</w:t>
        </w:r>
        <w:r>
          <w:tab/>
        </w:r>
        <w:r>
          <w:fldChar w:fldCharType="begin"/>
        </w:r>
        <w:r>
          <w:instrText xml:space="preserve"> PAGEREF _Toc28331 \h </w:instrText>
        </w:r>
        <w:r>
          <w:fldChar w:fldCharType="separate"/>
        </w:r>
        <w:r>
          <w:t>33</w:t>
        </w:r>
        <w:r>
          <w:fldChar w:fldCharType="end"/>
        </w:r>
      </w:hyperlink>
    </w:p>
    <w:p>
      <w:pPr>
        <w:pStyle w:val="TOC2"/>
        <w:tabs>
          <w:tab w:val="right" w:leader="dot" w:pos="8306"/>
        </w:tabs>
      </w:pPr>
      <w:hyperlink w:anchor="_Toc20585" w:history="1">
        <w:r>
          <w:rPr>
            <w:rFonts w:ascii="仿宋" w:eastAsia="仿宋" w:hAnsi="仿宋" w:cs="仿宋" w:hint="eastAsia"/>
            <w:lang w:eastAsia="zh-CN"/>
          </w:rPr>
          <w:t>(二)、质量保证体系实施</w:t>
        </w:r>
        <w:r>
          <w:tab/>
        </w:r>
        <w:r>
          <w:fldChar w:fldCharType="begin"/>
        </w:r>
        <w:r>
          <w:instrText xml:space="preserve"> PAGEREF _Toc20585 \h </w:instrText>
        </w:r>
        <w:r>
          <w:fldChar w:fldCharType="separate"/>
        </w:r>
        <w:r>
          <w:t>34</w:t>
        </w:r>
        <w:r>
          <w:fldChar w:fldCharType="end"/>
        </w:r>
      </w:hyperlink>
    </w:p>
    <w:p>
      <w:pPr>
        <w:pStyle w:val="TOC2"/>
        <w:tabs>
          <w:tab w:val="right" w:leader="dot" w:pos="8306"/>
        </w:tabs>
      </w:pPr>
      <w:hyperlink w:anchor="_Toc15410" w:history="1">
        <w:r>
          <w:rPr>
            <w:rFonts w:ascii="仿宋" w:eastAsia="仿宋" w:hAnsi="仿宋" w:cs="仿宋" w:hint="eastAsia"/>
            <w:lang w:eastAsia="zh-CN"/>
          </w:rPr>
          <w:t>(三)、监理与质量控制流程</w:t>
        </w:r>
        <w:r>
          <w:tab/>
        </w:r>
        <w:r>
          <w:fldChar w:fldCharType="begin"/>
        </w:r>
        <w:r>
          <w:instrText xml:space="preserve"> PAGEREF _Toc15410 \h </w:instrText>
        </w:r>
        <w:r>
          <w:fldChar w:fldCharType="separate"/>
        </w:r>
        <w:r>
          <w:t>35</w:t>
        </w:r>
        <w:r>
          <w:fldChar w:fldCharType="end"/>
        </w:r>
      </w:hyperlink>
    </w:p>
    <w:p>
      <w:pPr>
        <w:pStyle w:val="TOC1"/>
        <w:tabs>
          <w:tab w:val="right" w:leader="dot" w:pos="8306"/>
        </w:tabs>
      </w:pPr>
      <w:hyperlink w:anchor="_Toc8574" w:history="1">
        <w:r>
          <w:rPr>
            <w:rFonts w:ascii="仿宋" w:eastAsia="仿宋" w:hAnsi="仿宋" w:cs="仿宋" w:hint="eastAsia"/>
            <w:lang w:eastAsia="zh-CN"/>
          </w:rPr>
          <w:t>七、项目进度计划</w:t>
        </w:r>
        <w:r>
          <w:tab/>
        </w:r>
        <w:r>
          <w:fldChar w:fldCharType="begin"/>
        </w:r>
        <w:r>
          <w:instrText xml:space="preserve"> PAGEREF _Toc8574 \h </w:instrText>
        </w:r>
        <w:r>
          <w:fldChar w:fldCharType="separate"/>
        </w:r>
        <w:r>
          <w:t>35</w:t>
        </w:r>
        <w:r>
          <w:fldChar w:fldCharType="end"/>
        </w:r>
      </w:hyperlink>
    </w:p>
    <w:p>
      <w:pPr>
        <w:pStyle w:val="TOC2"/>
        <w:tabs>
          <w:tab w:val="right" w:leader="dot" w:pos="8306"/>
        </w:tabs>
      </w:pPr>
      <w:hyperlink w:anchor="_Toc9365" w:history="1">
        <w:r>
          <w:rPr>
            <w:rFonts w:ascii="仿宋" w:eastAsia="仿宋" w:hAnsi="仿宋" w:cs="仿宋" w:hint="eastAsia"/>
            <w:lang w:eastAsia="zh-CN"/>
          </w:rPr>
          <w:t>(一)、建设周期</w:t>
        </w:r>
        <w:r>
          <w:tab/>
        </w:r>
        <w:r>
          <w:fldChar w:fldCharType="begin"/>
        </w:r>
        <w:r>
          <w:instrText xml:space="preserve"> PAGEREF _Toc9365 \h </w:instrText>
        </w:r>
        <w:r>
          <w:fldChar w:fldCharType="separate"/>
        </w:r>
        <w:r>
          <w:t>35</w:t>
        </w:r>
        <w:r>
          <w:fldChar w:fldCharType="end"/>
        </w:r>
      </w:hyperlink>
    </w:p>
    <w:p>
      <w:pPr>
        <w:pStyle w:val="TOC2"/>
        <w:tabs>
          <w:tab w:val="right" w:leader="dot" w:pos="8306"/>
        </w:tabs>
      </w:pPr>
      <w:hyperlink w:anchor="_Toc15243" w:history="1">
        <w:r>
          <w:rPr>
            <w:rFonts w:ascii="仿宋" w:eastAsia="仿宋" w:hAnsi="仿宋" w:cs="仿宋" w:hint="eastAsia"/>
            <w:lang w:eastAsia="zh-CN"/>
          </w:rPr>
          <w:t>(二)、建设进度</w:t>
        </w:r>
        <w:r>
          <w:tab/>
        </w:r>
        <w:r>
          <w:fldChar w:fldCharType="begin"/>
        </w:r>
        <w:r>
          <w:instrText xml:space="preserve"> PAGEREF _Toc15243 \h </w:instrText>
        </w:r>
        <w:r>
          <w:fldChar w:fldCharType="separate"/>
        </w:r>
        <w:r>
          <w:t>35</w:t>
        </w:r>
        <w:r>
          <w:fldChar w:fldCharType="end"/>
        </w:r>
      </w:hyperlink>
    </w:p>
    <w:p>
      <w:pPr>
        <w:pStyle w:val="TOC2"/>
        <w:tabs>
          <w:tab w:val="right" w:leader="dot" w:pos="8306"/>
        </w:tabs>
      </w:pPr>
      <w:hyperlink w:anchor="_Toc10857" w:history="1">
        <w:r>
          <w:rPr>
            <w:rFonts w:ascii="仿宋" w:eastAsia="仿宋" w:hAnsi="仿宋" w:cs="仿宋" w:hint="eastAsia"/>
            <w:lang w:eastAsia="zh-CN"/>
          </w:rPr>
          <w:t>(三)、进度安排注意事项</w:t>
        </w:r>
        <w:r>
          <w:tab/>
        </w:r>
        <w:r>
          <w:fldChar w:fldCharType="begin"/>
        </w:r>
        <w:r>
          <w:instrText xml:space="preserve"> PAGEREF _Toc10857 \h </w:instrText>
        </w:r>
        <w:r>
          <w:fldChar w:fldCharType="separate"/>
        </w:r>
        <w:r>
          <w:t>37</w:t>
        </w:r>
        <w:r>
          <w:fldChar w:fldCharType="end"/>
        </w:r>
      </w:hyperlink>
    </w:p>
    <w:p>
      <w:pPr>
        <w:pStyle w:val="TOC2"/>
        <w:tabs>
          <w:tab w:val="right" w:leader="dot" w:pos="8306"/>
        </w:tabs>
      </w:pPr>
      <w:hyperlink w:anchor="_Toc17724" w:history="1">
        <w:r>
          <w:rPr>
            <w:rFonts w:ascii="仿宋" w:eastAsia="仿宋" w:hAnsi="仿宋" w:cs="仿宋" w:hint="eastAsia"/>
            <w:lang w:eastAsia="zh-CN"/>
          </w:rPr>
          <w:t>(四)、人力资源配置</w:t>
        </w:r>
        <w:r>
          <w:tab/>
        </w:r>
        <w:r>
          <w:fldChar w:fldCharType="begin"/>
        </w:r>
        <w:r>
          <w:instrText xml:space="preserve"> PAGEREF _Toc17724 \h </w:instrText>
        </w:r>
        <w:r>
          <w:fldChar w:fldCharType="separate"/>
        </w:r>
        <w:r>
          <w:t>38</w:t>
        </w:r>
        <w:r>
          <w:fldChar w:fldCharType="end"/>
        </w:r>
      </w:hyperlink>
    </w:p>
    <w:p>
      <w:pPr>
        <w:pStyle w:val="TOC2"/>
        <w:tabs>
          <w:tab w:val="right" w:leader="dot" w:pos="8306"/>
        </w:tabs>
      </w:pPr>
      <w:hyperlink w:anchor="_Toc30316" w:history="1">
        <w:r>
          <w:rPr>
            <w:rFonts w:ascii="仿宋" w:eastAsia="仿宋" w:hAnsi="仿宋" w:cs="仿宋" w:hint="eastAsia"/>
            <w:lang w:eastAsia="zh-CN"/>
          </w:rPr>
          <w:t>(五)、员工培训</w:t>
        </w:r>
        <w:r>
          <w:tab/>
        </w:r>
        <w:r>
          <w:fldChar w:fldCharType="begin"/>
        </w:r>
        <w:r>
          <w:instrText xml:space="preserve"> PAGEREF _Toc30316 \h </w:instrText>
        </w:r>
        <w:r>
          <w:fldChar w:fldCharType="separate"/>
        </w:r>
        <w:r>
          <w:t>40</w:t>
        </w:r>
        <w:r>
          <w:fldChar w:fldCharType="end"/>
        </w:r>
      </w:hyperlink>
    </w:p>
    <w:p>
      <w:pPr>
        <w:pStyle w:val="TOC2"/>
        <w:tabs>
          <w:tab w:val="right" w:leader="dot" w:pos="8306"/>
        </w:tabs>
      </w:pPr>
      <w:hyperlink w:anchor="_Toc30228" w:history="1">
        <w:r>
          <w:rPr>
            <w:rFonts w:ascii="仿宋" w:eastAsia="仿宋" w:hAnsi="仿宋" w:cs="仿宋" w:hint="eastAsia"/>
            <w:lang w:eastAsia="zh-CN"/>
          </w:rPr>
          <w:t>(六)、项目实施保障</w:t>
        </w:r>
        <w:r>
          <w:tab/>
        </w:r>
        <w:r>
          <w:fldChar w:fldCharType="begin"/>
        </w:r>
        <w:r>
          <w:instrText xml:space="preserve"> PAGEREF _Toc30228 \h </w:instrText>
        </w:r>
        <w:r>
          <w:fldChar w:fldCharType="separate"/>
        </w:r>
        <w:r>
          <w:t>41</w:t>
        </w:r>
        <w:r>
          <w:fldChar w:fldCharType="end"/>
        </w:r>
      </w:hyperlink>
    </w:p>
    <w:p>
      <w:pPr>
        <w:pStyle w:val="TOC2"/>
        <w:tabs>
          <w:tab w:val="right" w:leader="dot" w:pos="8306"/>
        </w:tabs>
      </w:pPr>
      <w:hyperlink w:anchor="_Toc13543" w:history="1">
        <w:r>
          <w:rPr>
            <w:rFonts w:ascii="仿宋" w:eastAsia="仿宋" w:hAnsi="仿宋" w:cs="仿宋" w:hint="eastAsia"/>
            <w:lang w:eastAsia="zh-CN"/>
          </w:rPr>
          <w:t>(七)、安全规范管理</w:t>
        </w:r>
        <w:r>
          <w:tab/>
        </w:r>
        <w:r>
          <w:fldChar w:fldCharType="begin"/>
        </w:r>
        <w:r>
          <w:instrText xml:space="preserve"> PAGEREF _Toc13543 \h </w:instrText>
        </w:r>
        <w:r>
          <w:fldChar w:fldCharType="separate"/>
        </w:r>
        <w:r>
          <w:t>42</w:t>
        </w:r>
        <w:r>
          <w:fldChar w:fldCharType="end"/>
        </w:r>
      </w:hyperlink>
    </w:p>
    <w:p>
      <w:pPr>
        <w:pStyle w:val="TOC1"/>
        <w:tabs>
          <w:tab w:val="right" w:leader="dot" w:pos="8306"/>
        </w:tabs>
      </w:pPr>
      <w:hyperlink w:anchor="_Toc6333" w:history="1">
        <w:r>
          <w:rPr>
            <w:rFonts w:ascii="仿宋" w:eastAsia="仿宋" w:hAnsi="仿宋" w:cs="仿宋" w:hint="eastAsia"/>
            <w:lang w:eastAsia="zh-CN"/>
          </w:rPr>
          <w:t>八、环境保护与绿色发展</w:t>
        </w:r>
        <w:r>
          <w:tab/>
        </w:r>
        <w:r>
          <w:fldChar w:fldCharType="begin"/>
        </w:r>
        <w:r>
          <w:instrText xml:space="preserve"> PAGEREF _Toc6333 \h </w:instrText>
        </w:r>
        <w:r>
          <w:fldChar w:fldCharType="separate"/>
        </w:r>
        <w:r>
          <w:t>43</w:t>
        </w:r>
        <w:r>
          <w:fldChar w:fldCharType="end"/>
        </w:r>
      </w:hyperlink>
    </w:p>
    <w:p>
      <w:pPr>
        <w:pStyle w:val="TOC2"/>
        <w:tabs>
          <w:tab w:val="right" w:leader="dot" w:pos="8306"/>
        </w:tabs>
      </w:pPr>
      <w:hyperlink w:anchor="_Toc16188" w:history="1">
        <w:r>
          <w:rPr>
            <w:rFonts w:ascii="仿宋" w:eastAsia="仿宋" w:hAnsi="仿宋" w:cs="仿宋" w:hint="eastAsia"/>
            <w:lang w:eastAsia="zh-CN"/>
          </w:rPr>
          <w:t>(一)、环境保护措施</w:t>
        </w:r>
        <w:r>
          <w:tab/>
        </w:r>
        <w:r>
          <w:fldChar w:fldCharType="begin"/>
        </w:r>
        <w:r>
          <w:instrText xml:space="preserve"> PAGEREF _Toc16188 \h </w:instrText>
        </w:r>
        <w:r>
          <w:fldChar w:fldCharType="separate"/>
        </w:r>
        <w:r>
          <w:t>43</w:t>
        </w:r>
        <w:r>
          <w:fldChar w:fldCharType="end"/>
        </w:r>
      </w:hyperlink>
    </w:p>
    <w:p>
      <w:pPr>
        <w:pStyle w:val="TOC2"/>
        <w:tabs>
          <w:tab w:val="right" w:leader="dot" w:pos="8306"/>
        </w:tabs>
      </w:pPr>
      <w:hyperlink w:anchor="_Toc31982" w:history="1">
        <w:r>
          <w:rPr>
            <w:rFonts w:ascii="仿宋" w:eastAsia="仿宋" w:hAnsi="仿宋" w:cs="仿宋" w:hint="eastAsia"/>
            <w:lang w:eastAsia="zh-CN"/>
          </w:rPr>
          <w:t>(二)、绿色发展与可持续发展策略</w:t>
        </w:r>
        <w:r>
          <w:tab/>
        </w:r>
        <w:r>
          <w:fldChar w:fldCharType="begin"/>
        </w:r>
        <w:r>
          <w:instrText xml:space="preserve"> PAGEREF _Toc31982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17" w:history="1">
        <w:r>
          <w:rPr>
            <w:rFonts w:ascii="仿宋" w:eastAsia="仿宋" w:hAnsi="仿宋" w:cs="仿宋" w:hint="eastAsia"/>
            <w:lang w:eastAsia="zh-CN"/>
          </w:rPr>
          <w:t>九、客户关系管理与市场拓展</w:t>
        </w:r>
        <w:r>
          <w:tab/>
        </w:r>
        <w:r>
          <w:fldChar w:fldCharType="begin"/>
        </w:r>
        <w:r>
          <w:instrText xml:space="preserve"> PAGEREF _Toc31417 \h </w:instrText>
        </w:r>
        <w:r>
          <w:fldChar w:fldCharType="separate"/>
        </w:r>
        <w:r>
          <w:t>46</w:t>
        </w:r>
        <w:r>
          <w:fldChar w:fldCharType="end"/>
        </w:r>
      </w:hyperlink>
    </w:p>
    <w:p>
      <w:pPr>
        <w:pStyle w:val="TOC2"/>
        <w:tabs>
          <w:tab w:val="right" w:leader="dot" w:pos="8306"/>
        </w:tabs>
      </w:pPr>
      <w:hyperlink w:anchor="_Toc15717" w:history="1">
        <w:r>
          <w:rPr>
            <w:rFonts w:ascii="仿宋" w:eastAsia="仿宋" w:hAnsi="仿宋" w:cs="仿宋" w:hint="eastAsia"/>
            <w:lang w:eastAsia="zh-CN"/>
          </w:rPr>
          <w:t>(一)、客户关系管理策略</w:t>
        </w:r>
        <w:r>
          <w:tab/>
        </w:r>
        <w:r>
          <w:fldChar w:fldCharType="begin"/>
        </w:r>
        <w:r>
          <w:instrText xml:space="preserve"> PAGEREF _Toc15717 \h </w:instrText>
        </w:r>
        <w:r>
          <w:fldChar w:fldCharType="separate"/>
        </w:r>
        <w:r>
          <w:t>46</w:t>
        </w:r>
        <w:r>
          <w:fldChar w:fldCharType="end"/>
        </w:r>
      </w:hyperlink>
    </w:p>
    <w:p>
      <w:pPr>
        <w:pStyle w:val="TOC2"/>
        <w:tabs>
          <w:tab w:val="right" w:leader="dot" w:pos="8306"/>
        </w:tabs>
      </w:pPr>
      <w:hyperlink w:anchor="_Toc24359" w:history="1">
        <w:r>
          <w:rPr>
            <w:rFonts w:ascii="仿宋" w:eastAsia="仿宋" w:hAnsi="仿宋" w:cs="仿宋" w:hint="eastAsia"/>
            <w:lang w:eastAsia="zh-CN"/>
          </w:rPr>
          <w:t>(二)、市场拓展方案</w:t>
        </w:r>
        <w:r>
          <w:tab/>
        </w:r>
        <w:r>
          <w:fldChar w:fldCharType="begin"/>
        </w:r>
        <w:r>
          <w:instrText xml:space="preserve"> PAGEREF _Toc24359 \h </w:instrText>
        </w:r>
        <w:r>
          <w:fldChar w:fldCharType="separate"/>
        </w:r>
        <w:r>
          <w:t>47</w:t>
        </w:r>
        <w:r>
          <w:fldChar w:fldCharType="end"/>
        </w:r>
      </w:hyperlink>
    </w:p>
    <w:p>
      <w:pPr>
        <w:pStyle w:val="TOC1"/>
        <w:tabs>
          <w:tab w:val="right" w:leader="dot" w:pos="8306"/>
        </w:tabs>
      </w:pPr>
      <w:hyperlink w:anchor="_Toc8900" w:history="1">
        <w:r>
          <w:rPr>
            <w:rFonts w:ascii="仿宋" w:eastAsia="仿宋" w:hAnsi="仿宋" w:cs="仿宋" w:hint="eastAsia"/>
            <w:lang w:eastAsia="zh-CN"/>
          </w:rPr>
          <w:t>十、经济效益与社会效益优化</w:t>
        </w:r>
        <w:r>
          <w:tab/>
        </w:r>
        <w:r>
          <w:fldChar w:fldCharType="begin"/>
        </w:r>
        <w:r>
          <w:instrText xml:space="preserve"> PAGEREF _Toc8900 \h </w:instrText>
        </w:r>
        <w:r>
          <w:fldChar w:fldCharType="separate"/>
        </w:r>
        <w:r>
          <w:t>48</w:t>
        </w:r>
        <w:r>
          <w:fldChar w:fldCharType="end"/>
        </w:r>
      </w:hyperlink>
    </w:p>
    <w:p>
      <w:pPr>
        <w:pStyle w:val="TOC2"/>
        <w:tabs>
          <w:tab w:val="right" w:leader="dot" w:pos="8306"/>
        </w:tabs>
      </w:pPr>
      <w:hyperlink w:anchor="_Toc27310" w:history="1">
        <w:r>
          <w:rPr>
            <w:rFonts w:ascii="仿宋" w:eastAsia="仿宋" w:hAnsi="仿宋" w:cs="仿宋" w:hint="eastAsia"/>
            <w:lang w:eastAsia="zh-CN"/>
          </w:rPr>
          <w:t>(一)、经济效益提升策略</w:t>
        </w:r>
        <w:r>
          <w:tab/>
        </w:r>
        <w:r>
          <w:fldChar w:fldCharType="begin"/>
        </w:r>
        <w:r>
          <w:instrText xml:space="preserve"> PAGEREF _Toc27310 \h </w:instrText>
        </w:r>
        <w:r>
          <w:fldChar w:fldCharType="separate"/>
        </w:r>
        <w:r>
          <w:t>48</w:t>
        </w:r>
        <w:r>
          <w:fldChar w:fldCharType="end"/>
        </w:r>
      </w:hyperlink>
    </w:p>
    <w:p>
      <w:pPr>
        <w:pStyle w:val="TOC2"/>
        <w:tabs>
          <w:tab w:val="right" w:leader="dot" w:pos="8306"/>
        </w:tabs>
      </w:pPr>
      <w:hyperlink w:anchor="_Toc29275" w:history="1">
        <w:r>
          <w:rPr>
            <w:rFonts w:ascii="仿宋" w:eastAsia="仿宋" w:hAnsi="仿宋" w:cs="仿宋" w:hint="eastAsia"/>
            <w:lang w:eastAsia="zh-CN"/>
          </w:rPr>
          <w:t>(二)、社会效益增强方案</w:t>
        </w:r>
        <w:r>
          <w:tab/>
        </w:r>
        <w:r>
          <w:fldChar w:fldCharType="begin"/>
        </w:r>
        <w:r>
          <w:instrText xml:space="preserve"> PAGEREF _Toc29275 \h </w:instrText>
        </w:r>
        <w:r>
          <w:fldChar w:fldCharType="separate"/>
        </w:r>
        <w:r>
          <w:t>50</w:t>
        </w:r>
        <w:r>
          <w:fldChar w:fldCharType="end"/>
        </w:r>
      </w:hyperlink>
    </w:p>
    <w:p>
      <w:pPr>
        <w:pStyle w:val="TOC1"/>
        <w:tabs>
          <w:tab w:val="right" w:leader="dot" w:pos="8306"/>
        </w:tabs>
      </w:pPr>
      <w:hyperlink w:anchor="_Toc13831" w:history="1">
        <w:r>
          <w:rPr>
            <w:rFonts w:ascii="仿宋" w:eastAsia="仿宋" w:hAnsi="仿宋" w:cs="仿宋" w:hint="eastAsia"/>
            <w:lang w:eastAsia="zh-CN"/>
          </w:rPr>
          <w:t>十一、技术创新与产业升级</w:t>
        </w:r>
        <w:r>
          <w:tab/>
        </w:r>
        <w:r>
          <w:fldChar w:fldCharType="begin"/>
        </w:r>
        <w:r>
          <w:instrText xml:space="preserve"> PAGEREF _Toc13831 \h </w:instrText>
        </w:r>
        <w:r>
          <w:fldChar w:fldCharType="separate"/>
        </w:r>
        <w:r>
          <w:t>50</w:t>
        </w:r>
        <w:r>
          <w:fldChar w:fldCharType="end"/>
        </w:r>
      </w:hyperlink>
    </w:p>
    <w:p>
      <w:pPr>
        <w:pStyle w:val="TOC2"/>
        <w:tabs>
          <w:tab w:val="right" w:leader="dot" w:pos="8306"/>
        </w:tabs>
      </w:pPr>
      <w:hyperlink w:anchor="_Toc12312" w:history="1">
        <w:r>
          <w:rPr>
            <w:rFonts w:ascii="仿宋" w:eastAsia="仿宋" w:hAnsi="仿宋" w:cs="仿宋" w:hint="eastAsia"/>
            <w:lang w:eastAsia="zh-CN"/>
          </w:rPr>
          <w:t>(一)、技术创新方向与目标</w:t>
        </w:r>
        <w:r>
          <w:tab/>
        </w:r>
        <w:r>
          <w:fldChar w:fldCharType="begin"/>
        </w:r>
        <w:r>
          <w:instrText xml:space="preserve"> PAGEREF _Toc12312 \h </w:instrText>
        </w:r>
        <w:r>
          <w:fldChar w:fldCharType="separate"/>
        </w:r>
        <w:r>
          <w:t>50</w:t>
        </w:r>
        <w:r>
          <w:fldChar w:fldCharType="end"/>
        </w:r>
      </w:hyperlink>
    </w:p>
    <w:p>
      <w:pPr>
        <w:pStyle w:val="TOC2"/>
        <w:tabs>
          <w:tab w:val="right" w:leader="dot" w:pos="8306"/>
        </w:tabs>
      </w:pPr>
      <w:hyperlink w:anchor="_Toc13078" w:history="1">
        <w:r>
          <w:rPr>
            <w:rFonts w:ascii="仿宋" w:eastAsia="仿宋" w:hAnsi="仿宋" w:cs="仿宋" w:hint="eastAsia"/>
            <w:lang w:eastAsia="zh-CN"/>
          </w:rPr>
          <w:t>(二)、产业升级路径与措施</w:t>
        </w:r>
        <w:r>
          <w:tab/>
        </w:r>
        <w:r>
          <w:fldChar w:fldCharType="begin"/>
        </w:r>
        <w:r>
          <w:instrText xml:space="preserve"> PAGEREF _Toc13078 \h </w:instrText>
        </w:r>
        <w:r>
          <w:fldChar w:fldCharType="separate"/>
        </w:r>
        <w:r>
          <w:t>52</w:t>
        </w:r>
        <w:r>
          <w:fldChar w:fldCharType="end"/>
        </w:r>
      </w:hyperlink>
    </w:p>
    <w:p>
      <w:pPr>
        <w:pStyle w:val="TOC1"/>
        <w:tabs>
          <w:tab w:val="right" w:leader="dot" w:pos="8306"/>
        </w:tabs>
      </w:pPr>
      <w:hyperlink w:anchor="_Toc21821" w:history="1">
        <w:r>
          <w:rPr>
            <w:rFonts w:ascii="仿宋" w:eastAsia="仿宋" w:hAnsi="仿宋" w:cs="仿宋" w:hint="eastAsia"/>
            <w:lang w:eastAsia="zh-CN"/>
          </w:rPr>
          <w:t>十二、项目变更管理</w:t>
        </w:r>
        <w:r>
          <w:tab/>
        </w:r>
        <w:r>
          <w:fldChar w:fldCharType="begin"/>
        </w:r>
        <w:r>
          <w:instrText xml:space="preserve"> PAGEREF _Toc21821 \h </w:instrText>
        </w:r>
        <w:r>
          <w:fldChar w:fldCharType="separate"/>
        </w:r>
        <w:r>
          <w:t>53</w:t>
        </w:r>
        <w:r>
          <w:fldChar w:fldCharType="end"/>
        </w:r>
      </w:hyperlink>
    </w:p>
    <w:p>
      <w:pPr>
        <w:pStyle w:val="TOC2"/>
        <w:tabs>
          <w:tab w:val="right" w:leader="dot" w:pos="8306"/>
        </w:tabs>
      </w:pPr>
      <w:hyperlink w:anchor="_Toc12629" w:history="1">
        <w:r>
          <w:rPr>
            <w:rFonts w:ascii="仿宋" w:eastAsia="仿宋" w:hAnsi="仿宋" w:cs="仿宋" w:hint="eastAsia"/>
            <w:lang w:eastAsia="zh-CN"/>
          </w:rPr>
          <w:t>(一)、变更控制流程</w:t>
        </w:r>
        <w:r>
          <w:tab/>
        </w:r>
        <w:r>
          <w:fldChar w:fldCharType="begin"/>
        </w:r>
        <w:r>
          <w:instrText xml:space="preserve"> PAGEREF _Toc12629 \h </w:instrText>
        </w:r>
        <w:r>
          <w:fldChar w:fldCharType="separate"/>
        </w:r>
        <w:r>
          <w:t>53</w:t>
        </w:r>
        <w:r>
          <w:fldChar w:fldCharType="end"/>
        </w:r>
      </w:hyperlink>
    </w:p>
    <w:p>
      <w:pPr>
        <w:pStyle w:val="TOC2"/>
        <w:tabs>
          <w:tab w:val="right" w:leader="dot" w:pos="8306"/>
        </w:tabs>
      </w:pPr>
      <w:hyperlink w:anchor="_Toc18832" w:history="1">
        <w:r>
          <w:rPr>
            <w:rFonts w:ascii="仿宋" w:eastAsia="仿宋" w:hAnsi="仿宋" w:cs="仿宋" w:hint="eastAsia"/>
            <w:lang w:eastAsia="zh-CN"/>
          </w:rPr>
          <w:t>(二)、影响评估与处理</w:t>
        </w:r>
        <w:r>
          <w:tab/>
        </w:r>
        <w:r>
          <w:fldChar w:fldCharType="begin"/>
        </w:r>
        <w:r>
          <w:instrText xml:space="preserve"> PAGEREF _Toc18832 \h </w:instrText>
        </w:r>
        <w:r>
          <w:fldChar w:fldCharType="separate"/>
        </w:r>
        <w:r>
          <w:t>54</w:t>
        </w:r>
        <w:r>
          <w:fldChar w:fldCharType="end"/>
        </w:r>
      </w:hyperlink>
    </w:p>
    <w:p>
      <w:pPr>
        <w:pStyle w:val="TOC2"/>
        <w:tabs>
          <w:tab w:val="right" w:leader="dot" w:pos="8306"/>
        </w:tabs>
      </w:pPr>
      <w:hyperlink w:anchor="_Toc24264" w:history="1">
        <w:r>
          <w:rPr>
            <w:rFonts w:ascii="仿宋" w:eastAsia="仿宋" w:hAnsi="仿宋" w:cs="仿宋" w:hint="eastAsia"/>
            <w:lang w:eastAsia="zh-CN"/>
          </w:rPr>
          <w:t>(三)、变更记录与追踪</w:t>
        </w:r>
        <w:r>
          <w:tab/>
        </w:r>
        <w:r>
          <w:fldChar w:fldCharType="begin"/>
        </w:r>
        <w:r>
          <w:instrText xml:space="preserve"> PAGEREF _Toc24264 \h </w:instrText>
        </w:r>
        <w:r>
          <w:fldChar w:fldCharType="separate"/>
        </w:r>
        <w:r>
          <w:t>55</w:t>
        </w:r>
        <w:r>
          <w:fldChar w:fldCharType="end"/>
        </w:r>
      </w:hyperlink>
    </w:p>
    <w:p>
      <w:pPr>
        <w:pStyle w:val="TOC2"/>
        <w:tabs>
          <w:tab w:val="right" w:leader="dot" w:pos="8306"/>
        </w:tabs>
      </w:pPr>
      <w:hyperlink w:anchor="_Toc6931" w:history="1">
        <w:r>
          <w:rPr>
            <w:rFonts w:ascii="仿宋" w:eastAsia="仿宋" w:hAnsi="仿宋" w:cs="仿宋" w:hint="eastAsia"/>
            <w:lang w:eastAsia="zh-CN"/>
          </w:rPr>
          <w:t>(四)、变更管理策略</w:t>
        </w:r>
        <w:r>
          <w:tab/>
        </w:r>
        <w:r>
          <w:fldChar w:fldCharType="begin"/>
        </w:r>
        <w:r>
          <w:instrText xml:space="preserve"> PAGEREF _Toc6931 \h </w:instrText>
        </w:r>
        <w:r>
          <w:fldChar w:fldCharType="separate"/>
        </w:r>
        <w:r>
          <w:t>57</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十三、人力资源管理与开发</w:t>
        </w:r>
        <w:r>
          <w:tab/>
        </w:r>
        <w:r>
          <w:fldChar w:fldCharType="begin"/>
        </w:r>
        <w:r>
          <w:instrText xml:space="preserve"> PAGEREF _Toc29002 \h </w:instrText>
        </w:r>
        <w:r>
          <w:fldChar w:fldCharType="separate"/>
        </w:r>
        <w:r>
          <w:t>59</w:t>
        </w:r>
        <w:r>
          <w:fldChar w:fldCharType="end"/>
        </w:r>
      </w:hyperlink>
    </w:p>
    <w:p>
      <w:pPr>
        <w:pStyle w:val="TOC2"/>
        <w:tabs>
          <w:tab w:val="right" w:leader="dot" w:pos="8306"/>
        </w:tabs>
      </w:pPr>
      <w:hyperlink w:anchor="_Toc4241" w:history="1">
        <w:r>
          <w:rPr>
            <w:rFonts w:ascii="仿宋" w:eastAsia="仿宋" w:hAnsi="仿宋" w:cs="仿宋" w:hint="eastAsia"/>
            <w:lang w:eastAsia="zh-CN"/>
          </w:rPr>
          <w:t>(一)、人力资源规划</w:t>
        </w:r>
        <w:r>
          <w:tab/>
        </w:r>
        <w:r>
          <w:fldChar w:fldCharType="begin"/>
        </w:r>
        <w:r>
          <w:instrText xml:space="preserve"> PAGEREF _Toc4241 \h </w:instrText>
        </w:r>
        <w:r>
          <w:fldChar w:fldCharType="separate"/>
        </w:r>
        <w:r>
          <w:t>59</w:t>
        </w:r>
        <w:r>
          <w:fldChar w:fldCharType="end"/>
        </w:r>
      </w:hyperlink>
    </w:p>
    <w:p>
      <w:pPr>
        <w:pStyle w:val="TOC2"/>
        <w:tabs>
          <w:tab w:val="right" w:leader="dot" w:pos="8306"/>
        </w:tabs>
      </w:pPr>
      <w:hyperlink w:anchor="_Toc17258" w:history="1">
        <w:r>
          <w:rPr>
            <w:rFonts w:ascii="仿宋" w:eastAsia="仿宋" w:hAnsi="仿宋" w:cs="仿宋" w:hint="eastAsia"/>
            <w:lang w:eastAsia="zh-CN"/>
          </w:rPr>
          <w:t>(二)、人力资源开发与培训</w:t>
        </w:r>
        <w:r>
          <w:tab/>
        </w:r>
        <w:r>
          <w:fldChar w:fldCharType="begin"/>
        </w:r>
        <w:r>
          <w:instrText xml:space="preserve"> PAGEREF _Toc17258 \h </w:instrText>
        </w:r>
        <w:r>
          <w:fldChar w:fldCharType="separate"/>
        </w:r>
        <w:r>
          <w:t>60</w:t>
        </w:r>
        <w:r>
          <w:fldChar w:fldCharType="end"/>
        </w:r>
      </w:hyperlink>
    </w:p>
    <w:p>
      <w:pPr>
        <w:pStyle w:val="TOC1"/>
        <w:tabs>
          <w:tab w:val="right" w:leader="dot" w:pos="8306"/>
        </w:tabs>
      </w:pPr>
      <w:hyperlink w:anchor="_Toc21890" w:history="1">
        <w:r>
          <w:rPr>
            <w:rFonts w:ascii="仿宋" w:eastAsia="仿宋" w:hAnsi="仿宋" w:cs="仿宋" w:hint="eastAsia"/>
            <w:lang w:eastAsia="zh-CN"/>
          </w:rPr>
          <w:t>十四、设施与设备管理</w:t>
        </w:r>
        <w:r>
          <w:tab/>
        </w:r>
        <w:r>
          <w:fldChar w:fldCharType="begin"/>
        </w:r>
        <w:r>
          <w:instrText xml:space="preserve"> PAGEREF _Toc21890 \h </w:instrText>
        </w:r>
        <w:r>
          <w:fldChar w:fldCharType="separate"/>
        </w:r>
        <w:r>
          <w:t>63</w:t>
        </w:r>
        <w:r>
          <w:fldChar w:fldCharType="end"/>
        </w:r>
      </w:hyperlink>
    </w:p>
    <w:p>
      <w:pPr>
        <w:pStyle w:val="TOC2"/>
        <w:tabs>
          <w:tab w:val="right" w:leader="dot" w:pos="8306"/>
        </w:tabs>
      </w:pPr>
      <w:hyperlink w:anchor="_Toc18755" w:history="1">
        <w:r>
          <w:rPr>
            <w:rFonts w:ascii="仿宋" w:eastAsia="仿宋" w:hAnsi="仿宋" w:cs="仿宋" w:hint="eastAsia"/>
            <w:lang w:eastAsia="zh-CN"/>
          </w:rPr>
          <w:t>(一)、设施规划与配置</w:t>
        </w:r>
        <w:r>
          <w:tab/>
        </w:r>
        <w:r>
          <w:fldChar w:fldCharType="begin"/>
        </w:r>
        <w:r>
          <w:instrText xml:space="preserve"> PAGEREF _Toc18755 \h </w:instrText>
        </w:r>
        <w:r>
          <w:fldChar w:fldCharType="separate"/>
        </w:r>
        <w:r>
          <w:t>63</w:t>
        </w:r>
        <w:r>
          <w:fldChar w:fldCharType="end"/>
        </w:r>
      </w:hyperlink>
    </w:p>
    <w:p>
      <w:pPr>
        <w:pStyle w:val="TOC2"/>
        <w:tabs>
          <w:tab w:val="right" w:leader="dot" w:pos="8306"/>
        </w:tabs>
      </w:pPr>
      <w:hyperlink w:anchor="_Toc12815" w:history="1">
        <w:r>
          <w:rPr>
            <w:rFonts w:ascii="仿宋" w:eastAsia="仿宋" w:hAnsi="仿宋" w:cs="仿宋" w:hint="eastAsia"/>
            <w:lang w:eastAsia="zh-CN"/>
          </w:rPr>
          <w:t>(二)、设备采购与维护管理</w:t>
        </w:r>
        <w:r>
          <w:tab/>
        </w:r>
        <w:r>
          <w:fldChar w:fldCharType="begin"/>
        </w:r>
        <w:r>
          <w:instrText xml:space="preserve"> PAGEREF _Toc12815 \h </w:instrText>
        </w:r>
        <w:r>
          <w:fldChar w:fldCharType="separate"/>
        </w:r>
        <w:r>
          <w:t>64</w:t>
        </w:r>
        <w:r>
          <w:fldChar w:fldCharType="end"/>
        </w:r>
      </w:hyperlink>
    </w:p>
    <w:p>
      <w:pPr>
        <w:pStyle w:val="TOC2"/>
        <w:tabs>
          <w:tab w:val="right" w:leader="dot" w:pos="8306"/>
        </w:tabs>
      </w:pPr>
      <w:hyperlink w:anchor="_Toc9452" w:history="1">
        <w:r>
          <w:rPr>
            <w:rFonts w:ascii="仿宋" w:eastAsia="仿宋" w:hAnsi="仿宋" w:cs="仿宋" w:hint="eastAsia"/>
            <w:lang w:eastAsia="zh-CN"/>
          </w:rPr>
          <w:t>(三)、设施设备升级策略</w:t>
        </w:r>
        <w:r>
          <w:tab/>
        </w:r>
        <w:r>
          <w:fldChar w:fldCharType="begin"/>
        </w:r>
        <w:r>
          <w:instrText xml:space="preserve"> PAGEREF _Toc9452 \h </w:instrText>
        </w:r>
        <w:r>
          <w:fldChar w:fldCharType="separate"/>
        </w:r>
        <w:r>
          <w:t>64</w:t>
        </w:r>
        <w:r>
          <w:fldChar w:fldCharType="end"/>
        </w:r>
      </w:hyperlink>
    </w:p>
    <w:p>
      <w:pPr>
        <w:pStyle w:val="TOC1"/>
        <w:tabs>
          <w:tab w:val="right" w:leader="dot" w:pos="8306"/>
        </w:tabs>
      </w:pPr>
      <w:hyperlink w:anchor="_Toc6211" w:history="1">
        <w:r>
          <w:rPr>
            <w:rFonts w:ascii="仿宋" w:eastAsia="仿宋" w:hAnsi="仿宋" w:cs="仿宋" w:hint="eastAsia"/>
            <w:lang w:eastAsia="zh-CN"/>
          </w:rPr>
          <w:t>十五、质量管理与控制</w:t>
        </w:r>
        <w:r>
          <w:tab/>
        </w:r>
        <w:r>
          <w:fldChar w:fldCharType="begin"/>
        </w:r>
        <w:r>
          <w:instrText xml:space="preserve"> PAGEREF _Toc6211 \h </w:instrText>
        </w:r>
        <w:r>
          <w:fldChar w:fldCharType="separate"/>
        </w:r>
        <w:r>
          <w:t>65</w:t>
        </w:r>
        <w:r>
          <w:fldChar w:fldCharType="end"/>
        </w:r>
      </w:hyperlink>
    </w:p>
    <w:p>
      <w:pPr>
        <w:pStyle w:val="TOC2"/>
        <w:tabs>
          <w:tab w:val="right" w:leader="dot" w:pos="8306"/>
        </w:tabs>
      </w:pPr>
      <w:hyperlink w:anchor="_Toc8042" w:history="1">
        <w:r>
          <w:rPr>
            <w:rFonts w:ascii="仿宋" w:eastAsia="仿宋" w:hAnsi="仿宋" w:cs="仿宋" w:hint="eastAsia"/>
            <w:lang w:eastAsia="zh-CN"/>
          </w:rPr>
          <w:t>(一)、质量管理体系建设</w:t>
        </w:r>
        <w:r>
          <w:tab/>
        </w:r>
        <w:r>
          <w:fldChar w:fldCharType="begin"/>
        </w:r>
        <w:r>
          <w:instrText xml:space="preserve"> PAGEREF _Toc8042 \h </w:instrText>
        </w:r>
        <w:r>
          <w:fldChar w:fldCharType="separate"/>
        </w:r>
        <w:r>
          <w:t>65</w:t>
        </w:r>
        <w:r>
          <w:fldChar w:fldCharType="end"/>
        </w:r>
      </w:hyperlink>
    </w:p>
    <w:p>
      <w:pPr>
        <w:pStyle w:val="TOC2"/>
        <w:tabs>
          <w:tab w:val="right" w:leader="dot" w:pos="8306"/>
        </w:tabs>
      </w:pPr>
      <w:hyperlink w:anchor="_Toc22436" w:history="1">
        <w:r>
          <w:rPr>
            <w:rFonts w:ascii="仿宋" w:eastAsia="仿宋" w:hAnsi="仿宋" w:cs="仿宋" w:hint="eastAsia"/>
            <w:lang w:eastAsia="zh-CN"/>
          </w:rPr>
          <w:t>(二)、质量控制措施</w:t>
        </w:r>
        <w:r>
          <w:tab/>
        </w:r>
        <w:r>
          <w:fldChar w:fldCharType="begin"/>
        </w:r>
        <w:r>
          <w:instrText xml:space="preserve"> PAGEREF _Toc22436 \h </w:instrText>
        </w:r>
        <w:r>
          <w:fldChar w:fldCharType="separate"/>
        </w:r>
        <w:r>
          <w:t>66</w:t>
        </w:r>
        <w:r>
          <w:fldChar w:fldCharType="end"/>
        </w:r>
      </w:hyperlink>
    </w:p>
    <w:p>
      <w:pPr>
        <w:pStyle w:val="TOC1"/>
        <w:tabs>
          <w:tab w:val="right" w:leader="dot" w:pos="8306"/>
        </w:tabs>
      </w:pPr>
      <w:hyperlink w:anchor="_Toc12886" w:history="1">
        <w:r>
          <w:rPr>
            <w:rFonts w:ascii="仿宋" w:eastAsia="仿宋" w:hAnsi="仿宋" w:cs="仿宋" w:hint="eastAsia"/>
            <w:lang w:eastAsia="zh-CN"/>
          </w:rPr>
          <w:t>十六、合作与交流机制建立</w:t>
        </w:r>
        <w:r>
          <w:tab/>
        </w:r>
        <w:r>
          <w:fldChar w:fldCharType="begin"/>
        </w:r>
        <w:r>
          <w:instrText xml:space="preserve"> PAGEREF _Toc12886 \h </w:instrText>
        </w:r>
        <w:r>
          <w:fldChar w:fldCharType="separate"/>
        </w:r>
        <w:r>
          <w:t>68</w:t>
        </w:r>
        <w:r>
          <w:fldChar w:fldCharType="end"/>
        </w:r>
      </w:hyperlink>
    </w:p>
    <w:p>
      <w:pPr>
        <w:pStyle w:val="TOC2"/>
        <w:tabs>
          <w:tab w:val="right" w:leader="dot" w:pos="8306"/>
        </w:tabs>
      </w:pPr>
      <w:hyperlink w:anchor="_Toc4819" w:history="1">
        <w:r>
          <w:rPr>
            <w:rFonts w:ascii="仿宋" w:eastAsia="仿宋" w:hAnsi="仿宋" w:cs="仿宋" w:hint="eastAsia"/>
            <w:lang w:eastAsia="zh-CN"/>
          </w:rPr>
          <w:t>(一)、合作伙伴选择与合作方式</w:t>
        </w:r>
        <w:r>
          <w:tab/>
        </w:r>
        <w:r>
          <w:fldChar w:fldCharType="begin"/>
        </w:r>
        <w:r>
          <w:instrText xml:space="preserve"> PAGEREF _Toc4819 \h </w:instrText>
        </w:r>
        <w:r>
          <w:fldChar w:fldCharType="separate"/>
        </w:r>
        <w:r>
          <w:t>68</w:t>
        </w:r>
        <w:r>
          <w:fldChar w:fldCharType="end"/>
        </w:r>
      </w:hyperlink>
    </w:p>
    <w:p>
      <w:pPr>
        <w:pStyle w:val="TOC2"/>
        <w:tabs>
          <w:tab w:val="right" w:leader="dot" w:pos="8306"/>
        </w:tabs>
      </w:pPr>
      <w:hyperlink w:anchor="_Toc28563" w:history="1">
        <w:r>
          <w:rPr>
            <w:rFonts w:ascii="仿宋" w:eastAsia="仿宋" w:hAnsi="仿宋" w:cs="仿宋" w:hint="eastAsia"/>
            <w:lang w:eastAsia="zh-CN"/>
          </w:rPr>
          <w:t>(二)、交流与合作平台搭建</w:t>
        </w:r>
        <w:r>
          <w:tab/>
        </w:r>
        <w:r>
          <w:fldChar w:fldCharType="begin"/>
        </w:r>
        <w:r>
          <w:instrText xml:space="preserve"> PAGEREF _Toc28563 \h </w:instrText>
        </w:r>
        <w:r>
          <w:fldChar w:fldCharType="separate"/>
        </w:r>
        <w:r>
          <w:t>69</w:t>
        </w:r>
        <w:r>
          <w:fldChar w:fldCharType="end"/>
        </w:r>
      </w:hyperlink>
    </w:p>
    <w:p>
      <w:pPr>
        <w:pStyle w:val="TOC1"/>
        <w:tabs>
          <w:tab w:val="right" w:leader="dot" w:pos="8306"/>
        </w:tabs>
      </w:pPr>
      <w:hyperlink w:anchor="_Toc11999" w:history="1">
        <w:r>
          <w:rPr>
            <w:rFonts w:ascii="仿宋" w:eastAsia="仿宋" w:hAnsi="仿宋" w:cs="仿宋" w:hint="eastAsia"/>
            <w:lang w:eastAsia="zh-CN"/>
          </w:rPr>
          <w:t>十七、创新驱动与持续发展</w:t>
        </w:r>
        <w:r>
          <w:tab/>
        </w:r>
        <w:r>
          <w:fldChar w:fldCharType="begin"/>
        </w:r>
        <w:r>
          <w:instrText xml:space="preserve"> PAGEREF _Toc11999 \h </w:instrText>
        </w:r>
        <w:r>
          <w:fldChar w:fldCharType="separate"/>
        </w:r>
        <w:r>
          <w:t>71</w:t>
        </w:r>
        <w:r>
          <w:fldChar w:fldCharType="end"/>
        </w:r>
      </w:hyperlink>
    </w:p>
    <w:p>
      <w:pPr>
        <w:pStyle w:val="TOC2"/>
        <w:tabs>
          <w:tab w:val="right" w:leader="dot" w:pos="8306"/>
        </w:tabs>
      </w:pPr>
      <w:hyperlink w:anchor="_Toc16324" w:history="1">
        <w:r>
          <w:rPr>
            <w:rFonts w:ascii="仿宋" w:eastAsia="仿宋" w:hAnsi="仿宋" w:cs="仿宋" w:hint="eastAsia"/>
            <w:lang w:eastAsia="zh-CN"/>
          </w:rPr>
          <w:t>(一)、创新驱动战略实施</w:t>
        </w:r>
        <w:r>
          <w:tab/>
        </w:r>
        <w:r>
          <w:fldChar w:fldCharType="begin"/>
        </w:r>
        <w:r>
          <w:instrText xml:space="preserve"> PAGEREF _Toc16324 \h </w:instrText>
        </w:r>
        <w:r>
          <w:fldChar w:fldCharType="separate"/>
        </w:r>
        <w:r>
          <w:t>71</w:t>
        </w:r>
        <w:r>
          <w:fldChar w:fldCharType="end"/>
        </w:r>
      </w:hyperlink>
    </w:p>
    <w:p>
      <w:pPr>
        <w:pStyle w:val="TOC2"/>
        <w:tabs>
          <w:tab w:val="right" w:leader="dot" w:pos="8306"/>
        </w:tabs>
      </w:pPr>
      <w:hyperlink w:anchor="_Toc29291" w:history="1">
        <w:r>
          <w:rPr>
            <w:rFonts w:ascii="仿宋" w:eastAsia="仿宋" w:hAnsi="仿宋" w:cs="仿宋" w:hint="eastAsia"/>
            <w:lang w:eastAsia="zh-CN"/>
          </w:rPr>
          <w:t>(二)、持续发展路径探索</w:t>
        </w:r>
        <w:r>
          <w:tab/>
        </w:r>
        <w:r>
          <w:fldChar w:fldCharType="begin"/>
        </w:r>
        <w:r>
          <w:instrText xml:space="preserve"> PAGEREF _Toc29291 \h </w:instrText>
        </w:r>
        <w:r>
          <w:fldChar w:fldCharType="separate"/>
        </w:r>
        <w:r>
          <w:t>72</w:t>
        </w:r>
        <w:r>
          <w:fldChar w:fldCharType="end"/>
        </w:r>
      </w:hyperlink>
    </w:p>
    <w:p>
      <w:pPr>
        <w:pStyle w:val="TOC1"/>
        <w:tabs>
          <w:tab w:val="right" w:leader="dot" w:pos="8306"/>
        </w:tabs>
      </w:pPr>
      <w:hyperlink w:anchor="_Toc30052" w:history="1">
        <w:r>
          <w:rPr>
            <w:rFonts w:ascii="仿宋" w:eastAsia="仿宋" w:hAnsi="仿宋" w:cs="仿宋" w:hint="eastAsia"/>
            <w:lang w:eastAsia="zh-CN"/>
          </w:rPr>
          <w:t>十八、法律法规与政策遵循</w:t>
        </w:r>
        <w:r>
          <w:tab/>
        </w:r>
        <w:r>
          <w:fldChar w:fldCharType="begin"/>
        </w:r>
        <w:r>
          <w:instrText xml:space="preserve"> PAGEREF _Toc30052 \h </w:instrText>
        </w:r>
        <w:r>
          <w:fldChar w:fldCharType="separate"/>
        </w:r>
        <w:r>
          <w:t>76</w:t>
        </w:r>
        <w:r>
          <w:fldChar w:fldCharType="end"/>
        </w:r>
      </w:hyperlink>
    </w:p>
    <w:p>
      <w:pPr>
        <w:pStyle w:val="TOC2"/>
        <w:tabs>
          <w:tab w:val="right" w:leader="dot" w:pos="8306"/>
        </w:tabs>
      </w:pPr>
      <w:hyperlink w:anchor="_Toc31454" w:history="1">
        <w:r>
          <w:rPr>
            <w:rFonts w:ascii="仿宋" w:eastAsia="仿宋" w:hAnsi="仿宋" w:cs="仿宋" w:hint="eastAsia"/>
            <w:lang w:eastAsia="zh-CN"/>
          </w:rPr>
          <w:t>(一)、法律法规遵守</w:t>
        </w:r>
        <w:r>
          <w:tab/>
        </w:r>
        <w:r>
          <w:fldChar w:fldCharType="begin"/>
        </w:r>
        <w:r>
          <w:instrText xml:space="preserve"> PAGEREF _Toc31454 \h </w:instrText>
        </w:r>
        <w:r>
          <w:fldChar w:fldCharType="separate"/>
        </w:r>
        <w:r>
          <w:t>76</w:t>
        </w:r>
        <w:r>
          <w:fldChar w:fldCharType="end"/>
        </w:r>
      </w:hyperlink>
    </w:p>
    <w:p>
      <w:pPr>
        <w:pStyle w:val="TOC2"/>
        <w:tabs>
          <w:tab w:val="right" w:leader="dot" w:pos="8306"/>
        </w:tabs>
      </w:pPr>
      <w:hyperlink w:anchor="_Toc25006" w:history="1">
        <w:r>
          <w:rPr>
            <w:rFonts w:ascii="仿宋" w:eastAsia="仿宋" w:hAnsi="仿宋" w:cs="仿宋" w:hint="eastAsia"/>
            <w:lang w:eastAsia="zh-CN"/>
          </w:rPr>
          <w:t>(二)、政策导向与利用</w:t>
        </w:r>
        <w:r>
          <w:tab/>
        </w:r>
        <w:r>
          <w:fldChar w:fldCharType="begin"/>
        </w:r>
        <w:r>
          <w:instrText xml:space="preserve"> PAGEREF _Toc25006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60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17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一、金属络合染料项目的技术资源开发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二、金属络合染料项目的人力资源管理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属络合染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三、金属络合染料项目的资金资源筹措与优化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属络合染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53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金属络合染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金属络合染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金属络合染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91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金属络合染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金属络合染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金属络合染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923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635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金属络合染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金属络合染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146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金属络合染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金属络合染料项目在其专注的领域内，特别是在人工智能和数据科学方面，有望推动显著的技术革新。项目的研发活动不仅有望孕育出改变行业运作方式的新技术，还可能在长远中影响整个技术生态系统。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金属络合染料项目还致力于提升当地居民的技能和就业能力，通过与当地教育机构合作提供培训和教育机会，从而提高社区整体的生活水平和社会福祉。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金属络合染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966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金属络合染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金属络合染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6531"/>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4460"/>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https://d.book118.com/818055131062006027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4914F9"/>
    <w:rsid w:val="21491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055131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2024-01-09T23:37:00Z</dcterms:created>
  <dcterms:modified xsi:type="dcterms:W3CDTF">2024-01-09T23:37:55Z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59B30376572E4497A0A6E3DA0934C70A_11</vt:lpwstr>
  </property>
  <property fmtid="{D5CDD505-2E9C-101B-9397-08002B2CF9AE}" pid="3" name="KSOProductBuildVer">
    <vt:lpwstr>2052-12.1.0.16120</vt:lpwstr>
  </property>
</Properties>
</file>