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372EC">
      <w:pPr>
        <w:widowControl/>
        <w:jc w:val="left"/>
        <w:rPr>
          <w:rFonts w:ascii="仿宋" w:eastAsia="仿宋" w:hAnsi="仿宋"/>
          <w:b/>
          <w:sz w:val="40"/>
        </w:rPr>
      </w:pPr>
      <w:bookmarkStart w:id="0" w:name="_GoBack"/>
      <w:bookmarkEnd w:id="0"/>
    </w:p>
    <w:p w:rsidR="002372EC">
      <w:pPr>
        <w:widowControl/>
        <w:jc w:val="left"/>
        <w:rPr>
          <w:rFonts w:ascii="仿宋" w:eastAsia="仿宋" w:hAnsi="仿宋"/>
          <w:b/>
          <w:sz w:val="40"/>
        </w:rPr>
      </w:pPr>
    </w:p>
    <w:p w:rsidR="002372EC">
      <w:pPr>
        <w:widowControl/>
        <w:jc w:val="left"/>
        <w:rPr>
          <w:rFonts w:ascii="仿宋" w:eastAsia="仿宋" w:hAnsi="仿宋"/>
          <w:b/>
          <w:sz w:val="40"/>
        </w:rPr>
      </w:pPr>
    </w:p>
    <w:p w:rsidR="002372EC" w:rsidRPr="002372E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372EC">
        <w:rPr>
          <w:rFonts w:ascii="宋体" w:eastAsia="宋体" w:hAnsi="宋体" w:hint="eastAsia"/>
          <w:b/>
          <w:sz w:val="60"/>
        </w:rPr>
        <w:t>道路护栏项目相关可研报告</w:t>
      </w:r>
    </w:p>
    <w:p w:rsidR="002372EC" w:rsidP="002372EC">
      <w:pPr>
        <w:widowControl/>
        <w:jc w:val="center"/>
        <w:rPr>
          <w:rFonts w:ascii="仿宋" w:eastAsia="仿宋" w:hAnsi="仿宋" w:hint="eastAsia"/>
          <w:b/>
          <w:sz w:val="40"/>
        </w:rPr>
      </w:pPr>
      <w:r w:rsidRPr="002372EC">
        <w:rPr>
          <w:rFonts w:ascii="仿宋" w:eastAsia="仿宋" w:hAnsi="仿宋" w:hint="eastAsia"/>
          <w:b/>
          <w:sz w:val="40"/>
        </w:rPr>
        <w:t>目录</w:t>
      </w:r>
    </w:p>
    <w:p w:rsidR="002372EC">
      <w:pPr>
        <w:pStyle w:val="TOC1"/>
        <w:tabs>
          <w:tab w:val="right" w:leader="dot" w:pos="8296"/>
        </w:tabs>
        <w:rPr>
          <w:noProof/>
        </w:rPr>
      </w:pPr>
      <w:r>
        <w:fldChar w:fldCharType="begin"/>
      </w:r>
      <w:r>
        <w:instrText xml:space="preserve"> TOC \o "1-9" </w:instrText>
      </w:r>
      <w:r>
        <w:fldChar w:fldCharType="separate"/>
      </w:r>
      <w:r>
        <w:rPr>
          <w:rFonts w:hint="eastAsia"/>
          <w:noProof/>
        </w:rPr>
        <w:t>概述</w:t>
      </w:r>
      <w:r>
        <w:rPr>
          <w:noProof/>
        </w:rPr>
        <w:tab/>
      </w:r>
      <w:r>
        <w:rPr>
          <w:noProof/>
        </w:rPr>
        <w:fldChar w:fldCharType="begin"/>
      </w:r>
      <w:r>
        <w:rPr>
          <w:noProof/>
        </w:rPr>
        <w:instrText xml:space="preserve"> PAGEREF _Toc149018539 \h </w:instrText>
      </w:r>
      <w:r>
        <w:rPr>
          <w:noProof/>
        </w:rPr>
        <w:fldChar w:fldCharType="separate"/>
      </w:r>
      <w:r>
        <w:rPr>
          <w:noProof/>
        </w:rPr>
        <w:t>3</w:t>
      </w:r>
      <w:r>
        <w:rPr>
          <w:noProof/>
        </w:rPr>
        <w:fldChar w:fldCharType="end"/>
      </w:r>
    </w:p>
    <w:p w:rsidR="002372EC">
      <w:pPr>
        <w:pStyle w:val="TOC1"/>
        <w:tabs>
          <w:tab w:val="right" w:leader="dot" w:pos="8296"/>
        </w:tabs>
        <w:rPr>
          <w:noProof/>
        </w:rPr>
      </w:pPr>
      <w:r>
        <w:rPr>
          <w:rFonts w:hint="eastAsia"/>
          <w:noProof/>
        </w:rPr>
        <w:t>一、创新商业模式和价值创造</w:t>
      </w:r>
      <w:r>
        <w:rPr>
          <w:noProof/>
        </w:rPr>
        <w:tab/>
      </w:r>
      <w:r>
        <w:rPr>
          <w:noProof/>
        </w:rPr>
        <w:fldChar w:fldCharType="begin"/>
      </w:r>
      <w:r>
        <w:rPr>
          <w:noProof/>
        </w:rPr>
        <w:instrText xml:space="preserve"> PAGEREF _Toc149018540 \h </w:instrText>
      </w:r>
      <w:r>
        <w:rPr>
          <w:noProof/>
        </w:rPr>
        <w:fldChar w:fldCharType="separate"/>
      </w:r>
      <w:r>
        <w:rPr>
          <w:noProof/>
        </w:rPr>
        <w:t>3</w:t>
      </w:r>
      <w:r>
        <w:rPr>
          <w:noProof/>
        </w:rPr>
        <w:fldChar w:fldCharType="end"/>
      </w:r>
    </w:p>
    <w:p w:rsidR="002372EC">
      <w:pPr>
        <w:pStyle w:val="TOC2"/>
        <w:tabs>
          <w:tab w:val="right" w:leader="dot" w:pos="8296"/>
        </w:tabs>
        <w:rPr>
          <w:noProof/>
        </w:rPr>
      </w:pPr>
      <w:r>
        <w:rPr>
          <w:noProof/>
        </w:rPr>
        <w:t>(</w:t>
      </w:r>
      <w:r>
        <w:rPr>
          <w:rFonts w:hint="eastAsia"/>
          <w:noProof/>
        </w:rPr>
        <w:t>一</w:t>
      </w:r>
      <w:r>
        <w:rPr>
          <w:noProof/>
        </w:rPr>
        <w:t>)</w:t>
      </w:r>
      <w:r>
        <w:rPr>
          <w:rFonts w:hint="eastAsia"/>
          <w:noProof/>
        </w:rPr>
        <w:t>、创新商业模式的介绍和实例分析</w:t>
      </w:r>
      <w:r>
        <w:rPr>
          <w:noProof/>
        </w:rPr>
        <w:tab/>
      </w:r>
      <w:r>
        <w:rPr>
          <w:noProof/>
        </w:rPr>
        <w:fldChar w:fldCharType="begin"/>
      </w:r>
      <w:r>
        <w:rPr>
          <w:noProof/>
        </w:rPr>
        <w:instrText xml:space="preserve"> PAGEREF _Toc149018541 \h </w:instrText>
      </w:r>
      <w:r>
        <w:rPr>
          <w:noProof/>
        </w:rPr>
        <w:fldChar w:fldCharType="separate"/>
      </w:r>
      <w:r>
        <w:rPr>
          <w:noProof/>
        </w:rPr>
        <w:t>3</w:t>
      </w:r>
      <w:r>
        <w:rPr>
          <w:noProof/>
        </w:rPr>
        <w:fldChar w:fldCharType="end"/>
      </w:r>
    </w:p>
    <w:p w:rsidR="002372EC">
      <w:pPr>
        <w:pStyle w:val="TOC2"/>
        <w:tabs>
          <w:tab w:val="right" w:leader="dot" w:pos="8296"/>
        </w:tabs>
        <w:rPr>
          <w:noProof/>
        </w:rPr>
      </w:pPr>
      <w:r>
        <w:rPr>
          <w:noProof/>
        </w:rPr>
        <w:t>(</w:t>
      </w:r>
      <w:r>
        <w:rPr>
          <w:rFonts w:hint="eastAsia"/>
          <w:noProof/>
        </w:rPr>
        <w:t>二</w:t>
      </w:r>
      <w:r>
        <w:rPr>
          <w:noProof/>
        </w:rPr>
        <w:t>)</w:t>
      </w:r>
      <w:r>
        <w:rPr>
          <w:rFonts w:hint="eastAsia"/>
          <w:noProof/>
        </w:rPr>
        <w:t>、商业模式创新对道路护栏项目价值的影响</w:t>
      </w:r>
      <w:r>
        <w:rPr>
          <w:noProof/>
        </w:rPr>
        <w:tab/>
      </w:r>
      <w:r>
        <w:rPr>
          <w:noProof/>
        </w:rPr>
        <w:fldChar w:fldCharType="begin"/>
      </w:r>
      <w:r>
        <w:rPr>
          <w:noProof/>
        </w:rPr>
        <w:instrText xml:space="preserve"> PAGEREF _Toc149018542 \h </w:instrText>
      </w:r>
      <w:r>
        <w:rPr>
          <w:noProof/>
        </w:rPr>
        <w:fldChar w:fldCharType="separate"/>
      </w:r>
      <w:r>
        <w:rPr>
          <w:noProof/>
        </w:rPr>
        <w:t>4</w:t>
      </w:r>
      <w:r>
        <w:rPr>
          <w:noProof/>
        </w:rPr>
        <w:fldChar w:fldCharType="end"/>
      </w:r>
    </w:p>
    <w:p w:rsidR="002372EC">
      <w:pPr>
        <w:pStyle w:val="TOC2"/>
        <w:tabs>
          <w:tab w:val="right" w:leader="dot" w:pos="8296"/>
        </w:tabs>
        <w:rPr>
          <w:noProof/>
        </w:rPr>
      </w:pPr>
      <w:r>
        <w:rPr>
          <w:noProof/>
        </w:rPr>
        <w:t>(</w:t>
      </w:r>
      <w:r>
        <w:rPr>
          <w:rFonts w:hint="eastAsia"/>
          <w:noProof/>
        </w:rPr>
        <w:t>三</w:t>
      </w:r>
      <w:r>
        <w:rPr>
          <w:noProof/>
        </w:rPr>
        <w:t>)</w:t>
      </w:r>
      <w:r>
        <w:rPr>
          <w:rFonts w:hint="eastAsia"/>
          <w:noProof/>
        </w:rPr>
        <w:t>、商业模式持续创新和迭代发展的策略</w:t>
      </w:r>
      <w:r>
        <w:rPr>
          <w:noProof/>
        </w:rPr>
        <w:tab/>
      </w:r>
      <w:r>
        <w:rPr>
          <w:noProof/>
        </w:rPr>
        <w:fldChar w:fldCharType="begin"/>
      </w:r>
      <w:r>
        <w:rPr>
          <w:noProof/>
        </w:rPr>
        <w:instrText xml:space="preserve"> PAGEREF _Toc149018543 \h </w:instrText>
      </w:r>
      <w:r>
        <w:rPr>
          <w:noProof/>
        </w:rPr>
        <w:fldChar w:fldCharType="separate"/>
      </w:r>
      <w:r>
        <w:rPr>
          <w:noProof/>
        </w:rPr>
        <w:t>4</w:t>
      </w:r>
      <w:r>
        <w:rPr>
          <w:noProof/>
        </w:rPr>
        <w:fldChar w:fldCharType="end"/>
      </w:r>
    </w:p>
    <w:p w:rsidR="002372EC">
      <w:pPr>
        <w:pStyle w:val="TOC1"/>
        <w:tabs>
          <w:tab w:val="right" w:leader="dot" w:pos="8296"/>
        </w:tabs>
        <w:rPr>
          <w:noProof/>
        </w:rPr>
      </w:pPr>
      <w:r>
        <w:rPr>
          <w:rFonts w:hint="eastAsia"/>
          <w:noProof/>
        </w:rPr>
        <w:t>二、道路护栏项目选址科学性分析</w:t>
      </w:r>
      <w:r>
        <w:rPr>
          <w:noProof/>
        </w:rPr>
        <w:tab/>
      </w:r>
      <w:r>
        <w:rPr>
          <w:noProof/>
        </w:rPr>
        <w:fldChar w:fldCharType="begin"/>
      </w:r>
      <w:r>
        <w:rPr>
          <w:noProof/>
        </w:rPr>
        <w:instrText xml:space="preserve"> PAGEREF _Toc149018544 \h </w:instrText>
      </w:r>
      <w:r>
        <w:rPr>
          <w:noProof/>
        </w:rPr>
        <w:fldChar w:fldCharType="separate"/>
      </w:r>
      <w:r>
        <w:rPr>
          <w:noProof/>
        </w:rPr>
        <w:t>6</w:t>
      </w:r>
      <w:r>
        <w:rPr>
          <w:noProof/>
        </w:rPr>
        <w:fldChar w:fldCharType="end"/>
      </w:r>
    </w:p>
    <w:p w:rsidR="002372EC">
      <w:pPr>
        <w:pStyle w:val="TOC2"/>
        <w:tabs>
          <w:tab w:val="right" w:leader="dot" w:pos="8296"/>
        </w:tabs>
        <w:rPr>
          <w:noProof/>
        </w:rPr>
      </w:pPr>
      <w:r>
        <w:rPr>
          <w:noProof/>
        </w:rPr>
        <w:t>(</w:t>
      </w:r>
      <w:r>
        <w:rPr>
          <w:rFonts w:hint="eastAsia"/>
          <w:noProof/>
        </w:rPr>
        <w:t>一</w:t>
      </w:r>
      <w:r>
        <w:rPr>
          <w:noProof/>
        </w:rPr>
        <w:t>)</w:t>
      </w:r>
      <w:r>
        <w:rPr>
          <w:rFonts w:hint="eastAsia"/>
          <w:noProof/>
        </w:rPr>
        <w:t>、道路护栏项目厂址的选择原则</w:t>
      </w:r>
      <w:r>
        <w:rPr>
          <w:noProof/>
        </w:rPr>
        <w:tab/>
      </w:r>
      <w:r>
        <w:rPr>
          <w:noProof/>
        </w:rPr>
        <w:fldChar w:fldCharType="begin"/>
      </w:r>
      <w:r>
        <w:rPr>
          <w:noProof/>
        </w:rPr>
        <w:instrText xml:space="preserve"> PAGEREF _Toc149018545 \h </w:instrText>
      </w:r>
      <w:r>
        <w:rPr>
          <w:noProof/>
        </w:rPr>
        <w:fldChar w:fldCharType="separate"/>
      </w:r>
      <w:r>
        <w:rPr>
          <w:noProof/>
        </w:rPr>
        <w:t>6</w:t>
      </w:r>
      <w:r>
        <w:rPr>
          <w:noProof/>
        </w:rPr>
        <w:fldChar w:fldCharType="end"/>
      </w:r>
    </w:p>
    <w:p w:rsidR="002372EC">
      <w:pPr>
        <w:pStyle w:val="TOC2"/>
        <w:tabs>
          <w:tab w:val="right" w:leader="dot" w:pos="8296"/>
        </w:tabs>
        <w:rPr>
          <w:noProof/>
        </w:rPr>
      </w:pPr>
      <w:r>
        <w:rPr>
          <w:noProof/>
        </w:rPr>
        <w:t>(</w:t>
      </w:r>
      <w:r>
        <w:rPr>
          <w:rFonts w:hint="eastAsia"/>
          <w:noProof/>
        </w:rPr>
        <w:t>二</w:t>
      </w:r>
      <w:r>
        <w:rPr>
          <w:noProof/>
        </w:rPr>
        <w:t>)</w:t>
      </w:r>
      <w:r>
        <w:rPr>
          <w:rFonts w:hint="eastAsia"/>
          <w:noProof/>
        </w:rPr>
        <w:t>、道路护栏项目区概况</w:t>
      </w:r>
      <w:r>
        <w:rPr>
          <w:noProof/>
        </w:rPr>
        <w:tab/>
      </w:r>
      <w:r>
        <w:rPr>
          <w:noProof/>
        </w:rPr>
        <w:fldChar w:fldCharType="begin"/>
      </w:r>
      <w:r>
        <w:rPr>
          <w:noProof/>
        </w:rPr>
        <w:instrText xml:space="preserve"> PAGEREF _Toc149018546 \h </w:instrText>
      </w:r>
      <w:r>
        <w:rPr>
          <w:noProof/>
        </w:rPr>
        <w:fldChar w:fldCharType="separate"/>
      </w:r>
      <w:r>
        <w:rPr>
          <w:noProof/>
        </w:rPr>
        <w:t>6</w:t>
      </w:r>
      <w:r>
        <w:rPr>
          <w:noProof/>
        </w:rPr>
        <w:fldChar w:fldCharType="end"/>
      </w:r>
    </w:p>
    <w:p w:rsidR="002372EC">
      <w:pPr>
        <w:pStyle w:val="TOC2"/>
        <w:tabs>
          <w:tab w:val="right" w:leader="dot" w:pos="8296"/>
        </w:tabs>
        <w:rPr>
          <w:noProof/>
        </w:rPr>
      </w:pPr>
      <w:r>
        <w:rPr>
          <w:noProof/>
        </w:rPr>
        <w:t>(</w:t>
      </w:r>
      <w:r>
        <w:rPr>
          <w:rFonts w:hint="eastAsia"/>
          <w:noProof/>
        </w:rPr>
        <w:t>三</w:t>
      </w:r>
      <w:r>
        <w:rPr>
          <w:noProof/>
        </w:rPr>
        <w:t>)</w:t>
      </w:r>
      <w:r>
        <w:rPr>
          <w:rFonts w:hint="eastAsia"/>
          <w:noProof/>
        </w:rPr>
        <w:t>、道路护栏厂址选择方案</w:t>
      </w:r>
      <w:r>
        <w:rPr>
          <w:noProof/>
        </w:rPr>
        <w:tab/>
      </w:r>
      <w:r>
        <w:rPr>
          <w:noProof/>
        </w:rPr>
        <w:fldChar w:fldCharType="begin"/>
      </w:r>
      <w:r>
        <w:rPr>
          <w:noProof/>
        </w:rPr>
        <w:instrText xml:space="preserve"> PAGEREF _Toc149018547 \h </w:instrText>
      </w:r>
      <w:r>
        <w:rPr>
          <w:noProof/>
        </w:rPr>
        <w:fldChar w:fldCharType="separate"/>
      </w:r>
      <w:r>
        <w:rPr>
          <w:noProof/>
        </w:rPr>
        <w:t>7</w:t>
      </w:r>
      <w:r>
        <w:rPr>
          <w:noProof/>
        </w:rPr>
        <w:fldChar w:fldCharType="end"/>
      </w:r>
    </w:p>
    <w:p w:rsidR="002372EC">
      <w:pPr>
        <w:pStyle w:val="TOC2"/>
        <w:tabs>
          <w:tab w:val="right" w:leader="dot" w:pos="8296"/>
        </w:tabs>
        <w:rPr>
          <w:noProof/>
        </w:rPr>
      </w:pPr>
      <w:r>
        <w:rPr>
          <w:noProof/>
        </w:rPr>
        <w:t>(</w:t>
      </w:r>
      <w:r>
        <w:rPr>
          <w:rFonts w:hint="eastAsia"/>
          <w:noProof/>
        </w:rPr>
        <w:t>四</w:t>
      </w:r>
      <w:r>
        <w:rPr>
          <w:noProof/>
        </w:rPr>
        <w:t>)</w:t>
      </w:r>
      <w:r>
        <w:rPr>
          <w:rFonts w:hint="eastAsia"/>
          <w:noProof/>
        </w:rPr>
        <w:t>、道路护栏项目选址用地权属性质类别及占地面积</w:t>
      </w:r>
      <w:r>
        <w:rPr>
          <w:noProof/>
        </w:rPr>
        <w:tab/>
      </w:r>
      <w:r>
        <w:rPr>
          <w:noProof/>
        </w:rPr>
        <w:fldChar w:fldCharType="begin"/>
      </w:r>
      <w:r>
        <w:rPr>
          <w:noProof/>
        </w:rPr>
        <w:instrText xml:space="preserve"> PAGEREF _Toc149018548 \h </w:instrText>
      </w:r>
      <w:r>
        <w:rPr>
          <w:noProof/>
        </w:rPr>
        <w:fldChar w:fldCharType="separate"/>
      </w:r>
      <w:r>
        <w:rPr>
          <w:noProof/>
        </w:rPr>
        <w:t>7</w:t>
      </w:r>
      <w:r>
        <w:rPr>
          <w:noProof/>
        </w:rPr>
        <w:fldChar w:fldCharType="end"/>
      </w:r>
    </w:p>
    <w:p w:rsidR="002372EC">
      <w:pPr>
        <w:pStyle w:val="TOC2"/>
        <w:tabs>
          <w:tab w:val="right" w:leader="dot" w:pos="8296"/>
        </w:tabs>
        <w:rPr>
          <w:noProof/>
        </w:rPr>
      </w:pPr>
      <w:r>
        <w:rPr>
          <w:noProof/>
        </w:rPr>
        <w:t>(</w:t>
      </w:r>
      <w:r>
        <w:rPr>
          <w:rFonts w:hint="eastAsia"/>
          <w:noProof/>
        </w:rPr>
        <w:t>五</w:t>
      </w:r>
      <w:r>
        <w:rPr>
          <w:noProof/>
        </w:rPr>
        <w:t>)</w:t>
      </w:r>
      <w:r>
        <w:rPr>
          <w:rFonts w:hint="eastAsia"/>
          <w:noProof/>
        </w:rPr>
        <w:t>、道路护栏项目用地利用指标</w:t>
      </w:r>
      <w:r>
        <w:rPr>
          <w:noProof/>
        </w:rPr>
        <w:tab/>
      </w:r>
      <w:r>
        <w:rPr>
          <w:noProof/>
        </w:rPr>
        <w:fldChar w:fldCharType="begin"/>
      </w:r>
      <w:r>
        <w:rPr>
          <w:noProof/>
        </w:rPr>
        <w:instrText xml:space="preserve"> PAGEREF _Toc149018549 \h </w:instrText>
      </w:r>
      <w:r>
        <w:rPr>
          <w:noProof/>
        </w:rPr>
        <w:fldChar w:fldCharType="separate"/>
      </w:r>
      <w:r>
        <w:rPr>
          <w:noProof/>
        </w:rPr>
        <w:t>7</w:t>
      </w:r>
      <w:r>
        <w:rPr>
          <w:noProof/>
        </w:rPr>
        <w:fldChar w:fldCharType="end"/>
      </w:r>
    </w:p>
    <w:p w:rsidR="002372EC">
      <w:pPr>
        <w:pStyle w:val="TOC1"/>
        <w:tabs>
          <w:tab w:val="right" w:leader="dot" w:pos="8296"/>
        </w:tabs>
        <w:rPr>
          <w:noProof/>
        </w:rPr>
      </w:pPr>
      <w:r>
        <w:rPr>
          <w:rFonts w:hint="eastAsia"/>
          <w:noProof/>
        </w:rPr>
        <w:t>三、道路护栏项目投资估算与资金筹措</w:t>
      </w:r>
      <w:r>
        <w:rPr>
          <w:noProof/>
        </w:rPr>
        <w:tab/>
      </w:r>
      <w:r>
        <w:rPr>
          <w:noProof/>
        </w:rPr>
        <w:fldChar w:fldCharType="begin"/>
      </w:r>
      <w:r>
        <w:rPr>
          <w:noProof/>
        </w:rPr>
        <w:instrText xml:space="preserve"> PAGEREF _Toc149018550 \h </w:instrText>
      </w:r>
      <w:r>
        <w:rPr>
          <w:noProof/>
        </w:rPr>
        <w:fldChar w:fldCharType="separate"/>
      </w:r>
      <w:r>
        <w:rPr>
          <w:noProof/>
        </w:rPr>
        <w:t>8</w:t>
      </w:r>
      <w:r>
        <w:rPr>
          <w:noProof/>
        </w:rPr>
        <w:fldChar w:fldCharType="end"/>
      </w:r>
    </w:p>
    <w:p w:rsidR="002372EC">
      <w:pPr>
        <w:pStyle w:val="TOC2"/>
        <w:tabs>
          <w:tab w:val="right" w:leader="dot" w:pos="8296"/>
        </w:tabs>
        <w:rPr>
          <w:noProof/>
        </w:rPr>
      </w:pPr>
      <w:r>
        <w:rPr>
          <w:noProof/>
        </w:rPr>
        <w:t>(</w:t>
      </w:r>
      <w:r>
        <w:rPr>
          <w:rFonts w:hint="eastAsia"/>
          <w:noProof/>
        </w:rPr>
        <w:t>一</w:t>
      </w:r>
      <w:r>
        <w:rPr>
          <w:noProof/>
        </w:rPr>
        <w:t>)</w:t>
      </w:r>
      <w:r>
        <w:rPr>
          <w:rFonts w:hint="eastAsia"/>
          <w:noProof/>
        </w:rPr>
        <w:t>、投资估算依据和说明</w:t>
      </w:r>
      <w:r>
        <w:rPr>
          <w:noProof/>
        </w:rPr>
        <w:tab/>
      </w:r>
      <w:r>
        <w:rPr>
          <w:noProof/>
        </w:rPr>
        <w:fldChar w:fldCharType="begin"/>
      </w:r>
      <w:r>
        <w:rPr>
          <w:noProof/>
        </w:rPr>
        <w:instrText xml:space="preserve"> PAGEREF _Toc149018551 \h </w:instrText>
      </w:r>
      <w:r>
        <w:rPr>
          <w:noProof/>
        </w:rPr>
        <w:fldChar w:fldCharType="separate"/>
      </w:r>
      <w:r>
        <w:rPr>
          <w:noProof/>
        </w:rPr>
        <w:t>8</w:t>
      </w:r>
      <w:r>
        <w:rPr>
          <w:noProof/>
        </w:rPr>
        <w:fldChar w:fldCharType="end"/>
      </w:r>
    </w:p>
    <w:p w:rsidR="002372EC">
      <w:pPr>
        <w:pStyle w:val="TOC2"/>
        <w:tabs>
          <w:tab w:val="right" w:leader="dot" w:pos="8296"/>
        </w:tabs>
        <w:rPr>
          <w:noProof/>
        </w:rPr>
      </w:pPr>
      <w:r>
        <w:rPr>
          <w:noProof/>
        </w:rPr>
        <w:t>(</w:t>
      </w:r>
      <w:r>
        <w:rPr>
          <w:rFonts w:hint="eastAsia"/>
          <w:noProof/>
        </w:rPr>
        <w:t>二</w:t>
      </w:r>
      <w:r>
        <w:rPr>
          <w:noProof/>
        </w:rPr>
        <w:t>)</w:t>
      </w:r>
      <w:r>
        <w:rPr>
          <w:rFonts w:hint="eastAsia"/>
          <w:noProof/>
        </w:rPr>
        <w:t>、资金筹措</w:t>
      </w:r>
      <w:r>
        <w:rPr>
          <w:noProof/>
        </w:rPr>
        <w:tab/>
      </w:r>
      <w:r>
        <w:rPr>
          <w:noProof/>
        </w:rPr>
        <w:fldChar w:fldCharType="begin"/>
      </w:r>
      <w:r>
        <w:rPr>
          <w:noProof/>
        </w:rPr>
        <w:instrText xml:space="preserve"> PAGEREF _Toc149018552 \h </w:instrText>
      </w:r>
      <w:r>
        <w:rPr>
          <w:noProof/>
        </w:rPr>
        <w:fldChar w:fldCharType="separate"/>
      </w:r>
      <w:r>
        <w:rPr>
          <w:noProof/>
        </w:rPr>
        <w:t>9</w:t>
      </w:r>
      <w:r>
        <w:rPr>
          <w:noProof/>
        </w:rPr>
        <w:fldChar w:fldCharType="end"/>
      </w:r>
    </w:p>
    <w:p w:rsidR="002372EC">
      <w:pPr>
        <w:pStyle w:val="TOC2"/>
        <w:tabs>
          <w:tab w:val="right" w:leader="dot" w:pos="8296"/>
        </w:tabs>
        <w:rPr>
          <w:noProof/>
        </w:rPr>
      </w:pPr>
      <w:r>
        <w:rPr>
          <w:noProof/>
        </w:rPr>
        <w:t>(</w:t>
      </w:r>
      <w:r>
        <w:rPr>
          <w:rFonts w:hint="eastAsia"/>
          <w:noProof/>
        </w:rPr>
        <w:t>三</w:t>
      </w:r>
      <w:r>
        <w:rPr>
          <w:noProof/>
        </w:rPr>
        <w:t>)</w:t>
      </w:r>
      <w:r>
        <w:rPr>
          <w:rFonts w:hint="eastAsia"/>
          <w:noProof/>
        </w:rPr>
        <w:t>、资金使用计划</w:t>
      </w:r>
      <w:r>
        <w:rPr>
          <w:noProof/>
        </w:rPr>
        <w:tab/>
      </w:r>
      <w:r>
        <w:rPr>
          <w:noProof/>
        </w:rPr>
        <w:fldChar w:fldCharType="begin"/>
      </w:r>
      <w:r>
        <w:rPr>
          <w:noProof/>
        </w:rPr>
        <w:instrText xml:space="preserve"> PAGEREF _Toc149018553 \h </w:instrText>
      </w:r>
      <w:r>
        <w:rPr>
          <w:noProof/>
        </w:rPr>
        <w:fldChar w:fldCharType="separate"/>
      </w:r>
      <w:r>
        <w:rPr>
          <w:noProof/>
        </w:rPr>
        <w:t>9</w:t>
      </w:r>
      <w:r>
        <w:rPr>
          <w:noProof/>
        </w:rPr>
        <w:fldChar w:fldCharType="end"/>
      </w:r>
    </w:p>
    <w:p w:rsidR="002372EC">
      <w:pPr>
        <w:pStyle w:val="TOC2"/>
        <w:tabs>
          <w:tab w:val="right" w:leader="dot" w:pos="8296"/>
        </w:tabs>
        <w:rPr>
          <w:noProof/>
        </w:rPr>
      </w:pPr>
      <w:r>
        <w:rPr>
          <w:noProof/>
        </w:rPr>
        <w:t>(</w:t>
      </w:r>
      <w:r>
        <w:rPr>
          <w:rFonts w:hint="eastAsia"/>
          <w:noProof/>
        </w:rPr>
        <w:t>四</w:t>
      </w:r>
      <w:r>
        <w:rPr>
          <w:noProof/>
        </w:rPr>
        <w:t>)</w:t>
      </w:r>
      <w:r>
        <w:rPr>
          <w:rFonts w:hint="eastAsia"/>
          <w:noProof/>
        </w:rPr>
        <w:t>、道路护栏项目经济评价</w:t>
      </w:r>
      <w:r>
        <w:rPr>
          <w:noProof/>
        </w:rPr>
        <w:tab/>
      </w:r>
      <w:r>
        <w:rPr>
          <w:noProof/>
        </w:rPr>
        <w:fldChar w:fldCharType="begin"/>
      </w:r>
      <w:r>
        <w:rPr>
          <w:noProof/>
        </w:rPr>
        <w:instrText xml:space="preserve"> PAGEREF _Toc149018554 \h </w:instrText>
      </w:r>
      <w:r>
        <w:rPr>
          <w:noProof/>
        </w:rPr>
        <w:fldChar w:fldCharType="separate"/>
      </w:r>
      <w:r>
        <w:rPr>
          <w:noProof/>
        </w:rPr>
        <w:t>9</w:t>
      </w:r>
      <w:r>
        <w:rPr>
          <w:noProof/>
        </w:rPr>
        <w:fldChar w:fldCharType="end"/>
      </w:r>
    </w:p>
    <w:p w:rsidR="002372EC">
      <w:pPr>
        <w:pStyle w:val="TOC1"/>
        <w:tabs>
          <w:tab w:val="right" w:leader="dot" w:pos="8296"/>
        </w:tabs>
        <w:rPr>
          <w:noProof/>
        </w:rPr>
      </w:pPr>
      <w:r>
        <w:rPr>
          <w:rFonts w:hint="eastAsia"/>
          <w:noProof/>
        </w:rPr>
        <w:t>四、品牌建设和管理</w:t>
      </w:r>
      <w:r>
        <w:rPr>
          <w:noProof/>
        </w:rPr>
        <w:tab/>
      </w:r>
      <w:r>
        <w:rPr>
          <w:noProof/>
        </w:rPr>
        <w:fldChar w:fldCharType="begin"/>
      </w:r>
      <w:r>
        <w:rPr>
          <w:noProof/>
        </w:rPr>
        <w:instrText xml:space="preserve"> PAGEREF _Toc149018555 \h </w:instrText>
      </w:r>
      <w:r>
        <w:rPr>
          <w:noProof/>
        </w:rPr>
        <w:fldChar w:fldCharType="separate"/>
      </w:r>
      <w:r>
        <w:rPr>
          <w:noProof/>
        </w:rPr>
        <w:t>10</w:t>
      </w:r>
      <w:r>
        <w:rPr>
          <w:noProof/>
        </w:rPr>
        <w:fldChar w:fldCharType="end"/>
      </w:r>
    </w:p>
    <w:p w:rsidR="002372EC">
      <w:pPr>
        <w:pStyle w:val="TOC2"/>
        <w:tabs>
          <w:tab w:val="right" w:leader="dot" w:pos="8296"/>
        </w:tabs>
        <w:rPr>
          <w:noProof/>
        </w:rPr>
      </w:pPr>
      <w:r>
        <w:rPr>
          <w:noProof/>
        </w:rPr>
        <w:t>(</w:t>
      </w:r>
      <w:r>
        <w:rPr>
          <w:rFonts w:hint="eastAsia"/>
          <w:noProof/>
        </w:rPr>
        <w:t>一</w:t>
      </w:r>
      <w:r>
        <w:rPr>
          <w:noProof/>
        </w:rPr>
        <w:t>)</w:t>
      </w:r>
      <w:r>
        <w:rPr>
          <w:rFonts w:hint="eastAsia"/>
          <w:noProof/>
        </w:rPr>
        <w:t>、道路护栏项目品牌定位和形象设计</w:t>
      </w:r>
      <w:r>
        <w:rPr>
          <w:noProof/>
        </w:rPr>
        <w:tab/>
      </w:r>
      <w:r>
        <w:rPr>
          <w:noProof/>
        </w:rPr>
        <w:fldChar w:fldCharType="begin"/>
      </w:r>
      <w:r>
        <w:rPr>
          <w:noProof/>
        </w:rPr>
        <w:instrText xml:space="preserve"> PAGEREF _Toc149018556 \h </w:instrText>
      </w:r>
      <w:r>
        <w:rPr>
          <w:noProof/>
        </w:rPr>
        <w:fldChar w:fldCharType="separate"/>
      </w:r>
      <w:r>
        <w:rPr>
          <w:noProof/>
        </w:rPr>
        <w:t>10</w:t>
      </w:r>
      <w:r>
        <w:rPr>
          <w:noProof/>
        </w:rPr>
        <w:fldChar w:fldCharType="end"/>
      </w:r>
    </w:p>
    <w:p w:rsidR="002372EC">
      <w:pPr>
        <w:pStyle w:val="TOC2"/>
        <w:tabs>
          <w:tab w:val="right" w:leader="dot" w:pos="8296"/>
        </w:tabs>
        <w:rPr>
          <w:noProof/>
        </w:rPr>
      </w:pPr>
      <w:r>
        <w:rPr>
          <w:noProof/>
        </w:rPr>
        <w:t>(</w:t>
      </w:r>
      <w:r>
        <w:rPr>
          <w:rFonts w:hint="eastAsia"/>
          <w:noProof/>
        </w:rPr>
        <w:t>二</w:t>
      </w:r>
      <w:r>
        <w:rPr>
          <w:noProof/>
        </w:rPr>
        <w:t>)</w:t>
      </w:r>
      <w:r>
        <w:rPr>
          <w:rFonts w:hint="eastAsia"/>
          <w:noProof/>
        </w:rPr>
        <w:t>、品牌传播和推广策略</w:t>
      </w:r>
      <w:r>
        <w:rPr>
          <w:noProof/>
        </w:rPr>
        <w:tab/>
      </w:r>
      <w:r>
        <w:rPr>
          <w:noProof/>
        </w:rPr>
        <w:fldChar w:fldCharType="begin"/>
      </w:r>
      <w:r>
        <w:rPr>
          <w:noProof/>
        </w:rPr>
        <w:instrText xml:space="preserve"> PAGEREF _Toc149018557 \h </w:instrText>
      </w:r>
      <w:r>
        <w:rPr>
          <w:noProof/>
        </w:rPr>
        <w:fldChar w:fldCharType="separate"/>
      </w:r>
      <w:r>
        <w:rPr>
          <w:noProof/>
        </w:rPr>
        <w:t>10</w:t>
      </w:r>
      <w:r>
        <w:rPr>
          <w:noProof/>
        </w:rPr>
        <w:fldChar w:fldCharType="end"/>
      </w:r>
    </w:p>
    <w:p w:rsidR="002372EC">
      <w:pPr>
        <w:pStyle w:val="TOC2"/>
        <w:tabs>
          <w:tab w:val="right" w:leader="dot" w:pos="8296"/>
        </w:tabs>
        <w:rPr>
          <w:noProof/>
        </w:rPr>
      </w:pPr>
      <w:r>
        <w:rPr>
          <w:noProof/>
        </w:rPr>
        <w:t>(</w:t>
      </w:r>
      <w:r>
        <w:rPr>
          <w:rFonts w:hint="eastAsia"/>
          <w:noProof/>
        </w:rPr>
        <w:t>三</w:t>
      </w:r>
      <w:r>
        <w:rPr>
          <w:noProof/>
        </w:rPr>
        <w:t>)</w:t>
      </w:r>
      <w:r>
        <w:rPr>
          <w:rFonts w:hint="eastAsia"/>
          <w:noProof/>
        </w:rPr>
        <w:t>、品牌保护和危机管理</w:t>
      </w:r>
      <w:r>
        <w:rPr>
          <w:noProof/>
        </w:rPr>
        <w:tab/>
      </w:r>
      <w:r>
        <w:rPr>
          <w:noProof/>
        </w:rPr>
        <w:fldChar w:fldCharType="begin"/>
      </w:r>
      <w:r>
        <w:rPr>
          <w:noProof/>
        </w:rPr>
        <w:instrText xml:space="preserve"> PAGEREF _Toc149018558 \h </w:instrText>
      </w:r>
      <w:r>
        <w:rPr>
          <w:noProof/>
        </w:rPr>
        <w:fldChar w:fldCharType="separate"/>
      </w:r>
      <w:r>
        <w:rPr>
          <w:noProof/>
        </w:rPr>
        <w:t>11</w:t>
      </w:r>
      <w:r>
        <w:rPr>
          <w:noProof/>
        </w:rPr>
        <w:fldChar w:fldCharType="end"/>
      </w:r>
    </w:p>
    <w:p w:rsidR="002372EC">
      <w:pPr>
        <w:pStyle w:val="TOC1"/>
        <w:tabs>
          <w:tab w:val="right" w:leader="dot" w:pos="8296"/>
        </w:tabs>
        <w:rPr>
          <w:noProof/>
        </w:rPr>
      </w:pPr>
      <w:r>
        <w:rPr>
          <w:rFonts w:hint="eastAsia"/>
          <w:noProof/>
        </w:rPr>
        <w:t>五、道路护栏行业项目技术方案与设备的选择</w:t>
      </w:r>
      <w:r>
        <w:rPr>
          <w:noProof/>
        </w:rPr>
        <w:tab/>
      </w:r>
      <w:r>
        <w:rPr>
          <w:noProof/>
        </w:rPr>
        <w:fldChar w:fldCharType="begin"/>
      </w:r>
      <w:r>
        <w:rPr>
          <w:noProof/>
        </w:rPr>
        <w:instrText xml:space="preserve"> PAGEREF _Toc149018559 \h </w:instrText>
      </w:r>
      <w:r>
        <w:rPr>
          <w:noProof/>
        </w:rPr>
        <w:fldChar w:fldCharType="separate"/>
      </w:r>
      <w:r>
        <w:rPr>
          <w:noProof/>
        </w:rPr>
        <w:t>11</w:t>
      </w:r>
      <w:r>
        <w:rPr>
          <w:noProof/>
        </w:rPr>
        <w:fldChar w:fldCharType="end"/>
      </w:r>
    </w:p>
    <w:p w:rsidR="002372EC">
      <w:pPr>
        <w:pStyle w:val="TOC2"/>
        <w:tabs>
          <w:tab w:val="right" w:leader="dot" w:pos="8296"/>
        </w:tabs>
        <w:rPr>
          <w:noProof/>
        </w:rPr>
      </w:pPr>
      <w:r>
        <w:rPr>
          <w:noProof/>
        </w:rPr>
        <w:t>(</w:t>
      </w:r>
      <w:r>
        <w:rPr>
          <w:rFonts w:hint="eastAsia"/>
          <w:noProof/>
        </w:rPr>
        <w:t>一</w:t>
      </w:r>
      <w:r>
        <w:rPr>
          <w:noProof/>
        </w:rPr>
        <w:t>)</w:t>
      </w:r>
      <w:r>
        <w:rPr>
          <w:rFonts w:hint="eastAsia"/>
          <w:noProof/>
        </w:rPr>
        <w:t>、生产技术方案的选用原则</w:t>
      </w:r>
      <w:r>
        <w:rPr>
          <w:noProof/>
        </w:rPr>
        <w:tab/>
      </w:r>
      <w:r>
        <w:rPr>
          <w:noProof/>
        </w:rPr>
        <w:fldChar w:fldCharType="begin"/>
      </w:r>
      <w:r>
        <w:rPr>
          <w:noProof/>
        </w:rPr>
        <w:instrText xml:space="preserve"> PAGEREF _Toc149018560 \h </w:instrText>
      </w:r>
      <w:r>
        <w:rPr>
          <w:noProof/>
        </w:rPr>
        <w:fldChar w:fldCharType="separate"/>
      </w:r>
      <w:r>
        <w:rPr>
          <w:noProof/>
        </w:rPr>
        <w:t>11</w:t>
      </w:r>
      <w:r>
        <w:rPr>
          <w:noProof/>
        </w:rPr>
        <w:fldChar w:fldCharType="end"/>
      </w:r>
    </w:p>
    <w:p w:rsidR="002372EC">
      <w:pPr>
        <w:pStyle w:val="TOC2"/>
        <w:tabs>
          <w:tab w:val="right" w:leader="dot" w:pos="8296"/>
        </w:tabs>
        <w:rPr>
          <w:noProof/>
        </w:rPr>
      </w:pPr>
      <w:r>
        <w:rPr>
          <w:noProof/>
        </w:rPr>
        <w:t>(</w:t>
      </w:r>
      <w:r>
        <w:rPr>
          <w:rFonts w:hint="eastAsia"/>
          <w:noProof/>
        </w:rPr>
        <w:t>二</w:t>
      </w:r>
      <w:r>
        <w:rPr>
          <w:noProof/>
        </w:rPr>
        <w:t>)</w:t>
      </w:r>
      <w:r>
        <w:rPr>
          <w:rFonts w:hint="eastAsia"/>
          <w:noProof/>
        </w:rPr>
        <w:t>、设备的选择</w:t>
      </w:r>
      <w:r>
        <w:rPr>
          <w:noProof/>
        </w:rPr>
        <w:tab/>
      </w:r>
      <w:r>
        <w:rPr>
          <w:noProof/>
        </w:rPr>
        <w:fldChar w:fldCharType="begin"/>
      </w:r>
      <w:r>
        <w:rPr>
          <w:noProof/>
        </w:rPr>
        <w:instrText xml:space="preserve"> PAGEREF _Toc149018561 \h </w:instrText>
      </w:r>
      <w:r>
        <w:rPr>
          <w:noProof/>
        </w:rPr>
        <w:fldChar w:fldCharType="separate"/>
      </w:r>
      <w:r>
        <w:rPr>
          <w:noProof/>
        </w:rPr>
        <w:t>12</w:t>
      </w:r>
      <w:r>
        <w:rPr>
          <w:noProof/>
        </w:rPr>
        <w:fldChar w:fldCharType="end"/>
      </w:r>
    </w:p>
    <w:p w:rsidR="002372EC">
      <w:pPr>
        <w:pStyle w:val="TOC1"/>
        <w:tabs>
          <w:tab w:val="right" w:leader="dot" w:pos="8296"/>
        </w:tabs>
        <w:rPr>
          <w:noProof/>
        </w:rPr>
      </w:pPr>
      <w:r>
        <w:rPr>
          <w:rFonts w:hint="eastAsia"/>
          <w:noProof/>
        </w:rPr>
        <w:t>六、可行性结论</w:t>
      </w:r>
      <w:r>
        <w:rPr>
          <w:noProof/>
        </w:rPr>
        <w:tab/>
      </w:r>
      <w:r>
        <w:rPr>
          <w:noProof/>
        </w:rPr>
        <w:fldChar w:fldCharType="begin"/>
      </w:r>
      <w:r>
        <w:rPr>
          <w:noProof/>
        </w:rPr>
        <w:instrText xml:space="preserve"> PAGEREF _Toc149018562 \h </w:instrText>
      </w:r>
      <w:r>
        <w:rPr>
          <w:noProof/>
        </w:rPr>
        <w:fldChar w:fldCharType="separate"/>
      </w:r>
      <w:r>
        <w:rPr>
          <w:noProof/>
        </w:rPr>
        <w:t>13</w:t>
      </w:r>
      <w:r>
        <w:rPr>
          <w:noProof/>
        </w:rPr>
        <w:fldChar w:fldCharType="end"/>
      </w:r>
    </w:p>
    <w:p w:rsidR="002372EC">
      <w:pPr>
        <w:pStyle w:val="TOC2"/>
        <w:tabs>
          <w:tab w:val="right" w:leader="dot" w:pos="8296"/>
        </w:tabs>
        <w:rPr>
          <w:noProof/>
        </w:rPr>
      </w:pPr>
      <w:r>
        <w:rPr>
          <w:noProof/>
        </w:rPr>
        <w:t>(</w:t>
      </w:r>
      <w:r>
        <w:rPr>
          <w:rFonts w:hint="eastAsia"/>
          <w:noProof/>
        </w:rPr>
        <w:t>一</w:t>
      </w:r>
      <w:r>
        <w:rPr>
          <w:noProof/>
        </w:rPr>
        <w:t>)</w:t>
      </w:r>
      <w:r>
        <w:rPr>
          <w:rFonts w:hint="eastAsia"/>
          <w:noProof/>
        </w:rPr>
        <w:t>、技术可行性总结</w:t>
      </w:r>
      <w:r>
        <w:rPr>
          <w:noProof/>
        </w:rPr>
        <w:tab/>
      </w:r>
      <w:r>
        <w:rPr>
          <w:noProof/>
        </w:rPr>
        <w:fldChar w:fldCharType="begin"/>
      </w:r>
      <w:r>
        <w:rPr>
          <w:noProof/>
        </w:rPr>
        <w:instrText xml:space="preserve"> PAGEREF _Toc149018563 \h </w:instrText>
      </w:r>
      <w:r>
        <w:rPr>
          <w:noProof/>
        </w:rPr>
        <w:fldChar w:fldCharType="separate"/>
      </w:r>
      <w:r>
        <w:rPr>
          <w:noProof/>
        </w:rPr>
        <w:t>13</w:t>
      </w:r>
      <w:r>
        <w:rPr>
          <w:noProof/>
        </w:rPr>
        <w:fldChar w:fldCharType="end"/>
      </w:r>
    </w:p>
    <w:p w:rsidR="002372EC">
      <w:pPr>
        <w:pStyle w:val="TOC2"/>
        <w:tabs>
          <w:tab w:val="right" w:leader="dot" w:pos="8296"/>
        </w:tabs>
        <w:rPr>
          <w:noProof/>
        </w:rPr>
      </w:pPr>
      <w:r>
        <w:rPr>
          <w:noProof/>
        </w:rPr>
        <w:t>(</w:t>
      </w:r>
      <w:r>
        <w:rPr>
          <w:rFonts w:hint="eastAsia"/>
          <w:noProof/>
        </w:rPr>
        <w:t>二</w:t>
      </w:r>
      <w:r>
        <w:rPr>
          <w:noProof/>
        </w:rPr>
        <w:t>)</w:t>
      </w:r>
      <w:r>
        <w:rPr>
          <w:rFonts w:hint="eastAsia"/>
          <w:noProof/>
        </w:rPr>
        <w:t>、经济可行性总结</w:t>
      </w:r>
      <w:r>
        <w:rPr>
          <w:noProof/>
        </w:rPr>
        <w:tab/>
      </w:r>
      <w:r>
        <w:rPr>
          <w:noProof/>
        </w:rPr>
        <w:fldChar w:fldCharType="begin"/>
      </w:r>
      <w:r>
        <w:rPr>
          <w:noProof/>
        </w:rPr>
        <w:instrText xml:space="preserve"> PAGEREF _Toc149018564 \h </w:instrText>
      </w:r>
      <w:r>
        <w:rPr>
          <w:noProof/>
        </w:rPr>
        <w:fldChar w:fldCharType="separate"/>
      </w:r>
      <w:r>
        <w:rPr>
          <w:noProof/>
        </w:rPr>
        <w:t>14</w:t>
      </w:r>
      <w:r>
        <w:rPr>
          <w:noProof/>
        </w:rPr>
        <w:fldChar w:fldCharType="end"/>
      </w:r>
    </w:p>
    <w:p w:rsidR="002372EC">
      <w:pPr>
        <w:pStyle w:val="TOC2"/>
        <w:tabs>
          <w:tab w:val="right" w:leader="dot" w:pos="8296"/>
        </w:tabs>
        <w:rPr>
          <w:noProof/>
        </w:rPr>
      </w:pPr>
      <w:r>
        <w:rPr>
          <w:noProof/>
        </w:rPr>
        <w:t>(</w:t>
      </w:r>
      <w:r>
        <w:rPr>
          <w:rFonts w:hint="eastAsia"/>
          <w:noProof/>
        </w:rPr>
        <w:t>三</w:t>
      </w:r>
      <w:r>
        <w:rPr>
          <w:noProof/>
        </w:rPr>
        <w:t>)</w:t>
      </w:r>
      <w:r>
        <w:rPr>
          <w:rFonts w:hint="eastAsia"/>
          <w:noProof/>
        </w:rPr>
        <w:t>、法律与政策可行性总结</w:t>
      </w:r>
      <w:r>
        <w:rPr>
          <w:noProof/>
        </w:rPr>
        <w:tab/>
      </w:r>
      <w:r>
        <w:rPr>
          <w:noProof/>
        </w:rPr>
        <w:fldChar w:fldCharType="begin"/>
      </w:r>
      <w:r>
        <w:rPr>
          <w:noProof/>
        </w:rPr>
        <w:instrText xml:space="preserve"> PAGEREF _Toc149018565 \h </w:instrText>
      </w:r>
      <w:r>
        <w:rPr>
          <w:noProof/>
        </w:rPr>
        <w:fldChar w:fldCharType="separate"/>
      </w:r>
      <w:r>
        <w:rPr>
          <w:noProof/>
        </w:rPr>
        <w:t>15</w:t>
      </w:r>
      <w:r>
        <w:rPr>
          <w:noProof/>
        </w:rPr>
        <w:fldChar w:fldCharType="end"/>
      </w:r>
    </w:p>
    <w:p w:rsidR="002372EC">
      <w:pPr>
        <w:pStyle w:val="TOC2"/>
        <w:tabs>
          <w:tab w:val="right" w:leader="dot" w:pos="8296"/>
        </w:tabs>
        <w:rPr>
          <w:noProof/>
        </w:rPr>
      </w:pPr>
      <w:r>
        <w:rPr>
          <w:noProof/>
        </w:rPr>
        <w:t>(</w:t>
      </w:r>
      <w:r>
        <w:rPr>
          <w:rFonts w:hint="eastAsia"/>
          <w:noProof/>
        </w:rPr>
        <w:t>四</w:t>
      </w:r>
      <w:r>
        <w:rPr>
          <w:noProof/>
        </w:rPr>
        <w:t>)</w:t>
      </w:r>
      <w:r>
        <w:rPr>
          <w:rFonts w:hint="eastAsia"/>
          <w:noProof/>
        </w:rPr>
        <w:t>、风险评估总结</w:t>
      </w:r>
      <w:r>
        <w:rPr>
          <w:noProof/>
        </w:rPr>
        <w:tab/>
      </w:r>
      <w:r>
        <w:rPr>
          <w:noProof/>
        </w:rPr>
        <w:fldChar w:fldCharType="begin"/>
      </w:r>
      <w:r>
        <w:rPr>
          <w:noProof/>
        </w:rPr>
        <w:instrText xml:space="preserve"> PAGEREF _Toc149018566 \h </w:instrText>
      </w:r>
      <w:r>
        <w:rPr>
          <w:noProof/>
        </w:rPr>
        <w:fldChar w:fldCharType="separate"/>
      </w:r>
      <w:r>
        <w:rPr>
          <w:noProof/>
        </w:rPr>
        <w:t>15</w:t>
      </w:r>
      <w:r>
        <w:rPr>
          <w:noProof/>
        </w:rPr>
        <w:fldChar w:fldCharType="end"/>
      </w:r>
    </w:p>
    <w:p w:rsidR="002372EC">
      <w:pPr>
        <w:pStyle w:val="TOC1"/>
        <w:tabs>
          <w:tab w:val="right" w:leader="dot" w:pos="8296"/>
        </w:tabs>
        <w:rPr>
          <w:noProof/>
        </w:rPr>
      </w:pPr>
      <w:r>
        <w:rPr>
          <w:rFonts w:hint="eastAsia"/>
          <w:noProof/>
        </w:rPr>
        <w:t>七、人力资源管理和开发计划</w:t>
      </w:r>
      <w:r>
        <w:rPr>
          <w:noProof/>
        </w:rPr>
        <w:tab/>
      </w:r>
      <w:r>
        <w:rPr>
          <w:noProof/>
        </w:rPr>
        <w:fldChar w:fldCharType="begin"/>
      </w:r>
      <w:r>
        <w:rPr>
          <w:noProof/>
        </w:rPr>
        <w:instrText xml:space="preserve"> PAGEREF _Toc149018567 \h </w:instrText>
      </w:r>
      <w:r>
        <w:rPr>
          <w:noProof/>
        </w:rPr>
        <w:fldChar w:fldCharType="separate"/>
      </w:r>
      <w:r>
        <w:rPr>
          <w:noProof/>
        </w:rPr>
        <w:t>16</w:t>
      </w:r>
      <w:r>
        <w:rPr>
          <w:noProof/>
        </w:rPr>
        <w:fldChar w:fldCharType="end"/>
      </w:r>
    </w:p>
    <w:p w:rsidR="002372EC">
      <w:pPr>
        <w:pStyle w:val="TOC2"/>
        <w:tabs>
          <w:tab w:val="right" w:leader="dot" w:pos="8296"/>
        </w:tabs>
        <w:rPr>
          <w:noProof/>
        </w:rPr>
      </w:pPr>
      <w:r>
        <w:rPr>
          <w:noProof/>
        </w:rPr>
        <w:t>(</w:t>
      </w:r>
      <w:r>
        <w:rPr>
          <w:rFonts w:hint="eastAsia"/>
          <w:noProof/>
        </w:rPr>
        <w:t>一</w:t>
      </w:r>
      <w:r>
        <w:rPr>
          <w:noProof/>
        </w:rPr>
        <w:t>)</w:t>
      </w:r>
      <w:r>
        <w:rPr>
          <w:rFonts w:hint="eastAsia"/>
          <w:noProof/>
        </w:rPr>
        <w:t>、人力资源管理的目标和原则</w:t>
      </w:r>
      <w:r>
        <w:rPr>
          <w:noProof/>
        </w:rPr>
        <w:tab/>
      </w:r>
      <w:r>
        <w:rPr>
          <w:noProof/>
        </w:rPr>
        <w:fldChar w:fldCharType="begin"/>
      </w:r>
      <w:r>
        <w:rPr>
          <w:noProof/>
        </w:rPr>
        <w:instrText xml:space="preserve"> PAGEREF _Toc149018568 \h </w:instrText>
      </w:r>
      <w:r>
        <w:rPr>
          <w:noProof/>
        </w:rPr>
        <w:fldChar w:fldCharType="separate"/>
      </w:r>
      <w:r>
        <w:rPr>
          <w:noProof/>
        </w:rPr>
        <w:t>16</w:t>
      </w:r>
      <w:r>
        <w:rPr>
          <w:noProof/>
        </w:rPr>
        <w:fldChar w:fldCharType="end"/>
      </w:r>
    </w:p>
    <w:p w:rsidR="002372EC">
      <w:pPr>
        <w:pStyle w:val="TOC2"/>
        <w:tabs>
          <w:tab w:val="right" w:leader="dot" w:pos="8296"/>
        </w:tabs>
        <w:rPr>
          <w:noProof/>
        </w:rPr>
      </w:pPr>
      <w:r>
        <w:rPr>
          <w:noProof/>
        </w:rPr>
        <w:t>(</w:t>
      </w:r>
      <w:r>
        <w:rPr>
          <w:rFonts w:hint="eastAsia"/>
          <w:noProof/>
        </w:rPr>
        <w:t>二</w:t>
      </w:r>
      <w:r>
        <w:rPr>
          <w:noProof/>
        </w:rPr>
        <w:t>)</w:t>
      </w:r>
      <w:r>
        <w:rPr>
          <w:rFonts w:hint="eastAsia"/>
          <w:noProof/>
        </w:rPr>
        <w:t>、人力资源开发的方案和实施</w:t>
      </w:r>
      <w:r>
        <w:rPr>
          <w:noProof/>
        </w:rPr>
        <w:tab/>
      </w:r>
      <w:r>
        <w:rPr>
          <w:noProof/>
        </w:rPr>
        <w:fldChar w:fldCharType="begin"/>
      </w:r>
      <w:r>
        <w:rPr>
          <w:noProof/>
        </w:rPr>
        <w:instrText xml:space="preserve"> PAGEREF _Toc149018569 \h </w:instrText>
      </w:r>
      <w:r>
        <w:rPr>
          <w:noProof/>
        </w:rPr>
        <w:fldChar w:fldCharType="separate"/>
      </w:r>
      <w:r>
        <w:rPr>
          <w:noProof/>
        </w:rPr>
        <w:t>18</w:t>
      </w:r>
      <w:r>
        <w:rPr>
          <w:noProof/>
        </w:rPr>
        <w:fldChar w:fldCharType="end"/>
      </w:r>
    </w:p>
    <w:p w:rsidR="002372EC">
      <w:pPr>
        <w:pStyle w:val="TOC2"/>
        <w:tabs>
          <w:tab w:val="right" w:leader="dot" w:pos="8296"/>
        </w:tabs>
        <w:rPr>
          <w:noProof/>
        </w:rPr>
      </w:pPr>
      <w:r>
        <w:rPr>
          <w:noProof/>
        </w:rPr>
        <w:t>(</w:t>
      </w:r>
      <w:r>
        <w:rPr>
          <w:rFonts w:hint="eastAsia"/>
          <w:noProof/>
        </w:rPr>
        <w:t>三</w:t>
      </w:r>
      <w:r>
        <w:rPr>
          <w:noProof/>
        </w:rPr>
        <w:t>)</w:t>
      </w:r>
      <w:r>
        <w:rPr>
          <w:rFonts w:hint="eastAsia"/>
          <w:noProof/>
        </w:rPr>
        <w:t>、人力资源考核和激励机制的建立</w:t>
      </w:r>
      <w:r>
        <w:rPr>
          <w:noProof/>
        </w:rPr>
        <w:tab/>
      </w:r>
      <w:r>
        <w:rPr>
          <w:noProof/>
        </w:rPr>
        <w:fldChar w:fldCharType="begin"/>
      </w:r>
      <w:r>
        <w:rPr>
          <w:noProof/>
        </w:rPr>
        <w:instrText xml:space="preserve"> PAGEREF _Toc149018570 \h </w:instrText>
      </w:r>
      <w:r>
        <w:rPr>
          <w:noProof/>
        </w:rPr>
        <w:fldChar w:fldCharType="separate"/>
      </w:r>
      <w:r>
        <w:rPr>
          <w:noProof/>
        </w:rPr>
        <w:t>19</w:t>
      </w:r>
      <w:r>
        <w:rPr>
          <w:noProof/>
        </w:rPr>
        <w:fldChar w:fldCharType="end"/>
      </w:r>
    </w:p>
    <w:p w:rsidR="002372EC">
      <w:pPr>
        <w:pStyle w:val="TOC1"/>
        <w:tabs>
          <w:tab w:val="right" w:leader="dot" w:pos="8296"/>
        </w:tabs>
        <w:rPr>
          <w:noProof/>
        </w:rPr>
      </w:pPr>
      <w:r>
        <w:rPr>
          <w:rFonts w:hint="eastAsia"/>
          <w:noProof/>
        </w:rPr>
        <w:t>八、企业文化和员工培训</w:t>
      </w:r>
      <w:r>
        <w:rPr>
          <w:noProof/>
        </w:rPr>
        <w:tab/>
      </w:r>
      <w:r>
        <w:rPr>
          <w:noProof/>
        </w:rPr>
        <w:fldChar w:fldCharType="begin"/>
      </w:r>
      <w:r>
        <w:rPr>
          <w:noProof/>
        </w:rPr>
        <w:instrText xml:space="preserve"> PAGEREF _Toc149018571 \h </w:instrText>
      </w:r>
      <w:r>
        <w:rPr>
          <w:noProof/>
        </w:rPr>
        <w:fldChar w:fldCharType="separate"/>
      </w:r>
      <w:r>
        <w:rPr>
          <w:noProof/>
        </w:rPr>
        <w:t>21</w:t>
      </w:r>
      <w:r>
        <w:rPr>
          <w:noProof/>
        </w:rPr>
        <w:fldChar w:fldCharType="end"/>
      </w:r>
    </w:p>
    <w:p w:rsidR="002372EC">
      <w:pPr>
        <w:pStyle w:val="TOC2"/>
        <w:tabs>
          <w:tab w:val="right" w:leader="dot" w:pos="8296"/>
        </w:tabs>
        <w:rPr>
          <w:noProof/>
        </w:rPr>
      </w:pPr>
      <w:r>
        <w:rPr>
          <w:noProof/>
        </w:rPr>
        <w:t>(</w:t>
      </w:r>
      <w:r>
        <w:rPr>
          <w:rFonts w:hint="eastAsia"/>
          <w:noProof/>
        </w:rPr>
        <w:t>一</w:t>
      </w:r>
      <w:r>
        <w:rPr>
          <w:noProof/>
        </w:rPr>
        <w:t>)</w:t>
      </w:r>
      <w:r>
        <w:rPr>
          <w:rFonts w:hint="eastAsia"/>
          <w:noProof/>
        </w:rPr>
        <w:t>、企业文化的建设和传承</w:t>
      </w:r>
      <w:r>
        <w:rPr>
          <w:noProof/>
        </w:rPr>
        <w:tab/>
      </w:r>
      <w:r>
        <w:rPr>
          <w:noProof/>
        </w:rPr>
        <w:fldChar w:fldCharType="begin"/>
      </w:r>
      <w:r>
        <w:rPr>
          <w:noProof/>
        </w:rPr>
        <w:instrText xml:space="preserve"> PAGEREF _Toc149018572 \h </w:instrText>
      </w:r>
      <w:r>
        <w:rPr>
          <w:noProof/>
        </w:rPr>
        <w:fldChar w:fldCharType="separate"/>
      </w:r>
      <w:r>
        <w:rPr>
          <w:noProof/>
        </w:rPr>
        <w:t>21</w:t>
      </w:r>
      <w:r>
        <w:rPr>
          <w:noProof/>
        </w:rPr>
        <w:fldChar w:fldCharType="end"/>
      </w:r>
    </w:p>
    <w:p w:rsidR="002372EC">
      <w:pPr>
        <w:pStyle w:val="TOC2"/>
        <w:tabs>
          <w:tab w:val="right" w:leader="dot" w:pos="8296"/>
        </w:tabs>
        <w:rPr>
          <w:noProof/>
        </w:rPr>
      </w:pPr>
      <w:r>
        <w:rPr>
          <w:noProof/>
        </w:rPr>
        <w:t>(</w:t>
      </w:r>
      <w:r>
        <w:rPr>
          <w:rFonts w:hint="eastAsia"/>
          <w:noProof/>
        </w:rPr>
        <w:t>二</w:t>
      </w:r>
      <w:r>
        <w:rPr>
          <w:noProof/>
        </w:rPr>
        <w:t>)</w:t>
      </w:r>
      <w:r>
        <w:rPr>
          <w:rFonts w:hint="eastAsia"/>
          <w:noProof/>
        </w:rPr>
        <w:t>、员工培训的方案和实施</w:t>
      </w:r>
      <w:r>
        <w:rPr>
          <w:noProof/>
        </w:rPr>
        <w:tab/>
      </w:r>
      <w:r>
        <w:rPr>
          <w:noProof/>
        </w:rPr>
        <w:fldChar w:fldCharType="begin"/>
      </w:r>
      <w:r>
        <w:rPr>
          <w:noProof/>
        </w:rPr>
        <w:instrText xml:space="preserve"> PAGEREF _Toc149018573 \h </w:instrText>
      </w:r>
      <w:r>
        <w:rPr>
          <w:noProof/>
        </w:rPr>
        <w:fldChar w:fldCharType="separate"/>
      </w:r>
      <w:r>
        <w:rPr>
          <w:noProof/>
        </w:rPr>
        <w:t>22</w:t>
      </w:r>
      <w:r>
        <w:rPr>
          <w:noProof/>
        </w:rPr>
        <w:fldChar w:fldCharType="end"/>
      </w:r>
    </w:p>
    <w:p w:rsidR="002372EC">
      <w:pPr>
        <w:pStyle w:val="TOC2"/>
        <w:tabs>
          <w:tab w:val="right" w:leader="dot" w:pos="8296"/>
        </w:tabs>
        <w:rPr>
          <w:noProof/>
        </w:rPr>
      </w:pPr>
      <w:r>
        <w:rPr>
          <w:noProof/>
        </w:rPr>
        <w:t>(</w:t>
      </w:r>
      <w:r>
        <w:rPr>
          <w:rFonts w:hint="eastAsia"/>
          <w:noProof/>
        </w:rPr>
        <w:t>三</w:t>
      </w:r>
      <w:r>
        <w:rPr>
          <w:noProof/>
        </w:rPr>
        <w:t>)</w:t>
      </w:r>
      <w:r>
        <w:rPr>
          <w:rFonts w:hint="eastAsia"/>
          <w:noProof/>
        </w:rPr>
        <w:t>、企业文化和员工培训的互动和融合</w:t>
      </w:r>
      <w:r>
        <w:rPr>
          <w:noProof/>
        </w:rPr>
        <w:tab/>
      </w:r>
      <w:r>
        <w:rPr>
          <w:noProof/>
        </w:rPr>
        <w:fldChar w:fldCharType="begin"/>
      </w:r>
      <w:r>
        <w:rPr>
          <w:noProof/>
        </w:rPr>
        <w:instrText xml:space="preserve"> PAGEREF _Toc149018574 \h </w:instrText>
      </w:r>
      <w:r>
        <w:rPr>
          <w:noProof/>
        </w:rPr>
        <w:fldChar w:fldCharType="separate"/>
      </w:r>
      <w:r>
        <w:rPr>
          <w:noProof/>
        </w:rPr>
        <w:t>24</w:t>
      </w:r>
      <w:r>
        <w:rPr>
          <w:noProof/>
        </w:rPr>
        <w:fldChar w:fldCharType="end"/>
      </w:r>
    </w:p>
    <w:p w:rsidR="002372EC">
      <w:pPr>
        <w:pStyle w:val="TOC1"/>
        <w:tabs>
          <w:tab w:val="right" w:leader="dot" w:pos="8296"/>
        </w:tabs>
        <w:rPr>
          <w:noProof/>
        </w:rPr>
      </w:pPr>
      <w:r>
        <w:rPr>
          <w:rFonts w:hint="eastAsia"/>
          <w:noProof/>
        </w:rPr>
        <w:t>九、技术创新和研发成果转化</w:t>
      </w:r>
      <w:r>
        <w:rPr>
          <w:noProof/>
        </w:rPr>
        <w:tab/>
      </w:r>
      <w:r>
        <w:rPr>
          <w:noProof/>
        </w:rPr>
        <w:fldChar w:fldCharType="begin"/>
      </w:r>
      <w:r>
        <w:rPr>
          <w:noProof/>
        </w:rPr>
        <w:instrText xml:space="preserve"> PAGEREF _Toc149018575 \h </w:instrText>
      </w:r>
      <w:r>
        <w:rPr>
          <w:noProof/>
        </w:rPr>
        <w:fldChar w:fldCharType="separate"/>
      </w:r>
      <w:r>
        <w:rPr>
          <w:noProof/>
        </w:rPr>
        <w:t>25</w:t>
      </w:r>
      <w:r>
        <w:rPr>
          <w:noProof/>
        </w:rPr>
        <w:fldChar w:fldCharType="end"/>
      </w:r>
    </w:p>
    <w:p w:rsidR="002372EC">
      <w:pPr>
        <w:pStyle w:val="TOC2"/>
        <w:tabs>
          <w:tab w:val="right" w:leader="dot" w:pos="8296"/>
        </w:tabs>
        <w:rPr>
          <w:noProof/>
        </w:rPr>
      </w:pPr>
      <w:r>
        <w:rPr>
          <w:noProof/>
        </w:rPr>
        <w:t>(</w:t>
      </w:r>
      <w:r>
        <w:rPr>
          <w:rFonts w:hint="eastAsia"/>
          <w:noProof/>
        </w:rPr>
        <w:t>一</w:t>
      </w:r>
      <w:r>
        <w:rPr>
          <w:noProof/>
        </w:rPr>
        <w:t>)</w:t>
      </w:r>
      <w:r>
        <w:rPr>
          <w:rFonts w:hint="eastAsia"/>
          <w:noProof/>
        </w:rPr>
        <w:t>、技术创新的目标和途径</w:t>
      </w:r>
      <w:r>
        <w:rPr>
          <w:noProof/>
        </w:rPr>
        <w:tab/>
      </w:r>
      <w:r>
        <w:rPr>
          <w:noProof/>
        </w:rPr>
        <w:fldChar w:fldCharType="begin"/>
      </w:r>
      <w:r>
        <w:rPr>
          <w:noProof/>
        </w:rPr>
        <w:instrText xml:space="preserve"> PAGEREF _Toc149018576 \h </w:instrText>
      </w:r>
      <w:r>
        <w:rPr>
          <w:noProof/>
        </w:rPr>
        <w:fldChar w:fldCharType="separate"/>
      </w:r>
      <w:r>
        <w:rPr>
          <w:noProof/>
        </w:rPr>
        <w:t>25</w:t>
      </w:r>
      <w:r>
        <w:rPr>
          <w:noProof/>
        </w:rPr>
        <w:fldChar w:fldCharType="end"/>
      </w:r>
    </w:p>
    <w:p w:rsidR="002372EC">
      <w:pPr>
        <w:pStyle w:val="TOC2"/>
        <w:tabs>
          <w:tab w:val="right" w:leader="dot" w:pos="8296"/>
        </w:tabs>
        <w:rPr>
          <w:noProof/>
        </w:rPr>
      </w:pPr>
      <w:r>
        <w:rPr>
          <w:noProof/>
        </w:rPr>
        <w:t>(</w:t>
      </w:r>
      <w:r>
        <w:rPr>
          <w:rFonts w:hint="eastAsia"/>
          <w:noProof/>
        </w:rPr>
        <w:t>二</w:t>
      </w:r>
      <w:r>
        <w:rPr>
          <w:noProof/>
        </w:rPr>
        <w:t>)</w:t>
      </w:r>
      <w:r>
        <w:rPr>
          <w:rFonts w:hint="eastAsia"/>
          <w:noProof/>
        </w:rPr>
        <w:t>、研发成果转化的流程和机制</w:t>
      </w:r>
      <w:r>
        <w:rPr>
          <w:noProof/>
        </w:rPr>
        <w:tab/>
      </w:r>
      <w:r>
        <w:rPr>
          <w:noProof/>
        </w:rPr>
        <w:fldChar w:fldCharType="begin"/>
      </w:r>
      <w:r>
        <w:rPr>
          <w:noProof/>
        </w:rPr>
        <w:instrText xml:space="preserve"> PAGEREF _Toc149018577 \h </w:instrText>
      </w:r>
      <w:r>
        <w:rPr>
          <w:noProof/>
        </w:rPr>
        <w:fldChar w:fldCharType="separate"/>
      </w:r>
      <w:r>
        <w:rPr>
          <w:noProof/>
        </w:rPr>
        <w:t>26</w:t>
      </w:r>
      <w:r>
        <w:rPr>
          <w:noProof/>
        </w:rPr>
        <w:fldChar w:fldCharType="end"/>
      </w:r>
    </w:p>
    <w:p w:rsidR="002372EC">
      <w:pPr>
        <w:pStyle w:val="TOC2"/>
        <w:tabs>
          <w:tab w:val="right" w:leader="dot" w:pos="8296"/>
        </w:tabs>
        <w:rPr>
          <w:noProof/>
        </w:rPr>
      </w:pPr>
      <w:r>
        <w:rPr>
          <w:noProof/>
        </w:rPr>
        <w:t>(</w:t>
      </w:r>
      <w:r>
        <w:rPr>
          <w:rFonts w:hint="eastAsia"/>
          <w:noProof/>
        </w:rPr>
        <w:t>三</w:t>
      </w:r>
      <w:r>
        <w:rPr>
          <w:noProof/>
        </w:rPr>
        <w:t>)</w:t>
      </w:r>
      <w:r>
        <w:rPr>
          <w:rFonts w:hint="eastAsia"/>
          <w:noProof/>
        </w:rPr>
        <w:t>、技术创新和研发成果转化的风险控制</w:t>
      </w:r>
      <w:r>
        <w:rPr>
          <w:noProof/>
        </w:rPr>
        <w:tab/>
      </w:r>
      <w:r>
        <w:rPr>
          <w:noProof/>
        </w:rPr>
        <w:fldChar w:fldCharType="begin"/>
      </w:r>
      <w:r>
        <w:rPr>
          <w:noProof/>
        </w:rPr>
        <w:instrText xml:space="preserve"> PAGEREF _Toc149018578 \h </w:instrText>
      </w:r>
      <w:r>
        <w:rPr>
          <w:noProof/>
        </w:rPr>
        <w:fldChar w:fldCharType="separate"/>
      </w:r>
      <w:r>
        <w:rPr>
          <w:noProof/>
        </w:rPr>
        <w:t>27</w:t>
      </w:r>
      <w:r>
        <w:rPr>
          <w:noProof/>
        </w:rPr>
        <w:fldChar w:fldCharType="end"/>
      </w:r>
    </w:p>
    <w:p w:rsidR="002372EC">
      <w:pPr>
        <w:pStyle w:val="TOC1"/>
        <w:tabs>
          <w:tab w:val="right" w:leader="dot" w:pos="8296"/>
        </w:tabs>
        <w:rPr>
          <w:noProof/>
        </w:rPr>
      </w:pPr>
      <w:r>
        <w:rPr>
          <w:rFonts w:hint="eastAsia"/>
          <w:noProof/>
        </w:rPr>
        <w:t>十、工程设计方案</w:t>
      </w:r>
      <w:r>
        <w:rPr>
          <w:noProof/>
        </w:rPr>
        <w:tab/>
      </w:r>
      <w:r>
        <w:rPr>
          <w:noProof/>
        </w:rPr>
        <w:fldChar w:fldCharType="begin"/>
      </w:r>
      <w:r>
        <w:rPr>
          <w:noProof/>
        </w:rPr>
        <w:instrText xml:space="preserve"> PAGEREF _Toc149018579 \h </w:instrText>
      </w:r>
      <w:r>
        <w:rPr>
          <w:noProof/>
        </w:rPr>
        <w:fldChar w:fldCharType="separate"/>
      </w:r>
      <w:r>
        <w:rPr>
          <w:noProof/>
        </w:rPr>
        <w:t>29</w:t>
      </w:r>
      <w:r>
        <w:rPr>
          <w:noProof/>
        </w:rPr>
        <w:fldChar w:fldCharType="end"/>
      </w:r>
    </w:p>
    <w:p w:rsidR="002372EC">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、总图布置</w:t>
      </w:r>
      <w:r>
        <w:rPr>
          <w:noProof/>
        </w:rPr>
        <w:tab/>
      </w:r>
      <w:r>
        <w:rPr>
          <w:noProof/>
        </w:rPr>
        <w:fldChar w:fldCharType="begin"/>
      </w:r>
      <w:r>
        <w:rPr>
          <w:noProof/>
        </w:rPr>
        <w:instrText xml:space="preserve"> PAGEREF _Toc149018580 \h </w:instrText>
      </w:r>
      <w:r>
        <w:rPr>
          <w:noProof/>
        </w:rPr>
        <w:fldChar w:fldCharType="separate"/>
      </w:r>
      <w:r>
        <w:rPr>
          <w:noProof/>
        </w:rPr>
        <w:t>29</w:t>
      </w:r>
      <w:r>
        <w:rPr>
          <w:noProof/>
        </w:rPr>
        <w:fldChar w:fldCharType="end"/>
      </w:r>
    </w:p>
    <w:p w:rsidR="002372EC">
      <w:pPr>
        <w:pStyle w:val="TOC2"/>
        <w:tabs>
          <w:tab w:val="right" w:leader="dot" w:pos="8296"/>
        </w:tabs>
        <w:rPr>
          <w:noProof/>
        </w:rPr>
      </w:pPr>
      <w:r>
        <w:rPr>
          <w:noProof/>
        </w:rPr>
        <w:t>(</w:t>
      </w:r>
      <w:r>
        <w:rPr>
          <w:rFonts w:hint="eastAsia"/>
          <w:noProof/>
        </w:rPr>
        <w:t>二</w:t>
      </w:r>
      <w:r>
        <w:rPr>
          <w:noProof/>
        </w:rPr>
        <w:t>)</w:t>
      </w:r>
      <w:r>
        <w:rPr>
          <w:rFonts w:hint="eastAsia"/>
          <w:noProof/>
        </w:rPr>
        <w:t>、建筑设计</w:t>
      </w:r>
      <w:r>
        <w:rPr>
          <w:noProof/>
        </w:rPr>
        <w:tab/>
      </w:r>
      <w:r>
        <w:rPr>
          <w:noProof/>
        </w:rPr>
        <w:fldChar w:fldCharType="begin"/>
      </w:r>
      <w:r>
        <w:rPr>
          <w:noProof/>
        </w:rPr>
        <w:instrText xml:space="preserve"> PAGEREF _Toc149018581 \h </w:instrText>
      </w:r>
      <w:r>
        <w:rPr>
          <w:noProof/>
        </w:rPr>
        <w:fldChar w:fldCharType="separate"/>
      </w:r>
      <w:r>
        <w:rPr>
          <w:noProof/>
        </w:rPr>
        <w:t>31</w:t>
      </w:r>
      <w:r>
        <w:rPr>
          <w:noProof/>
        </w:rPr>
        <w:fldChar w:fldCharType="end"/>
      </w:r>
    </w:p>
    <w:p w:rsidR="002372EC">
      <w:pPr>
        <w:pStyle w:val="TOC2"/>
        <w:tabs>
          <w:tab w:val="right" w:leader="dot" w:pos="8296"/>
        </w:tabs>
        <w:rPr>
          <w:noProof/>
        </w:rPr>
      </w:pPr>
      <w:r>
        <w:rPr>
          <w:noProof/>
        </w:rPr>
        <w:t>(</w:t>
      </w:r>
      <w:r>
        <w:rPr>
          <w:rFonts w:hint="eastAsia"/>
          <w:noProof/>
        </w:rPr>
        <w:t>三</w:t>
      </w:r>
      <w:r>
        <w:rPr>
          <w:noProof/>
        </w:rPr>
        <w:t>)</w:t>
      </w:r>
      <w:r>
        <w:rPr>
          <w:rFonts w:hint="eastAsia"/>
          <w:noProof/>
        </w:rPr>
        <w:t>、结构设计</w:t>
      </w:r>
      <w:r>
        <w:rPr>
          <w:noProof/>
        </w:rPr>
        <w:tab/>
      </w:r>
      <w:r>
        <w:rPr>
          <w:noProof/>
        </w:rPr>
        <w:fldChar w:fldCharType="begin"/>
      </w:r>
      <w:r>
        <w:rPr>
          <w:noProof/>
        </w:rPr>
        <w:instrText xml:space="preserve"> PAGEREF _Toc149018582 \h </w:instrText>
      </w:r>
      <w:r>
        <w:rPr>
          <w:noProof/>
        </w:rPr>
        <w:fldChar w:fldCharType="separate"/>
      </w:r>
      <w:r>
        <w:rPr>
          <w:noProof/>
        </w:rPr>
        <w:t>32</w:t>
      </w:r>
      <w:r>
        <w:rPr>
          <w:noProof/>
        </w:rPr>
        <w:fldChar w:fldCharType="end"/>
      </w:r>
    </w:p>
    <w:p w:rsidR="002372EC">
      <w:pPr>
        <w:pStyle w:val="TOC2"/>
        <w:tabs>
          <w:tab w:val="right" w:leader="dot" w:pos="8296"/>
        </w:tabs>
        <w:rPr>
          <w:noProof/>
        </w:rPr>
      </w:pPr>
      <w:r>
        <w:rPr>
          <w:noProof/>
        </w:rPr>
        <w:t>(</w:t>
      </w:r>
      <w:r>
        <w:rPr>
          <w:rFonts w:hint="eastAsia"/>
          <w:noProof/>
        </w:rPr>
        <w:t>四</w:t>
      </w:r>
      <w:r>
        <w:rPr>
          <w:noProof/>
        </w:rPr>
        <w:t>)</w:t>
      </w:r>
      <w:r>
        <w:rPr>
          <w:rFonts w:hint="eastAsia"/>
          <w:noProof/>
        </w:rPr>
        <w:t>、给排水设计</w:t>
      </w:r>
      <w:r>
        <w:rPr>
          <w:noProof/>
        </w:rPr>
        <w:tab/>
      </w:r>
      <w:r>
        <w:rPr>
          <w:noProof/>
        </w:rPr>
        <w:fldChar w:fldCharType="begin"/>
      </w:r>
      <w:r>
        <w:rPr>
          <w:noProof/>
        </w:rPr>
        <w:instrText xml:space="preserve"> PAGEREF _Toc149018583 \h </w:instrText>
      </w:r>
      <w:r>
        <w:rPr>
          <w:noProof/>
        </w:rPr>
        <w:fldChar w:fldCharType="separate"/>
      </w:r>
      <w:r>
        <w:rPr>
          <w:noProof/>
        </w:rPr>
        <w:t>34</w:t>
      </w:r>
      <w:r>
        <w:rPr>
          <w:noProof/>
        </w:rPr>
        <w:fldChar w:fldCharType="end"/>
      </w:r>
    </w:p>
    <w:p w:rsidR="002372EC">
      <w:pPr>
        <w:pStyle w:val="TOC2"/>
        <w:tabs>
          <w:tab w:val="right" w:leader="dot" w:pos="8296"/>
        </w:tabs>
        <w:rPr>
          <w:noProof/>
        </w:rPr>
      </w:pPr>
      <w:r>
        <w:rPr>
          <w:noProof/>
        </w:rPr>
        <w:t>(</w:t>
      </w:r>
      <w:r>
        <w:rPr>
          <w:rFonts w:hint="eastAsia"/>
          <w:noProof/>
        </w:rPr>
        <w:t>五</w:t>
      </w:r>
      <w:r>
        <w:rPr>
          <w:noProof/>
        </w:rPr>
        <w:t>)</w:t>
      </w:r>
      <w:r>
        <w:rPr>
          <w:rFonts w:hint="eastAsia"/>
          <w:noProof/>
        </w:rPr>
        <w:t>、电气设计</w:t>
      </w:r>
      <w:r>
        <w:rPr>
          <w:noProof/>
        </w:rPr>
        <w:tab/>
      </w:r>
      <w:r>
        <w:rPr>
          <w:noProof/>
        </w:rPr>
        <w:fldChar w:fldCharType="begin"/>
      </w:r>
      <w:r>
        <w:rPr>
          <w:noProof/>
        </w:rPr>
        <w:instrText xml:space="preserve"> PAGEREF _Toc149018584 \h </w:instrText>
      </w:r>
      <w:r>
        <w:rPr>
          <w:noProof/>
        </w:rPr>
        <w:fldChar w:fldCharType="separate"/>
      </w:r>
      <w:r>
        <w:rPr>
          <w:noProof/>
        </w:rPr>
        <w:t>35</w:t>
      </w:r>
      <w:r>
        <w:rPr>
          <w:noProof/>
        </w:rPr>
        <w:fldChar w:fldCharType="end"/>
      </w:r>
    </w:p>
    <w:p w:rsidR="002372EC">
      <w:pPr>
        <w:pStyle w:val="TOC2"/>
        <w:tabs>
          <w:tab w:val="right" w:leader="dot" w:pos="8296"/>
        </w:tabs>
        <w:rPr>
          <w:noProof/>
        </w:rPr>
      </w:pPr>
      <w:r>
        <w:rPr>
          <w:noProof/>
        </w:rPr>
        <w:t>(</w:t>
      </w:r>
      <w:r>
        <w:rPr>
          <w:rFonts w:hint="eastAsia"/>
          <w:noProof/>
        </w:rPr>
        <w:t>六</w:t>
      </w:r>
      <w:r>
        <w:rPr>
          <w:noProof/>
        </w:rPr>
        <w:t>)</w:t>
      </w:r>
      <w:r>
        <w:rPr>
          <w:rFonts w:hint="eastAsia"/>
          <w:noProof/>
        </w:rPr>
        <w:t>、空调通风设计</w:t>
      </w:r>
      <w:r>
        <w:rPr>
          <w:noProof/>
        </w:rPr>
        <w:tab/>
      </w:r>
      <w:r>
        <w:rPr>
          <w:noProof/>
        </w:rPr>
        <w:fldChar w:fldCharType="begin"/>
      </w:r>
      <w:r>
        <w:rPr>
          <w:noProof/>
        </w:rPr>
        <w:instrText xml:space="preserve"> PAGEREF _Toc149018585 \h </w:instrText>
      </w:r>
      <w:r>
        <w:rPr>
          <w:noProof/>
        </w:rPr>
        <w:fldChar w:fldCharType="separate"/>
      </w:r>
      <w:r>
        <w:rPr>
          <w:noProof/>
        </w:rPr>
        <w:t>36</w:t>
      </w:r>
      <w:r>
        <w:rPr>
          <w:noProof/>
        </w:rPr>
        <w:fldChar w:fldCharType="end"/>
      </w:r>
    </w:p>
    <w:p w:rsidR="002372EC">
      <w:pPr>
        <w:pStyle w:val="TOC2"/>
        <w:tabs>
          <w:tab w:val="right" w:leader="dot" w:pos="8296"/>
        </w:tabs>
        <w:rPr>
          <w:noProof/>
        </w:rPr>
      </w:pPr>
      <w:r>
        <w:rPr>
          <w:noProof/>
        </w:rPr>
        <w:t>(</w:t>
      </w:r>
      <w:r>
        <w:rPr>
          <w:rFonts w:hint="eastAsia"/>
          <w:noProof/>
        </w:rPr>
        <w:t>七</w:t>
      </w:r>
      <w:r>
        <w:rPr>
          <w:noProof/>
        </w:rPr>
        <w:t>)</w:t>
      </w:r>
      <w:r>
        <w:rPr>
          <w:rFonts w:hint="eastAsia"/>
          <w:noProof/>
        </w:rPr>
        <w:t>、其他专业设计</w:t>
      </w:r>
      <w:r>
        <w:rPr>
          <w:noProof/>
        </w:rPr>
        <w:tab/>
      </w:r>
      <w:r>
        <w:rPr>
          <w:noProof/>
        </w:rPr>
        <w:fldChar w:fldCharType="begin"/>
      </w:r>
      <w:r>
        <w:rPr>
          <w:noProof/>
        </w:rPr>
        <w:instrText xml:space="preserve"> PAGEREF _Toc149018586 \h </w:instrText>
      </w:r>
      <w:r>
        <w:rPr>
          <w:noProof/>
        </w:rPr>
        <w:fldChar w:fldCharType="separate"/>
      </w:r>
      <w:r>
        <w:rPr>
          <w:noProof/>
        </w:rPr>
        <w:t>38</w:t>
      </w:r>
      <w:r>
        <w:rPr>
          <w:noProof/>
        </w:rPr>
        <w:fldChar w:fldCharType="end"/>
      </w:r>
    </w:p>
    <w:p w:rsidR="002372EC">
      <w:pPr>
        <w:pStyle w:val="TOC1"/>
        <w:tabs>
          <w:tab w:val="right" w:leader="dot" w:pos="8296"/>
        </w:tabs>
        <w:rPr>
          <w:noProof/>
        </w:rPr>
      </w:pPr>
      <w:r>
        <w:rPr>
          <w:rFonts w:hint="eastAsia"/>
          <w:noProof/>
        </w:rPr>
        <w:t>十一、道路护栏可行性项目环境保护</w:t>
      </w:r>
      <w:r>
        <w:rPr>
          <w:noProof/>
        </w:rPr>
        <w:tab/>
      </w:r>
      <w:r>
        <w:rPr>
          <w:noProof/>
        </w:rPr>
        <w:fldChar w:fldCharType="begin"/>
      </w:r>
      <w:r>
        <w:rPr>
          <w:noProof/>
        </w:rPr>
        <w:instrText xml:space="preserve"> PAGEREF _Toc149018587 \h </w:instrText>
      </w:r>
      <w:r>
        <w:rPr>
          <w:noProof/>
        </w:rPr>
        <w:fldChar w:fldCharType="separate"/>
      </w:r>
      <w:r>
        <w:rPr>
          <w:noProof/>
        </w:rPr>
        <w:t>39</w:t>
      </w:r>
      <w:r>
        <w:rPr>
          <w:noProof/>
        </w:rPr>
        <w:fldChar w:fldCharType="end"/>
      </w:r>
    </w:p>
    <w:p w:rsidR="002372EC">
      <w:pPr>
        <w:pStyle w:val="TOC2"/>
        <w:tabs>
          <w:tab w:val="right" w:leader="dot" w:pos="8296"/>
        </w:tabs>
        <w:rPr>
          <w:noProof/>
        </w:rPr>
      </w:pPr>
      <w:r>
        <w:rPr>
          <w:noProof/>
        </w:rPr>
        <w:t>(</w:t>
      </w:r>
      <w:r>
        <w:rPr>
          <w:rFonts w:hint="eastAsia"/>
          <w:noProof/>
        </w:rPr>
        <w:t>一</w:t>
      </w:r>
      <w:r>
        <w:rPr>
          <w:noProof/>
        </w:rPr>
        <w:t>)</w:t>
      </w:r>
      <w:r>
        <w:rPr>
          <w:rFonts w:hint="eastAsia"/>
          <w:noProof/>
        </w:rPr>
        <w:t>、道路护栏项目污染物的来源</w:t>
      </w:r>
      <w:r>
        <w:rPr>
          <w:noProof/>
        </w:rPr>
        <w:tab/>
      </w:r>
      <w:r>
        <w:rPr>
          <w:noProof/>
        </w:rPr>
        <w:fldChar w:fldCharType="begin"/>
      </w:r>
      <w:r>
        <w:rPr>
          <w:noProof/>
        </w:rPr>
        <w:instrText xml:space="preserve"> PAGEREF _Toc149018588 \h </w:instrText>
      </w:r>
      <w:r>
        <w:rPr>
          <w:noProof/>
        </w:rPr>
        <w:fldChar w:fldCharType="separate"/>
      </w:r>
      <w:r>
        <w:rPr>
          <w:noProof/>
        </w:rPr>
        <w:t>39</w:t>
      </w:r>
      <w:r>
        <w:rPr>
          <w:noProof/>
        </w:rPr>
        <w:fldChar w:fldCharType="end"/>
      </w:r>
    </w:p>
    <w:p w:rsidR="002372EC">
      <w:pPr>
        <w:pStyle w:val="TOC2"/>
        <w:tabs>
          <w:tab w:val="right" w:leader="dot" w:pos="8296"/>
        </w:tabs>
        <w:rPr>
          <w:noProof/>
        </w:rPr>
      </w:pPr>
      <w:r>
        <w:rPr>
          <w:noProof/>
        </w:rPr>
        <w:t>(</w:t>
      </w:r>
      <w:r>
        <w:rPr>
          <w:rFonts w:hint="eastAsia"/>
          <w:noProof/>
        </w:rPr>
        <w:t>二</w:t>
      </w:r>
      <w:r>
        <w:rPr>
          <w:noProof/>
        </w:rPr>
        <w:t>)</w:t>
      </w:r>
      <w:r>
        <w:rPr>
          <w:rFonts w:hint="eastAsia"/>
          <w:noProof/>
        </w:rPr>
        <w:t>、道路护栏项目污染物的治理</w:t>
      </w:r>
      <w:r>
        <w:rPr>
          <w:noProof/>
        </w:rPr>
        <w:tab/>
      </w:r>
      <w:r>
        <w:rPr>
          <w:noProof/>
        </w:rPr>
        <w:fldChar w:fldCharType="begin"/>
      </w:r>
      <w:r>
        <w:rPr>
          <w:noProof/>
        </w:rPr>
        <w:instrText xml:space="preserve"> PAGEREF _Toc149018589 \h </w:instrText>
      </w:r>
      <w:r>
        <w:rPr>
          <w:noProof/>
        </w:rPr>
        <w:fldChar w:fldCharType="separate"/>
      </w:r>
      <w:r>
        <w:rPr>
          <w:noProof/>
        </w:rPr>
        <w:t>41</w:t>
      </w:r>
      <w:r>
        <w:rPr>
          <w:noProof/>
        </w:rPr>
        <w:fldChar w:fldCharType="end"/>
      </w:r>
    </w:p>
    <w:p w:rsidR="002372EC">
      <w:pPr>
        <w:pStyle w:val="TOC2"/>
        <w:tabs>
          <w:tab w:val="right" w:leader="dot" w:pos="8296"/>
        </w:tabs>
        <w:rPr>
          <w:noProof/>
        </w:rPr>
      </w:pPr>
      <w:r>
        <w:rPr>
          <w:noProof/>
        </w:rPr>
        <w:t>(</w:t>
      </w:r>
      <w:r>
        <w:rPr>
          <w:rFonts w:hint="eastAsia"/>
          <w:noProof/>
        </w:rPr>
        <w:t>三</w:t>
      </w:r>
      <w:r>
        <w:rPr>
          <w:noProof/>
        </w:rPr>
        <w:t>)</w:t>
      </w:r>
      <w:r>
        <w:rPr>
          <w:rFonts w:hint="eastAsia"/>
          <w:noProof/>
        </w:rPr>
        <w:t>、道路护栏项目环境保护结论</w:t>
      </w:r>
      <w:r>
        <w:rPr>
          <w:noProof/>
        </w:rPr>
        <w:tab/>
      </w:r>
      <w:r>
        <w:rPr>
          <w:noProof/>
        </w:rPr>
        <w:fldChar w:fldCharType="begin"/>
      </w:r>
      <w:r>
        <w:rPr>
          <w:noProof/>
        </w:rPr>
        <w:instrText xml:space="preserve"> PAGEREF _Toc149018590 \h </w:instrText>
      </w:r>
      <w:r>
        <w:rPr>
          <w:noProof/>
        </w:rPr>
        <w:fldChar w:fldCharType="separate"/>
      </w:r>
      <w:r>
        <w:rPr>
          <w:noProof/>
        </w:rPr>
        <w:t>42</w:t>
      </w:r>
      <w:r>
        <w:rPr>
          <w:noProof/>
        </w:rPr>
        <w:fldChar w:fldCharType="end"/>
      </w:r>
    </w:p>
    <w:p w:rsidR="002372EC">
      <w:pPr>
        <w:pStyle w:val="TOC1"/>
        <w:tabs>
          <w:tab w:val="right" w:leader="dot" w:pos="8296"/>
        </w:tabs>
        <w:rPr>
          <w:noProof/>
        </w:rPr>
      </w:pPr>
      <w:r>
        <w:rPr>
          <w:rFonts w:hint="eastAsia"/>
          <w:noProof/>
        </w:rPr>
        <w:t>十二、企业形象和品牌传播</w:t>
      </w:r>
      <w:r>
        <w:rPr>
          <w:noProof/>
        </w:rPr>
        <w:tab/>
      </w:r>
      <w:r>
        <w:rPr>
          <w:noProof/>
        </w:rPr>
        <w:fldChar w:fldCharType="begin"/>
      </w:r>
      <w:r>
        <w:rPr>
          <w:noProof/>
        </w:rPr>
        <w:instrText xml:space="preserve"> PAGEREF _Toc149018591 \h </w:instrText>
      </w:r>
      <w:r>
        <w:rPr>
          <w:noProof/>
        </w:rPr>
        <w:fldChar w:fldCharType="separate"/>
      </w:r>
      <w:r>
        <w:rPr>
          <w:noProof/>
        </w:rPr>
        <w:t>43</w:t>
      </w:r>
      <w:r>
        <w:rPr>
          <w:noProof/>
        </w:rPr>
        <w:fldChar w:fldCharType="end"/>
      </w:r>
    </w:p>
    <w:p w:rsidR="002372EC">
      <w:pPr>
        <w:pStyle w:val="TOC2"/>
        <w:tabs>
          <w:tab w:val="right" w:leader="dot" w:pos="8296"/>
        </w:tabs>
        <w:rPr>
          <w:noProof/>
        </w:rPr>
      </w:pPr>
      <w:r>
        <w:rPr>
          <w:noProof/>
        </w:rPr>
        <w:t>(</w:t>
      </w:r>
      <w:r>
        <w:rPr>
          <w:rFonts w:hint="eastAsia"/>
          <w:noProof/>
        </w:rPr>
        <w:t>一</w:t>
      </w:r>
      <w:r>
        <w:rPr>
          <w:noProof/>
        </w:rPr>
        <w:t>)</w:t>
      </w:r>
      <w:r>
        <w:rPr>
          <w:rFonts w:hint="eastAsia"/>
          <w:noProof/>
        </w:rPr>
        <w:t>、企业形象的策划和设计</w:t>
      </w:r>
      <w:r>
        <w:rPr>
          <w:noProof/>
        </w:rPr>
        <w:tab/>
      </w:r>
      <w:r>
        <w:rPr>
          <w:noProof/>
        </w:rPr>
        <w:fldChar w:fldCharType="begin"/>
      </w:r>
      <w:r>
        <w:rPr>
          <w:noProof/>
        </w:rPr>
        <w:instrText xml:space="preserve"> PAGEREF _Toc149018592 \h </w:instrText>
      </w:r>
      <w:r>
        <w:rPr>
          <w:noProof/>
        </w:rPr>
        <w:fldChar w:fldCharType="separate"/>
      </w:r>
      <w:r>
        <w:rPr>
          <w:noProof/>
        </w:rPr>
        <w:t>43</w:t>
      </w:r>
      <w:r>
        <w:rPr>
          <w:noProof/>
        </w:rPr>
        <w:fldChar w:fldCharType="end"/>
      </w:r>
    </w:p>
    <w:p w:rsidR="002372EC">
      <w:pPr>
        <w:pStyle w:val="TOC2"/>
        <w:tabs>
          <w:tab w:val="right" w:leader="dot" w:pos="8296"/>
        </w:tabs>
        <w:rPr>
          <w:noProof/>
        </w:rPr>
      </w:pPr>
      <w:r>
        <w:rPr>
          <w:noProof/>
        </w:rPr>
        <w:t>(</w:t>
      </w:r>
      <w:r>
        <w:rPr>
          <w:rFonts w:hint="eastAsia"/>
          <w:noProof/>
        </w:rPr>
        <w:t>二</w:t>
      </w:r>
      <w:r>
        <w:rPr>
          <w:noProof/>
        </w:rPr>
        <w:t>)</w:t>
      </w:r>
      <w:r>
        <w:rPr>
          <w:rFonts w:hint="eastAsia"/>
          <w:noProof/>
        </w:rPr>
        <w:t>、品牌传播的策略和渠道</w:t>
      </w:r>
      <w:r>
        <w:rPr>
          <w:noProof/>
        </w:rPr>
        <w:tab/>
      </w:r>
      <w:r>
        <w:rPr>
          <w:noProof/>
        </w:rPr>
        <w:fldChar w:fldCharType="begin"/>
      </w:r>
      <w:r>
        <w:rPr>
          <w:noProof/>
        </w:rPr>
        <w:instrText xml:space="preserve"> PAGEREF _Toc149018593 \h </w:instrText>
      </w:r>
      <w:r>
        <w:rPr>
          <w:noProof/>
        </w:rPr>
        <w:fldChar w:fldCharType="separate"/>
      </w:r>
      <w:r>
        <w:rPr>
          <w:noProof/>
        </w:rPr>
        <w:t>44</w:t>
      </w:r>
      <w:r>
        <w:rPr>
          <w:noProof/>
        </w:rPr>
        <w:fldChar w:fldCharType="end"/>
      </w:r>
    </w:p>
    <w:p w:rsidR="002372EC">
      <w:pPr>
        <w:pStyle w:val="TOC2"/>
        <w:tabs>
          <w:tab w:val="right" w:leader="dot" w:pos="8296"/>
        </w:tabs>
        <w:rPr>
          <w:noProof/>
        </w:rPr>
      </w:pPr>
      <w:r>
        <w:rPr>
          <w:noProof/>
        </w:rPr>
        <w:t>(</w:t>
      </w:r>
      <w:r>
        <w:rPr>
          <w:rFonts w:hint="eastAsia"/>
          <w:noProof/>
        </w:rPr>
        <w:t>三</w:t>
      </w:r>
      <w:r>
        <w:rPr>
          <w:noProof/>
        </w:rPr>
        <w:t>)</w:t>
      </w:r>
      <w:r>
        <w:rPr>
          <w:rFonts w:hint="eastAsia"/>
          <w:noProof/>
        </w:rPr>
        <w:t>、品牌传播效果的评估和反馈</w:t>
      </w:r>
      <w:r>
        <w:rPr>
          <w:noProof/>
        </w:rPr>
        <w:tab/>
      </w:r>
      <w:r>
        <w:rPr>
          <w:noProof/>
        </w:rPr>
        <w:fldChar w:fldCharType="begin"/>
      </w:r>
      <w:r>
        <w:rPr>
          <w:noProof/>
        </w:rPr>
        <w:instrText xml:space="preserve"> PAGEREF _Toc149018594 \h </w:instrText>
      </w:r>
      <w:r>
        <w:rPr>
          <w:noProof/>
        </w:rPr>
        <w:fldChar w:fldCharType="separate"/>
      </w:r>
      <w:r>
        <w:rPr>
          <w:noProof/>
        </w:rPr>
        <w:t>45</w:t>
      </w:r>
      <w:r>
        <w:rPr>
          <w:noProof/>
        </w:rPr>
        <w:fldChar w:fldCharType="end"/>
      </w:r>
    </w:p>
    <w:p w:rsidR="002372EC">
      <w:pPr>
        <w:pStyle w:val="TOC1"/>
        <w:tabs>
          <w:tab w:val="right" w:leader="dot" w:pos="8296"/>
        </w:tabs>
        <w:rPr>
          <w:noProof/>
        </w:rPr>
      </w:pPr>
      <w:r>
        <w:rPr>
          <w:rFonts w:hint="eastAsia"/>
          <w:noProof/>
        </w:rPr>
        <w:t>十三、物资采购和管理</w:t>
      </w:r>
      <w:r>
        <w:rPr>
          <w:noProof/>
        </w:rPr>
        <w:tab/>
      </w:r>
      <w:r>
        <w:rPr>
          <w:noProof/>
        </w:rPr>
        <w:fldChar w:fldCharType="begin"/>
      </w:r>
      <w:r>
        <w:rPr>
          <w:noProof/>
        </w:rPr>
        <w:instrText xml:space="preserve"> PAGEREF _Toc149018595 \h </w:instrText>
      </w:r>
      <w:r>
        <w:rPr>
          <w:noProof/>
        </w:rPr>
        <w:fldChar w:fldCharType="separate"/>
      </w:r>
      <w:r>
        <w:rPr>
          <w:noProof/>
        </w:rPr>
        <w:t>47</w:t>
      </w:r>
      <w:r>
        <w:rPr>
          <w:noProof/>
        </w:rPr>
        <w:fldChar w:fldCharType="end"/>
      </w:r>
    </w:p>
    <w:p w:rsidR="002372EC">
      <w:pPr>
        <w:pStyle w:val="TOC2"/>
        <w:tabs>
          <w:tab w:val="right" w:leader="dot" w:pos="8296"/>
        </w:tabs>
        <w:rPr>
          <w:noProof/>
        </w:rPr>
      </w:pPr>
      <w:r>
        <w:rPr>
          <w:noProof/>
        </w:rPr>
        <w:t>(</w:t>
      </w:r>
      <w:r>
        <w:rPr>
          <w:rFonts w:hint="eastAsia"/>
          <w:noProof/>
        </w:rPr>
        <w:t>一</w:t>
      </w:r>
      <w:r>
        <w:rPr>
          <w:noProof/>
        </w:rPr>
        <w:t>)</w:t>
      </w:r>
      <w:r>
        <w:rPr>
          <w:rFonts w:hint="eastAsia"/>
          <w:noProof/>
        </w:rPr>
        <w:t>、物资采购的程序和标准</w:t>
      </w:r>
      <w:r>
        <w:rPr>
          <w:noProof/>
        </w:rPr>
        <w:tab/>
      </w:r>
      <w:r>
        <w:rPr>
          <w:noProof/>
        </w:rPr>
        <w:fldChar w:fldCharType="begin"/>
      </w:r>
      <w:r>
        <w:rPr>
          <w:noProof/>
        </w:rPr>
        <w:instrText xml:space="preserve"> PAGEREF _Toc149018596 \h </w:instrText>
      </w:r>
      <w:r>
        <w:rPr>
          <w:noProof/>
        </w:rPr>
        <w:fldChar w:fldCharType="separate"/>
      </w:r>
      <w:r>
        <w:rPr>
          <w:noProof/>
        </w:rPr>
        <w:t>47</w:t>
      </w:r>
      <w:r>
        <w:rPr>
          <w:noProof/>
        </w:rPr>
        <w:fldChar w:fldCharType="end"/>
      </w:r>
    </w:p>
    <w:p w:rsidR="002372EC">
      <w:pPr>
        <w:pStyle w:val="TOC2"/>
        <w:tabs>
          <w:tab w:val="right" w:leader="dot" w:pos="8296"/>
        </w:tabs>
        <w:rPr>
          <w:noProof/>
        </w:rPr>
      </w:pPr>
      <w:r>
        <w:rPr>
          <w:noProof/>
        </w:rPr>
        <w:t>(</w:t>
      </w:r>
      <w:r>
        <w:rPr>
          <w:rFonts w:hint="eastAsia"/>
          <w:noProof/>
        </w:rPr>
        <w:t>二</w:t>
      </w:r>
      <w:r>
        <w:rPr>
          <w:noProof/>
        </w:rPr>
        <w:t>)</w:t>
      </w:r>
      <w:r>
        <w:rPr>
          <w:rFonts w:hint="eastAsia"/>
          <w:noProof/>
        </w:rPr>
        <w:t>、物资管理的措施和办法</w:t>
      </w:r>
      <w:r>
        <w:rPr>
          <w:noProof/>
        </w:rPr>
        <w:tab/>
      </w:r>
      <w:r>
        <w:rPr>
          <w:noProof/>
        </w:rPr>
        <w:fldChar w:fldCharType="begin"/>
      </w:r>
      <w:r>
        <w:rPr>
          <w:noProof/>
        </w:rPr>
        <w:instrText xml:space="preserve"> PAGEREF _Toc149018597 \h </w:instrText>
      </w:r>
      <w:r>
        <w:rPr>
          <w:noProof/>
        </w:rPr>
        <w:fldChar w:fldCharType="separate"/>
      </w:r>
      <w:r>
        <w:rPr>
          <w:noProof/>
        </w:rPr>
        <w:t>48</w:t>
      </w:r>
      <w:r>
        <w:rPr>
          <w:noProof/>
        </w:rPr>
        <w:fldChar w:fldCharType="end"/>
      </w:r>
    </w:p>
    <w:p w:rsidR="002372EC">
      <w:pPr>
        <w:pStyle w:val="TOC2"/>
        <w:tabs>
          <w:tab w:val="right" w:leader="dot" w:pos="8296"/>
        </w:tabs>
        <w:rPr>
          <w:noProof/>
        </w:rPr>
      </w:pPr>
      <w:r>
        <w:rPr>
          <w:noProof/>
        </w:rPr>
        <w:t>(</w:t>
      </w:r>
      <w:r>
        <w:rPr>
          <w:rFonts w:hint="eastAsia"/>
          <w:noProof/>
        </w:rPr>
        <w:t>三</w:t>
      </w:r>
      <w:r>
        <w:rPr>
          <w:noProof/>
        </w:rPr>
        <w:t>)</w:t>
      </w:r>
      <w:r>
        <w:rPr>
          <w:rFonts w:hint="eastAsia"/>
          <w:noProof/>
        </w:rPr>
        <w:t>、物资质量和库存的控制和监督</w:t>
      </w:r>
      <w:r>
        <w:rPr>
          <w:noProof/>
        </w:rPr>
        <w:tab/>
      </w:r>
      <w:r>
        <w:rPr>
          <w:noProof/>
        </w:rPr>
        <w:fldChar w:fldCharType="begin"/>
      </w:r>
      <w:r>
        <w:rPr>
          <w:noProof/>
        </w:rPr>
        <w:instrText xml:space="preserve"> PAGEREF _Toc149018598 \h </w:instrText>
      </w:r>
      <w:r>
        <w:rPr>
          <w:noProof/>
        </w:rPr>
        <w:fldChar w:fldCharType="separate"/>
      </w:r>
      <w:r>
        <w:rPr>
          <w:noProof/>
        </w:rPr>
        <w:t>50</w:t>
      </w:r>
      <w:r>
        <w:rPr>
          <w:noProof/>
        </w:rPr>
        <w:fldChar w:fldCharType="end"/>
      </w:r>
    </w:p>
    <w:p w:rsidR="002372EC">
      <w:pPr>
        <w:pStyle w:val="TOC1"/>
        <w:tabs>
          <w:tab w:val="right" w:leader="dot" w:pos="8296"/>
        </w:tabs>
        <w:rPr>
          <w:noProof/>
        </w:rPr>
      </w:pPr>
      <w:r>
        <w:rPr>
          <w:rFonts w:hint="eastAsia"/>
          <w:noProof/>
        </w:rPr>
        <w:t>十四、产品定价和销售策略</w:t>
      </w:r>
      <w:r>
        <w:rPr>
          <w:noProof/>
        </w:rPr>
        <w:tab/>
      </w:r>
      <w:r>
        <w:rPr>
          <w:noProof/>
        </w:rPr>
        <w:fldChar w:fldCharType="begin"/>
      </w:r>
      <w:r>
        <w:rPr>
          <w:noProof/>
        </w:rPr>
        <w:instrText xml:space="preserve"> PAGEREF _Toc149018599 \h </w:instrText>
      </w:r>
      <w:r>
        <w:rPr>
          <w:noProof/>
        </w:rPr>
        <w:fldChar w:fldCharType="separate"/>
      </w:r>
      <w:r>
        <w:rPr>
          <w:noProof/>
        </w:rPr>
        <w:t>51</w:t>
      </w:r>
      <w:r>
        <w:rPr>
          <w:noProof/>
        </w:rPr>
        <w:fldChar w:fldCharType="end"/>
      </w:r>
    </w:p>
    <w:p w:rsidR="002372EC">
      <w:pPr>
        <w:pStyle w:val="TOC2"/>
        <w:tabs>
          <w:tab w:val="right" w:leader="dot" w:pos="8296"/>
        </w:tabs>
        <w:rPr>
          <w:noProof/>
        </w:rPr>
      </w:pPr>
      <w:r>
        <w:rPr>
          <w:noProof/>
        </w:rPr>
        <w:t>(</w:t>
      </w:r>
      <w:r>
        <w:rPr>
          <w:rFonts w:hint="eastAsia"/>
          <w:noProof/>
        </w:rPr>
        <w:t>一</w:t>
      </w:r>
      <w:r>
        <w:rPr>
          <w:noProof/>
        </w:rPr>
        <w:t>)</w:t>
      </w:r>
      <w:r>
        <w:rPr>
          <w:rFonts w:hint="eastAsia"/>
          <w:noProof/>
        </w:rPr>
        <w:t>、产品定价的原则和策略</w:t>
      </w:r>
      <w:r>
        <w:rPr>
          <w:noProof/>
        </w:rPr>
        <w:tab/>
      </w:r>
      <w:r>
        <w:rPr>
          <w:noProof/>
        </w:rPr>
        <w:fldChar w:fldCharType="begin"/>
      </w:r>
      <w:r>
        <w:rPr>
          <w:noProof/>
        </w:rPr>
        <w:instrText xml:space="preserve"> PAGEREF _Toc149018600 \h </w:instrText>
      </w:r>
      <w:r>
        <w:rPr>
          <w:noProof/>
        </w:rPr>
        <w:fldChar w:fldCharType="separate"/>
      </w:r>
      <w:r>
        <w:rPr>
          <w:noProof/>
        </w:rPr>
        <w:t>51</w:t>
      </w:r>
      <w:r>
        <w:rPr>
          <w:noProof/>
        </w:rPr>
        <w:fldChar w:fldCharType="end"/>
      </w:r>
    </w:p>
    <w:p w:rsidR="002372EC">
      <w:pPr>
        <w:pStyle w:val="TOC2"/>
        <w:tabs>
          <w:tab w:val="right" w:leader="dot" w:pos="8296"/>
        </w:tabs>
        <w:rPr>
          <w:noProof/>
        </w:rPr>
      </w:pPr>
      <w:r>
        <w:rPr>
          <w:noProof/>
        </w:rPr>
        <w:t>(</w:t>
      </w:r>
      <w:r>
        <w:rPr>
          <w:rFonts w:hint="eastAsia"/>
          <w:noProof/>
        </w:rPr>
        <w:t>二</w:t>
      </w:r>
      <w:r>
        <w:rPr>
          <w:noProof/>
        </w:rPr>
        <w:t>)</w:t>
      </w:r>
      <w:r>
        <w:rPr>
          <w:rFonts w:hint="eastAsia"/>
          <w:noProof/>
        </w:rPr>
        <w:t>、销售渠道的选择和拓展</w:t>
      </w:r>
      <w:r>
        <w:rPr>
          <w:noProof/>
        </w:rPr>
        <w:tab/>
      </w:r>
      <w:r>
        <w:rPr>
          <w:noProof/>
        </w:rPr>
        <w:fldChar w:fldCharType="begin"/>
      </w:r>
      <w:r>
        <w:rPr>
          <w:noProof/>
        </w:rPr>
        <w:instrText xml:space="preserve"> PAGEREF _Toc149018601 \h </w:instrText>
      </w:r>
      <w:r>
        <w:rPr>
          <w:noProof/>
        </w:rPr>
        <w:fldChar w:fldCharType="separate"/>
      </w:r>
      <w:r>
        <w:rPr>
          <w:noProof/>
        </w:rPr>
        <w:t>53</w:t>
      </w:r>
      <w:r>
        <w:rPr>
          <w:noProof/>
        </w:rPr>
        <w:fldChar w:fldCharType="end"/>
      </w:r>
    </w:p>
    <w:p w:rsidR="002372EC">
      <w:pPr>
        <w:pStyle w:val="TOC2"/>
        <w:tabs>
          <w:tab w:val="right" w:leader="dot" w:pos="8296"/>
        </w:tabs>
        <w:rPr>
          <w:noProof/>
        </w:rPr>
      </w:pPr>
      <w:r>
        <w:rPr>
          <w:noProof/>
        </w:rPr>
        <w:t>(</w:t>
      </w:r>
      <w:r>
        <w:rPr>
          <w:rFonts w:hint="eastAsia"/>
          <w:noProof/>
        </w:rPr>
        <w:t>三</w:t>
      </w:r>
      <w:r>
        <w:rPr>
          <w:noProof/>
        </w:rPr>
        <w:t>)</w:t>
      </w:r>
      <w:r>
        <w:rPr>
          <w:rFonts w:hint="eastAsia"/>
          <w:noProof/>
        </w:rPr>
        <w:t>、销售促进和营销活动的策划和实施</w:t>
      </w:r>
      <w:r>
        <w:rPr>
          <w:noProof/>
        </w:rPr>
        <w:tab/>
      </w:r>
      <w:r>
        <w:rPr>
          <w:noProof/>
        </w:rPr>
        <w:fldChar w:fldCharType="begin"/>
      </w:r>
      <w:r>
        <w:rPr>
          <w:noProof/>
        </w:rPr>
        <w:instrText xml:space="preserve"> PAGEREF _Toc149018602 \h </w:instrText>
      </w:r>
      <w:r>
        <w:rPr>
          <w:noProof/>
        </w:rPr>
        <w:fldChar w:fldCharType="separate"/>
      </w:r>
      <w:r>
        <w:rPr>
          <w:noProof/>
        </w:rPr>
        <w:t>55</w:t>
      </w:r>
      <w:r>
        <w:rPr>
          <w:noProof/>
        </w:rPr>
        <w:fldChar w:fldCharType="end"/>
      </w:r>
    </w:p>
    <w:p w:rsidR="002372EC">
      <w:pPr>
        <w:pStyle w:val="TOC1"/>
        <w:tabs>
          <w:tab w:val="right" w:leader="dot" w:pos="8296"/>
        </w:tabs>
        <w:rPr>
          <w:noProof/>
        </w:rPr>
      </w:pPr>
      <w:r>
        <w:rPr>
          <w:rFonts w:hint="eastAsia"/>
          <w:noProof/>
        </w:rPr>
        <w:t>十五、企业形象和品牌传播</w:t>
      </w:r>
      <w:r>
        <w:rPr>
          <w:noProof/>
        </w:rPr>
        <w:tab/>
      </w:r>
      <w:r>
        <w:rPr>
          <w:noProof/>
        </w:rPr>
        <w:fldChar w:fldCharType="begin"/>
      </w:r>
      <w:r>
        <w:rPr>
          <w:noProof/>
        </w:rPr>
        <w:instrText xml:space="preserve"> PAGEREF _Toc149018603 \h </w:instrText>
      </w:r>
      <w:r>
        <w:rPr>
          <w:noProof/>
        </w:rPr>
        <w:fldChar w:fldCharType="separate"/>
      </w:r>
      <w:r>
        <w:rPr>
          <w:noProof/>
        </w:rPr>
        <w:t>56</w:t>
      </w:r>
      <w:r>
        <w:rPr>
          <w:noProof/>
        </w:rPr>
        <w:fldChar w:fldCharType="end"/>
      </w:r>
    </w:p>
    <w:p w:rsidR="002372EC">
      <w:pPr>
        <w:pStyle w:val="TOC2"/>
        <w:tabs>
          <w:tab w:val="right" w:leader="dot" w:pos="8296"/>
        </w:tabs>
        <w:rPr>
          <w:noProof/>
        </w:rPr>
      </w:pPr>
      <w:r>
        <w:rPr>
          <w:noProof/>
        </w:rPr>
        <w:t>(</w:t>
      </w:r>
      <w:r>
        <w:rPr>
          <w:rFonts w:hint="eastAsia"/>
          <w:noProof/>
        </w:rPr>
        <w:t>一</w:t>
      </w:r>
      <w:r>
        <w:rPr>
          <w:noProof/>
        </w:rPr>
        <w:t>)</w:t>
      </w:r>
      <w:r>
        <w:rPr>
          <w:rFonts w:hint="eastAsia"/>
          <w:noProof/>
        </w:rPr>
        <w:t>、企业形象的策划和设计</w:t>
      </w:r>
      <w:r>
        <w:rPr>
          <w:noProof/>
        </w:rPr>
        <w:tab/>
      </w:r>
      <w:r>
        <w:rPr>
          <w:noProof/>
        </w:rPr>
        <w:fldChar w:fldCharType="begin"/>
      </w:r>
      <w:r>
        <w:rPr>
          <w:noProof/>
        </w:rPr>
        <w:instrText xml:space="preserve"> PAGEREF _Toc149018604 \h </w:instrText>
      </w:r>
      <w:r>
        <w:rPr>
          <w:noProof/>
        </w:rPr>
        <w:fldChar w:fldCharType="separate"/>
      </w:r>
      <w:r>
        <w:rPr>
          <w:noProof/>
        </w:rPr>
        <w:t>56</w:t>
      </w:r>
      <w:r>
        <w:rPr>
          <w:noProof/>
        </w:rPr>
        <w:fldChar w:fldCharType="end"/>
      </w:r>
    </w:p>
    <w:p w:rsidR="002372EC">
      <w:pPr>
        <w:pStyle w:val="TOC2"/>
        <w:tabs>
          <w:tab w:val="right" w:leader="dot" w:pos="8296"/>
        </w:tabs>
        <w:rPr>
          <w:noProof/>
        </w:rPr>
      </w:pPr>
      <w:r>
        <w:rPr>
          <w:noProof/>
        </w:rPr>
        <w:t>(</w:t>
      </w:r>
      <w:r>
        <w:rPr>
          <w:rFonts w:hint="eastAsia"/>
          <w:noProof/>
        </w:rPr>
        <w:t>二</w:t>
      </w:r>
      <w:r>
        <w:rPr>
          <w:noProof/>
        </w:rPr>
        <w:t>)</w:t>
      </w:r>
      <w:r>
        <w:rPr>
          <w:rFonts w:hint="eastAsia"/>
          <w:noProof/>
        </w:rPr>
        <w:t>、品牌传播的策略和渠道</w:t>
      </w:r>
      <w:r>
        <w:rPr>
          <w:noProof/>
        </w:rPr>
        <w:tab/>
      </w:r>
      <w:r>
        <w:rPr>
          <w:noProof/>
        </w:rPr>
        <w:fldChar w:fldCharType="begin"/>
      </w:r>
      <w:r>
        <w:rPr>
          <w:noProof/>
        </w:rPr>
        <w:instrText xml:space="preserve"> PAGEREF _Toc149018605 \h </w:instrText>
      </w:r>
      <w:r>
        <w:rPr>
          <w:noProof/>
        </w:rPr>
        <w:fldChar w:fldCharType="separate"/>
      </w:r>
      <w:r>
        <w:rPr>
          <w:noProof/>
        </w:rPr>
        <w:t>58</w:t>
      </w:r>
      <w:r>
        <w:rPr>
          <w:noProof/>
        </w:rPr>
        <w:fldChar w:fldCharType="end"/>
      </w:r>
    </w:p>
    <w:p w:rsidR="002372EC">
      <w:pPr>
        <w:pStyle w:val="TOC2"/>
        <w:tabs>
          <w:tab w:val="right" w:leader="dot" w:pos="8296"/>
        </w:tabs>
        <w:rPr>
          <w:noProof/>
        </w:rPr>
      </w:pPr>
      <w:r>
        <w:rPr>
          <w:noProof/>
        </w:rPr>
        <w:t>(</w:t>
      </w:r>
      <w:r>
        <w:rPr>
          <w:rFonts w:hint="eastAsia"/>
          <w:noProof/>
        </w:rPr>
        <w:t>三</w:t>
      </w:r>
      <w:r>
        <w:rPr>
          <w:noProof/>
        </w:rPr>
        <w:t>)</w:t>
      </w:r>
      <w:r>
        <w:rPr>
          <w:rFonts w:hint="eastAsia"/>
          <w:noProof/>
        </w:rPr>
        <w:t>、品牌传播效果的评估和反馈</w:t>
      </w:r>
      <w:r>
        <w:rPr>
          <w:noProof/>
        </w:rPr>
        <w:tab/>
      </w:r>
      <w:r>
        <w:rPr>
          <w:noProof/>
        </w:rPr>
        <w:fldChar w:fldCharType="begin"/>
      </w:r>
      <w:r>
        <w:rPr>
          <w:noProof/>
        </w:rPr>
        <w:instrText xml:space="preserve"> PAGEREF _Toc149018606 \h </w:instrText>
      </w:r>
      <w:r>
        <w:rPr>
          <w:noProof/>
        </w:rPr>
        <w:fldChar w:fldCharType="separate"/>
      </w:r>
      <w:r>
        <w:rPr>
          <w:noProof/>
        </w:rPr>
        <w:t>59</w:t>
      </w:r>
      <w:r>
        <w:rPr>
          <w:noProof/>
        </w:rPr>
        <w:fldChar w:fldCharType="end"/>
      </w:r>
    </w:p>
    <w:p w:rsidR="002372EC">
      <w:pPr>
        <w:pStyle w:val="TOC1"/>
        <w:tabs>
          <w:tab w:val="right" w:leader="dot" w:pos="8296"/>
        </w:tabs>
        <w:rPr>
          <w:noProof/>
        </w:rPr>
      </w:pPr>
      <w:r>
        <w:rPr>
          <w:rFonts w:hint="eastAsia"/>
          <w:noProof/>
        </w:rPr>
        <w:t>十六、公司章程和规章制度</w:t>
      </w:r>
      <w:r>
        <w:rPr>
          <w:noProof/>
        </w:rPr>
        <w:tab/>
      </w:r>
      <w:r>
        <w:rPr>
          <w:noProof/>
        </w:rPr>
        <w:fldChar w:fldCharType="begin"/>
      </w:r>
      <w:r>
        <w:rPr>
          <w:noProof/>
        </w:rPr>
        <w:instrText xml:space="preserve"> PAGEREF _Toc149018607 \h </w:instrText>
      </w:r>
      <w:r>
        <w:rPr>
          <w:noProof/>
        </w:rPr>
        <w:fldChar w:fldCharType="separate"/>
      </w:r>
      <w:r>
        <w:rPr>
          <w:noProof/>
        </w:rPr>
        <w:t>60</w:t>
      </w:r>
      <w:r>
        <w:rPr>
          <w:noProof/>
        </w:rPr>
        <w:fldChar w:fldCharType="end"/>
      </w:r>
    </w:p>
    <w:p w:rsidR="002372EC">
      <w:pPr>
        <w:pStyle w:val="TOC2"/>
        <w:tabs>
          <w:tab w:val="right" w:leader="dot" w:pos="8296"/>
        </w:tabs>
        <w:rPr>
          <w:noProof/>
        </w:rPr>
      </w:pPr>
      <w:r>
        <w:rPr>
          <w:noProof/>
        </w:rPr>
        <w:t>(</w:t>
      </w:r>
      <w:r>
        <w:rPr>
          <w:rFonts w:hint="eastAsia"/>
          <w:noProof/>
        </w:rPr>
        <w:t>一</w:t>
      </w:r>
      <w:r>
        <w:rPr>
          <w:noProof/>
        </w:rPr>
        <w:t>)</w:t>
      </w:r>
      <w:r>
        <w:rPr>
          <w:rFonts w:hint="eastAsia"/>
          <w:noProof/>
        </w:rPr>
        <w:t>、公司章程的主要内容和规定</w:t>
      </w:r>
      <w:r>
        <w:rPr>
          <w:noProof/>
        </w:rPr>
        <w:tab/>
      </w:r>
      <w:r>
        <w:rPr>
          <w:noProof/>
        </w:rPr>
        <w:fldChar w:fldCharType="begin"/>
      </w:r>
      <w:r>
        <w:rPr>
          <w:noProof/>
        </w:rPr>
        <w:instrText xml:space="preserve"> PAGEREF _Toc149018608 \h </w:instrText>
      </w:r>
      <w:r>
        <w:rPr>
          <w:noProof/>
        </w:rPr>
        <w:fldChar w:fldCharType="separate"/>
      </w:r>
      <w:r>
        <w:rPr>
          <w:noProof/>
        </w:rPr>
        <w:t>60</w:t>
      </w:r>
      <w:r>
        <w:rPr>
          <w:noProof/>
        </w:rPr>
        <w:fldChar w:fldCharType="end"/>
      </w:r>
    </w:p>
    <w:p w:rsidR="002372EC">
      <w:pPr>
        <w:pStyle w:val="TOC2"/>
        <w:tabs>
          <w:tab w:val="right" w:leader="dot" w:pos="8296"/>
        </w:tabs>
        <w:rPr>
          <w:noProof/>
        </w:rPr>
      </w:pPr>
      <w:r>
        <w:rPr>
          <w:noProof/>
        </w:rPr>
        <w:t>(</w:t>
      </w:r>
      <w:r>
        <w:rPr>
          <w:rFonts w:hint="eastAsia"/>
          <w:noProof/>
        </w:rPr>
        <w:t>二</w:t>
      </w:r>
      <w:r>
        <w:rPr>
          <w:noProof/>
        </w:rPr>
        <w:t>)</w:t>
      </w:r>
      <w:r>
        <w:rPr>
          <w:rFonts w:hint="eastAsia"/>
          <w:noProof/>
        </w:rPr>
        <w:t>、公司内部规章制度的主要内容和规定</w:t>
      </w:r>
      <w:r>
        <w:rPr>
          <w:noProof/>
        </w:rPr>
        <w:tab/>
      </w:r>
      <w:r>
        <w:rPr>
          <w:noProof/>
        </w:rPr>
        <w:fldChar w:fldCharType="begin"/>
      </w:r>
      <w:r>
        <w:rPr>
          <w:noProof/>
        </w:rPr>
        <w:instrText xml:space="preserve"> PAGEREF _Toc149018609 \h </w:instrText>
      </w:r>
      <w:r>
        <w:rPr>
          <w:noProof/>
        </w:rPr>
        <w:fldChar w:fldCharType="separate"/>
      </w:r>
      <w:r>
        <w:rPr>
          <w:noProof/>
        </w:rPr>
        <w:t>62</w:t>
      </w:r>
      <w:r>
        <w:rPr>
          <w:noProof/>
        </w:rPr>
        <w:fldChar w:fldCharType="end"/>
      </w:r>
    </w:p>
    <w:p w:rsidR="002372EC">
      <w:pPr>
        <w:pStyle w:val="TOC2"/>
        <w:tabs>
          <w:tab w:val="right" w:leader="dot" w:pos="8296"/>
        </w:tabs>
        <w:rPr>
          <w:noProof/>
        </w:rPr>
      </w:pPr>
      <w:r>
        <w:rPr>
          <w:noProof/>
        </w:rPr>
        <w:t>(</w:t>
      </w:r>
      <w:r>
        <w:rPr>
          <w:rFonts w:hint="eastAsia"/>
          <w:noProof/>
        </w:rPr>
        <w:t>三</w:t>
      </w:r>
      <w:r>
        <w:rPr>
          <w:noProof/>
        </w:rPr>
        <w:t>)</w:t>
      </w:r>
      <w:r>
        <w:rPr>
          <w:rFonts w:hint="eastAsia"/>
          <w:noProof/>
        </w:rPr>
        <w:t>、公司治理结构的优化和完善</w:t>
      </w:r>
      <w:r>
        <w:rPr>
          <w:noProof/>
        </w:rPr>
        <w:tab/>
      </w:r>
      <w:r>
        <w:rPr>
          <w:noProof/>
        </w:rPr>
        <w:fldChar w:fldCharType="begin"/>
      </w:r>
      <w:r>
        <w:rPr>
          <w:noProof/>
        </w:rPr>
        <w:instrText xml:space="preserve"> PAGEREF _Toc149018610 \h </w:instrText>
      </w:r>
      <w:r>
        <w:rPr>
          <w:noProof/>
        </w:rPr>
        <w:fldChar w:fldCharType="separate"/>
      </w:r>
      <w:r>
        <w:rPr>
          <w:noProof/>
        </w:rPr>
        <w:t>63</w:t>
      </w:r>
      <w:r>
        <w:rPr>
          <w:noProof/>
        </w:rPr>
        <w:fldChar w:fldCharType="end"/>
      </w:r>
    </w:p>
    <w:p w:rsidR="002372EC" w:rsidP="002372EC">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2372EC" w:rsidP="002372EC">
      <w:pPr>
        <w:pStyle w:val="Heading1"/>
        <w:jc w:val="center"/>
        <w:rPr>
          <w:rFonts w:hint="eastAsia"/>
        </w:rPr>
      </w:pPr>
      <w:bookmarkStart w:id="1" w:name="_Toc149018539"/>
      <w:r w:rsidRPr="002372EC">
        <w:rPr>
          <w:rFonts w:hint="eastAsia"/>
        </w:rPr>
        <w:t>概述</w:t>
      </w:r>
      <w:bookmarkEnd w:id="1"/>
    </w:p>
    <w:p w:rsidR="002372EC" w:rsidP="002372EC">
      <w:pPr>
        <w:ind w:firstLine="560" w:firstLineChars="200"/>
        <w:rPr>
          <w:rFonts w:ascii="仿宋" w:eastAsia="仿宋" w:hAnsi="仿宋" w:hint="eastAsia"/>
          <w:sz w:val="28"/>
        </w:rPr>
      </w:pPr>
      <w:r w:rsidRPr="002372EC">
        <w:rPr>
          <w:rFonts w:ascii="仿宋" w:eastAsia="仿宋" w:hAnsi="仿宋" w:hint="eastAsia"/>
          <w:sz w:val="28"/>
        </w:rPr>
        <w:t>本研究的主要目的是评估道路护栏行业的可行性，深入了解该行业的各个方面，并提供有关如何应对当前和未来挑战的建议。我们将对道路护栏生产过程、市场需求、竞争格局、环境影响、技术趋势以及法规合规性等多个方面进行全面研究和分析。</w:t>
      </w:r>
    </w:p>
    <w:p w:rsidR="002372EC" w:rsidP="002372EC">
      <w:pPr>
        <w:pStyle w:val="Heading1"/>
        <w:rPr>
          <w:rFonts w:hint="eastAsia"/>
        </w:rPr>
      </w:pPr>
      <w:bookmarkStart w:id="2" w:name="_Toc149018540"/>
      <w:r w:rsidRPr="002372EC">
        <w:rPr>
          <w:rFonts w:hint="eastAsia"/>
        </w:rPr>
        <w:t>一、创新商业模式和价值创造</w:t>
      </w:r>
      <w:bookmarkEnd w:id="2"/>
    </w:p>
    <w:p w:rsidR="002372EC" w:rsidP="002372EC">
      <w:pPr>
        <w:pStyle w:val="Heading2"/>
        <w:rPr>
          <w:rFonts w:hint="eastAsia"/>
        </w:rPr>
      </w:pPr>
      <w:bookmarkStart w:id="3" w:name="_Toc149018541"/>
      <w:r w:rsidRPr="002372EC">
        <w:rPr>
          <w:rFonts w:hint="eastAsia"/>
        </w:rPr>
        <w:t>(</w:t>
      </w:r>
      <w:r w:rsidRPr="002372EC">
        <w:rPr>
          <w:rFonts w:hint="eastAsia"/>
        </w:rPr>
        <w:t>一</w:t>
      </w:r>
      <w:r w:rsidRPr="002372EC">
        <w:rPr>
          <w:rFonts w:hint="eastAsia"/>
        </w:rPr>
        <w:t>)</w:t>
      </w:r>
      <w:r w:rsidRPr="002372EC">
        <w:rPr>
          <w:rFonts w:hint="eastAsia"/>
        </w:rPr>
        <w:t>、创新商业模式的介绍和实例分析</w:t>
      </w:r>
      <w:bookmarkEnd w:id="3"/>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创新商业模式的介绍：创新商业模式是指在现有市场和资源的基础上，通过创新和变革，开创新的商业模式，实现商业目标和可持续发展。创新商业模式包括产品或服务的创新、市场营销的创新、收入模式的创新、供应链的创新等方面。创新商业模式能够带来新的商业机会、增加企业的竞争力、提高客户价值、降低成本和风险等多重效益。</w:t>
      </w:r>
    </w:p>
    <w:p w:rsidR="002372EC" w:rsidP="002372EC">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2372EC">
        <w:rPr>
          <w:rFonts w:ascii="仿宋" w:eastAsia="仿宋" w:hAnsi="仿宋" w:hint="eastAsia"/>
          <w:sz w:val="28"/>
        </w:rPr>
        <w:t>实例分析：以共享经济模式为例，共享经济是一种基于互联网和移动互联网的创新商业模式，通过共享资源、共享服务和共享平台，实现资源的最大化利用和效率提升。共享经济模式的实现，需要解决资源共享、信任机制、平台建设等多个问题。例如，共享单车企业可以通过建立智能锁和移动支付系统，实现自助租借和归还，降低管理成本和提高用户体验；共享住宿企业可以通过建立信任评价机制和保险机制，提高用户信任度和安全性；共享办公企业可以通过提供灵活</w:t>
      </w:r>
    </w:p>
    <w:p w:rsidR="002372EC" w:rsidP="002372EC">
      <w:pPr>
        <w:ind w:firstLine="560" w:firstLineChars="200"/>
        <w:rPr>
          <w:rFonts w:ascii="仿宋" w:eastAsia="仿宋" w:hAnsi="仿宋" w:hint="eastAsia"/>
          <w:sz w:val="28"/>
        </w:rPr>
      </w:pPr>
      <w:r w:rsidRPr="002372EC">
        <w:rPr>
          <w:rFonts w:ascii="仿宋" w:eastAsia="仿宋" w:hAnsi="仿宋" w:hint="eastAsia"/>
          <w:sz w:val="28"/>
        </w:rPr>
        <w:t>的租赁方式和共享办公设施，降低企业成本和提高工作效率。</w:t>
      </w:r>
    </w:p>
    <w:p w:rsidR="002372EC" w:rsidP="002372EC">
      <w:pPr>
        <w:pStyle w:val="Heading2"/>
      </w:pPr>
      <w:bookmarkStart w:id="4" w:name="_Toc149018542"/>
      <w:r w:rsidRPr="002372EC">
        <w:t>(</w:t>
      </w:r>
      <w:r w:rsidRPr="002372EC">
        <w:t>二</w:t>
      </w:r>
      <w:r w:rsidRPr="002372EC">
        <w:t>)</w:t>
      </w:r>
      <w:r w:rsidRPr="002372EC">
        <w:t>、商业模式创新对道路护栏项目价值的影响</w:t>
      </w:r>
      <w:bookmarkEnd w:id="4"/>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价值提升：商业模式创新可以带来新的商业机会和增值服务，提高产品或服务的附加值和差异化竞争力，从而提升道路护栏项目的市场价值和商业价值。例如，通过采用订阅制或付费会员制等收入模式创新，可以增加道路护栏项目的收入来源和稳定性；通过采用共享经济模式或区块链技术等供应链创新，可以降低成本和风险，提高效率和可靠性。</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竞争优势：商业模式创新可以带来新的商业模式和商业生态，打破传统的竞争格局，创造新的竞争优势。例如，通过采用平台经济模式或社交化营销模式等市场营销创新，可以拓展道路护栏项目的市场份额和用户群体；通过采用云计算或物联网技术等技术创新，可以提高道路护栏项目的技术水平和创新能力。</w:t>
      </w:r>
    </w:p>
    <w:p w:rsidR="002372EC" w:rsidP="002372EC">
      <w:pPr>
        <w:ind w:firstLine="560" w:firstLineChars="200"/>
        <w:rPr>
          <w:rFonts w:ascii="仿宋" w:eastAsia="仿宋" w:hAnsi="仿宋" w:hint="eastAsia"/>
          <w:sz w:val="28"/>
        </w:rPr>
      </w:pPr>
      <w:r w:rsidRPr="002372EC">
        <w:rPr>
          <w:rFonts w:ascii="仿宋" w:eastAsia="仿宋" w:hAnsi="仿宋" w:hint="eastAsia"/>
          <w:sz w:val="28"/>
        </w:rPr>
        <w:t>可持续发展：商业模式创新可以带来新的商业模式和商业生态，促进道路护栏项目的可持续发展。例如，通过采用循环经济模式或绿色供应链模式等可持续发展创新，可以降低道路护栏项目的环境影响和社会风险，提高道路护栏项目的社会责任和企业形象。</w:t>
      </w:r>
    </w:p>
    <w:p w:rsidR="002372EC" w:rsidP="002372EC">
      <w:pPr>
        <w:pStyle w:val="Heading2"/>
      </w:pPr>
      <w:bookmarkStart w:id="5" w:name="_Toc149018543"/>
      <w:r w:rsidRPr="002372EC">
        <w:t>(</w:t>
      </w:r>
      <w:r w:rsidRPr="002372EC">
        <w:t>三</w:t>
      </w:r>
      <w:r w:rsidRPr="002372EC">
        <w:t>)</w:t>
      </w:r>
      <w:r w:rsidRPr="002372EC">
        <w:t>、商业模式持续创新和迭代发展的策略</w:t>
      </w:r>
      <w:bookmarkEnd w:id="5"/>
    </w:p>
    <w:p w:rsidR="002372EC" w:rsidRPr="002372EC" w:rsidP="002372EC">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2372EC">
        <w:rPr>
          <w:rFonts w:ascii="仿宋" w:eastAsia="仿宋" w:hAnsi="仿宋" w:hint="eastAsia"/>
          <w:sz w:val="28"/>
        </w:rPr>
        <w:t>持续创新：商业模式持续创新是指不断地寻找新的商业机会和创新点，通过创新和变革，实现商业目标和可持续发展。持续创新需要</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建立创新机制和创新文化，鼓励团队成员提出新的创意和建议，同时需要建立创新评估和实施机制，对创新点进行评估和筛选，制定创新计划和实施方案。</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迭代发展：商业模式迭代发展是指不断地对商业模式进行调整和优化，通过实践和反馈，不断地改进和完善商业模式，实现商业目标和可持续发展。迭代发展需要建立反馈机制和数据分析机制，及时了解用户反馈和市场信息，对商业模式进行调整和优化，同时需要建立迭代管理和实施机制，对商业模式的改进进行跟踪和管理。</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策略建议：为了实现商业模式的持续创新和迭代发展，我们需要建立以下策略建议：</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建立创新和迭代的文化和机制，鼓励团队成员提出新的创意和建议，同时建立创新评估和实施机制，对创新点进行评估和筛选，制定创新计划和实施方案。</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建立反馈和数据分析机制，及时了解用户反馈和市场信息，对商业模式进行调整和优化，同时建立迭代管理和实施机制，对商业模式的改进进行跟踪和管理。</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注重社会责任和可持续发展，将商业模式的持续创新和迭代发展与社会责任和可持续发展相结合，实现商业目标和社会效益的双赢。</w:t>
      </w:r>
    </w:p>
    <w:p w:rsidR="002372EC" w:rsidP="002372EC">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372EC">
        <w:rPr>
          <w:rFonts w:ascii="仿宋" w:eastAsia="仿宋" w:hAnsi="仿宋" w:hint="eastAsia"/>
          <w:sz w:val="28"/>
        </w:rPr>
        <w:t>建立有效的沟通机制和团队协作机制，明确团队成员的角色和职责，注重团队文化的建立和维护，确保商业模式的持续创新和迭代发展的顺利实施。</w:t>
      </w:r>
    </w:p>
    <w:p w:rsidR="002372EC" w:rsidP="002372EC">
      <w:pPr>
        <w:pStyle w:val="Heading1"/>
        <w:rPr>
          <w:rFonts w:hint="eastAsia"/>
        </w:rPr>
      </w:pPr>
      <w:bookmarkStart w:id="6" w:name="_Toc149018544"/>
      <w:r w:rsidRPr="002372EC">
        <w:rPr>
          <w:rFonts w:hint="eastAsia"/>
        </w:rPr>
        <w:t>二、道路护栏项目选址科学性分析</w:t>
      </w:r>
      <w:bookmarkEnd w:id="6"/>
    </w:p>
    <w:p w:rsidR="002372EC" w:rsidP="002372EC">
      <w:pPr>
        <w:pStyle w:val="Heading2"/>
        <w:rPr>
          <w:rFonts w:hint="eastAsia"/>
        </w:rPr>
      </w:pPr>
      <w:bookmarkStart w:id="7" w:name="_Toc149018545"/>
      <w:r w:rsidRPr="002372EC">
        <w:rPr>
          <w:rFonts w:hint="eastAsia"/>
        </w:rPr>
        <w:t>(</w:t>
      </w:r>
      <w:r w:rsidRPr="002372EC">
        <w:rPr>
          <w:rFonts w:hint="eastAsia"/>
        </w:rPr>
        <w:t>一</w:t>
      </w:r>
      <w:r w:rsidRPr="002372EC">
        <w:rPr>
          <w:rFonts w:hint="eastAsia"/>
        </w:rPr>
        <w:t>)</w:t>
      </w:r>
      <w:r w:rsidRPr="002372EC">
        <w:rPr>
          <w:rFonts w:hint="eastAsia"/>
        </w:rPr>
        <w:t>、道路护栏项目厂址的选择原则</w:t>
      </w:r>
      <w:bookmarkEnd w:id="7"/>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道路护栏生产项目属于道路护栏行业，项目对其工艺流程、 工程设施都有较为严格的标准化要求，建设道路护栏项目厂址的选择一般应遵循以下原则：</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1、符合城乡建设总体规划，应符合(建设地)工业道路护栏项目占地使用规划的要求，并与大气污染防治、水资源和自然生态保护相一致。</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2、所选厂址应避开自然保护区、风景名胜区、生活饮用水源地和其它特别需要保护的敏感性目标。</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3、节约土地资源，充分利用空闲地、非耕地或荒地，尽可能不占良田或少占耕地。</w:t>
      </w:r>
    </w:p>
    <w:p w:rsidR="002372EC" w:rsidP="002372EC">
      <w:pPr>
        <w:ind w:firstLine="560" w:firstLineChars="200"/>
        <w:rPr>
          <w:rFonts w:ascii="仿宋" w:eastAsia="仿宋" w:hAnsi="仿宋" w:hint="eastAsia"/>
          <w:sz w:val="28"/>
        </w:rPr>
      </w:pPr>
      <w:r w:rsidRPr="002372EC">
        <w:rPr>
          <w:rFonts w:ascii="仿宋" w:eastAsia="仿宋" w:hAnsi="仿宋" w:hint="eastAsia"/>
          <w:sz w:val="28"/>
        </w:rPr>
        <w:t>4、应与居民区及环境污染敏感点有足够的防护距离。</w:t>
      </w:r>
    </w:p>
    <w:p w:rsidR="002372EC" w:rsidP="002372EC">
      <w:pPr>
        <w:pStyle w:val="Heading2"/>
      </w:pPr>
      <w:bookmarkStart w:id="8" w:name="_Toc149018546"/>
      <w:r w:rsidRPr="002372EC">
        <w:t>(</w:t>
      </w:r>
      <w:r w:rsidRPr="002372EC">
        <w:t>二</w:t>
      </w:r>
      <w:r w:rsidRPr="002372EC">
        <w:t>)</w:t>
      </w:r>
      <w:r w:rsidRPr="002372EC">
        <w:t>、道路护栏项目区概况</w:t>
      </w:r>
      <w:bookmarkEnd w:id="8"/>
    </w:p>
    <w:p w:rsidR="002372EC" w:rsidRPr="002372EC" w:rsidP="002372EC">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372EC">
        <w:rPr>
          <w:rFonts w:ascii="仿宋" w:eastAsia="仿宋" w:hAnsi="仿宋" w:hint="eastAsia"/>
          <w:sz w:val="28"/>
        </w:rPr>
        <w:t>鉴于道路护栏项目选址的详细介绍，我们可以看到道路护栏项目区周边的环境状况十分有利。在道路护栏项目区附近，蕴藏着一系列重要的基础设施，包括便捷的高速公路、高效的铁路网络以及现代化的机场，这些设施的存在为道路护栏项目的运作提供了无可比拟的便利条件。值得强调的是，这样的交通网络将在道路护栏项目的供应链管理和产品流通方面发挥关键作用。</w:t>
      </w:r>
    </w:p>
    <w:p w:rsidR="002372EC" w:rsidP="002372EC">
      <w:pPr>
        <w:ind w:firstLine="560" w:firstLineChars="200"/>
        <w:rPr>
          <w:rFonts w:ascii="仿宋" w:eastAsia="仿宋" w:hAnsi="仿宋" w:hint="eastAsia"/>
          <w:sz w:val="28"/>
        </w:rPr>
      </w:pPr>
      <w:r w:rsidRPr="002372EC">
        <w:rPr>
          <w:rFonts w:ascii="仿宋" w:eastAsia="仿宋" w:hAnsi="仿宋" w:hint="eastAsia"/>
          <w:sz w:val="28"/>
        </w:rPr>
        <w:t>除了优越的交通条件，道路护栏项目区还享有丰富的自然资源。其中包括宝贵的水资源，为生产过程提供了稳定的供应基础。这些基础设施和自然资源的综合利用，将使得道路护栏项目的建设和运营更加有力，为道路护栏项目的成功发展奠定坚实的基础。</w:t>
      </w:r>
    </w:p>
    <w:p w:rsidR="002372EC" w:rsidP="002372EC">
      <w:pPr>
        <w:pStyle w:val="Heading2"/>
      </w:pPr>
      <w:bookmarkStart w:id="9" w:name="_Toc149018547"/>
      <w:r w:rsidRPr="002372EC">
        <w:t>(</w:t>
      </w:r>
      <w:r w:rsidRPr="002372EC">
        <w:t>三</w:t>
      </w:r>
      <w:r w:rsidRPr="002372EC">
        <w:t>)</w:t>
      </w:r>
      <w:r w:rsidRPr="002372EC">
        <w:t>、道路护栏厂址选择方案</w:t>
      </w:r>
      <w:bookmarkEnd w:id="9"/>
    </w:p>
    <w:p w:rsidR="002372EC" w:rsidP="002372EC">
      <w:pPr>
        <w:ind w:firstLine="560" w:firstLineChars="200"/>
        <w:rPr>
          <w:rFonts w:ascii="仿宋" w:eastAsia="仿宋" w:hAnsi="仿宋" w:hint="eastAsia"/>
          <w:sz w:val="28"/>
        </w:rPr>
      </w:pPr>
      <w:r w:rsidRPr="002372EC">
        <w:rPr>
          <w:rFonts w:ascii="仿宋" w:eastAsia="仿宋" w:hAnsi="仿宋" w:hint="eastAsia"/>
          <w:sz w:val="28"/>
        </w:rPr>
        <w:t>由XXX有限公司承办的新建道路护栏项目，拟选址在XXXX开发区，属于工业道路护栏项目建设占地规划区。道路护栏项目选址符合《(建设地)土地总体利用规划》要求，所选区域土地资源充裕，地理位置优越，交通条件便利。本道路护栏项目建设遵循“合理和集约用地”的原则，符合国家供地政策。道路护栏项目按照道路护栏行业生产规范和要求进行科学设计、合理布局，符合生产、经营的需要。道路护栏项目选址具体位置详见附图所示。</w:t>
      </w:r>
    </w:p>
    <w:p w:rsidR="002372EC" w:rsidP="002372EC">
      <w:pPr>
        <w:pStyle w:val="Heading2"/>
      </w:pPr>
      <w:bookmarkStart w:id="10" w:name="_Toc149018548"/>
      <w:r w:rsidRPr="002372EC">
        <w:t>(</w:t>
      </w:r>
      <w:r w:rsidRPr="002372EC">
        <w:t>四</w:t>
      </w:r>
      <w:r w:rsidRPr="002372EC">
        <w:t>)</w:t>
      </w:r>
      <w:r w:rsidRPr="002372EC">
        <w:t>、道路护栏项目选址用地权属性质类别及占地面积</w:t>
      </w:r>
      <w:bookmarkEnd w:id="10"/>
    </w:p>
    <w:p w:rsidR="002372EC" w:rsidP="002372EC">
      <w:pPr>
        <w:ind w:firstLine="560" w:firstLineChars="200"/>
        <w:rPr>
          <w:rFonts w:ascii="仿宋" w:eastAsia="仿宋" w:hAnsi="仿宋" w:hint="eastAsia"/>
          <w:sz w:val="28"/>
        </w:rPr>
      </w:pPr>
      <w:r w:rsidRPr="002372EC">
        <w:rPr>
          <w:rFonts w:ascii="仿宋" w:eastAsia="仿宋" w:hAnsi="仿宋" w:hint="eastAsia"/>
          <w:sz w:val="28"/>
        </w:rPr>
        <w:t>道路护栏项目选址于XXXX开发区，用地权属类别为开发区自有。总占地面积约为XXX平方米（约XXXX亩），实际有效利用面积为XXX平方米（约XXXX亩）。</w:t>
      </w:r>
    </w:p>
    <w:p w:rsidR="002372EC" w:rsidP="002372EC">
      <w:pPr>
        <w:pStyle w:val="Heading2"/>
      </w:pPr>
      <w:bookmarkStart w:id="11" w:name="_Toc149018549"/>
      <w:r w:rsidRPr="002372EC">
        <w:t>(</w:t>
      </w:r>
      <w:r w:rsidRPr="002372EC">
        <w:t>五</w:t>
      </w:r>
      <w:r w:rsidRPr="002372EC">
        <w:t>)</w:t>
      </w:r>
      <w:r w:rsidRPr="002372EC">
        <w:t>、道路护栏项目用地利用指标</w:t>
      </w:r>
      <w:bookmarkEnd w:id="11"/>
    </w:p>
    <w:p w:rsidR="002372EC" w:rsidP="002372EC">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2372EC" w:rsidP="002372EC">
      <w:pPr>
        <w:ind w:firstLine="560" w:firstLineChars="200"/>
        <w:rPr>
          <w:rFonts w:ascii="仿宋" w:eastAsia="仿宋" w:hAnsi="仿宋" w:hint="eastAsia"/>
          <w:sz w:val="28"/>
        </w:rPr>
      </w:pPr>
      <w:r w:rsidRPr="002372EC">
        <w:rPr>
          <w:rFonts w:ascii="仿宋" w:eastAsia="仿宋" w:hAnsi="仿宋" w:hint="eastAsia"/>
          <w:sz w:val="28"/>
        </w:rPr>
        <w:t>计划建设的区域总占地面积约为XXXX平方米（相当于约XXX亩），实际有效利用面积为XXXX平方米（相当于约XXX亩）。整个道路护栏项目的总建筑面积预计为XXXX平方米（相当于约XXX亩），而建筑物</w:t>
      </w:r>
      <w:r w:rsidRPr="002372EC">
        <w:rPr>
          <w:rFonts w:ascii="仿宋" w:eastAsia="仿宋" w:hAnsi="仿宋" w:hint="eastAsia"/>
          <w:sz w:val="28"/>
        </w:rPr>
        <w:t>基底所占地面积为XXXX平方米（相当于约XXX亩）。</w:t>
      </w:r>
    </w:p>
    <w:p w:rsidR="002372EC" w:rsidP="002372EC">
      <w:pPr>
        <w:pStyle w:val="Heading1"/>
        <w:rPr>
          <w:rFonts w:hint="eastAsia"/>
        </w:rPr>
      </w:pPr>
      <w:bookmarkStart w:id="12" w:name="_Toc149018550"/>
      <w:r w:rsidRPr="002372EC">
        <w:rPr>
          <w:rFonts w:hint="eastAsia"/>
        </w:rPr>
        <w:t>三、道路护栏项目投资估算与资金筹措</w:t>
      </w:r>
      <w:bookmarkEnd w:id="12"/>
    </w:p>
    <w:p w:rsidR="002372EC" w:rsidP="002372EC">
      <w:pPr>
        <w:pStyle w:val="Heading2"/>
        <w:rPr>
          <w:rFonts w:hint="eastAsia"/>
        </w:rPr>
      </w:pPr>
      <w:bookmarkStart w:id="13" w:name="_Toc149018551"/>
      <w:r w:rsidRPr="002372EC">
        <w:rPr>
          <w:rFonts w:hint="eastAsia"/>
        </w:rPr>
        <w:t>(</w:t>
      </w:r>
      <w:r w:rsidRPr="002372EC">
        <w:rPr>
          <w:rFonts w:hint="eastAsia"/>
        </w:rPr>
        <w:t>一</w:t>
      </w:r>
      <w:r w:rsidRPr="002372EC">
        <w:rPr>
          <w:rFonts w:hint="eastAsia"/>
        </w:rPr>
        <w:t>)</w:t>
      </w:r>
      <w:r w:rsidRPr="002372EC">
        <w:rPr>
          <w:rFonts w:hint="eastAsia"/>
        </w:rPr>
        <w:t>、投资估算依据和说明</w:t>
      </w:r>
      <w:bookmarkEnd w:id="13"/>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在本道路护栏项目的投资估算范围内，我们详细考虑了各项关键要素，以确保道路护栏项目的顺利启动和长期成功。投资估算主要涵盖了以下方面：固定资产投资估算，包括主要生产道路护栏项目、辅助生产道路护栏项目、公用工程道路护栏项目、服务性工程、配套费用以及其他费用的综合估算；流动资金的预估，以保证道路护栏项目在运营初期的正常资金流转；总投资和报批投资的估算，以便为相关决策提供明确的数字支持。</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在制定投资估算计划时，我们严格依据一系列权威标准和规范进行，以确保估算的科学性和可靠性。这些标准包括但不限于：</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**1. 《建设道路护栏项目投资估算编审规程》 ( CECA/GC1 )**</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**2. 《工程经济与财务评价实用手册》**</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**3. 《投资道路护栏项目可行性研究指南》**</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**4. 《建设道路护栏项目经济评价方法与参数》 ( 第三版 )**</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**5. 《基本建设设计概算编制办法》**</w:t>
      </w:r>
    </w:p>
    <w:p w:rsidR="002372EC" w:rsidRPr="002372EC" w:rsidP="002372EC">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此外，我们还充分考虑了各专业工程设计规范、市场价格信息、相关政策法规以及类似道路护栏项目的历史成本数据。这些因素的综合考虑有助于我们制定出更为准确和全面的投资估算。</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投资费用分析方面，我们不仅仅着眼于当前的市场状况，还考虑了长期的因素。我们深入市场调研，对不同投资道路护栏项目进行技术评估，从而得出了每一项费用的预测值。在计算投资费用时，我们还对可能出现的风险因素进行了充分的预测和分析，如物价上涨、汇率波动等，以确保投资估算的可靠性和合理性。</w:t>
      </w:r>
    </w:p>
    <w:p w:rsidR="002372EC" w:rsidP="002372EC">
      <w:pPr>
        <w:ind w:firstLine="560" w:firstLineChars="200"/>
        <w:rPr>
          <w:rFonts w:ascii="仿宋" w:eastAsia="仿宋" w:hAnsi="仿宋" w:hint="eastAsia"/>
          <w:sz w:val="28"/>
        </w:rPr>
      </w:pPr>
      <w:r w:rsidRPr="002372EC">
        <w:rPr>
          <w:rFonts w:ascii="仿宋" w:eastAsia="仿宋" w:hAnsi="仿宋" w:hint="eastAsia"/>
          <w:sz w:val="28"/>
        </w:rPr>
        <w:t>通过以上的全面分析和综合考虑，我们的投资估算不仅为道路护栏项目的资金筹备提供了有力支持，还为道路护栏项目的可持续成功奠定了坚实的基础。我们相信，这样的投资估算策略将在道路护栏项目的实施过程中发挥重要作用。</w:t>
      </w:r>
    </w:p>
    <w:p w:rsidR="002372EC" w:rsidP="002372EC">
      <w:pPr>
        <w:pStyle w:val="Heading2"/>
      </w:pPr>
      <w:bookmarkStart w:id="14" w:name="_Toc149018552"/>
      <w:r w:rsidRPr="002372EC">
        <w:t>(</w:t>
      </w:r>
      <w:r w:rsidRPr="002372EC">
        <w:t>二</w:t>
      </w:r>
      <w:r w:rsidRPr="002372EC">
        <w:t>)</w:t>
      </w:r>
      <w:r w:rsidRPr="002372EC">
        <w:t>、资金筹措</w:t>
      </w:r>
      <w:bookmarkEnd w:id="14"/>
    </w:p>
    <w:p w:rsidR="002372EC" w:rsidP="002372EC">
      <w:pPr>
        <w:ind w:firstLine="560" w:firstLineChars="200"/>
        <w:rPr>
          <w:rFonts w:ascii="仿宋" w:eastAsia="仿宋" w:hAnsi="仿宋" w:hint="eastAsia"/>
          <w:sz w:val="28"/>
        </w:rPr>
      </w:pPr>
      <w:r w:rsidRPr="002372EC">
        <w:rPr>
          <w:rFonts w:ascii="仿宋" w:eastAsia="仿宋" w:hAnsi="仿宋" w:hint="eastAsia"/>
          <w:sz w:val="28"/>
        </w:rPr>
        <w:t>道路护栏项目的总投资额为XXX万元。</w:t>
      </w:r>
    </w:p>
    <w:p w:rsidR="002372EC" w:rsidP="002372EC">
      <w:pPr>
        <w:pStyle w:val="Heading2"/>
      </w:pPr>
      <w:bookmarkStart w:id="15" w:name="_Toc149018553"/>
      <w:r w:rsidRPr="002372EC">
        <w:t>(</w:t>
      </w:r>
      <w:r w:rsidRPr="002372EC">
        <w:t>三</w:t>
      </w:r>
      <w:r w:rsidRPr="002372EC">
        <w:t>)</w:t>
      </w:r>
      <w:r w:rsidRPr="002372EC">
        <w:t>、资金使用计划</w:t>
      </w:r>
      <w:bookmarkEnd w:id="15"/>
    </w:p>
    <w:p w:rsidR="002372EC" w:rsidP="002372EC">
      <w:pPr>
        <w:ind w:firstLine="560" w:firstLineChars="200"/>
        <w:rPr>
          <w:rFonts w:ascii="仿宋" w:eastAsia="仿宋" w:hAnsi="仿宋" w:hint="eastAsia"/>
          <w:sz w:val="28"/>
        </w:rPr>
      </w:pPr>
      <w:r w:rsidRPr="002372EC">
        <w:rPr>
          <w:rFonts w:ascii="仿宋" w:eastAsia="仿宋" w:hAnsi="仿宋" w:hint="eastAsia"/>
          <w:sz w:val="28"/>
        </w:rPr>
        <w:t>本道路护栏项目的固定资产投资金额为XXXX万元。</w:t>
      </w:r>
    </w:p>
    <w:p w:rsidR="002372EC" w:rsidP="002372EC">
      <w:pPr>
        <w:pStyle w:val="Heading2"/>
      </w:pPr>
      <w:bookmarkStart w:id="16" w:name="_Toc149018554"/>
      <w:r w:rsidRPr="002372EC">
        <w:t>(</w:t>
      </w:r>
      <w:r w:rsidRPr="002372EC">
        <w:t>四</w:t>
      </w:r>
      <w:r w:rsidRPr="002372EC">
        <w:t>)</w:t>
      </w:r>
      <w:r w:rsidRPr="002372EC">
        <w:t>、道路护栏项目经济评价</w:t>
      </w:r>
      <w:bookmarkEnd w:id="16"/>
    </w:p>
    <w:p w:rsidR="002372EC" w:rsidP="002372EC">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2372EC" w:rsidP="002372EC">
      <w:pPr>
        <w:ind w:firstLine="560" w:firstLineChars="200"/>
        <w:rPr>
          <w:rFonts w:ascii="仿宋" w:eastAsia="仿宋" w:hAnsi="仿宋" w:hint="eastAsia"/>
          <w:sz w:val="28"/>
        </w:rPr>
      </w:pPr>
      <w:r w:rsidRPr="002372EC">
        <w:rPr>
          <w:rFonts w:ascii="仿宋" w:eastAsia="仿宋" w:hAnsi="仿宋" w:hint="eastAsia"/>
          <w:sz w:val="28"/>
        </w:rPr>
        <w:t>道路护栏项目经济评价是基于投入产出相一致原则的重要工作，旨在从企业财务角度分析、测算道路护栏项目的各项费用和经济效益。该评价采用了严谨的逻辑推理和精确的测算方法，利用先进的人工智能技术对道路护栏项目进行全面的财务分析。评估过程中，道路护栏会根据市场价格体系和财税制度，分别测算道路护栏项目的盈利能力和清偿能力，以确保评价结果的准确性。通过计算道路护栏项目的财</w:t>
      </w:r>
      <w:r w:rsidRPr="002372EC">
        <w:rPr>
          <w:rFonts w:ascii="仿宋" w:eastAsia="仿宋" w:hAnsi="仿宋" w:hint="eastAsia"/>
          <w:sz w:val="28"/>
        </w:rPr>
        <w:t>务评价预期指标，如盈利能力、清偿能力等，道路护栏能够评估拟建道路护栏项目的经济可行性，并最终判断道路护栏项目是否值得投资。</w:t>
      </w:r>
    </w:p>
    <w:p w:rsidR="002372EC" w:rsidP="002372EC">
      <w:pPr>
        <w:pStyle w:val="Heading1"/>
        <w:rPr>
          <w:rFonts w:hint="eastAsia"/>
        </w:rPr>
      </w:pPr>
      <w:bookmarkStart w:id="17" w:name="_Toc149018555"/>
      <w:r w:rsidRPr="002372EC">
        <w:rPr>
          <w:rFonts w:hint="eastAsia"/>
        </w:rPr>
        <w:t>四、品牌建设和管理</w:t>
      </w:r>
      <w:bookmarkEnd w:id="17"/>
    </w:p>
    <w:p w:rsidR="002372EC" w:rsidP="002372EC">
      <w:pPr>
        <w:pStyle w:val="Heading2"/>
        <w:rPr>
          <w:rFonts w:hint="eastAsia"/>
        </w:rPr>
      </w:pPr>
      <w:bookmarkStart w:id="18" w:name="_Toc149018556"/>
      <w:r w:rsidRPr="002372EC">
        <w:rPr>
          <w:rFonts w:hint="eastAsia"/>
        </w:rPr>
        <w:t>(</w:t>
      </w:r>
      <w:r w:rsidRPr="002372EC">
        <w:rPr>
          <w:rFonts w:hint="eastAsia"/>
        </w:rPr>
        <w:t>一</w:t>
      </w:r>
      <w:r w:rsidRPr="002372EC">
        <w:rPr>
          <w:rFonts w:hint="eastAsia"/>
        </w:rPr>
        <w:t>)</w:t>
      </w:r>
      <w:r w:rsidRPr="002372EC">
        <w:rPr>
          <w:rFonts w:hint="eastAsia"/>
        </w:rPr>
        <w:t>、道路护栏项目品牌定位和形象设计</w:t>
      </w:r>
      <w:bookmarkEnd w:id="18"/>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在形象设计方面，我们建议注重道路护栏项目的艺术价值和文化内涵，同时要体现道路护栏项目的创新性和现代感。形象设计应该与品牌定位相一致，符合目标受众的需求和喜好。在形象设计的过程中，我们建议加强与艺术设计领域的合作和交流，吸收优秀的艺术设计资源和创意灵感，提升道路护栏项目的形象设计水平和艺术价值。</w:t>
      </w:r>
    </w:p>
    <w:p w:rsidR="002372EC" w:rsidP="002372EC">
      <w:pPr>
        <w:ind w:firstLine="560" w:firstLineChars="200"/>
        <w:rPr>
          <w:rFonts w:ascii="仿宋" w:eastAsia="仿宋" w:hAnsi="仿宋" w:hint="eastAsia"/>
          <w:sz w:val="28"/>
        </w:rPr>
      </w:pPr>
      <w:r w:rsidRPr="002372EC">
        <w:rPr>
          <w:rFonts w:ascii="仿宋" w:eastAsia="仿宋" w:hAnsi="仿宋" w:hint="eastAsia"/>
          <w:sz w:val="28"/>
        </w:rPr>
        <w:t>品牌定位和形象设计需要结合起来，才能实现道路护栏项目的成功。我们建议将道路护栏项目的文化内涵和艺术价值融入到品牌定位和形象设计中，打造具有独特性和艺术感的道路护栏项目形象。同时，我们建议通过市场宣传和推广等形式，加强道路护栏项目的品牌宣传和形象推广，提升道路护栏项目的知名度和美誉度。</w:t>
      </w:r>
    </w:p>
    <w:p w:rsidR="002372EC" w:rsidP="002372EC">
      <w:pPr>
        <w:pStyle w:val="Heading2"/>
      </w:pPr>
      <w:bookmarkStart w:id="19" w:name="_Toc149018557"/>
      <w:r w:rsidRPr="002372EC">
        <w:t>(</w:t>
      </w:r>
      <w:r w:rsidRPr="002372EC">
        <w:t>二</w:t>
      </w:r>
      <w:r w:rsidRPr="002372EC">
        <w:t>)</w:t>
      </w:r>
      <w:r w:rsidRPr="002372EC">
        <w:t>、品牌传播和推广策略</w:t>
      </w:r>
      <w:bookmarkEnd w:id="19"/>
    </w:p>
    <w:p w:rsidR="002372EC" w:rsidRPr="002372EC" w:rsidP="002372EC">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在品牌传播的内容方面，我们建议注重内容的创新和多样化，制作有吸引力的视频、图片、文字等内容，通过有趣的故事和互动性强的形式，吸引目标受众的关注和参与。同时，我们建议加强与媒体的合作和交流，扩大道路护栏项目的曝光度和影响力。</w:t>
      </w:r>
    </w:p>
    <w:p w:rsidR="002372EC" w:rsidP="002372EC">
      <w:pPr>
        <w:ind w:firstLine="560" w:firstLineChars="200"/>
        <w:rPr>
          <w:rFonts w:ascii="仿宋" w:eastAsia="仿宋" w:hAnsi="仿宋" w:hint="eastAsia"/>
          <w:sz w:val="28"/>
        </w:rPr>
      </w:pPr>
      <w:r w:rsidRPr="002372EC">
        <w:rPr>
          <w:rFonts w:ascii="仿宋" w:eastAsia="仿宋" w:hAnsi="仿宋" w:hint="eastAsia"/>
          <w:sz w:val="28"/>
        </w:rPr>
        <w:t>在品牌传播的方式方面，我们建议注重社交化和口碑营销，通过</w:t>
      </w:r>
      <w:r w:rsidRPr="002372EC">
        <w:rPr>
          <w:rFonts w:ascii="仿宋" w:eastAsia="仿宋" w:hAnsi="仿宋" w:hint="eastAsia"/>
          <w:sz w:val="28"/>
        </w:rPr>
        <w:t>社交媒体、微信公众号等平台，加强与目标受众的互动和交流，建立品牌与目标受众之间的情感联系和信任关系。同时，我们建议加强与品牌代言人和意见领袖的合作和交流，通过他们的影响力和口碑，推动道路护栏项目的品牌传播和推广。</w:t>
      </w:r>
    </w:p>
    <w:p w:rsidR="002372EC" w:rsidP="002372EC">
      <w:pPr>
        <w:pStyle w:val="Heading2"/>
      </w:pPr>
      <w:bookmarkStart w:id="20" w:name="_Toc149018558"/>
      <w:r w:rsidRPr="002372EC">
        <w:t>(</w:t>
      </w:r>
      <w:r w:rsidRPr="002372EC">
        <w:t>三</w:t>
      </w:r>
      <w:r w:rsidRPr="002372EC">
        <w:t>)</w:t>
      </w:r>
      <w:r w:rsidRPr="002372EC">
        <w:t>、品牌保护和危机管理</w:t>
      </w:r>
      <w:bookmarkEnd w:id="20"/>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加强知识产权的保护，包括商标、专利、版权等方面的保护。同时，注重品牌形象的塑造和维护，制定相应的品牌形象管理制度，加强对品牌形象的监管和维护。建立长期稳定的合作关系，共同维护道路护栏项目的品牌形象和声誉。</w:t>
      </w:r>
    </w:p>
    <w:p w:rsidR="002372EC" w:rsidP="002372EC">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372EC">
        <w:rPr>
          <w:rFonts w:ascii="仿宋" w:eastAsia="仿宋" w:hAnsi="仿宋" w:hint="eastAsia"/>
          <w:sz w:val="28"/>
        </w:rPr>
        <w:t>在危机管理方面，我们建议制定完善的应急预案和危机公关方案，加强对危机事件的预测和预警，及时采取相应的措施和应对方案，有效地控制危机事件的影响和损失。加强与媒体和公众的沟通和交流，及时发布危机事件的处理情况和进展，建立公众信任和支持，减轻危机事件对道路护栏项目的负面影响。</w:t>
      </w:r>
    </w:p>
    <w:p w:rsidR="002372EC" w:rsidP="002372EC">
      <w:pPr>
        <w:pStyle w:val="Heading1"/>
        <w:rPr>
          <w:rFonts w:hint="eastAsia"/>
        </w:rPr>
      </w:pPr>
      <w:bookmarkStart w:id="21" w:name="_Toc149018559"/>
      <w:r w:rsidRPr="002372EC">
        <w:rPr>
          <w:rFonts w:hint="eastAsia"/>
        </w:rPr>
        <w:t>五、道路护栏行业项目技术方案与设备的选择</w:t>
      </w:r>
      <w:bookmarkEnd w:id="21"/>
    </w:p>
    <w:p w:rsidR="002372EC" w:rsidP="002372EC">
      <w:pPr>
        <w:pStyle w:val="Heading2"/>
        <w:rPr>
          <w:rFonts w:hint="eastAsia"/>
        </w:rPr>
      </w:pPr>
      <w:bookmarkStart w:id="22" w:name="_Toc149018560"/>
      <w:r w:rsidRPr="002372EC">
        <w:rPr>
          <w:rFonts w:hint="eastAsia"/>
        </w:rPr>
        <w:t>(</w:t>
      </w:r>
      <w:r w:rsidRPr="002372EC">
        <w:rPr>
          <w:rFonts w:hint="eastAsia"/>
        </w:rPr>
        <w:t>一</w:t>
      </w:r>
      <w:r w:rsidRPr="002372EC">
        <w:rPr>
          <w:rFonts w:hint="eastAsia"/>
        </w:rPr>
        <w:t>)</w:t>
      </w:r>
      <w:r w:rsidRPr="002372EC">
        <w:rPr>
          <w:rFonts w:hint="eastAsia"/>
        </w:rPr>
        <w:t>、生产技术方案的选用原则</w:t>
      </w:r>
      <w:bookmarkEnd w:id="22"/>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在制定生产技术方案时，我们将严格遵循道路护栏行业规范，精心组织生产经营活动，以确保产品质量的有效控制。我们坚持为广大</w:t>
      </w:r>
      <w:r w:rsidRPr="002372EC">
        <w:rPr>
          <w:rFonts w:ascii="仿宋" w:eastAsia="仿宋" w:hAnsi="仿宋" w:hint="eastAsia"/>
          <w:sz w:val="28"/>
        </w:rPr>
        <w:t>顾客提供优质的产品和卓越的服务，以满足他们的需求。</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在工艺设备的选择方面，我们将秉持着节能的原则，选用新型的节能型设备。同时，我们以环境保护为优先考虑，选择环境友好型设备，以确保我们在生产过程中尽可能减少对环境的影响。这一策略不仅有助于保护环境，也与我们的可持续发展目标相契合，同时满足了产品方案的要求。</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为满足本道路护栏项目的产品方案，我们选用的工艺流程将严格符合道路护栏项目的要求。同时，我们将加强员工的技术培训，以提升他们的专业素养。严格的质量管理将贯穿整个流程，确保每一个环节都按照工艺流程的技术要求进行操作。这将有助于提高产品的合格率，保障产品质量，为我们的客户提供可靠的产品。</w:t>
      </w:r>
    </w:p>
    <w:p w:rsidR="002372EC" w:rsidP="002372EC">
      <w:pPr>
        <w:ind w:firstLine="560" w:firstLineChars="200"/>
        <w:rPr>
          <w:rFonts w:ascii="仿宋" w:eastAsia="仿宋" w:hAnsi="仿宋" w:hint="eastAsia"/>
          <w:sz w:val="28"/>
        </w:rPr>
      </w:pPr>
      <w:r w:rsidRPr="002372EC">
        <w:rPr>
          <w:rFonts w:ascii="仿宋" w:eastAsia="仿宋" w:hAnsi="仿宋" w:hint="eastAsia"/>
          <w:sz w:val="28"/>
        </w:rPr>
        <w:t>综合而言，我们将致力于在生产技术、设备配置和工艺流程等方面做出科学的决策，以确保产品质量、环境友好和可持续发展的统一。</w:t>
      </w:r>
    </w:p>
    <w:p w:rsidR="002372EC" w:rsidP="002372EC">
      <w:pPr>
        <w:pStyle w:val="Heading2"/>
      </w:pPr>
      <w:bookmarkStart w:id="23" w:name="_Toc149018561"/>
      <w:r w:rsidRPr="002372EC">
        <w:t>(</w:t>
      </w:r>
      <w:r w:rsidRPr="002372EC">
        <w:t>二</w:t>
      </w:r>
      <w:r w:rsidRPr="002372EC">
        <w:t>)</w:t>
      </w:r>
      <w:r w:rsidRPr="002372EC">
        <w:t>、设备的选择</w:t>
      </w:r>
      <w:bookmarkEnd w:id="23"/>
    </w:p>
    <w:p w:rsidR="002372EC" w:rsidRPr="002372EC" w:rsidP="002372EC">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372EC">
        <w:rPr>
          <w:rFonts w:ascii="仿宋" w:eastAsia="仿宋" w:hAnsi="仿宋" w:hint="eastAsia"/>
          <w:sz w:val="28"/>
        </w:rPr>
        <w:t>1.</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 xml:space="preserve"> 设备选择方面，我们将坚持优先考虑那些拥有先进技术、成熟工艺和可靠性能的现有设备。这不仅有助于确保生产过程的稳定性和可靠性，还能够减少技术风险。同时，我们会特别关注设备的可维护性和可扩展性，以便未来在需要时能够轻松地进行维护和升级，确保设备始终保持在最佳状态。</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2. 在设备型号和规格的选择方面，我们将严格根据生产流程的要求进行匹配。我们不仅会确保设备能够满足生产工艺的需求，还将</w:t>
      </w:r>
      <w:r w:rsidRPr="002372EC">
        <w:rPr>
          <w:rFonts w:ascii="仿宋" w:eastAsia="仿宋" w:hAnsi="仿宋" w:hint="eastAsia"/>
          <w:sz w:val="28"/>
        </w:rPr>
        <w:t>注重设备的节能环保性能，以减少能源消耗和对环境的影响。这体现了我们对可持续发展的承诺。</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3. 对于主要设备的选型，我们将强调性能和质量的重要性。我们将选择那些具备高精度、高稳定性和高可靠性的设备，以确保生产出的产品质量始终如一，为客户提供稳定的产品质量保证。</w:t>
      </w:r>
    </w:p>
    <w:p w:rsidR="002372EC" w:rsidP="002372EC">
      <w:pPr>
        <w:ind w:firstLine="560" w:firstLineChars="200"/>
        <w:rPr>
          <w:rFonts w:ascii="仿宋" w:eastAsia="仿宋" w:hAnsi="仿宋" w:hint="eastAsia"/>
          <w:sz w:val="28"/>
        </w:rPr>
      </w:pPr>
      <w:r w:rsidRPr="002372EC">
        <w:rPr>
          <w:rFonts w:ascii="仿宋" w:eastAsia="仿宋" w:hAnsi="仿宋" w:hint="eastAsia"/>
          <w:sz w:val="28"/>
        </w:rPr>
        <w:t>4. 设备配置方案的设计将充分考虑到多个方面的因素。我们将确保设备布局合理，连线有序，安装稳固，调试准确。此外，我们将根据实际生产需求，对设备进行精心的配置和优化，以提高生产效率和产品质量水平。这有助于确保道路护栏项目的顺利进行和持续发展。</w:t>
      </w:r>
    </w:p>
    <w:p w:rsidR="002372EC" w:rsidP="002372EC">
      <w:pPr>
        <w:pStyle w:val="Heading1"/>
        <w:rPr>
          <w:rFonts w:hint="eastAsia"/>
        </w:rPr>
      </w:pPr>
      <w:bookmarkStart w:id="24" w:name="_Toc149018562"/>
      <w:r w:rsidRPr="002372EC">
        <w:rPr>
          <w:rFonts w:hint="eastAsia"/>
        </w:rPr>
        <w:t>六、可行性结论</w:t>
      </w:r>
      <w:bookmarkEnd w:id="24"/>
    </w:p>
    <w:p w:rsidR="002372EC" w:rsidP="002372EC">
      <w:pPr>
        <w:pStyle w:val="Heading2"/>
        <w:rPr>
          <w:rFonts w:hint="eastAsia"/>
        </w:rPr>
      </w:pPr>
      <w:bookmarkStart w:id="25" w:name="_Toc149018563"/>
      <w:r w:rsidRPr="002372EC">
        <w:rPr>
          <w:rFonts w:hint="eastAsia"/>
        </w:rPr>
        <w:t>(</w:t>
      </w:r>
      <w:r w:rsidRPr="002372EC">
        <w:rPr>
          <w:rFonts w:hint="eastAsia"/>
        </w:rPr>
        <w:t>一</w:t>
      </w:r>
      <w:r w:rsidRPr="002372EC">
        <w:rPr>
          <w:rFonts w:hint="eastAsia"/>
        </w:rPr>
        <w:t>)</w:t>
      </w:r>
      <w:r w:rsidRPr="002372EC">
        <w:rPr>
          <w:rFonts w:hint="eastAsia"/>
        </w:rPr>
        <w:t>、技术可行性总结</w:t>
      </w:r>
      <w:bookmarkEnd w:id="25"/>
    </w:p>
    <w:p w:rsidR="002372EC" w:rsidRPr="002372EC" w:rsidP="002372EC">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我们首先对现有技术方案进行了广泛的调研和比较。我们评估了这些技术方案的成熟度、可靠性、安全性、可维护性和可扩展性等方面，并与道路护栏项目需求进行了比较和匹配。我们还对技术方案的可行性进行了评估和分析，包括技术实现的难度、时间、成本和风险等方面。我们评估了技术实现所需的资源和人员，以确保道路护栏项目的技术实现能够按时、按质、按量完成。</w:t>
      </w:r>
    </w:p>
    <w:p w:rsidR="002372EC" w:rsidP="002372EC">
      <w:pPr>
        <w:ind w:firstLine="560" w:firstLineChars="200"/>
        <w:rPr>
          <w:rFonts w:ascii="仿宋" w:eastAsia="仿宋" w:hAnsi="仿宋" w:hint="eastAsia"/>
          <w:sz w:val="28"/>
        </w:rPr>
      </w:pPr>
      <w:r w:rsidRPr="002372EC">
        <w:rPr>
          <w:rFonts w:ascii="仿宋" w:eastAsia="仿宋" w:hAnsi="仿宋" w:hint="eastAsia"/>
          <w:sz w:val="28"/>
        </w:rPr>
        <w:t>在技术方案的未来发展方面，我们对技术的更新换代、市场需求的变化和竞争环境的变化等方面进行了分析和展望。我们提出了相应的建议和措施，以确保道路护栏项目的技术方案能够持续满足市场需</w:t>
      </w:r>
      <w:r w:rsidRPr="002372EC">
        <w:rPr>
          <w:rFonts w:ascii="仿宋" w:eastAsia="仿宋" w:hAnsi="仿宋" w:hint="eastAsia"/>
          <w:sz w:val="28"/>
        </w:rPr>
        <w:t>求和道路护栏项目需求。在技术可行性的总结中，我们认为道路护栏项目所涉及的技术方案是成熟、可靠且满足道路护栏项目需求的。我们相信，在技术方案的支持下，道路护栏项目能够实现成功和可持续发展。</w:t>
      </w:r>
    </w:p>
    <w:p w:rsidR="002372EC" w:rsidP="002372EC">
      <w:pPr>
        <w:pStyle w:val="Heading2"/>
      </w:pPr>
      <w:bookmarkStart w:id="26" w:name="_Toc149018564"/>
      <w:r w:rsidRPr="002372EC">
        <w:t>(</w:t>
      </w:r>
      <w:r w:rsidRPr="002372EC">
        <w:t>二</w:t>
      </w:r>
      <w:r w:rsidRPr="002372EC">
        <w:t>)</w:t>
      </w:r>
      <w:r w:rsidRPr="002372EC">
        <w:t>、经济可行性总结</w:t>
      </w:r>
      <w:bookmarkEnd w:id="26"/>
    </w:p>
    <w:p w:rsidR="002372EC" w:rsidRPr="002372EC" w:rsidP="002372EC">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2372EC">
        <w:rPr>
          <w:rFonts w:ascii="仿宋" w:eastAsia="仿宋" w:hAnsi="仿宋" w:hint="eastAsia"/>
          <w:sz w:val="28"/>
        </w:rPr>
        <w:t>我们首先对道路护栏项目的成本进行了评估，包括开发成本、运营成本、维护成本和升级成本等方面。我们考虑了不同场景下的成本变化，以确保道路护栏项目能够在不同的市场环境下保持经济可行性。其次，我们对道路护栏项目的收益进行了评估，包括市场需求、用户数量、用户付费意愿和竞争情况等方面。我们考虑了不同市场环境下的收益变化，以确保道路护栏项目能够在不同的市场环境下保持经济可行性。最后，我们对道路护栏项目的盈利能力进行了评估，考虑了道路护栏项目的成本和收益之间的关系，以及道路护栏项目的盈利能力和市场份额之间的关系。我们还考虑了道路护栏项目的长期发展和可持续性，以确保道路护栏项目能够长期保持盈利能力和市场竞争力。</w:t>
      </w:r>
    </w:p>
    <w:p w:rsidR="002372EC" w:rsidP="002372EC">
      <w:pPr>
        <w:ind w:firstLine="560" w:firstLineChars="200"/>
        <w:rPr>
          <w:rFonts w:ascii="仿宋" w:eastAsia="仿宋" w:hAnsi="仿宋" w:hint="eastAsia"/>
          <w:sz w:val="28"/>
        </w:rPr>
      </w:pPr>
      <w:r w:rsidRPr="002372EC">
        <w:rPr>
          <w:rFonts w:ascii="仿宋" w:eastAsia="仿宋" w:hAnsi="仿宋" w:hint="eastAsia"/>
          <w:sz w:val="28"/>
        </w:rPr>
        <w:t>在经济可行性总结中，我们认为经济可行性是道路护栏项目成功的关键之一。我们相信，通过对道路护栏项目的成本、收益和盈利能力进行全面评估和分析，并采取相应的措施和策略，我们能够确保道路护栏项目的经济可行性和长期发展。我们建议在道路护栏项目的不同阶段进行经济可行性评估，并根据评估结果调整道路护栏项目的策略和方向，以确保道路护栏项目的经济可行性和市场竞争力。</w:t>
      </w:r>
    </w:p>
    <w:p w:rsidR="002372EC" w:rsidP="002372EC">
      <w:pPr>
        <w:pStyle w:val="Heading2"/>
      </w:pPr>
      <w:bookmarkStart w:id="27" w:name="_Toc149018565"/>
      <w:r w:rsidRPr="002372EC">
        <w:t>(</w:t>
      </w:r>
      <w:r w:rsidRPr="002372EC">
        <w:t>三</w:t>
      </w:r>
      <w:r w:rsidRPr="002372EC">
        <w:t>)</w:t>
      </w:r>
      <w:r w:rsidRPr="002372EC">
        <w:t>、法律与政策可行性总结</w:t>
      </w:r>
      <w:bookmarkEnd w:id="27"/>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我们对道路护栏项目所涉及的法律法规进行了评估，考虑了道路护栏项目所在地的国家和地区的法律法规，以及道路护栏项目所涉及的行业标准和规范。我们还考虑了道路护栏项目的合规性和风险因素，以确保道路护栏项目能够在法律法规的框架内合法运营。同时，我们对道路护栏项目所涉及的政策进行了评估，考虑了政府的政策导向和政策支持，以及政策变化对道路护栏项目的影响。我们还考虑了政策风险和政策不确定性，以确保道路护栏项目能够在政策环境的变化中保持稳定和可持续发展。</w:t>
      </w:r>
    </w:p>
    <w:p w:rsidR="002372EC" w:rsidP="002372EC">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2372EC" w:rsidP="002372EC">
      <w:pPr>
        <w:ind w:firstLine="560" w:firstLineChars="200"/>
        <w:rPr>
          <w:rFonts w:ascii="仿宋" w:eastAsia="仿宋" w:hAnsi="仿宋" w:hint="eastAsia"/>
          <w:sz w:val="28"/>
        </w:rPr>
      </w:pPr>
      <w:r w:rsidRPr="002372EC">
        <w:rPr>
          <w:rFonts w:ascii="仿宋" w:eastAsia="仿宋" w:hAnsi="仿宋" w:hint="eastAsia"/>
          <w:sz w:val="28"/>
        </w:rPr>
        <w:t>在法律与政策可行性总结中，我们认为法律和政策可行性是道路护栏项目成功的关键之一。我们建议在道路护栏项目的不同阶段进行法律和政策可行性评估，并根据评估结果调整道路护栏项目的策略和方向，以确保道路护栏项目的法律和政策可行性和市场竞争力。同时，我们强调道路护栏项目的社会责任，考虑了道路护栏项目对社会的影响，包括环境保护、公共安全和社会稳定等方面。我们还考虑了道路护栏项目的社会责任和企业形象之间的关系，以确保道路护栏项目能够在社会责任的框架内合法运营。</w:t>
      </w:r>
    </w:p>
    <w:p w:rsidR="002372EC" w:rsidP="002372EC">
      <w:pPr>
        <w:pStyle w:val="Heading2"/>
      </w:pPr>
      <w:bookmarkStart w:id="28" w:name="_Toc149018566"/>
      <w:r w:rsidRPr="002372EC">
        <w:t>(</w:t>
      </w:r>
      <w:r w:rsidRPr="002372EC">
        <w:t>四</w:t>
      </w:r>
      <w:r w:rsidRPr="002372EC">
        <w:t>)</w:t>
      </w:r>
      <w:r w:rsidRPr="002372EC">
        <w:t>、风险评估总结</w:t>
      </w:r>
      <w:bookmarkEnd w:id="28"/>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我们对道路护栏项目可能面临的风险进行了分类和分析。我们考虑了技术风险、市场风险、政策风险、财务风险、法律风险、环境风险和安全风险等方面。我们对每种风险进行了评估和分析，包括风险</w:t>
      </w:r>
      <w:r w:rsidRPr="002372EC">
        <w:rPr>
          <w:rFonts w:ascii="仿宋" w:eastAsia="仿宋" w:hAnsi="仿宋" w:hint="eastAsia"/>
          <w:sz w:val="28"/>
        </w:rPr>
        <w:t>的概率、影响和后果等方面，以确定风险的严重程度和优先级。</w:t>
      </w:r>
    </w:p>
    <w:p w:rsidR="002372EC" w:rsidP="002372EC">
      <w:pPr>
        <w:ind w:firstLine="560" w:firstLineChars="200"/>
        <w:rPr>
          <w:rFonts w:ascii="仿宋" w:eastAsia="仿宋" w:hAnsi="仿宋" w:hint="eastAsia"/>
          <w:sz w:val="28"/>
        </w:rPr>
      </w:pPr>
      <w:r w:rsidRPr="002372EC">
        <w:rPr>
          <w:rFonts w:ascii="仿宋" w:eastAsia="仿宋" w:hAnsi="仿宋" w:hint="eastAsia"/>
          <w:sz w:val="28"/>
        </w:rPr>
        <w:t>在风险评估总结中，我们提出了相应的风险管理策略和措施。我们建议采取多种风险管理策略，包括风险规避、风险转移、风险缓解和风险承担等方面。我们还建议建立风险管理机制和体系，确保风险管理措施的实施和效果。同时，我们强调了风险管理的重要性，并建议在道路护栏项目的不同阶段进行风险评估和管理，以确保道路护栏项目的稳定和可持续发展。</w:t>
      </w:r>
    </w:p>
    <w:p w:rsidR="002372EC" w:rsidP="002372EC">
      <w:pPr>
        <w:pStyle w:val="Heading1"/>
        <w:rPr>
          <w:rFonts w:hint="eastAsia"/>
        </w:rPr>
      </w:pPr>
      <w:bookmarkStart w:id="29" w:name="_Toc149018567"/>
      <w:r w:rsidRPr="002372EC">
        <w:rPr>
          <w:rFonts w:hint="eastAsia"/>
        </w:rPr>
        <w:t>七、人力资源管理和开发计划</w:t>
      </w:r>
      <w:bookmarkEnd w:id="29"/>
    </w:p>
    <w:p w:rsidR="002372EC" w:rsidP="002372EC">
      <w:pPr>
        <w:pStyle w:val="Heading2"/>
        <w:rPr>
          <w:rFonts w:hint="eastAsia"/>
        </w:rPr>
      </w:pPr>
      <w:bookmarkStart w:id="30" w:name="_Toc149018568"/>
      <w:r w:rsidRPr="002372EC">
        <w:rPr>
          <w:rFonts w:hint="eastAsia"/>
        </w:rPr>
        <w:t>(</w:t>
      </w:r>
      <w:r w:rsidRPr="002372EC">
        <w:rPr>
          <w:rFonts w:hint="eastAsia"/>
        </w:rPr>
        <w:t>一</w:t>
      </w:r>
      <w:r w:rsidRPr="002372EC">
        <w:rPr>
          <w:rFonts w:hint="eastAsia"/>
        </w:rPr>
        <w:t>)</w:t>
      </w:r>
      <w:r w:rsidRPr="002372EC">
        <w:rPr>
          <w:rFonts w:hint="eastAsia"/>
        </w:rPr>
        <w:t>、人力资源管理的目标和原则</w:t>
      </w:r>
      <w:bookmarkEnd w:id="30"/>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人力资源管理的目标：</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人力资源供需平衡：确保企业的人力资源供需平衡，根据业务需求合理配置和管理人力资源，避免人力资源过剩或短缺的情况。</w:t>
      </w:r>
    </w:p>
    <w:p w:rsidR="002372EC" w:rsidRPr="002372EC" w:rsidP="002372EC">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2372EC">
        <w:rPr>
          <w:rFonts w:ascii="仿宋" w:eastAsia="仿宋" w:hAnsi="仿宋" w:hint="eastAsia"/>
          <w:sz w:val="28"/>
        </w:rPr>
        <w:t>人才招聘和留任：吸引、招聘和留住优秀人才，建立人才储备和绩效管理机制，提高企业的人才竞争力和创新能力。</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员工发展和培训：提供员工发展和培训机会，提高员工的专业素养和技能水平，激发员工的工作动力和创造力。</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绩效管理和激励机制：建立有效的绩效管理和激励机制，根据员工的工作表现和贡献进行评估和奖励，激发员工的积极性和工作热情。</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员工关系和福利保障：维护良好的员工关系，提供适当的福利保障，关注员工的权益和福利，提高员工的满意度和忠诚度。</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人力资源管理的原则：</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公平与公正：建立公平和公正的人力资源管理机制，确保员工在招聘、晋升、薪酬等方面的机会和待遇公平公正。</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透明与沟通：建立透明和开放的沟通机制，与员工保持良好的沟通和互动，及时传递信息和反馈，增强员工的参与感和归属感。</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激励与奖励：采用激励和奖励措施，鼓励员工积极工作和创新，提高员工的工作动力和满意度。</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发展与培训：提供员工发展和培训的机会，支持员工的职业发展，提高员工的专业素养和技能水平。</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多元与包容：倡导多元化和包容性，尊重员工的差异和多样性，创造一个公平、开放、包容的工作环境。</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人力资源管理的注意事项和建议：</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招聘和选拔：进行有效的招聘和选拔，确保招聘的人员符合岗位要求和企业文化，提高招聘的准确性和成功率。</w:t>
      </w:r>
    </w:p>
    <w:p w:rsidR="002372EC" w:rsidRPr="002372EC" w:rsidP="002372EC">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培训和发展：制定全面的培训和发展计划，根据员工的需求和岗位要求，提供相应的培训和发展机会，提高员工的专业素养和职业能力。</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绩效管理：建立有效的绩效管理体系，明确目标和指标，定期评估和反馈员工的绩效，提供相应的奖励和激励措施。</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员工关系：建立和谐的员工关系，及时处理员工关系问题和纠纷，提供适当的员工福利和支持，增强员工的归属感和忠诚度。</w:t>
      </w:r>
    </w:p>
    <w:p w:rsidR="002372EC" w:rsidP="002372EC">
      <w:pPr>
        <w:ind w:firstLine="560" w:firstLineChars="200"/>
        <w:rPr>
          <w:rFonts w:ascii="仿宋" w:eastAsia="仿宋" w:hAnsi="仿宋" w:hint="eastAsia"/>
          <w:sz w:val="28"/>
        </w:rPr>
      </w:pPr>
      <w:r w:rsidRPr="002372EC">
        <w:rPr>
          <w:rFonts w:ascii="仿宋" w:eastAsia="仿宋" w:hAnsi="仿宋" w:hint="eastAsia"/>
          <w:sz w:val="28"/>
        </w:rPr>
        <w:t>不断改进：定期评估和改进人力资源管理的效果和机制，根据企</w:t>
      </w:r>
      <w:r w:rsidRPr="002372EC">
        <w:rPr>
          <w:rFonts w:ascii="仿宋" w:eastAsia="仿宋" w:hAnsi="仿宋" w:hint="eastAsia"/>
          <w:sz w:val="28"/>
        </w:rPr>
        <w:t>业的发展和变化，及时调整人力资源管理策略和措施。</w:t>
      </w:r>
    </w:p>
    <w:p w:rsidR="002372EC" w:rsidP="002372EC">
      <w:pPr>
        <w:pStyle w:val="Heading2"/>
      </w:pPr>
      <w:bookmarkStart w:id="31" w:name="_Toc149018569"/>
      <w:r w:rsidRPr="002372EC">
        <w:t>(</w:t>
      </w:r>
      <w:r w:rsidRPr="002372EC">
        <w:t>二</w:t>
      </w:r>
      <w:r w:rsidRPr="002372EC">
        <w:t>)</w:t>
      </w:r>
      <w:r w:rsidRPr="002372EC">
        <w:t>、人力资源开发的方案和实施</w:t>
      </w:r>
      <w:bookmarkEnd w:id="31"/>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人力资源开发方案：</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培训和发展计划：制定全面的培训和发展计划，根据员工的需求和企业的发展需求，确定培训内容、方法和时间表，提供员工专业知识和技能的提升。</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职业规划和晋升机制：建立职业规划和晋升机制，为员工提供明确的职业发展路径和晋升机会，激励员工积极进取和提升自身能力。</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岗位轮岗和跨部门培训：推行岗位轮岗和跨部门培训，帮助员工了解不同岗位和部门的工作内容和要求，促进员工的全面发展和协作能力。</w:t>
      </w:r>
    </w:p>
    <w:p w:rsidR="002372EC" w:rsidRPr="002372EC" w:rsidP="002372EC">
      <w:pPr>
        <w:ind w:firstLine="560" w:firstLineChars="200"/>
        <w:rPr>
          <w:rFonts w:ascii="仿宋" w:eastAsia="仿宋" w:hAnsi="仿宋"/>
          <w:sz w:val="28"/>
        </w:rPr>
      </w:pPr>
      <w:r w:rsidRPr="002372EC">
        <w:rPr>
          <w:rFonts w:ascii="仿宋" w:eastAsia="仿宋" w:hAnsi="仿宋" w:hint="eastAsia"/>
          <w:sz w:val="28"/>
        </w:rPr>
        <w:t>学习型组织文化：倡导学习型组织文化，鼓励员工持续学习和创新，建立知识共享和学习机制，提高组织的学习能力和创新能力。</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人力资源开发实施的步骤：</w:t>
      </w:r>
    </w:p>
    <w:p w:rsidR="002372EC" w:rsidRPr="002372EC" w:rsidP="002372EC">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需求分析：通过员工绩效评估、职业发展规划和员工反馈等方式，进行人力资源开发需求的分析和评估，确定开发的重点和目标。</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方案设计：根据需求分析的结果，设计相应的人力资源开发方案，包括培训计划、晋升机制、岗位轮岗安排等，确保方案与企业战略和目标相一致。</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资源配置：确定人力资源开发所需的预算和资源，包括培训设施、培训师资、学习材料等，确保开发实施的顺利进行。</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实施和执行：按照方案设计和资源配置的要求，组织和实施人力资源开发活动，包括培训课程、岗位轮岗安排、晋升评估等，确保开发活动的有效性和实施效果。</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评估和改进：定期评估人力资源开发的效果和成效，收集员工反馈和意见，根据评估结果进行改进和调整，不断提升人力资源开发的质量和效果。</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人力资源开发实施的注意事项和建议：</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领导支持和参与：确保企业领导对人力资源开发的重视和支持，积极参与和推动开发方案的实施。</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培训师资和资源：选择合适的培训师资和资源，确保培训的专业性和有效性，提供良好的学习体验和效果。</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员工参与和反馈：鼓励员工积极参与人力资源开发活动，提供员工反馈和意见的渠道，增强员工的参与感和满意度。</w:t>
      </w:r>
    </w:p>
    <w:p w:rsidR="002372EC" w:rsidP="002372EC">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2372EC">
        <w:rPr>
          <w:rFonts w:ascii="仿宋" w:eastAsia="仿宋" w:hAnsi="仿宋" w:hint="eastAsia"/>
          <w:sz w:val="28"/>
        </w:rPr>
        <w:t>持续改进和更新：定期评估人力资源开发的效果和成效，根据评估结果进行改进和更新，与企业的发展和变化保持一致。</w:t>
      </w:r>
    </w:p>
    <w:p w:rsidR="002372EC" w:rsidP="002372EC">
      <w:pPr>
        <w:pStyle w:val="Heading2"/>
      </w:pPr>
      <w:bookmarkStart w:id="32" w:name="_Toc149018570"/>
      <w:r w:rsidRPr="002372EC">
        <w:t>(</w:t>
      </w:r>
      <w:r w:rsidRPr="002372EC">
        <w:t>三</w:t>
      </w:r>
      <w:r w:rsidRPr="002372EC">
        <w:t>)</w:t>
      </w:r>
      <w:r w:rsidRPr="002372EC">
        <w:t>、人力资源考核和激励机制的建立</w:t>
      </w:r>
      <w:bookmarkEnd w:id="32"/>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人力资源考核机制的建立：</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目标设定：明确员工的工作目标和绩效指标，与企业的战略目标相一致，确保考核的客观性和准确性。</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考核方法：选择合适的考核方法，可以包括定期绩效评估、360度评估、关键绩效指标评估等，根据不同岗位和职责确定适用的考核</w:t>
      </w:r>
      <w:r w:rsidRPr="002372EC">
        <w:rPr>
          <w:rFonts w:ascii="仿宋" w:eastAsia="仿宋" w:hAnsi="仿宋" w:hint="eastAsia"/>
          <w:sz w:val="28"/>
        </w:rPr>
        <w:t>方法。</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绩效评估和反馈：定期进行绩效评估，及时向员工反馈评估结果，包括工作表现的优点和改进的方面，帮助员工了解自己的绩效水平和发展方向。</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发展计划和支持：根据绩效评估的结果，制定个别员工的发展计划，提供相应的培训和支持，帮助员工提升能力和实现个人职业目标。</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人力资源激励机制的建立：</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薪酬激励：建立合理的薪酬体系，根据员工的绩效和贡献进行薪酬激励，包括基本工资、绩效奖金、福利待遇等，激励员工积极工作和提高绩效。</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职业晋升：建立明确的晋升机制，为员工提供晋升的机会和途径，根据绩效和能力评估，提升员工的职位和责任，激发员工的职业发展动力。</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员工认可和表彰：建立员工认可和表彰机制，通过奖励和表彰优秀员工，提高员工的工作动力和满意度，增强员工的归属感和忠诚度。</w:t>
      </w:r>
    </w:p>
    <w:p w:rsidR="002372EC" w:rsidRPr="002372EC" w:rsidP="002372EC">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职业发展支持：提供员工职业发展的支持，包括培训机会、岗位轮岗、跨部门合作等，帮助员工实现个人职业目标和成长。</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人力资源考核和激励机制建立的注意事项和建议：</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公平和公正：确保考核和激励机制的公平和公正，避免主观因素的干扰，建立客观评价标准和流程。</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透明和沟通：向员工明确说明考核和激励机制的原则和方法，及时沟通和解释评估结果，增强员工的理解和接受度。</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激励个性化：根据员工的个性和需求，提供个性化的激励措施，满足员工的不同激励需求，提高激励的针对性和有效性。</w:t>
      </w:r>
    </w:p>
    <w:p w:rsidR="002372EC" w:rsidP="002372EC">
      <w:pPr>
        <w:ind w:firstLine="560" w:firstLineChars="200"/>
        <w:rPr>
          <w:rFonts w:ascii="仿宋" w:eastAsia="仿宋" w:hAnsi="仿宋" w:hint="eastAsia"/>
          <w:sz w:val="28"/>
        </w:rPr>
      </w:pPr>
      <w:r w:rsidRPr="002372EC">
        <w:rPr>
          <w:rFonts w:ascii="仿宋" w:eastAsia="仿宋" w:hAnsi="仿宋" w:hint="eastAsia"/>
          <w:sz w:val="28"/>
        </w:rPr>
        <w:t>持续改进：定期评估和改进考核和激励机制的效果和成效，根据评估结果进行调整和改进，不断提升机制的质量和效果。</w:t>
      </w:r>
    </w:p>
    <w:p w:rsidR="002372EC" w:rsidP="002372EC">
      <w:pPr>
        <w:pStyle w:val="Heading1"/>
        <w:rPr>
          <w:rFonts w:hint="eastAsia"/>
        </w:rPr>
      </w:pPr>
      <w:bookmarkStart w:id="33" w:name="_Toc149018571"/>
      <w:r w:rsidRPr="002372EC">
        <w:rPr>
          <w:rFonts w:hint="eastAsia"/>
        </w:rPr>
        <w:t>八、企业文化和员工培训</w:t>
      </w:r>
      <w:bookmarkEnd w:id="33"/>
    </w:p>
    <w:p w:rsidR="002372EC" w:rsidP="002372EC">
      <w:pPr>
        <w:pStyle w:val="Heading2"/>
        <w:rPr>
          <w:rFonts w:hint="eastAsia"/>
        </w:rPr>
      </w:pPr>
      <w:bookmarkStart w:id="34" w:name="_Toc149018572"/>
      <w:r w:rsidRPr="002372EC">
        <w:rPr>
          <w:rFonts w:hint="eastAsia"/>
        </w:rPr>
        <w:t>(</w:t>
      </w:r>
      <w:r w:rsidRPr="002372EC">
        <w:rPr>
          <w:rFonts w:hint="eastAsia"/>
        </w:rPr>
        <w:t>一</w:t>
      </w:r>
      <w:r w:rsidRPr="002372EC">
        <w:rPr>
          <w:rFonts w:hint="eastAsia"/>
        </w:rPr>
        <w:t>)</w:t>
      </w:r>
      <w:r w:rsidRPr="002372EC">
        <w:rPr>
          <w:rFonts w:hint="eastAsia"/>
        </w:rPr>
        <w:t>、企业文化的建设和传承</w:t>
      </w:r>
      <w:bookmarkEnd w:id="34"/>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文化建设目标和价值观：</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确定文化建设目标：明确企业文化建设的目标，例如增强员工凝聚力、塑造积极向上的工作氛围、提升员工满意度等。</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确立核心价值观：制定企业的核心价值观和行为准则，以引导员工的行为和决策，构建积极向上的企业文化。</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文化传承和弘扬：</w:t>
      </w:r>
    </w:p>
    <w:p w:rsidR="002372EC" w:rsidRPr="002372EC" w:rsidP="002372EC">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2372EC">
        <w:rPr>
          <w:rFonts w:ascii="仿宋" w:eastAsia="仿宋" w:hAnsi="仿宋" w:hint="eastAsia"/>
          <w:sz w:val="28"/>
        </w:rPr>
        <w:t>内部传播和教育：通过内部培训、员工手册、团队建设等方式，向员工传达企业文化的核心价值观、历史传承和行为规范。</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领导示范和激励：企业领导要以身作则，积极践行企业文化，通过激励机制和奖励制度，鼓励员工积极参与和传承企业文化。</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沟通和参与：</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沟通渠道和平台：建立畅通的沟通渠道，包括员工反馈机制、员工代表会议、内部社交平台等，促进员工之间的交流和参与。</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员工参与和贡献：鼓励员工参与企业文化建设，例如组织员工活</w:t>
      </w:r>
      <w:r w:rsidRPr="002372EC">
        <w:rPr>
          <w:rFonts w:ascii="仿宋" w:eastAsia="仿宋" w:hAnsi="仿宋" w:hint="eastAsia"/>
          <w:sz w:val="28"/>
        </w:rPr>
        <w:t>动、设立奖励制度、提供发展机会等，激发员工的归属感和参与度。</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文化体现和落地：</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员工行为和工作环境：通过制定明确的行为规范和工作标准，引导员工在工作中体现企业文化，同时创造积极向上的工作环境。</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对外形象和品牌建设：将企业文化体现在对外宣传、产品和服务中，塑造积极的企业形象和品牌形象，提升企业的竞争力和声誉。</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文化评估和持续改进：</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文化评估指标：制定文化评估指标，例如员工满意度调查、文化传承度评估等，定期评估企业文化的效果和改进空间。</w:t>
      </w:r>
    </w:p>
    <w:p w:rsidR="002372EC" w:rsidP="002372EC">
      <w:pPr>
        <w:ind w:firstLine="560" w:firstLineChars="200"/>
        <w:rPr>
          <w:rFonts w:ascii="仿宋" w:eastAsia="仿宋" w:hAnsi="仿宋" w:hint="eastAsia"/>
          <w:sz w:val="28"/>
        </w:rPr>
      </w:pPr>
      <w:r w:rsidRPr="002372EC">
        <w:rPr>
          <w:rFonts w:ascii="仿宋" w:eastAsia="仿宋" w:hAnsi="仿宋" w:hint="eastAsia"/>
          <w:sz w:val="28"/>
        </w:rPr>
        <w:t>持续改进措施：根据评估结果，采取相应的改进措施，例如调整管理制度、改善员工福利、加强培训等，不断优化企业文化建设和传承的效果。</w:t>
      </w:r>
    </w:p>
    <w:p w:rsidR="002372EC" w:rsidP="002372EC">
      <w:pPr>
        <w:pStyle w:val="Heading2"/>
      </w:pPr>
      <w:bookmarkStart w:id="35" w:name="_Toc149018573"/>
      <w:r w:rsidRPr="002372EC">
        <w:t>(</w:t>
      </w:r>
      <w:r w:rsidRPr="002372EC">
        <w:t>二</w:t>
      </w:r>
      <w:r w:rsidRPr="002372EC">
        <w:t>)</w:t>
      </w:r>
      <w:r w:rsidRPr="002372EC">
        <w:t>、员工培训的方案和实施</w:t>
      </w:r>
      <w:bookmarkEnd w:id="35"/>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培训需求分析：</w:t>
      </w:r>
    </w:p>
    <w:p w:rsidR="002372EC" w:rsidRPr="002372EC" w:rsidP="002372EC">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确定培训目标：明确培训的目标和期望结果，例如提升员工技能、增强专业知识、改善沟通能力等。</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进行需求调研：通过员工调研、岗位分析等方式，了解员工的培训需求和优先级，确定培训内容和重点。</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培训内容和形式：</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内部培训：根据员工的需求和岗位要求，开展内部培训课程，包括技能培训、管理培训、沟通培训等，提升员工的专业素养和综合能</w:t>
      </w:r>
      <w:r w:rsidRPr="002372EC">
        <w:rPr>
          <w:rFonts w:ascii="仿宋" w:eastAsia="仿宋" w:hAnsi="仿宋" w:hint="eastAsia"/>
          <w:sz w:val="28"/>
        </w:rPr>
        <w:t>力。</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外部培训：与专业培训机构或顾问合作，组织外部培训课程，引入行业先进的知识和技术，提供员工全面的发展机会。</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培训计划和安排：</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制定培训计划：根据培训需求和公司战略目标，制定年度或季度的培训计划，明确培训内容、时间和参与人员。</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安排培训资源：确定培训预算、培训场地和设备等资源，确保培训的顺利进行。</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培训方法和工具：</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面授培训：组织传统的面对面培训课程，通过讲座、研讨会、案例分析等形式，向员工传授知识和技能。</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在线培训：利用网络平台和学习管理系统，提供在线培训课程，让员工可以根据自己的时间和需求进行学习，提高培训的灵活性和效率。</w:t>
      </w:r>
    </w:p>
    <w:p w:rsidR="002372EC" w:rsidRPr="002372EC" w:rsidP="002372EC">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2372EC">
        <w:rPr>
          <w:rFonts w:ascii="仿宋" w:eastAsia="仿宋" w:hAnsi="仿宋" w:hint="eastAsia"/>
          <w:sz w:val="28"/>
        </w:rPr>
        <w:t>培训工具和资料：提供培训所需的教材、手册、视频教程等培训工具和资料，帮助员工更好地理解和应用所学知识。</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培训评估和反馈：</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培训评估指标：制定培训评估指标，例如员工满意度调查、培训成果考核等，评估培训效果和质量。</w:t>
      </w:r>
    </w:p>
    <w:p w:rsidR="002372EC" w:rsidP="002372EC">
      <w:pPr>
        <w:ind w:firstLine="560" w:firstLineChars="200"/>
        <w:rPr>
          <w:rFonts w:ascii="仿宋" w:eastAsia="仿宋" w:hAnsi="仿宋" w:hint="eastAsia"/>
          <w:sz w:val="28"/>
        </w:rPr>
      </w:pPr>
      <w:r w:rsidRPr="002372EC">
        <w:rPr>
          <w:rFonts w:ascii="仿宋" w:eastAsia="仿宋" w:hAnsi="仿宋" w:hint="eastAsia"/>
          <w:sz w:val="28"/>
        </w:rPr>
        <w:t>反馈和改进措施：根据评估结果，及时反馈培训效果，针对性地调整培训方案和方法，不断改进培训质量和效果。</w:t>
      </w:r>
    </w:p>
    <w:p w:rsidR="002372EC" w:rsidP="002372EC">
      <w:pPr>
        <w:pStyle w:val="Heading2"/>
      </w:pPr>
      <w:bookmarkStart w:id="36" w:name="_Toc149018574"/>
      <w:r w:rsidRPr="002372EC">
        <w:t>(</w:t>
      </w:r>
      <w:r w:rsidRPr="002372EC">
        <w:t>三</w:t>
      </w:r>
      <w:r w:rsidRPr="002372EC">
        <w:t>)</w:t>
      </w:r>
      <w:r w:rsidRPr="002372EC">
        <w:t>、企业文化和员工培训的互动和融合</w:t>
      </w:r>
      <w:bookmarkEnd w:id="36"/>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文化引领培训：</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文化价值观贯穿培训：将企业文化的核心价值观和行为准则融入员工培训中，引导员工在培训过程中树立正确的工作态度和价值观。</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培训课程与文化一致：确保培训课程的内容与企业文化相一致，强调企业的核心价值观和行为规范，帮助员工理解和践行企业文化。</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培训促进文化建设：</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培训活动与文化活动结合：将员工培训与企业文化活动相结合，例如在培训过程中组织团队建设活动、文化体验等，加强员工之间的交流与合作，营造融洽的工作氛围。</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培训内容传递文化信息：在培训中传递企业文化的信息和故事，让员工了解企业的历史、价值观和成功案例，增强对企业文化的认同感和归属感。</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员工参与文化塑造：</w:t>
      </w:r>
    </w:p>
    <w:p w:rsidR="002372EC" w:rsidRPr="002372EC" w:rsidP="002372EC">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2372EC">
        <w:rPr>
          <w:rFonts w:ascii="仿宋" w:eastAsia="仿宋" w:hAnsi="仿宋" w:hint="eastAsia"/>
          <w:sz w:val="28"/>
        </w:rPr>
        <w:t>培训中鼓励员工参与：在培训过程中鼓励员工参与讨论、分享经验和观点，促进员工之间的互动和交流，培养积极向上的企业文化。</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培训激发员工创新：通过培训激发员工的创新思维和能力，鼓励员工提出改进建议和创新方案，推动企业文化的不断演进和提升。</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文化评估与培训反馈：</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培训评估中考虑文化因素：在培训评估中考虑企业文化的影响，评估培训对企业文化的贡献和融合程度，进一步优化培训方案和实施效果。</w:t>
      </w:r>
    </w:p>
    <w:p w:rsidR="002372EC" w:rsidP="002372EC">
      <w:pPr>
        <w:ind w:firstLine="560" w:firstLineChars="200"/>
        <w:rPr>
          <w:rFonts w:ascii="仿宋" w:eastAsia="仿宋" w:hAnsi="仿宋" w:hint="eastAsia"/>
          <w:sz w:val="28"/>
        </w:rPr>
      </w:pPr>
      <w:r w:rsidRPr="002372EC">
        <w:rPr>
          <w:rFonts w:ascii="仿宋" w:eastAsia="仿宋" w:hAnsi="仿宋" w:hint="eastAsia"/>
          <w:sz w:val="28"/>
        </w:rPr>
        <w:t>培训反馈与文化建设结合：通过培训反馈机制，收集员工对企业文化的认知和理解，及时调整培训策略和内容，不断提升培训与文化的互动效果。</w:t>
      </w:r>
    </w:p>
    <w:p w:rsidR="002372EC" w:rsidP="002372EC">
      <w:pPr>
        <w:pStyle w:val="Heading1"/>
        <w:rPr>
          <w:rFonts w:hint="eastAsia"/>
        </w:rPr>
      </w:pPr>
      <w:bookmarkStart w:id="37" w:name="_Toc149018575"/>
      <w:r w:rsidRPr="002372EC">
        <w:rPr>
          <w:rFonts w:hint="eastAsia"/>
        </w:rPr>
        <w:t>九、技术创新和研发成果转化</w:t>
      </w:r>
      <w:bookmarkEnd w:id="37"/>
    </w:p>
    <w:p w:rsidR="002372EC" w:rsidP="002372EC">
      <w:pPr>
        <w:pStyle w:val="Heading2"/>
        <w:rPr>
          <w:rFonts w:hint="eastAsia"/>
        </w:rPr>
      </w:pPr>
      <w:bookmarkStart w:id="38" w:name="_Toc149018576"/>
      <w:r w:rsidRPr="002372EC">
        <w:rPr>
          <w:rFonts w:hint="eastAsia"/>
        </w:rPr>
        <w:t>(</w:t>
      </w:r>
      <w:r w:rsidRPr="002372EC">
        <w:rPr>
          <w:rFonts w:hint="eastAsia"/>
        </w:rPr>
        <w:t>一</w:t>
      </w:r>
      <w:r w:rsidRPr="002372EC">
        <w:rPr>
          <w:rFonts w:hint="eastAsia"/>
        </w:rPr>
        <w:t>)</w:t>
      </w:r>
      <w:r w:rsidRPr="002372EC">
        <w:rPr>
          <w:rFonts w:hint="eastAsia"/>
        </w:rPr>
        <w:t>、技术创新的目标和途径</w:t>
      </w:r>
      <w:bookmarkEnd w:id="38"/>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技术创新目标的设定：</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业务需求分析：对当前业务和市场需求进行深入分析，确定技术创新的目标和方向，以满足市场的需求和提升企业的竞争力。</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目标明确化：将技术创新目标具体化和可量化，如提高产品质量、降低成本、提升生产效率、改善用户体验等，确保目标的具体性和可衡量性。</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技术创新途径的选择：</w:t>
      </w:r>
    </w:p>
    <w:p w:rsidR="002372EC" w:rsidRPr="002372EC" w:rsidP="002372EC">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2372EC">
        <w:rPr>
          <w:rFonts w:ascii="仿宋" w:eastAsia="仿宋" w:hAnsi="仿宋" w:hint="eastAsia"/>
          <w:sz w:val="28"/>
        </w:rPr>
        <w:t>内部研发：通过内部研发团队进行技术创新，进行新产品的研发、技术改进和优化，提升企业的核心竞争力。</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合作伙伴关系：与外部合作伙伴建立合作关系，共同进行技术创新，如与高校、研究机构、行业协会等合作，共享资源和知识，实现技术的跨界融合。</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收购和并购：通过收购或并购具有相关技术能力和创新实力的企业，快速获取技术和人才，加速技术创新的进程。</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开放创新：通过开放创新的方式，与外部创新者、开发者和用户</w:t>
      </w:r>
      <w:r w:rsidRPr="002372EC">
        <w:rPr>
          <w:rFonts w:ascii="仿宋" w:eastAsia="仿宋" w:hAnsi="仿宋" w:hint="eastAsia"/>
          <w:sz w:val="28"/>
        </w:rPr>
        <w:t>进行合作，共同推动技术的发展和应用，如开放API、创新大赛等。</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技术创新管理和支持：</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创新团队建设：建立专门的创新团队或部门，负责技术创新的规划、组织和执行，吸引和培养具有创新能力的人才。</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创新文化营造：营造积极的创新文化和氛围，鼓励员工提出新想法和创新方案，建立奖励机制，激励创新行为。</w:t>
      </w:r>
    </w:p>
    <w:p w:rsidR="002372EC" w:rsidP="002372EC">
      <w:pPr>
        <w:ind w:firstLine="560" w:firstLineChars="200"/>
        <w:rPr>
          <w:rFonts w:ascii="仿宋" w:eastAsia="仿宋" w:hAnsi="仿宋" w:hint="eastAsia"/>
          <w:sz w:val="28"/>
        </w:rPr>
      </w:pPr>
      <w:r w:rsidRPr="002372EC">
        <w:rPr>
          <w:rFonts w:ascii="仿宋" w:eastAsia="仿宋" w:hAnsi="仿宋" w:hint="eastAsia"/>
          <w:sz w:val="28"/>
        </w:rPr>
        <w:t>技术支持和资源投入：为技术创新提供必要的资源和支持，包括资金、设备、技术平台等，确保技术创新的顺利进行。</w:t>
      </w:r>
    </w:p>
    <w:p w:rsidR="002372EC" w:rsidP="002372EC">
      <w:pPr>
        <w:pStyle w:val="Heading2"/>
      </w:pPr>
      <w:bookmarkStart w:id="39" w:name="_Toc149018577"/>
      <w:r w:rsidRPr="002372EC">
        <w:t>(</w:t>
      </w:r>
      <w:r w:rsidRPr="002372EC">
        <w:t>二</w:t>
      </w:r>
      <w:r w:rsidRPr="002372EC">
        <w:t>)</w:t>
      </w:r>
      <w:r w:rsidRPr="002372EC">
        <w:t>、研发成果转化的流程和机制</w:t>
      </w:r>
      <w:bookmarkEnd w:id="39"/>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流程设计：</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技术评估：对研发成果进行技术评估，评估其可行性和商业化潜力，确定是否具备转化为实际产品或服务的条件。</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市场需求分析：分析市场需求和竞争情况，确定研发成果在市场上的定位和竞争优势，为后续转化提供市场定位和营销策略的依据。</w:t>
      </w:r>
    </w:p>
    <w:p w:rsidR="002372EC" w:rsidRPr="002372EC" w:rsidP="002372EC">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商业模式设计：设计合适的商业模式，包括产品定价、销售渠道、合作伙伴关系等，确保研发成果能够在商业上具有可持续的竞争力和盈利能力。</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资源整合：整合必要的资源，包括人力、资金、设备等，为研发成果的转化提供支持和保障。</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转化机制：</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知识产权保护：确保研发成果的知识产权得到充分保护，包括申</w:t>
      </w:r>
      <w:r w:rsidRPr="002372EC">
        <w:rPr>
          <w:rFonts w:ascii="仿宋" w:eastAsia="仿宋" w:hAnsi="仿宋" w:hint="eastAsia"/>
          <w:sz w:val="28"/>
        </w:rPr>
        <w:t>请专利、商标注册等，防止知识产权的侵权和滥用。</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技术转让与许可：通过技术转让或许可的方式，将研发成果转化为商业化产品或服务，与合作伙伴进行合作，共同推动研发成果的应用和推广。</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创业孵化和投资：建立创业孵化机制，为有创新潜力的研发成果提供创业支持和投资，帮助其快速转化为商业化道路护栏项目。</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政策支持和资金扶持：利用政府的创新政策和资金扶持措施，提供资金支持和政策支持，推动研发成果的转化和推广。</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监测和评估：</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成果监测：建立成果监测机制，对研发成果的转化过程进行监测和跟踪，了解转化的进展和效果，及时发现问题和改进机会。</w:t>
      </w:r>
    </w:p>
    <w:p w:rsidR="002372EC" w:rsidP="002372EC">
      <w:pPr>
        <w:ind w:firstLine="560" w:firstLineChars="200"/>
        <w:rPr>
          <w:rFonts w:ascii="仿宋" w:eastAsia="仿宋" w:hAnsi="仿宋" w:hint="eastAsia"/>
          <w:sz w:val="28"/>
        </w:rPr>
      </w:pPr>
      <w:r w:rsidRPr="002372EC">
        <w:rPr>
          <w:rFonts w:ascii="仿宋" w:eastAsia="仿宋" w:hAnsi="仿宋" w:hint="eastAsia"/>
          <w:sz w:val="28"/>
        </w:rPr>
        <w:t>效果评估：对转化后的产品或服务进行效果评估，包括市场反馈、用户满意度、经济效益等，评估转化的成功度和可持续性。</w:t>
      </w:r>
    </w:p>
    <w:p w:rsidR="002372EC" w:rsidP="002372EC">
      <w:pPr>
        <w:pStyle w:val="Heading2"/>
      </w:pPr>
      <w:bookmarkStart w:id="40" w:name="_Toc149018578"/>
      <w:r w:rsidRPr="002372EC">
        <w:t>(</w:t>
      </w:r>
      <w:r w:rsidRPr="002372EC">
        <w:t>三</w:t>
      </w:r>
      <w:r w:rsidRPr="002372EC">
        <w:t>)</w:t>
      </w:r>
      <w:r w:rsidRPr="002372EC">
        <w:t>、技术创新和研发成果转化的风险控制</w:t>
      </w:r>
      <w:bookmarkEnd w:id="40"/>
    </w:p>
    <w:p w:rsidR="002372EC" w:rsidRPr="002372EC" w:rsidP="002372EC">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2372EC">
        <w:rPr>
          <w:rFonts w:ascii="仿宋" w:eastAsia="仿宋" w:hAnsi="仿宋" w:hint="eastAsia"/>
          <w:sz w:val="28"/>
        </w:rPr>
        <w:t>流程设计：</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1.1 技术评估和市场分析：</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在研发成果转化的初期阶段，进行技术评估和市场分析是至关重要的。技术评估目的是评估研发成果的技术可行性和商业化潜力，确定其成熟度和可转化性。市场分析则旨在了解目标市场的需求、竞争情况和商业机会，为后续转化提供市场定位和营销策略的依据。</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1.2 商业模式设计：</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商业模式是研发成果转化的关键要素之一。它涵盖了产品定位、目标用户群体、销售渠道、收入模式等方面。通过设计合适的商业模式，可以确保研发成果在商业上具有可持续的竞争力和盈利能力。</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1.3 资源整合：</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研发成果转化需要充分整合各种资源，包括人力、资金、设备和技术支持等。确保所需资源的有效配置和协调，以支持研发成果的转化过程。</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转化机制：</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2.1 知识产权保护：</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在研发成果转化过程中，保护知识产权是至关重要的。通过申请专利、商标注册等方式，确保研发成果的知识产权得到充分保护，防止知识产权的侵权和滥用。</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2.2 技术转让与许可：</w:t>
      </w:r>
    </w:p>
    <w:p w:rsidR="002372EC" w:rsidRPr="002372EC" w:rsidP="002372EC">
      <w:pPr>
        <w:ind w:firstLine="560" w:firstLineChars="200"/>
        <w:rPr>
          <w:rFonts w:ascii="仿宋" w:eastAsia="仿宋" w:hAnsi="仿宋" w:hint="eastAsia"/>
          <w:sz w:val="28"/>
        </w:rPr>
      </w:pPr>
      <w:r w:rsidRPr="002372EC">
        <w:rPr>
          <w:rFonts w:ascii="仿宋" w:eastAsia="仿宋" w:hAnsi="仿宋" w:hint="eastAsia"/>
          <w:sz w:val="28"/>
        </w:rPr>
        <w:t>技术转让和许可是一种常见的转化机制。通过与合作伙伴进行技术转让或许可协议，将研发成果转化为商业化产品或服务。这种方式可以借助合作伙伴的资源和渠道，加速研发成果的推广和应用。</w:t>
      </w:r>
      <w:r w:rsidRPr="002372EC">
        <w:rPr>
          <w:rFonts w:ascii="仿宋" w:eastAsia="仿宋" w:hAnsi="仿宋" w:hint="eastAsia"/>
          <w:sz w:val="28"/>
        </w:rPr>
        <w:br/>
      </w:r>
      <w:r w:rsidRPr="002372EC">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72" w:history="1">
        <w:r>
          <w:rPr>
            <w:rFonts w:ascii="SimSun" w:eastAsia="SimSun" w:hAnsi="SimSun" w:cs="SimSun"/>
            <w:b/>
            <w:bCs/>
            <w:color w:val="0000EE"/>
            <w:kern w:val="0"/>
            <w:sz w:val="30"/>
            <w:szCs w:val="30"/>
            <w:u w:val="single" w:color="0000EE"/>
          </w:rPr>
          <w:t>https://d.book118.com/818056113031006031</w:t>
        </w:r>
      </w:hyperlink>
    </w:p>
    <w:p w:rsidR="002372EC" w:rsidRPr="002372EC" w:rsidP="002372EC">
      <w:pPr>
        <w:ind w:firstLine="560" w:firstLineChars="200"/>
        <w:rPr>
          <w:rFonts w:ascii="仿宋" w:eastAsia="仿宋" w:hAnsi="仿宋" w:hint="eastAsia"/>
          <w:sz w:val="28"/>
        </w:rPr>
      </w:pPr>
    </w:p>
    <w:sectPr>
      <w:headerReference w:type="even" r:id="rId173"/>
      <w:headerReference w:type="default" r:id="rId174"/>
      <w:footerReference w:type="even" r:id="rId175"/>
      <w:footerReference w:type="default" r:id="rId176"/>
      <w:headerReference w:type="first" r:id="rId177"/>
      <w:footerReference w:type="first" r:id="rId178"/>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372E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372E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2372EC">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2372EC">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2372EC">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2372EC">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2372EC">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2372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2372EC">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2372EC">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2372EC">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2372EC">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2372EC">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2372EC">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2372EC">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2372EC">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2372EC">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2372EC">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2372E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2372EC">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2372EC">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2372EC">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2372EC">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2372EC">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2372EC">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2372EC">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27</w:t>
    </w:r>
    <w:r>
      <w:rPr>
        <w:rStyle w:val="PageNumber"/>
      </w:rPr>
      <w:fldChar w:fldCharType="end"/>
    </w:r>
  </w:p>
  <w:p w:rsidR="002372EC">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29</w:t>
    </w:r>
    <w:r>
      <w:rPr>
        <w:rStyle w:val="PageNumber"/>
      </w:rPr>
      <w:fldChar w:fldCharType="end"/>
    </w:r>
  </w:p>
  <w:p w:rsidR="002372EC">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372EC">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P="00A025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29</w:t>
    </w:r>
    <w:r>
      <w:rPr>
        <w:rStyle w:val="PageNumber"/>
      </w:rPr>
      <w:fldChar w:fldCharType="end"/>
    </w:r>
  </w:p>
  <w:p w:rsidR="002372EC">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rsidRPr="002372EC" w:rsidP="002372EC">
    <w:pPr>
      <w:pStyle w:val="Header"/>
      <w:rPr>
        <w:rFonts w:ascii="仿宋" w:eastAsia="仿宋" w:hAnsi="仿宋"/>
      </w:rPr>
    </w:pPr>
    <w:r w:rsidRPr="002372EC">
      <w:rPr>
        <w:rFonts w:ascii="仿宋" w:eastAsia="仿宋" w:hAnsi="仿宋" w:hint="eastAsia"/>
      </w:rPr>
      <w:t>道路护栏可行性报告/专业报告</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72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2EC"/>
    <w:rsid w:val="002372EC"/>
    <w:rsid w:val="003B686C"/>
    <w:rsid w:val="00A025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9BA52FEA-97E3-42D9-9FD2-D6AF1826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2372EC"/>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2372E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2372EC"/>
    <w:rPr>
      <w:b/>
      <w:bCs/>
      <w:kern w:val="44"/>
      <w:sz w:val="44"/>
      <w:szCs w:val="44"/>
    </w:rPr>
  </w:style>
  <w:style w:type="character" w:customStyle="1" w:styleId="2Char">
    <w:name w:val="标题 2 Char"/>
    <w:basedOn w:val="DefaultParagraphFont"/>
    <w:link w:val="Heading2"/>
    <w:uiPriority w:val="9"/>
    <w:rsid w:val="002372EC"/>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2372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2372EC"/>
    <w:rPr>
      <w:sz w:val="18"/>
      <w:szCs w:val="18"/>
    </w:rPr>
  </w:style>
  <w:style w:type="paragraph" w:styleId="Footer">
    <w:name w:val="footer"/>
    <w:basedOn w:val="Normal"/>
    <w:link w:val="Char0"/>
    <w:uiPriority w:val="99"/>
    <w:unhideWhenUsed/>
    <w:rsid w:val="002372EC"/>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2372EC"/>
    <w:rPr>
      <w:sz w:val="18"/>
      <w:szCs w:val="18"/>
    </w:rPr>
  </w:style>
  <w:style w:type="character" w:styleId="PageNumber">
    <w:name w:val="page number"/>
    <w:basedOn w:val="DefaultParagraphFont"/>
    <w:uiPriority w:val="99"/>
    <w:semiHidden/>
    <w:unhideWhenUsed/>
    <w:rsid w:val="002372EC"/>
  </w:style>
  <w:style w:type="paragraph" w:styleId="TOC1">
    <w:name w:val="toc 1"/>
    <w:basedOn w:val="Normal"/>
    <w:next w:val="Normal"/>
    <w:autoRedefine/>
    <w:uiPriority w:val="39"/>
    <w:unhideWhenUsed/>
    <w:rsid w:val="002372EC"/>
  </w:style>
  <w:style w:type="paragraph" w:styleId="TOC2">
    <w:name w:val="toc 2"/>
    <w:basedOn w:val="Normal"/>
    <w:next w:val="Normal"/>
    <w:autoRedefine/>
    <w:uiPriority w:val="39"/>
    <w:unhideWhenUsed/>
    <w:rsid w:val="002372E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yperlink" Target="https://d.book118.com/818056113031006031" TargetMode="External" /><Relationship Id="rId173" Type="http://schemas.openxmlformats.org/officeDocument/2006/relationships/header" Target="header85.xml" /><Relationship Id="rId174" Type="http://schemas.openxmlformats.org/officeDocument/2006/relationships/header" Target="header86.xml" /><Relationship Id="rId175" Type="http://schemas.openxmlformats.org/officeDocument/2006/relationships/footer" Target="footer85.xml" /><Relationship Id="rId176" Type="http://schemas.openxmlformats.org/officeDocument/2006/relationships/footer" Target="footer86.xml" /><Relationship Id="rId177" Type="http://schemas.openxmlformats.org/officeDocument/2006/relationships/header" Target="header87.xml" /><Relationship Id="rId178" Type="http://schemas.openxmlformats.org/officeDocument/2006/relationships/footer" Target="footer87.xml" /><Relationship Id="rId179" Type="http://schemas.openxmlformats.org/officeDocument/2006/relationships/theme" Target="theme/theme1.xml" /><Relationship Id="rId18" Type="http://schemas.openxmlformats.org/officeDocument/2006/relationships/footer" Target="footer7.xml" /><Relationship Id="rId180"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4727</Words>
  <Characters>26947</Characters>
  <Application>Microsoft Office Word</Application>
  <DocSecurity>0</DocSecurity>
  <Lines>224</Lines>
  <Paragraphs>63</Paragraphs>
  <ScaleCrop>false</ScaleCrop>
  <Company/>
  <LinksUpToDate>false</LinksUpToDate>
  <CharactersWithSpaces>31611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15997</dc:creator>
  <cp:lastModifiedBy>15997</cp:lastModifiedBy>
  <cp:revision>1</cp:revision>
  <dcterms:created xsi:type="dcterms:W3CDTF">2023-10-23T21:41:00Z</dcterms:created>
  <dcterms:modified xsi:type="dcterms:W3CDTF">2023-10-23T21:42:00Z</dcterms:modified>
</cp:coreProperties>
</file>