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VR虚拟项目建设总纲及方案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1" w:history="1">
        <w:r>
          <w:rPr>
            <w:rFonts w:ascii="仿宋" w:eastAsia="仿宋" w:hAnsi="仿宋" w:cs="仿宋" w:hint="eastAsia"/>
            <w:lang w:eastAsia="zh-CN"/>
          </w:rPr>
          <w:t>序言</w:t>
        </w:r>
        <w:r>
          <w:tab/>
        </w:r>
        <w:r>
          <w:fldChar w:fldCharType="begin"/>
        </w:r>
        <w:r>
          <w:instrText xml:space="preserve"> PAGEREF _Toc471 \h </w:instrText>
        </w:r>
        <w:r>
          <w:fldChar w:fldCharType="separate"/>
        </w:r>
        <w:r>
          <w:t>3</w:t>
        </w:r>
        <w:r>
          <w:fldChar w:fldCharType="end"/>
        </w:r>
      </w:hyperlink>
    </w:p>
    <w:p>
      <w:pPr>
        <w:pStyle w:val="TOC1"/>
        <w:tabs>
          <w:tab w:val="right" w:leader="dot" w:pos="8306"/>
        </w:tabs>
      </w:pPr>
      <w:hyperlink w:anchor="_Toc19468" w:history="1">
        <w:r>
          <w:rPr>
            <w:rFonts w:ascii="仿宋" w:eastAsia="仿宋" w:hAnsi="仿宋" w:cs="仿宋" w:hint="eastAsia"/>
            <w:lang w:eastAsia="zh-CN"/>
          </w:rPr>
          <w:t>一、建设风险评估分析</w:t>
        </w:r>
        <w:r>
          <w:tab/>
        </w:r>
        <w:r>
          <w:fldChar w:fldCharType="begin"/>
        </w:r>
        <w:r>
          <w:instrText xml:space="preserve"> PAGEREF _Toc19468 \h </w:instrText>
        </w:r>
        <w:r>
          <w:fldChar w:fldCharType="separate"/>
        </w:r>
        <w:r>
          <w:t>3</w:t>
        </w:r>
        <w:r>
          <w:fldChar w:fldCharType="end"/>
        </w:r>
      </w:hyperlink>
    </w:p>
    <w:p>
      <w:pPr>
        <w:pStyle w:val="TOC2"/>
        <w:tabs>
          <w:tab w:val="right" w:leader="dot" w:pos="8306"/>
        </w:tabs>
      </w:pPr>
      <w:hyperlink w:anchor="_Toc2834" w:history="1">
        <w:r>
          <w:rPr>
            <w:rFonts w:ascii="仿宋" w:eastAsia="仿宋" w:hAnsi="仿宋" w:cs="仿宋" w:hint="eastAsia"/>
            <w:lang w:eastAsia="zh-CN"/>
          </w:rPr>
          <w:t>(一)、政策风险分析</w:t>
        </w:r>
        <w:r>
          <w:tab/>
        </w:r>
        <w:r>
          <w:fldChar w:fldCharType="begin"/>
        </w:r>
        <w:r>
          <w:instrText xml:space="preserve"> PAGEREF _Toc2834 \h </w:instrText>
        </w:r>
        <w:r>
          <w:fldChar w:fldCharType="separate"/>
        </w:r>
        <w:r>
          <w:t>3</w:t>
        </w:r>
        <w:r>
          <w:fldChar w:fldCharType="end"/>
        </w:r>
      </w:hyperlink>
    </w:p>
    <w:p>
      <w:pPr>
        <w:pStyle w:val="TOC2"/>
        <w:tabs>
          <w:tab w:val="right" w:leader="dot" w:pos="8306"/>
        </w:tabs>
      </w:pPr>
      <w:hyperlink w:anchor="_Toc19391" w:history="1">
        <w:r>
          <w:rPr>
            <w:rFonts w:ascii="仿宋" w:eastAsia="仿宋" w:hAnsi="仿宋" w:cs="仿宋" w:hint="eastAsia"/>
            <w:lang w:eastAsia="zh-CN"/>
          </w:rPr>
          <w:t>(二)、社会风险分析</w:t>
        </w:r>
        <w:r>
          <w:tab/>
        </w:r>
        <w:r>
          <w:fldChar w:fldCharType="begin"/>
        </w:r>
        <w:r>
          <w:instrText xml:space="preserve"> PAGEREF _Toc19391 \h </w:instrText>
        </w:r>
        <w:r>
          <w:fldChar w:fldCharType="separate"/>
        </w:r>
        <w:r>
          <w:t>4</w:t>
        </w:r>
        <w:r>
          <w:fldChar w:fldCharType="end"/>
        </w:r>
      </w:hyperlink>
    </w:p>
    <w:p>
      <w:pPr>
        <w:pStyle w:val="TOC2"/>
        <w:tabs>
          <w:tab w:val="right" w:leader="dot" w:pos="8306"/>
        </w:tabs>
      </w:pPr>
      <w:hyperlink w:anchor="_Toc19564" w:history="1">
        <w:r>
          <w:rPr>
            <w:rFonts w:ascii="仿宋" w:eastAsia="仿宋" w:hAnsi="仿宋" w:cs="仿宋" w:hint="eastAsia"/>
            <w:lang w:eastAsia="zh-CN"/>
          </w:rPr>
          <w:t>(三)、市场风险分析</w:t>
        </w:r>
        <w:r>
          <w:tab/>
        </w:r>
        <w:r>
          <w:fldChar w:fldCharType="begin"/>
        </w:r>
        <w:r>
          <w:instrText xml:space="preserve"> PAGEREF _Toc19564 \h </w:instrText>
        </w:r>
        <w:r>
          <w:fldChar w:fldCharType="separate"/>
        </w:r>
        <w:r>
          <w:t>6</w:t>
        </w:r>
        <w:r>
          <w:fldChar w:fldCharType="end"/>
        </w:r>
      </w:hyperlink>
    </w:p>
    <w:p>
      <w:pPr>
        <w:pStyle w:val="TOC2"/>
        <w:tabs>
          <w:tab w:val="right" w:leader="dot" w:pos="8306"/>
        </w:tabs>
      </w:pPr>
      <w:hyperlink w:anchor="_Toc3703" w:history="1">
        <w:r>
          <w:rPr>
            <w:rFonts w:ascii="仿宋" w:eastAsia="仿宋" w:hAnsi="仿宋" w:cs="仿宋" w:hint="eastAsia"/>
            <w:lang w:eastAsia="zh-CN"/>
          </w:rPr>
          <w:t>(四)、资金风险分析</w:t>
        </w:r>
        <w:r>
          <w:tab/>
        </w:r>
        <w:r>
          <w:fldChar w:fldCharType="begin"/>
        </w:r>
        <w:r>
          <w:instrText xml:space="preserve"> PAGEREF _Toc3703 \h </w:instrText>
        </w:r>
        <w:r>
          <w:fldChar w:fldCharType="separate"/>
        </w:r>
        <w:r>
          <w:t>6</w:t>
        </w:r>
        <w:r>
          <w:fldChar w:fldCharType="end"/>
        </w:r>
      </w:hyperlink>
    </w:p>
    <w:p>
      <w:pPr>
        <w:pStyle w:val="TOC2"/>
        <w:tabs>
          <w:tab w:val="right" w:leader="dot" w:pos="8306"/>
        </w:tabs>
      </w:pPr>
      <w:hyperlink w:anchor="_Toc6036" w:history="1">
        <w:r>
          <w:rPr>
            <w:rFonts w:ascii="仿宋" w:eastAsia="仿宋" w:hAnsi="仿宋" w:cs="仿宋" w:hint="eastAsia"/>
            <w:lang w:eastAsia="zh-CN"/>
          </w:rPr>
          <w:t>(五)、技术风险分析</w:t>
        </w:r>
        <w:r>
          <w:tab/>
        </w:r>
        <w:r>
          <w:fldChar w:fldCharType="begin"/>
        </w:r>
        <w:r>
          <w:instrText xml:space="preserve"> PAGEREF _Toc6036 \h </w:instrText>
        </w:r>
        <w:r>
          <w:fldChar w:fldCharType="separate"/>
        </w:r>
        <w:r>
          <w:t>8</w:t>
        </w:r>
        <w:r>
          <w:fldChar w:fldCharType="end"/>
        </w:r>
      </w:hyperlink>
    </w:p>
    <w:p>
      <w:pPr>
        <w:pStyle w:val="TOC2"/>
        <w:tabs>
          <w:tab w:val="right" w:leader="dot" w:pos="8306"/>
        </w:tabs>
      </w:pPr>
      <w:hyperlink w:anchor="_Toc31790" w:history="1">
        <w:r>
          <w:rPr>
            <w:rFonts w:ascii="仿宋" w:eastAsia="仿宋" w:hAnsi="仿宋" w:cs="仿宋" w:hint="eastAsia"/>
            <w:lang w:eastAsia="zh-CN"/>
          </w:rPr>
          <w:t>(六)、财务风险分析</w:t>
        </w:r>
        <w:r>
          <w:tab/>
        </w:r>
        <w:r>
          <w:fldChar w:fldCharType="begin"/>
        </w:r>
        <w:r>
          <w:instrText xml:space="preserve"> PAGEREF _Toc31790 \h </w:instrText>
        </w:r>
        <w:r>
          <w:fldChar w:fldCharType="separate"/>
        </w:r>
        <w:r>
          <w:t>9</w:t>
        </w:r>
        <w:r>
          <w:fldChar w:fldCharType="end"/>
        </w:r>
      </w:hyperlink>
    </w:p>
    <w:p>
      <w:pPr>
        <w:pStyle w:val="TOC2"/>
        <w:tabs>
          <w:tab w:val="right" w:leader="dot" w:pos="8306"/>
        </w:tabs>
      </w:pPr>
      <w:hyperlink w:anchor="_Toc17789" w:history="1">
        <w:r>
          <w:rPr>
            <w:rFonts w:ascii="仿宋" w:eastAsia="仿宋" w:hAnsi="仿宋" w:cs="仿宋" w:hint="eastAsia"/>
            <w:lang w:eastAsia="zh-CN"/>
          </w:rPr>
          <w:t>(七)、管理风险分析</w:t>
        </w:r>
        <w:r>
          <w:tab/>
        </w:r>
        <w:r>
          <w:fldChar w:fldCharType="begin"/>
        </w:r>
        <w:r>
          <w:instrText xml:space="preserve"> PAGEREF _Toc17789 \h </w:instrText>
        </w:r>
        <w:r>
          <w:fldChar w:fldCharType="separate"/>
        </w:r>
        <w:r>
          <w:t>11</w:t>
        </w:r>
        <w:r>
          <w:fldChar w:fldCharType="end"/>
        </w:r>
      </w:hyperlink>
    </w:p>
    <w:p>
      <w:pPr>
        <w:pStyle w:val="TOC2"/>
        <w:tabs>
          <w:tab w:val="right" w:leader="dot" w:pos="8306"/>
        </w:tabs>
      </w:pPr>
      <w:hyperlink w:anchor="_Toc24426" w:history="1">
        <w:r>
          <w:rPr>
            <w:rFonts w:ascii="仿宋" w:eastAsia="仿宋" w:hAnsi="仿宋" w:cs="仿宋" w:hint="eastAsia"/>
            <w:lang w:eastAsia="zh-CN"/>
          </w:rPr>
          <w:t>(八)、其它风险分析</w:t>
        </w:r>
        <w:r>
          <w:tab/>
        </w:r>
        <w:r>
          <w:fldChar w:fldCharType="begin"/>
        </w:r>
        <w:r>
          <w:instrText xml:space="preserve"> PAGEREF _Toc24426 \h </w:instrText>
        </w:r>
        <w:r>
          <w:fldChar w:fldCharType="separate"/>
        </w:r>
        <w:r>
          <w:t>12</w:t>
        </w:r>
        <w:r>
          <w:fldChar w:fldCharType="end"/>
        </w:r>
      </w:hyperlink>
    </w:p>
    <w:p>
      <w:pPr>
        <w:pStyle w:val="TOC2"/>
        <w:tabs>
          <w:tab w:val="right" w:leader="dot" w:pos="8306"/>
        </w:tabs>
      </w:pPr>
      <w:hyperlink w:anchor="_Toc24200" w:history="1">
        <w:r>
          <w:rPr>
            <w:rFonts w:ascii="仿宋" w:eastAsia="仿宋" w:hAnsi="仿宋" w:cs="仿宋" w:hint="eastAsia"/>
            <w:lang w:eastAsia="zh-CN"/>
          </w:rPr>
          <w:t>(九)、社会影响评估</w:t>
        </w:r>
        <w:r>
          <w:tab/>
        </w:r>
        <w:r>
          <w:fldChar w:fldCharType="begin"/>
        </w:r>
        <w:r>
          <w:instrText xml:space="preserve"> PAGEREF _Toc24200 \h </w:instrText>
        </w:r>
        <w:r>
          <w:fldChar w:fldCharType="separate"/>
        </w:r>
        <w:r>
          <w:t>13</w:t>
        </w:r>
        <w:r>
          <w:fldChar w:fldCharType="end"/>
        </w:r>
      </w:hyperlink>
    </w:p>
    <w:p>
      <w:pPr>
        <w:pStyle w:val="TOC1"/>
        <w:tabs>
          <w:tab w:val="right" w:leader="dot" w:pos="8306"/>
        </w:tabs>
      </w:pPr>
      <w:hyperlink w:anchor="_Toc12079" w:history="1">
        <w:r>
          <w:rPr>
            <w:rFonts w:ascii="仿宋" w:eastAsia="仿宋" w:hAnsi="仿宋" w:cs="仿宋" w:hint="eastAsia"/>
            <w:lang w:eastAsia="zh-CN"/>
          </w:rPr>
          <w:t>二、财务管理与成本控制</w:t>
        </w:r>
        <w:r>
          <w:tab/>
        </w:r>
        <w:r>
          <w:fldChar w:fldCharType="begin"/>
        </w:r>
        <w:r>
          <w:instrText xml:space="preserve"> PAGEREF _Toc12079 \h </w:instrText>
        </w:r>
        <w:r>
          <w:fldChar w:fldCharType="separate"/>
        </w:r>
        <w:r>
          <w:t>15</w:t>
        </w:r>
        <w:r>
          <w:fldChar w:fldCharType="end"/>
        </w:r>
      </w:hyperlink>
    </w:p>
    <w:p>
      <w:pPr>
        <w:pStyle w:val="TOC2"/>
        <w:tabs>
          <w:tab w:val="right" w:leader="dot" w:pos="8306"/>
        </w:tabs>
      </w:pPr>
      <w:hyperlink w:anchor="_Toc29995" w:history="1">
        <w:r>
          <w:rPr>
            <w:rFonts w:ascii="仿宋" w:eastAsia="仿宋" w:hAnsi="仿宋" w:cs="仿宋" w:hint="eastAsia"/>
            <w:lang w:eastAsia="zh-CN"/>
          </w:rPr>
          <w:t>(一)、财务管理体系建设</w:t>
        </w:r>
        <w:r>
          <w:tab/>
        </w:r>
        <w:r>
          <w:fldChar w:fldCharType="begin"/>
        </w:r>
        <w:r>
          <w:instrText xml:space="preserve"> PAGEREF _Toc29995 \h </w:instrText>
        </w:r>
        <w:r>
          <w:fldChar w:fldCharType="separate"/>
        </w:r>
        <w:r>
          <w:t>15</w:t>
        </w:r>
        <w:r>
          <w:fldChar w:fldCharType="end"/>
        </w:r>
      </w:hyperlink>
    </w:p>
    <w:p>
      <w:pPr>
        <w:pStyle w:val="TOC2"/>
        <w:tabs>
          <w:tab w:val="right" w:leader="dot" w:pos="8306"/>
        </w:tabs>
      </w:pPr>
      <w:hyperlink w:anchor="_Toc21907" w:history="1">
        <w:r>
          <w:rPr>
            <w:rFonts w:ascii="仿宋" w:eastAsia="仿宋" w:hAnsi="仿宋" w:cs="仿宋" w:hint="eastAsia"/>
            <w:lang w:eastAsia="zh-CN"/>
          </w:rPr>
          <w:t>(二)、成本控制措施</w:t>
        </w:r>
        <w:r>
          <w:tab/>
        </w:r>
        <w:r>
          <w:fldChar w:fldCharType="begin"/>
        </w:r>
        <w:r>
          <w:instrText xml:space="preserve"> PAGEREF _Toc21907 \h </w:instrText>
        </w:r>
        <w:r>
          <w:fldChar w:fldCharType="separate"/>
        </w:r>
        <w:r>
          <w:t>17</w:t>
        </w:r>
        <w:r>
          <w:fldChar w:fldCharType="end"/>
        </w:r>
      </w:hyperlink>
    </w:p>
    <w:p>
      <w:pPr>
        <w:pStyle w:val="TOC1"/>
        <w:tabs>
          <w:tab w:val="right" w:leader="dot" w:pos="8306"/>
        </w:tabs>
      </w:pPr>
      <w:hyperlink w:anchor="_Toc20145" w:history="1">
        <w:r>
          <w:rPr>
            <w:rFonts w:ascii="仿宋" w:eastAsia="仿宋" w:hAnsi="仿宋" w:cs="仿宋" w:hint="eastAsia"/>
            <w:lang w:eastAsia="zh-CN"/>
          </w:rPr>
          <w:t>三、项目监理与质量保证</w:t>
        </w:r>
        <w:r>
          <w:tab/>
        </w:r>
        <w:r>
          <w:fldChar w:fldCharType="begin"/>
        </w:r>
        <w:r>
          <w:instrText xml:space="preserve"> PAGEREF _Toc20145 \h </w:instrText>
        </w:r>
        <w:r>
          <w:fldChar w:fldCharType="separate"/>
        </w:r>
        <w:r>
          <w:t>18</w:t>
        </w:r>
        <w:r>
          <w:fldChar w:fldCharType="end"/>
        </w:r>
      </w:hyperlink>
    </w:p>
    <w:p>
      <w:pPr>
        <w:pStyle w:val="TOC2"/>
        <w:tabs>
          <w:tab w:val="right" w:leader="dot" w:pos="8306"/>
        </w:tabs>
      </w:pPr>
      <w:hyperlink w:anchor="_Toc16386" w:history="1">
        <w:r>
          <w:rPr>
            <w:rFonts w:ascii="仿宋" w:eastAsia="仿宋" w:hAnsi="仿宋" w:cs="仿宋" w:hint="eastAsia"/>
            <w:lang w:eastAsia="zh-CN"/>
          </w:rPr>
          <w:t>(一)、监理体系构建</w:t>
        </w:r>
        <w:r>
          <w:tab/>
        </w:r>
        <w:r>
          <w:fldChar w:fldCharType="begin"/>
        </w:r>
        <w:r>
          <w:instrText xml:space="preserve"> PAGEREF _Toc16386 \h </w:instrText>
        </w:r>
        <w:r>
          <w:fldChar w:fldCharType="separate"/>
        </w:r>
        <w:r>
          <w:t>18</w:t>
        </w:r>
        <w:r>
          <w:fldChar w:fldCharType="end"/>
        </w:r>
      </w:hyperlink>
    </w:p>
    <w:p>
      <w:pPr>
        <w:pStyle w:val="TOC2"/>
        <w:tabs>
          <w:tab w:val="right" w:leader="dot" w:pos="8306"/>
        </w:tabs>
      </w:pPr>
      <w:hyperlink w:anchor="_Toc4864" w:history="1">
        <w:r>
          <w:rPr>
            <w:rFonts w:ascii="仿宋" w:eastAsia="仿宋" w:hAnsi="仿宋" w:cs="仿宋" w:hint="eastAsia"/>
            <w:lang w:eastAsia="zh-CN"/>
          </w:rPr>
          <w:t>(二)、质量保证体系实施</w:t>
        </w:r>
        <w:r>
          <w:tab/>
        </w:r>
        <w:r>
          <w:fldChar w:fldCharType="begin"/>
        </w:r>
        <w:r>
          <w:instrText xml:space="preserve"> PAGEREF _Toc4864 \h </w:instrText>
        </w:r>
        <w:r>
          <w:fldChar w:fldCharType="separate"/>
        </w:r>
        <w:r>
          <w:t>19</w:t>
        </w:r>
        <w:r>
          <w:fldChar w:fldCharType="end"/>
        </w:r>
      </w:hyperlink>
    </w:p>
    <w:p>
      <w:pPr>
        <w:pStyle w:val="TOC2"/>
        <w:tabs>
          <w:tab w:val="right" w:leader="dot" w:pos="8306"/>
        </w:tabs>
      </w:pPr>
      <w:hyperlink w:anchor="_Toc11878" w:history="1">
        <w:r>
          <w:rPr>
            <w:rFonts w:ascii="仿宋" w:eastAsia="仿宋" w:hAnsi="仿宋" w:cs="仿宋" w:hint="eastAsia"/>
            <w:lang w:eastAsia="zh-CN"/>
          </w:rPr>
          <w:t>(三)、监理与质量控制流程</w:t>
        </w:r>
        <w:r>
          <w:tab/>
        </w:r>
        <w:r>
          <w:fldChar w:fldCharType="begin"/>
        </w:r>
        <w:r>
          <w:instrText xml:space="preserve"> PAGEREF _Toc11878 \h </w:instrText>
        </w:r>
        <w:r>
          <w:fldChar w:fldCharType="separate"/>
        </w:r>
        <w:r>
          <w:t>19</w:t>
        </w:r>
        <w:r>
          <w:fldChar w:fldCharType="end"/>
        </w:r>
      </w:hyperlink>
    </w:p>
    <w:p>
      <w:pPr>
        <w:pStyle w:val="TOC1"/>
        <w:tabs>
          <w:tab w:val="right" w:leader="dot" w:pos="8306"/>
        </w:tabs>
      </w:pPr>
      <w:hyperlink w:anchor="_Toc17288" w:history="1">
        <w:r>
          <w:rPr>
            <w:rFonts w:ascii="仿宋" w:eastAsia="仿宋" w:hAnsi="仿宋" w:cs="仿宋" w:hint="eastAsia"/>
            <w:lang w:eastAsia="zh-CN"/>
          </w:rPr>
          <w:t>四、VR虚拟项目概论</w:t>
        </w:r>
        <w:r>
          <w:tab/>
        </w:r>
        <w:r>
          <w:fldChar w:fldCharType="begin"/>
        </w:r>
        <w:r>
          <w:instrText xml:space="preserve"> PAGEREF _Toc17288 \h </w:instrText>
        </w:r>
        <w:r>
          <w:fldChar w:fldCharType="separate"/>
        </w:r>
        <w:r>
          <w:t>20</w:t>
        </w:r>
        <w:r>
          <w:fldChar w:fldCharType="end"/>
        </w:r>
      </w:hyperlink>
    </w:p>
    <w:p>
      <w:pPr>
        <w:pStyle w:val="TOC2"/>
        <w:tabs>
          <w:tab w:val="right" w:leader="dot" w:pos="8306"/>
        </w:tabs>
      </w:pPr>
      <w:hyperlink w:anchor="_Toc8402" w:history="1">
        <w:r>
          <w:rPr>
            <w:rFonts w:ascii="仿宋" w:eastAsia="仿宋" w:hAnsi="仿宋" w:cs="仿宋" w:hint="eastAsia"/>
            <w:lang w:eastAsia="zh-CN"/>
          </w:rPr>
          <w:t>(一)、项目申报单位概况</w:t>
        </w:r>
        <w:r>
          <w:tab/>
        </w:r>
        <w:r>
          <w:fldChar w:fldCharType="begin"/>
        </w:r>
        <w:r>
          <w:instrText xml:space="preserve"> PAGEREF _Toc8402 \h </w:instrText>
        </w:r>
        <w:r>
          <w:fldChar w:fldCharType="separate"/>
        </w:r>
        <w:r>
          <w:t>20</w:t>
        </w:r>
        <w:r>
          <w:fldChar w:fldCharType="end"/>
        </w:r>
      </w:hyperlink>
    </w:p>
    <w:p>
      <w:pPr>
        <w:pStyle w:val="TOC2"/>
        <w:tabs>
          <w:tab w:val="right" w:leader="dot" w:pos="8306"/>
        </w:tabs>
      </w:pPr>
      <w:hyperlink w:anchor="_Toc31442" w:history="1">
        <w:r>
          <w:rPr>
            <w:rFonts w:ascii="仿宋" w:eastAsia="仿宋" w:hAnsi="仿宋" w:cs="仿宋" w:hint="eastAsia"/>
            <w:lang w:eastAsia="zh-CN"/>
          </w:rPr>
          <w:t>(二)、项目概况</w:t>
        </w:r>
        <w:r>
          <w:tab/>
        </w:r>
        <w:r>
          <w:fldChar w:fldCharType="begin"/>
        </w:r>
        <w:r>
          <w:instrText xml:space="preserve"> PAGEREF _Toc31442 \h </w:instrText>
        </w:r>
        <w:r>
          <w:fldChar w:fldCharType="separate"/>
        </w:r>
        <w:r>
          <w:t>21</w:t>
        </w:r>
        <w:r>
          <w:fldChar w:fldCharType="end"/>
        </w:r>
      </w:hyperlink>
    </w:p>
    <w:p>
      <w:pPr>
        <w:pStyle w:val="TOC1"/>
        <w:tabs>
          <w:tab w:val="right" w:leader="dot" w:pos="8306"/>
        </w:tabs>
      </w:pPr>
      <w:hyperlink w:anchor="_Toc32620" w:history="1">
        <w:r>
          <w:rPr>
            <w:rFonts w:ascii="仿宋" w:eastAsia="仿宋" w:hAnsi="仿宋" w:cs="仿宋" w:hint="eastAsia"/>
            <w:lang w:eastAsia="zh-CN"/>
          </w:rPr>
          <w:t>五、发展规划、产业政策和行业准入分析</w:t>
        </w:r>
        <w:r>
          <w:tab/>
        </w:r>
        <w:r>
          <w:fldChar w:fldCharType="begin"/>
        </w:r>
        <w:r>
          <w:instrText xml:space="preserve"> PAGEREF _Toc32620 \h </w:instrText>
        </w:r>
        <w:r>
          <w:fldChar w:fldCharType="separate"/>
        </w:r>
        <w:r>
          <w:t>24</w:t>
        </w:r>
        <w:r>
          <w:fldChar w:fldCharType="end"/>
        </w:r>
      </w:hyperlink>
    </w:p>
    <w:p>
      <w:pPr>
        <w:pStyle w:val="TOC2"/>
        <w:tabs>
          <w:tab w:val="right" w:leader="dot" w:pos="8306"/>
        </w:tabs>
      </w:pPr>
      <w:hyperlink w:anchor="_Toc16700" w:history="1">
        <w:r>
          <w:rPr>
            <w:rFonts w:ascii="仿宋" w:eastAsia="仿宋" w:hAnsi="仿宋" w:cs="仿宋" w:hint="eastAsia"/>
            <w:lang w:eastAsia="zh-CN"/>
          </w:rPr>
          <w:t>(一)、发展规划分析</w:t>
        </w:r>
        <w:r>
          <w:tab/>
        </w:r>
        <w:r>
          <w:fldChar w:fldCharType="begin"/>
        </w:r>
        <w:r>
          <w:instrText xml:space="preserve"> PAGEREF _Toc16700 \h </w:instrText>
        </w:r>
        <w:r>
          <w:fldChar w:fldCharType="separate"/>
        </w:r>
        <w:r>
          <w:t>24</w:t>
        </w:r>
        <w:r>
          <w:fldChar w:fldCharType="end"/>
        </w:r>
      </w:hyperlink>
    </w:p>
    <w:p>
      <w:pPr>
        <w:pStyle w:val="TOC2"/>
        <w:tabs>
          <w:tab w:val="right" w:leader="dot" w:pos="8306"/>
        </w:tabs>
      </w:pPr>
      <w:hyperlink w:anchor="_Toc13984" w:history="1">
        <w:r>
          <w:rPr>
            <w:rFonts w:ascii="仿宋" w:eastAsia="仿宋" w:hAnsi="仿宋" w:cs="仿宋" w:hint="eastAsia"/>
            <w:lang w:eastAsia="zh-CN"/>
          </w:rPr>
          <w:t>(二)、产业政策分析</w:t>
        </w:r>
        <w:r>
          <w:tab/>
        </w:r>
        <w:r>
          <w:fldChar w:fldCharType="begin"/>
        </w:r>
        <w:r>
          <w:instrText xml:space="preserve"> PAGEREF _Toc13984 \h </w:instrText>
        </w:r>
        <w:r>
          <w:fldChar w:fldCharType="separate"/>
        </w:r>
        <w:r>
          <w:t>25</w:t>
        </w:r>
        <w:r>
          <w:fldChar w:fldCharType="end"/>
        </w:r>
      </w:hyperlink>
    </w:p>
    <w:p>
      <w:pPr>
        <w:pStyle w:val="TOC2"/>
        <w:tabs>
          <w:tab w:val="right" w:leader="dot" w:pos="8306"/>
        </w:tabs>
      </w:pPr>
      <w:hyperlink w:anchor="_Toc26858" w:history="1">
        <w:r>
          <w:rPr>
            <w:rFonts w:ascii="仿宋" w:eastAsia="仿宋" w:hAnsi="仿宋" w:cs="仿宋" w:hint="eastAsia"/>
            <w:lang w:eastAsia="zh-CN"/>
          </w:rPr>
          <w:t>(三)、行业准入分析</w:t>
        </w:r>
        <w:r>
          <w:tab/>
        </w:r>
        <w:r>
          <w:fldChar w:fldCharType="begin"/>
        </w:r>
        <w:r>
          <w:instrText xml:space="preserve"> PAGEREF _Toc26858 \h </w:instrText>
        </w:r>
        <w:r>
          <w:fldChar w:fldCharType="separate"/>
        </w:r>
        <w:r>
          <w:t>27</w:t>
        </w:r>
        <w:r>
          <w:fldChar w:fldCharType="end"/>
        </w:r>
      </w:hyperlink>
    </w:p>
    <w:p>
      <w:pPr>
        <w:pStyle w:val="TOC1"/>
        <w:tabs>
          <w:tab w:val="right" w:leader="dot" w:pos="8306"/>
        </w:tabs>
      </w:pPr>
      <w:hyperlink w:anchor="_Toc4574" w:history="1">
        <w:r>
          <w:rPr>
            <w:rFonts w:ascii="仿宋" w:eastAsia="仿宋" w:hAnsi="仿宋" w:cs="仿宋" w:hint="eastAsia"/>
            <w:lang w:eastAsia="zh-CN"/>
          </w:rPr>
          <w:t>六、社会影响分析</w:t>
        </w:r>
        <w:r>
          <w:tab/>
        </w:r>
        <w:r>
          <w:fldChar w:fldCharType="begin"/>
        </w:r>
        <w:r>
          <w:instrText xml:space="preserve"> PAGEREF _Toc4574 \h </w:instrText>
        </w:r>
        <w:r>
          <w:fldChar w:fldCharType="separate"/>
        </w:r>
        <w:r>
          <w:t>28</w:t>
        </w:r>
        <w:r>
          <w:fldChar w:fldCharType="end"/>
        </w:r>
      </w:hyperlink>
    </w:p>
    <w:p>
      <w:pPr>
        <w:pStyle w:val="TOC2"/>
        <w:tabs>
          <w:tab w:val="right" w:leader="dot" w:pos="8306"/>
        </w:tabs>
      </w:pPr>
      <w:hyperlink w:anchor="_Toc12792" w:history="1">
        <w:r>
          <w:rPr>
            <w:rFonts w:ascii="仿宋" w:eastAsia="仿宋" w:hAnsi="仿宋" w:cs="仿宋" w:hint="eastAsia"/>
            <w:lang w:eastAsia="zh-CN"/>
          </w:rPr>
          <w:t>(一)、社会影响效果分析</w:t>
        </w:r>
        <w:r>
          <w:tab/>
        </w:r>
        <w:r>
          <w:fldChar w:fldCharType="begin"/>
        </w:r>
        <w:r>
          <w:instrText xml:space="preserve"> PAGEREF _Toc12792 \h </w:instrText>
        </w:r>
        <w:r>
          <w:fldChar w:fldCharType="separate"/>
        </w:r>
        <w:r>
          <w:t>28</w:t>
        </w:r>
        <w:r>
          <w:fldChar w:fldCharType="end"/>
        </w:r>
      </w:hyperlink>
    </w:p>
    <w:p>
      <w:pPr>
        <w:pStyle w:val="TOC2"/>
        <w:tabs>
          <w:tab w:val="right" w:leader="dot" w:pos="8306"/>
        </w:tabs>
      </w:pPr>
      <w:hyperlink w:anchor="_Toc12669" w:history="1">
        <w:r>
          <w:rPr>
            <w:rFonts w:ascii="仿宋" w:eastAsia="仿宋" w:hAnsi="仿宋" w:cs="仿宋" w:hint="eastAsia"/>
            <w:lang w:eastAsia="zh-CN"/>
          </w:rPr>
          <w:t>(二)、社会适应性分析</w:t>
        </w:r>
        <w:r>
          <w:tab/>
        </w:r>
        <w:r>
          <w:fldChar w:fldCharType="begin"/>
        </w:r>
        <w:r>
          <w:instrText xml:space="preserve"> PAGEREF _Toc12669 \h </w:instrText>
        </w:r>
        <w:r>
          <w:fldChar w:fldCharType="separate"/>
        </w:r>
        <w:r>
          <w:t>31</w:t>
        </w:r>
        <w:r>
          <w:fldChar w:fldCharType="end"/>
        </w:r>
      </w:hyperlink>
    </w:p>
    <w:p>
      <w:pPr>
        <w:pStyle w:val="TOC2"/>
        <w:tabs>
          <w:tab w:val="right" w:leader="dot" w:pos="8306"/>
        </w:tabs>
      </w:pPr>
      <w:hyperlink w:anchor="_Toc16742" w:history="1">
        <w:r>
          <w:rPr>
            <w:rFonts w:ascii="仿宋" w:eastAsia="仿宋" w:hAnsi="仿宋" w:cs="仿宋" w:hint="eastAsia"/>
            <w:lang w:eastAsia="zh-CN"/>
          </w:rPr>
          <w:t>(三)、社会风险及对策分析</w:t>
        </w:r>
        <w:r>
          <w:tab/>
        </w:r>
        <w:r>
          <w:fldChar w:fldCharType="begin"/>
        </w:r>
        <w:r>
          <w:instrText xml:space="preserve"> PAGEREF _Toc16742 \h </w:instrText>
        </w:r>
        <w:r>
          <w:fldChar w:fldCharType="separate"/>
        </w:r>
        <w:r>
          <w:t>32</w:t>
        </w:r>
        <w:r>
          <w:fldChar w:fldCharType="end"/>
        </w:r>
      </w:hyperlink>
    </w:p>
    <w:p>
      <w:pPr>
        <w:pStyle w:val="TOC1"/>
        <w:tabs>
          <w:tab w:val="right" w:leader="dot" w:pos="8306"/>
        </w:tabs>
      </w:pPr>
      <w:hyperlink w:anchor="_Toc7282" w:history="1">
        <w:r>
          <w:rPr>
            <w:rFonts w:ascii="仿宋" w:eastAsia="仿宋" w:hAnsi="仿宋" w:cs="仿宋" w:hint="eastAsia"/>
            <w:lang w:eastAsia="zh-CN"/>
          </w:rPr>
          <w:t>七、环境保护与治理方案</w:t>
        </w:r>
        <w:r>
          <w:tab/>
        </w:r>
        <w:r>
          <w:fldChar w:fldCharType="begin"/>
        </w:r>
        <w:r>
          <w:instrText xml:space="preserve"> PAGEREF _Toc7282 \h </w:instrText>
        </w:r>
        <w:r>
          <w:fldChar w:fldCharType="separate"/>
        </w:r>
        <w:r>
          <w:t>36</w:t>
        </w:r>
        <w:r>
          <w:fldChar w:fldCharType="end"/>
        </w:r>
      </w:hyperlink>
    </w:p>
    <w:p>
      <w:pPr>
        <w:pStyle w:val="TOC2"/>
        <w:tabs>
          <w:tab w:val="right" w:leader="dot" w:pos="8306"/>
        </w:tabs>
      </w:pPr>
      <w:hyperlink w:anchor="_Toc2148" w:history="1">
        <w:r>
          <w:rPr>
            <w:rFonts w:ascii="仿宋" w:eastAsia="仿宋" w:hAnsi="仿宋" w:cs="仿宋" w:hint="eastAsia"/>
            <w:lang w:eastAsia="zh-CN"/>
          </w:rPr>
          <w:t>(一)、项目环境影响评估</w:t>
        </w:r>
        <w:r>
          <w:tab/>
        </w:r>
        <w:r>
          <w:fldChar w:fldCharType="begin"/>
        </w:r>
        <w:r>
          <w:instrText xml:space="preserve"> PAGEREF _Toc2148 \h </w:instrText>
        </w:r>
        <w:r>
          <w:fldChar w:fldCharType="separate"/>
        </w:r>
        <w:r>
          <w:t>36</w:t>
        </w:r>
        <w:r>
          <w:fldChar w:fldCharType="end"/>
        </w:r>
      </w:hyperlink>
    </w:p>
    <w:p>
      <w:pPr>
        <w:pStyle w:val="TOC2"/>
        <w:tabs>
          <w:tab w:val="right" w:leader="dot" w:pos="8306"/>
        </w:tabs>
      </w:pPr>
      <w:hyperlink w:anchor="_Toc13564" w:history="1">
        <w:r>
          <w:rPr>
            <w:rFonts w:ascii="仿宋" w:eastAsia="仿宋" w:hAnsi="仿宋" w:cs="仿宋" w:hint="eastAsia"/>
            <w:lang w:eastAsia="zh-CN"/>
          </w:rPr>
          <w:t>(二)、环境保护措施与治理方案</w:t>
        </w:r>
        <w:r>
          <w:tab/>
        </w:r>
        <w:r>
          <w:fldChar w:fldCharType="begin"/>
        </w:r>
        <w:r>
          <w:instrText xml:space="preserve"> PAGEREF _Toc13564 \h </w:instrText>
        </w:r>
        <w:r>
          <w:fldChar w:fldCharType="separate"/>
        </w:r>
        <w:r>
          <w:t>36</w:t>
        </w:r>
        <w:r>
          <w:fldChar w:fldCharType="end"/>
        </w:r>
      </w:hyperlink>
    </w:p>
    <w:p>
      <w:pPr>
        <w:pStyle w:val="TOC1"/>
        <w:tabs>
          <w:tab w:val="right" w:leader="dot" w:pos="8306"/>
        </w:tabs>
      </w:pPr>
      <w:hyperlink w:anchor="_Toc26332" w:history="1">
        <w:r>
          <w:rPr>
            <w:rFonts w:ascii="仿宋" w:eastAsia="仿宋" w:hAnsi="仿宋" w:cs="仿宋" w:hint="eastAsia"/>
            <w:lang w:eastAsia="zh-CN"/>
          </w:rPr>
          <w:t>八、项目质量与标准</w:t>
        </w:r>
        <w:r>
          <w:tab/>
        </w:r>
        <w:r>
          <w:fldChar w:fldCharType="begin"/>
        </w:r>
        <w:r>
          <w:instrText xml:space="preserve"> PAGEREF _Toc26332 \h </w:instrText>
        </w:r>
        <w:r>
          <w:fldChar w:fldCharType="separate"/>
        </w:r>
        <w:r>
          <w:t>37</w:t>
        </w:r>
        <w:r>
          <w:fldChar w:fldCharType="end"/>
        </w:r>
      </w:hyperlink>
    </w:p>
    <w:p>
      <w:pPr>
        <w:pStyle w:val="TOC2"/>
        <w:tabs>
          <w:tab w:val="right" w:leader="dot" w:pos="8306"/>
        </w:tabs>
      </w:pPr>
      <w:hyperlink w:anchor="_Toc20341" w:history="1">
        <w:r>
          <w:rPr>
            <w:rFonts w:ascii="仿宋" w:eastAsia="仿宋" w:hAnsi="仿宋" w:cs="仿宋" w:hint="eastAsia"/>
            <w:lang w:eastAsia="zh-CN"/>
          </w:rPr>
          <w:t>(一)、质量保障体系</w:t>
        </w:r>
        <w:r>
          <w:tab/>
        </w:r>
        <w:r>
          <w:fldChar w:fldCharType="begin"/>
        </w:r>
        <w:r>
          <w:instrText xml:space="preserve"> PAGEREF _Toc20341 \h </w:instrText>
        </w:r>
        <w:r>
          <w:fldChar w:fldCharType="separate"/>
        </w:r>
        <w:r>
          <w:t>37</w:t>
        </w:r>
        <w:r>
          <w:fldChar w:fldCharType="end"/>
        </w:r>
      </w:hyperlink>
    </w:p>
    <w:p>
      <w:pPr>
        <w:pStyle w:val="TOC2"/>
        <w:tabs>
          <w:tab w:val="right" w:leader="dot" w:pos="8306"/>
        </w:tabs>
      </w:pPr>
      <w:hyperlink w:anchor="_Toc27502" w:history="1">
        <w:r>
          <w:rPr>
            <w:rFonts w:ascii="仿宋" w:eastAsia="仿宋" w:hAnsi="仿宋" w:cs="仿宋" w:hint="eastAsia"/>
            <w:lang w:eastAsia="zh-CN"/>
          </w:rPr>
          <w:t>(二)、标准化作业流程</w:t>
        </w:r>
        <w:r>
          <w:tab/>
        </w:r>
        <w:r>
          <w:fldChar w:fldCharType="begin"/>
        </w:r>
        <w:r>
          <w:instrText xml:space="preserve"> PAGEREF _Toc27502 \h </w:instrText>
        </w:r>
        <w:r>
          <w:fldChar w:fldCharType="separate"/>
        </w:r>
        <w:r>
          <w:t>38</w:t>
        </w:r>
        <w:r>
          <w:fldChar w:fldCharType="end"/>
        </w:r>
      </w:hyperlink>
    </w:p>
    <w:p>
      <w:pPr>
        <w:pStyle w:val="TOC2"/>
        <w:tabs>
          <w:tab w:val="right" w:leader="dot" w:pos="8306"/>
        </w:tabs>
      </w:pPr>
      <w:hyperlink w:anchor="_Toc25831" w:history="1">
        <w:r>
          <w:rPr>
            <w:rFonts w:ascii="仿宋" w:eastAsia="仿宋" w:hAnsi="仿宋" w:cs="仿宋" w:hint="eastAsia"/>
            <w:lang w:eastAsia="zh-CN"/>
          </w:rPr>
          <w:t>(三)、质量监控与评估</w:t>
        </w:r>
        <w:r>
          <w:tab/>
        </w:r>
        <w:r>
          <w:fldChar w:fldCharType="begin"/>
        </w:r>
        <w:r>
          <w:instrText xml:space="preserve"> PAGEREF _Toc25831 \h </w:instrText>
        </w:r>
        <w:r>
          <w:fldChar w:fldCharType="separate"/>
        </w:r>
        <w:r>
          <w:t>40</w:t>
        </w:r>
        <w:r>
          <w:fldChar w:fldCharType="end"/>
        </w:r>
      </w:hyperlink>
    </w:p>
    <w:p>
      <w:pPr>
        <w:pStyle w:val="TOC2"/>
        <w:tabs>
          <w:tab w:val="right" w:leader="dot" w:pos="8306"/>
        </w:tabs>
      </w:pPr>
      <w:hyperlink w:anchor="_Toc25664" w:history="1">
        <w:r>
          <w:rPr>
            <w:rFonts w:ascii="仿宋" w:eastAsia="仿宋" w:hAnsi="仿宋" w:cs="仿宋" w:hint="eastAsia"/>
            <w:lang w:eastAsia="zh-CN"/>
          </w:rPr>
          <w:t>(四)、质量改进计划</w:t>
        </w:r>
        <w:r>
          <w:tab/>
        </w:r>
        <w:r>
          <w:fldChar w:fldCharType="begin"/>
        </w:r>
        <w:r>
          <w:instrText xml:space="preserve"> PAGEREF _Toc25664 \h </w:instrText>
        </w:r>
        <w:r>
          <w:fldChar w:fldCharType="separate"/>
        </w:r>
        <w:r>
          <w:t>41</w:t>
        </w:r>
        <w:r>
          <w:fldChar w:fldCharType="end"/>
        </w:r>
      </w:hyperlink>
    </w:p>
    <w:p>
      <w:pPr>
        <w:pStyle w:val="TOC1"/>
        <w:tabs>
          <w:tab w:val="right" w:leader="dot" w:pos="8306"/>
        </w:tabs>
      </w:pPr>
      <w:hyperlink w:anchor="_Toc26394" w:history="1">
        <w:r>
          <w:rPr>
            <w:rFonts w:ascii="仿宋" w:eastAsia="仿宋" w:hAnsi="仿宋" w:cs="仿宋" w:hint="eastAsia"/>
            <w:lang w:eastAsia="zh-CN"/>
          </w:rPr>
          <w:t>九、土地利用与规划方案</w:t>
        </w:r>
        <w:r>
          <w:tab/>
        </w:r>
        <w:r>
          <w:fldChar w:fldCharType="begin"/>
        </w:r>
        <w:r>
          <w:instrText xml:space="preserve"> PAGEREF _Toc26394 \h </w:instrText>
        </w:r>
        <w:r>
          <w:fldChar w:fldCharType="separate"/>
        </w:r>
        <w:r>
          <w:t>42</w:t>
        </w:r>
        <w:r>
          <w:fldChar w:fldCharType="end"/>
        </w:r>
      </w:hyperlink>
    </w:p>
    <w:p>
      <w:pPr>
        <w:pStyle w:val="TOC2"/>
        <w:tabs>
          <w:tab w:val="right" w:leader="dot" w:pos="8306"/>
        </w:tabs>
      </w:pPr>
      <w:hyperlink w:anchor="_Toc20298" w:history="1">
        <w:r>
          <w:rPr>
            <w:rFonts w:ascii="仿宋" w:eastAsia="仿宋" w:hAnsi="仿宋" w:cs="仿宋" w:hint="eastAsia"/>
            <w:lang w:eastAsia="zh-CN"/>
          </w:rPr>
          <w:t>(一)、项目用地情况分析</w:t>
        </w:r>
        <w:r>
          <w:tab/>
        </w:r>
        <w:r>
          <w:fldChar w:fldCharType="begin"/>
        </w:r>
        <w:r>
          <w:instrText xml:space="preserve"> PAGEREF _Toc20298 \h </w:instrText>
        </w:r>
        <w:r>
          <w:fldChar w:fldCharType="separate"/>
        </w:r>
        <w:r>
          <w:t>42</w:t>
        </w:r>
        <w:r>
          <w:fldChar w:fldCharType="end"/>
        </w:r>
      </w:hyperlink>
    </w:p>
    <w:p>
      <w:pPr>
        <w:pStyle w:val="TOC2"/>
        <w:tabs>
          <w:tab w:val="right" w:leader="dot" w:pos="8306"/>
        </w:tabs>
      </w:pPr>
      <w:hyperlink w:anchor="_Toc10801" w:history="1">
        <w:r>
          <w:rPr>
            <w:rFonts w:ascii="仿宋" w:eastAsia="仿宋" w:hAnsi="仿宋" w:cs="仿宋" w:hint="eastAsia"/>
            <w:lang w:eastAsia="zh-CN"/>
          </w:rPr>
          <w:t>(二)、土地利用规划方案</w:t>
        </w:r>
        <w:r>
          <w:tab/>
        </w:r>
        <w:r>
          <w:fldChar w:fldCharType="begin"/>
        </w:r>
        <w:r>
          <w:instrText xml:space="preserve"> PAGEREF _Toc10801 \h </w:instrText>
        </w:r>
        <w:r>
          <w:fldChar w:fldCharType="separate"/>
        </w:r>
        <w:r>
          <w:t>43</w:t>
        </w:r>
        <w:r>
          <w:fldChar w:fldCharType="end"/>
        </w:r>
      </w:hyperlink>
    </w:p>
    <w:p>
      <w:pPr>
        <w:pStyle w:val="TOC1"/>
        <w:tabs>
          <w:tab w:val="right" w:leader="dot" w:pos="8306"/>
        </w:tabs>
      </w:pPr>
      <w:hyperlink w:anchor="_Toc28168" w:history="1">
        <w:r>
          <w:rPr>
            <w:rFonts w:ascii="仿宋" w:eastAsia="仿宋" w:hAnsi="仿宋" w:cs="仿宋" w:hint="eastAsia"/>
            <w:lang w:eastAsia="zh-CN"/>
          </w:rPr>
          <w:t>十、经济效益与社会效益优化</w:t>
        </w:r>
        <w:r>
          <w:tab/>
        </w:r>
        <w:r>
          <w:fldChar w:fldCharType="begin"/>
        </w:r>
        <w:r>
          <w:instrText xml:space="preserve"> PAGEREF _Toc28168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4" w:history="1">
        <w:r>
          <w:rPr>
            <w:rFonts w:ascii="仿宋" w:eastAsia="仿宋" w:hAnsi="仿宋" w:cs="仿宋" w:hint="eastAsia"/>
            <w:lang w:eastAsia="zh-CN"/>
          </w:rPr>
          <w:t>(一)、经济效益提升策略</w:t>
        </w:r>
        <w:r>
          <w:tab/>
        </w:r>
        <w:r>
          <w:fldChar w:fldCharType="begin"/>
        </w:r>
        <w:r>
          <w:instrText xml:space="preserve"> PAGEREF _Toc14354 \h </w:instrText>
        </w:r>
        <w:r>
          <w:fldChar w:fldCharType="separate"/>
        </w:r>
        <w:r>
          <w:t>44</w:t>
        </w:r>
        <w:r>
          <w:fldChar w:fldCharType="end"/>
        </w:r>
      </w:hyperlink>
    </w:p>
    <w:p>
      <w:pPr>
        <w:pStyle w:val="TOC2"/>
        <w:tabs>
          <w:tab w:val="right" w:leader="dot" w:pos="8306"/>
        </w:tabs>
      </w:pPr>
      <w:hyperlink w:anchor="_Toc8119" w:history="1">
        <w:r>
          <w:rPr>
            <w:rFonts w:ascii="仿宋" w:eastAsia="仿宋" w:hAnsi="仿宋" w:cs="仿宋" w:hint="eastAsia"/>
            <w:lang w:eastAsia="zh-CN"/>
          </w:rPr>
          <w:t>(二)、社会效益增强方案</w:t>
        </w:r>
        <w:r>
          <w:tab/>
        </w:r>
        <w:r>
          <w:fldChar w:fldCharType="begin"/>
        </w:r>
        <w:r>
          <w:instrText xml:space="preserve"> PAGEREF _Toc8119 \h </w:instrText>
        </w:r>
        <w:r>
          <w:fldChar w:fldCharType="separate"/>
        </w:r>
        <w:r>
          <w:t>45</w:t>
        </w:r>
        <w:r>
          <w:fldChar w:fldCharType="end"/>
        </w:r>
      </w:hyperlink>
    </w:p>
    <w:p>
      <w:pPr>
        <w:pStyle w:val="TOC1"/>
        <w:tabs>
          <w:tab w:val="right" w:leader="dot" w:pos="8306"/>
        </w:tabs>
      </w:pPr>
      <w:hyperlink w:anchor="_Toc17452" w:history="1">
        <w:r>
          <w:rPr>
            <w:rFonts w:ascii="仿宋" w:eastAsia="仿宋" w:hAnsi="仿宋" w:cs="仿宋" w:hint="eastAsia"/>
            <w:lang w:eastAsia="zh-CN"/>
          </w:rPr>
          <w:t>十一、安全与应急管理</w:t>
        </w:r>
        <w:r>
          <w:tab/>
        </w:r>
        <w:r>
          <w:fldChar w:fldCharType="begin"/>
        </w:r>
        <w:r>
          <w:instrText xml:space="preserve"> PAGEREF _Toc17452 \h </w:instrText>
        </w:r>
        <w:r>
          <w:fldChar w:fldCharType="separate"/>
        </w:r>
        <w:r>
          <w:t>46</w:t>
        </w:r>
        <w:r>
          <w:fldChar w:fldCharType="end"/>
        </w:r>
      </w:hyperlink>
    </w:p>
    <w:p>
      <w:pPr>
        <w:pStyle w:val="TOC2"/>
        <w:tabs>
          <w:tab w:val="right" w:leader="dot" w:pos="8306"/>
        </w:tabs>
      </w:pPr>
      <w:hyperlink w:anchor="_Toc32397" w:history="1">
        <w:r>
          <w:rPr>
            <w:rFonts w:ascii="仿宋" w:eastAsia="仿宋" w:hAnsi="仿宋" w:cs="仿宋" w:hint="eastAsia"/>
            <w:lang w:eastAsia="zh-CN"/>
          </w:rPr>
          <w:t>(一)、安全生产管理</w:t>
        </w:r>
        <w:r>
          <w:tab/>
        </w:r>
        <w:r>
          <w:fldChar w:fldCharType="begin"/>
        </w:r>
        <w:r>
          <w:instrText xml:space="preserve"> PAGEREF _Toc32397 \h </w:instrText>
        </w:r>
        <w:r>
          <w:fldChar w:fldCharType="separate"/>
        </w:r>
        <w:r>
          <w:t>46</w:t>
        </w:r>
        <w:r>
          <w:fldChar w:fldCharType="end"/>
        </w:r>
      </w:hyperlink>
    </w:p>
    <w:p>
      <w:pPr>
        <w:pStyle w:val="TOC2"/>
        <w:tabs>
          <w:tab w:val="right" w:leader="dot" w:pos="8306"/>
        </w:tabs>
      </w:pPr>
      <w:hyperlink w:anchor="_Toc27228" w:history="1">
        <w:r>
          <w:rPr>
            <w:rFonts w:ascii="仿宋" w:eastAsia="仿宋" w:hAnsi="仿宋" w:cs="仿宋" w:hint="eastAsia"/>
            <w:lang w:eastAsia="zh-CN"/>
          </w:rPr>
          <w:t>(二)、应急预案与响应</w:t>
        </w:r>
        <w:r>
          <w:tab/>
        </w:r>
        <w:r>
          <w:fldChar w:fldCharType="begin"/>
        </w:r>
        <w:r>
          <w:instrText xml:space="preserve"> PAGEREF _Toc27228 \h </w:instrText>
        </w:r>
        <w:r>
          <w:fldChar w:fldCharType="separate"/>
        </w:r>
        <w:r>
          <w:t>48</w:t>
        </w:r>
        <w:r>
          <w:fldChar w:fldCharType="end"/>
        </w:r>
      </w:hyperlink>
    </w:p>
    <w:p>
      <w:pPr>
        <w:pStyle w:val="TOC1"/>
        <w:tabs>
          <w:tab w:val="right" w:leader="dot" w:pos="8306"/>
        </w:tabs>
      </w:pPr>
      <w:hyperlink w:anchor="_Toc24453" w:history="1">
        <w:r>
          <w:rPr>
            <w:rFonts w:ascii="仿宋" w:eastAsia="仿宋" w:hAnsi="仿宋" w:cs="仿宋" w:hint="eastAsia"/>
            <w:lang w:eastAsia="zh-CN"/>
          </w:rPr>
          <w:t>十二、技术创新与产业升级</w:t>
        </w:r>
        <w:r>
          <w:tab/>
        </w:r>
        <w:r>
          <w:fldChar w:fldCharType="begin"/>
        </w:r>
        <w:r>
          <w:instrText xml:space="preserve"> PAGEREF _Toc24453 \h </w:instrText>
        </w:r>
        <w:r>
          <w:fldChar w:fldCharType="separate"/>
        </w:r>
        <w:r>
          <w:t>49</w:t>
        </w:r>
        <w:r>
          <w:fldChar w:fldCharType="end"/>
        </w:r>
      </w:hyperlink>
    </w:p>
    <w:p>
      <w:pPr>
        <w:pStyle w:val="TOC2"/>
        <w:tabs>
          <w:tab w:val="right" w:leader="dot" w:pos="8306"/>
        </w:tabs>
      </w:pPr>
      <w:hyperlink w:anchor="_Toc31228" w:history="1">
        <w:r>
          <w:rPr>
            <w:rFonts w:ascii="仿宋" w:eastAsia="仿宋" w:hAnsi="仿宋" w:cs="仿宋" w:hint="eastAsia"/>
            <w:lang w:eastAsia="zh-CN"/>
          </w:rPr>
          <w:t>(一)、技术创新方向与目标</w:t>
        </w:r>
        <w:r>
          <w:tab/>
        </w:r>
        <w:r>
          <w:fldChar w:fldCharType="begin"/>
        </w:r>
        <w:r>
          <w:instrText xml:space="preserve"> PAGEREF _Toc31228 \h </w:instrText>
        </w:r>
        <w:r>
          <w:fldChar w:fldCharType="separate"/>
        </w:r>
        <w:r>
          <w:t>49</w:t>
        </w:r>
        <w:r>
          <w:fldChar w:fldCharType="end"/>
        </w:r>
      </w:hyperlink>
    </w:p>
    <w:p>
      <w:pPr>
        <w:pStyle w:val="TOC2"/>
        <w:tabs>
          <w:tab w:val="right" w:leader="dot" w:pos="8306"/>
        </w:tabs>
      </w:pPr>
      <w:hyperlink w:anchor="_Toc4533" w:history="1">
        <w:r>
          <w:rPr>
            <w:rFonts w:ascii="仿宋" w:eastAsia="仿宋" w:hAnsi="仿宋" w:cs="仿宋" w:hint="eastAsia"/>
            <w:lang w:eastAsia="zh-CN"/>
          </w:rPr>
          <w:t>(二)、产业升级路径与措施</w:t>
        </w:r>
        <w:r>
          <w:tab/>
        </w:r>
        <w:r>
          <w:fldChar w:fldCharType="begin"/>
        </w:r>
        <w:r>
          <w:instrText xml:space="preserve"> PAGEREF _Toc4533 \h </w:instrText>
        </w:r>
        <w:r>
          <w:fldChar w:fldCharType="separate"/>
        </w:r>
        <w:r>
          <w:t>51</w:t>
        </w:r>
        <w:r>
          <w:fldChar w:fldCharType="end"/>
        </w:r>
      </w:hyperlink>
    </w:p>
    <w:p>
      <w:pPr>
        <w:pStyle w:val="TOC1"/>
        <w:tabs>
          <w:tab w:val="right" w:leader="dot" w:pos="8306"/>
        </w:tabs>
      </w:pPr>
      <w:hyperlink w:anchor="_Toc22111" w:history="1">
        <w:r>
          <w:rPr>
            <w:rFonts w:ascii="仿宋" w:eastAsia="仿宋" w:hAnsi="仿宋" w:cs="仿宋" w:hint="eastAsia"/>
            <w:lang w:eastAsia="zh-CN"/>
          </w:rPr>
          <w:t>十三、产业协同与集群发展</w:t>
        </w:r>
        <w:r>
          <w:tab/>
        </w:r>
        <w:r>
          <w:fldChar w:fldCharType="begin"/>
        </w:r>
        <w:r>
          <w:instrText xml:space="preserve"> PAGEREF _Toc22111 \h </w:instrText>
        </w:r>
        <w:r>
          <w:fldChar w:fldCharType="separate"/>
        </w:r>
        <w:r>
          <w:t>52</w:t>
        </w:r>
        <w:r>
          <w:fldChar w:fldCharType="end"/>
        </w:r>
      </w:hyperlink>
    </w:p>
    <w:p>
      <w:pPr>
        <w:pStyle w:val="TOC2"/>
        <w:tabs>
          <w:tab w:val="right" w:leader="dot" w:pos="8306"/>
        </w:tabs>
      </w:pPr>
      <w:hyperlink w:anchor="_Toc24916" w:history="1">
        <w:r>
          <w:rPr>
            <w:rFonts w:ascii="仿宋" w:eastAsia="仿宋" w:hAnsi="仿宋" w:cs="仿宋" w:hint="eastAsia"/>
            <w:lang w:eastAsia="zh-CN"/>
          </w:rPr>
          <w:t>(一)、产业协同机制建设</w:t>
        </w:r>
        <w:r>
          <w:tab/>
        </w:r>
        <w:r>
          <w:fldChar w:fldCharType="begin"/>
        </w:r>
        <w:r>
          <w:instrText xml:space="preserve"> PAGEREF _Toc24916 \h </w:instrText>
        </w:r>
        <w:r>
          <w:fldChar w:fldCharType="separate"/>
        </w:r>
        <w:r>
          <w:t>52</w:t>
        </w:r>
        <w:r>
          <w:fldChar w:fldCharType="end"/>
        </w:r>
      </w:hyperlink>
    </w:p>
    <w:p>
      <w:pPr>
        <w:pStyle w:val="TOC2"/>
        <w:tabs>
          <w:tab w:val="right" w:leader="dot" w:pos="8306"/>
        </w:tabs>
      </w:pPr>
      <w:hyperlink w:anchor="_Toc76" w:history="1">
        <w:r>
          <w:rPr>
            <w:rFonts w:ascii="仿宋" w:eastAsia="仿宋" w:hAnsi="仿宋" w:cs="仿宋" w:hint="eastAsia"/>
            <w:lang w:eastAsia="zh-CN"/>
          </w:rPr>
          <w:t>(二)、产业集群培育与发展</w:t>
        </w:r>
        <w:r>
          <w:tab/>
        </w:r>
        <w:r>
          <w:fldChar w:fldCharType="begin"/>
        </w:r>
        <w:r>
          <w:instrText xml:space="preserve"> PAGEREF _Toc76 \h </w:instrText>
        </w:r>
        <w:r>
          <w:fldChar w:fldCharType="separate"/>
        </w:r>
        <w:r>
          <w:t>53</w:t>
        </w:r>
        <w:r>
          <w:fldChar w:fldCharType="end"/>
        </w:r>
      </w:hyperlink>
    </w:p>
    <w:p>
      <w:pPr>
        <w:pStyle w:val="TOC1"/>
        <w:tabs>
          <w:tab w:val="right" w:leader="dot" w:pos="8306"/>
        </w:tabs>
      </w:pPr>
      <w:hyperlink w:anchor="_Toc17359" w:history="1">
        <w:r>
          <w:rPr>
            <w:rFonts w:ascii="仿宋" w:eastAsia="仿宋" w:hAnsi="仿宋" w:cs="仿宋" w:hint="eastAsia"/>
            <w:lang w:eastAsia="zh-CN"/>
          </w:rPr>
          <w:t>十四、设施与设备管理</w:t>
        </w:r>
        <w:r>
          <w:tab/>
        </w:r>
        <w:r>
          <w:fldChar w:fldCharType="begin"/>
        </w:r>
        <w:r>
          <w:instrText xml:space="preserve"> PAGEREF _Toc17359 \h </w:instrText>
        </w:r>
        <w:r>
          <w:fldChar w:fldCharType="separate"/>
        </w:r>
        <w:r>
          <w:t>54</w:t>
        </w:r>
        <w:r>
          <w:fldChar w:fldCharType="end"/>
        </w:r>
      </w:hyperlink>
    </w:p>
    <w:p>
      <w:pPr>
        <w:pStyle w:val="TOC2"/>
        <w:tabs>
          <w:tab w:val="right" w:leader="dot" w:pos="8306"/>
        </w:tabs>
      </w:pPr>
      <w:hyperlink w:anchor="_Toc14390" w:history="1">
        <w:r>
          <w:rPr>
            <w:rFonts w:ascii="仿宋" w:eastAsia="仿宋" w:hAnsi="仿宋" w:cs="仿宋" w:hint="eastAsia"/>
            <w:lang w:eastAsia="zh-CN"/>
          </w:rPr>
          <w:t>(一)、设施规划与配置</w:t>
        </w:r>
        <w:r>
          <w:tab/>
        </w:r>
        <w:r>
          <w:fldChar w:fldCharType="begin"/>
        </w:r>
        <w:r>
          <w:instrText xml:space="preserve"> PAGEREF _Toc14390 \h </w:instrText>
        </w:r>
        <w:r>
          <w:fldChar w:fldCharType="separate"/>
        </w:r>
        <w:r>
          <w:t>54</w:t>
        </w:r>
        <w:r>
          <w:fldChar w:fldCharType="end"/>
        </w:r>
      </w:hyperlink>
    </w:p>
    <w:p>
      <w:pPr>
        <w:pStyle w:val="TOC2"/>
        <w:tabs>
          <w:tab w:val="right" w:leader="dot" w:pos="8306"/>
        </w:tabs>
      </w:pPr>
      <w:hyperlink w:anchor="_Toc32158" w:history="1">
        <w:r>
          <w:rPr>
            <w:rFonts w:ascii="仿宋" w:eastAsia="仿宋" w:hAnsi="仿宋" w:cs="仿宋" w:hint="eastAsia"/>
            <w:lang w:eastAsia="zh-CN"/>
          </w:rPr>
          <w:t>(二)、设备采购与维护管理</w:t>
        </w:r>
        <w:r>
          <w:tab/>
        </w:r>
        <w:r>
          <w:fldChar w:fldCharType="begin"/>
        </w:r>
        <w:r>
          <w:instrText xml:space="preserve"> PAGEREF _Toc32158 \h </w:instrText>
        </w:r>
        <w:r>
          <w:fldChar w:fldCharType="separate"/>
        </w:r>
        <w:r>
          <w:t>55</w:t>
        </w:r>
        <w:r>
          <w:fldChar w:fldCharType="end"/>
        </w:r>
      </w:hyperlink>
    </w:p>
    <w:p>
      <w:pPr>
        <w:pStyle w:val="TOC2"/>
        <w:tabs>
          <w:tab w:val="right" w:leader="dot" w:pos="8306"/>
        </w:tabs>
      </w:pPr>
      <w:hyperlink w:anchor="_Toc26431" w:history="1">
        <w:r>
          <w:rPr>
            <w:rFonts w:ascii="仿宋" w:eastAsia="仿宋" w:hAnsi="仿宋" w:cs="仿宋" w:hint="eastAsia"/>
            <w:lang w:eastAsia="zh-CN"/>
          </w:rPr>
          <w:t>(三)、设施设备升级策略</w:t>
        </w:r>
        <w:r>
          <w:tab/>
        </w:r>
        <w:r>
          <w:fldChar w:fldCharType="begin"/>
        </w:r>
        <w:r>
          <w:instrText xml:space="preserve"> PAGEREF _Toc26431 \h </w:instrText>
        </w:r>
        <w:r>
          <w:fldChar w:fldCharType="separate"/>
        </w:r>
        <w:r>
          <w:t>55</w:t>
        </w:r>
        <w:r>
          <w:fldChar w:fldCharType="end"/>
        </w:r>
      </w:hyperlink>
    </w:p>
    <w:p>
      <w:pPr>
        <w:pStyle w:val="TOC1"/>
        <w:tabs>
          <w:tab w:val="right" w:leader="dot" w:pos="8306"/>
        </w:tabs>
      </w:pPr>
      <w:hyperlink w:anchor="_Toc22462" w:history="1">
        <w:r>
          <w:rPr>
            <w:rFonts w:ascii="仿宋" w:eastAsia="仿宋" w:hAnsi="仿宋" w:cs="仿宋" w:hint="eastAsia"/>
            <w:lang w:eastAsia="zh-CN"/>
          </w:rPr>
          <w:t>十五、项目施工方案</w:t>
        </w:r>
        <w:r>
          <w:tab/>
        </w:r>
        <w:r>
          <w:fldChar w:fldCharType="begin"/>
        </w:r>
        <w:r>
          <w:instrText xml:space="preserve"> PAGEREF _Toc22462 \h </w:instrText>
        </w:r>
        <w:r>
          <w:fldChar w:fldCharType="separate"/>
        </w:r>
        <w:r>
          <w:t>56</w:t>
        </w:r>
        <w:r>
          <w:fldChar w:fldCharType="end"/>
        </w:r>
      </w:hyperlink>
    </w:p>
    <w:p>
      <w:pPr>
        <w:pStyle w:val="TOC2"/>
        <w:tabs>
          <w:tab w:val="right" w:leader="dot" w:pos="8306"/>
        </w:tabs>
      </w:pPr>
      <w:hyperlink w:anchor="_Toc11595" w:history="1">
        <w:r>
          <w:rPr>
            <w:rFonts w:ascii="仿宋" w:eastAsia="仿宋" w:hAnsi="仿宋" w:cs="仿宋" w:hint="eastAsia"/>
            <w:lang w:eastAsia="zh-CN"/>
          </w:rPr>
          <w:t>(一)、施工组织设计</w:t>
        </w:r>
        <w:r>
          <w:tab/>
        </w:r>
        <w:r>
          <w:fldChar w:fldCharType="begin"/>
        </w:r>
        <w:r>
          <w:instrText xml:space="preserve"> PAGEREF _Toc11595 \h </w:instrText>
        </w:r>
        <w:r>
          <w:fldChar w:fldCharType="separate"/>
        </w:r>
        <w:r>
          <w:t>56</w:t>
        </w:r>
        <w:r>
          <w:fldChar w:fldCharType="end"/>
        </w:r>
      </w:hyperlink>
    </w:p>
    <w:p>
      <w:pPr>
        <w:pStyle w:val="TOC2"/>
        <w:tabs>
          <w:tab w:val="right" w:leader="dot" w:pos="8306"/>
        </w:tabs>
      </w:pPr>
      <w:hyperlink w:anchor="_Toc27128" w:history="1">
        <w:r>
          <w:rPr>
            <w:rFonts w:ascii="仿宋" w:eastAsia="仿宋" w:hAnsi="仿宋" w:cs="仿宋" w:hint="eastAsia"/>
            <w:lang w:eastAsia="zh-CN"/>
          </w:rPr>
          <w:t>(二)、施工工艺与技术路线</w:t>
        </w:r>
        <w:r>
          <w:tab/>
        </w:r>
        <w:r>
          <w:fldChar w:fldCharType="begin"/>
        </w:r>
        <w:r>
          <w:instrText xml:space="preserve"> PAGEREF _Toc27128 \h </w:instrText>
        </w:r>
        <w:r>
          <w:fldChar w:fldCharType="separate"/>
        </w:r>
        <w:r>
          <w:t>58</w:t>
        </w:r>
        <w:r>
          <w:fldChar w:fldCharType="end"/>
        </w:r>
      </w:hyperlink>
    </w:p>
    <w:p>
      <w:pPr>
        <w:pStyle w:val="TOC2"/>
        <w:tabs>
          <w:tab w:val="right" w:leader="dot" w:pos="8306"/>
        </w:tabs>
      </w:pPr>
      <w:hyperlink w:anchor="_Toc9385" w:history="1">
        <w:r>
          <w:rPr>
            <w:rFonts w:ascii="仿宋" w:eastAsia="仿宋" w:hAnsi="仿宋" w:cs="仿宋" w:hint="eastAsia"/>
            <w:lang w:eastAsia="zh-CN"/>
          </w:rPr>
          <w:t>(三)、关键节点施工计划</w:t>
        </w:r>
        <w:r>
          <w:tab/>
        </w:r>
        <w:r>
          <w:fldChar w:fldCharType="begin"/>
        </w:r>
        <w:r>
          <w:instrText xml:space="preserve"> PAGEREF _Toc9385 \h </w:instrText>
        </w:r>
        <w:r>
          <w:fldChar w:fldCharType="separate"/>
        </w:r>
        <w:r>
          <w:t>59</w:t>
        </w:r>
        <w:r>
          <w:fldChar w:fldCharType="end"/>
        </w:r>
      </w:hyperlink>
    </w:p>
    <w:p>
      <w:pPr>
        <w:pStyle w:val="TOC2"/>
        <w:tabs>
          <w:tab w:val="right" w:leader="dot" w:pos="8306"/>
        </w:tabs>
      </w:pPr>
      <w:hyperlink w:anchor="_Toc26714" w:history="1">
        <w:r>
          <w:rPr>
            <w:rFonts w:ascii="仿宋" w:eastAsia="仿宋" w:hAnsi="仿宋" w:cs="仿宋" w:hint="eastAsia"/>
            <w:lang w:eastAsia="zh-CN"/>
          </w:rPr>
          <w:t>(四)、施工现场管理</w:t>
        </w:r>
        <w:r>
          <w:tab/>
        </w:r>
        <w:r>
          <w:fldChar w:fldCharType="begin"/>
        </w:r>
        <w:r>
          <w:instrText xml:space="preserve"> PAGEREF _Toc26714 \h </w:instrText>
        </w:r>
        <w:r>
          <w:fldChar w:fldCharType="separate"/>
        </w:r>
        <w:r>
          <w:t>60</w:t>
        </w:r>
        <w:r>
          <w:fldChar w:fldCharType="end"/>
        </w:r>
      </w:hyperlink>
    </w:p>
    <w:p>
      <w:pPr>
        <w:pStyle w:val="TOC1"/>
        <w:tabs>
          <w:tab w:val="right" w:leader="dot" w:pos="8306"/>
        </w:tabs>
      </w:pPr>
      <w:hyperlink w:anchor="_Toc12327" w:history="1">
        <w:r>
          <w:rPr>
            <w:rFonts w:ascii="仿宋" w:eastAsia="仿宋" w:hAnsi="仿宋" w:cs="仿宋" w:hint="eastAsia"/>
            <w:lang w:eastAsia="zh-CN"/>
          </w:rPr>
          <w:t>十六、知识产权管理与保护</w:t>
        </w:r>
        <w:r>
          <w:tab/>
        </w:r>
        <w:r>
          <w:fldChar w:fldCharType="begin"/>
        </w:r>
        <w:r>
          <w:instrText xml:space="preserve"> PAGEREF _Toc12327 \h </w:instrText>
        </w:r>
        <w:r>
          <w:fldChar w:fldCharType="separate"/>
        </w:r>
        <w:r>
          <w:t>63</w:t>
        </w:r>
        <w:r>
          <w:fldChar w:fldCharType="end"/>
        </w:r>
      </w:hyperlink>
    </w:p>
    <w:p>
      <w:pPr>
        <w:pStyle w:val="TOC2"/>
        <w:tabs>
          <w:tab w:val="right" w:leader="dot" w:pos="8306"/>
        </w:tabs>
      </w:pPr>
      <w:hyperlink w:anchor="_Toc5524" w:history="1">
        <w:r>
          <w:rPr>
            <w:rFonts w:ascii="仿宋" w:eastAsia="仿宋" w:hAnsi="仿宋" w:cs="仿宋" w:hint="eastAsia"/>
            <w:lang w:eastAsia="zh-CN"/>
          </w:rPr>
          <w:t>(一)、知识产权管理体系建设</w:t>
        </w:r>
        <w:r>
          <w:tab/>
        </w:r>
        <w:r>
          <w:fldChar w:fldCharType="begin"/>
        </w:r>
        <w:r>
          <w:instrText xml:space="preserve"> PAGEREF _Toc5524 \h </w:instrText>
        </w:r>
        <w:r>
          <w:fldChar w:fldCharType="separate"/>
        </w:r>
        <w:r>
          <w:t>63</w:t>
        </w:r>
        <w:r>
          <w:fldChar w:fldCharType="end"/>
        </w:r>
      </w:hyperlink>
    </w:p>
    <w:p>
      <w:pPr>
        <w:pStyle w:val="TOC2"/>
        <w:tabs>
          <w:tab w:val="right" w:leader="dot" w:pos="8306"/>
        </w:tabs>
      </w:pPr>
      <w:hyperlink w:anchor="_Toc3712" w:history="1">
        <w:r>
          <w:rPr>
            <w:rFonts w:ascii="仿宋" w:eastAsia="仿宋" w:hAnsi="仿宋" w:cs="仿宋" w:hint="eastAsia"/>
            <w:lang w:eastAsia="zh-CN"/>
          </w:rPr>
          <w:t>(二)、知识产权保护措施</w:t>
        </w:r>
        <w:r>
          <w:tab/>
        </w:r>
        <w:r>
          <w:fldChar w:fldCharType="begin"/>
        </w:r>
        <w:r>
          <w:instrText xml:space="preserve"> PAGEREF _Toc3712 \h </w:instrText>
        </w:r>
        <w:r>
          <w:fldChar w:fldCharType="separate"/>
        </w:r>
        <w:r>
          <w:t>63</w:t>
        </w:r>
        <w:r>
          <w:fldChar w:fldCharType="end"/>
        </w:r>
      </w:hyperlink>
    </w:p>
    <w:p>
      <w:pPr>
        <w:pStyle w:val="TOC1"/>
        <w:tabs>
          <w:tab w:val="right" w:leader="dot" w:pos="8306"/>
        </w:tabs>
      </w:pPr>
      <w:hyperlink w:anchor="_Toc18707" w:history="1">
        <w:r>
          <w:rPr>
            <w:rFonts w:ascii="仿宋" w:eastAsia="仿宋" w:hAnsi="仿宋" w:cs="仿宋" w:hint="eastAsia"/>
            <w:lang w:eastAsia="zh-CN"/>
          </w:rPr>
          <w:t>十七、企业合规与伦理</w:t>
        </w:r>
        <w:r>
          <w:tab/>
        </w:r>
        <w:r>
          <w:fldChar w:fldCharType="begin"/>
        </w:r>
        <w:r>
          <w:instrText xml:space="preserve"> PAGEREF _Toc18707 \h </w:instrText>
        </w:r>
        <w:r>
          <w:fldChar w:fldCharType="separate"/>
        </w:r>
        <w:r>
          <w:t>65</w:t>
        </w:r>
        <w:r>
          <w:fldChar w:fldCharType="end"/>
        </w:r>
      </w:hyperlink>
    </w:p>
    <w:p>
      <w:pPr>
        <w:pStyle w:val="TOC2"/>
        <w:tabs>
          <w:tab w:val="right" w:leader="dot" w:pos="8306"/>
        </w:tabs>
      </w:pPr>
      <w:hyperlink w:anchor="_Toc1672" w:history="1">
        <w:r>
          <w:rPr>
            <w:rFonts w:ascii="仿宋" w:eastAsia="仿宋" w:hAnsi="仿宋" w:cs="仿宋" w:hint="eastAsia"/>
            <w:lang w:eastAsia="zh-CN"/>
          </w:rPr>
          <w:t>(一)、合规政策与程序</w:t>
        </w:r>
        <w:r>
          <w:tab/>
        </w:r>
        <w:r>
          <w:fldChar w:fldCharType="begin"/>
        </w:r>
        <w:r>
          <w:instrText xml:space="preserve"> PAGEREF _Toc1672 \h </w:instrText>
        </w:r>
        <w:r>
          <w:fldChar w:fldCharType="separate"/>
        </w:r>
        <w:r>
          <w:t>65</w:t>
        </w:r>
        <w:r>
          <w:fldChar w:fldCharType="end"/>
        </w:r>
      </w:hyperlink>
    </w:p>
    <w:p>
      <w:pPr>
        <w:pStyle w:val="TOC2"/>
        <w:tabs>
          <w:tab w:val="right" w:leader="dot" w:pos="8306"/>
        </w:tabs>
      </w:pPr>
      <w:hyperlink w:anchor="_Toc12043" w:history="1">
        <w:r>
          <w:rPr>
            <w:rFonts w:ascii="仿宋" w:eastAsia="仿宋" w:hAnsi="仿宋" w:cs="仿宋" w:hint="eastAsia"/>
            <w:lang w:eastAsia="zh-CN"/>
          </w:rPr>
          <w:t>(二)、伦理规范与培训</w:t>
        </w:r>
        <w:r>
          <w:tab/>
        </w:r>
        <w:r>
          <w:fldChar w:fldCharType="begin"/>
        </w:r>
        <w:r>
          <w:instrText xml:space="preserve"> PAGEREF _Toc12043 \h </w:instrText>
        </w:r>
        <w:r>
          <w:fldChar w:fldCharType="separate"/>
        </w:r>
        <w:r>
          <w:t>66</w:t>
        </w:r>
        <w:r>
          <w:fldChar w:fldCharType="end"/>
        </w:r>
      </w:hyperlink>
    </w:p>
    <w:p>
      <w:pPr>
        <w:pStyle w:val="TOC2"/>
        <w:tabs>
          <w:tab w:val="right" w:leader="dot" w:pos="8306"/>
        </w:tabs>
      </w:pPr>
      <w:hyperlink w:anchor="_Toc22925" w:history="1">
        <w:r>
          <w:rPr>
            <w:rFonts w:ascii="仿宋" w:eastAsia="仿宋" w:hAnsi="仿宋" w:cs="仿宋" w:hint="eastAsia"/>
            <w:lang w:eastAsia="zh-CN"/>
          </w:rPr>
          <w:t>(三)、合规风险评估</w:t>
        </w:r>
        <w:r>
          <w:tab/>
        </w:r>
        <w:r>
          <w:fldChar w:fldCharType="begin"/>
        </w:r>
        <w:r>
          <w:instrText xml:space="preserve"> PAGEREF _Toc22925 \h </w:instrText>
        </w:r>
        <w:r>
          <w:fldChar w:fldCharType="separate"/>
        </w:r>
        <w:r>
          <w:t>67</w:t>
        </w:r>
        <w:r>
          <w:fldChar w:fldCharType="end"/>
        </w:r>
      </w:hyperlink>
    </w:p>
    <w:p>
      <w:pPr>
        <w:pStyle w:val="TOC2"/>
        <w:tabs>
          <w:tab w:val="right" w:leader="dot" w:pos="8306"/>
        </w:tabs>
      </w:pPr>
      <w:hyperlink w:anchor="_Toc23000" w:history="1">
        <w:r>
          <w:rPr>
            <w:rFonts w:ascii="仿宋" w:eastAsia="仿宋" w:hAnsi="仿宋" w:cs="仿宋" w:hint="eastAsia"/>
            <w:lang w:eastAsia="zh-CN"/>
          </w:rPr>
          <w:t>(四)、合规监督与执行</w:t>
        </w:r>
        <w:r>
          <w:tab/>
        </w:r>
        <w:r>
          <w:fldChar w:fldCharType="begin"/>
        </w:r>
        <w:r>
          <w:instrText xml:space="preserve"> PAGEREF _Toc23000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6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83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939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56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70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03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179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778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https://d.book118.com/818071105112006042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B75E2"/>
    <w:rsid w:val="1DAB75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071105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2024-02-18T23:44:00Z</dcterms:created>
  <dcterms:modified xsi:type="dcterms:W3CDTF">2024-02-18T23:45:04Z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9D7234B34D574D2898E3F60BB8CD4F02_11</vt:lpwstr>
  </property>
  <property fmtid="{D5CDD505-2E9C-101B-9397-08002B2CF9AE}" pid="3" name="KSOProductBuildVer">
    <vt:lpwstr>2052-12.1.0.16250</vt:lpwstr>
  </property>
</Properties>
</file>