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A41A0" w:rsidP="00AA41A0" w14:paraId="593BFA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A41A0">
        <w:rPr>
          <w:rFonts w:ascii="华文中宋" w:eastAsia="华文中宋" w:hAnsi="华文中宋"/>
          <w:b/>
          <w:sz w:val="30"/>
        </w:rPr>
        <w:t>2023</w:t>
      </w:r>
      <w:r w:rsidRPr="00AA41A0">
        <w:rPr>
          <w:rFonts w:ascii="华文中宋" w:eastAsia="华文中宋" w:hAnsi="华文中宋"/>
          <w:b/>
          <w:sz w:val="30"/>
        </w:rPr>
        <w:t>四川内江市隆昌市界市镇中心卫生院招聘</w:t>
      </w:r>
      <w:r w:rsidRPr="00AA41A0">
        <w:rPr>
          <w:rFonts w:ascii="华文中宋" w:eastAsia="华文中宋" w:hAnsi="华文中宋"/>
          <w:b/>
          <w:sz w:val="30"/>
        </w:rPr>
        <w:t>2</w:t>
      </w:r>
      <w:r w:rsidRPr="00AA41A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D068C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3E1A4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C822E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4338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12E1C6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7A972F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14F9CD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4E4227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AF10FC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F7B9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693A2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18D22F7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527488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5BB027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0FDE2D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972EF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6213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32A4F3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7D20359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57B606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7D3591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0B1F04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FF306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9533B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0EB5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046707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7FA67C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310E05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01F15C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3836E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3639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https://d.book118.com/818071126044006032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paraId="5C9CAC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41A0" w14:paraId="36F48C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paraId="0183CCA6" w14:textId="4B89F8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41A0" w14:paraId="3C2B35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paraId="0F621F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41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textId="4B89F8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41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41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:rsidP="00683DD2" w14:textId="4B89F8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41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paraId="2B19A2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paraId="16F449F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paraId="0F2D5A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41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AA41A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ED7F2C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A41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A41A0"/>
    <w:rPr>
      <w:sz w:val="18"/>
      <w:szCs w:val="18"/>
    </w:rPr>
  </w:style>
  <w:style w:type="paragraph" w:styleId="Footer">
    <w:name w:val="footer"/>
    <w:basedOn w:val="Normal"/>
    <w:link w:val="a0"/>
    <w:rsid w:val="00AA41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A41A0"/>
    <w:rPr>
      <w:sz w:val="18"/>
      <w:szCs w:val="18"/>
    </w:rPr>
  </w:style>
  <w:style w:type="character" w:styleId="PageNumber">
    <w:name w:val="page number"/>
    <w:basedOn w:val="DefaultParagraphFont"/>
    <w:rsid w:val="00AA4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071126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2810</Words>
  <Characters>16019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