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编程教学项目建设总纲及方案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06" w:history="1">
        <w:r>
          <w:rPr>
            <w:rFonts w:ascii="仿宋" w:eastAsia="仿宋" w:hAnsi="仿宋" w:cs="仿宋" w:hint="eastAsia"/>
            <w:lang w:eastAsia="zh-CN"/>
          </w:rPr>
          <w:t>概论</w:t>
        </w:r>
        <w:r>
          <w:tab/>
        </w:r>
        <w:r>
          <w:fldChar w:fldCharType="begin"/>
        </w:r>
        <w:r>
          <w:instrText xml:space="preserve"> PAGEREF _Toc4006 \h </w:instrText>
        </w:r>
        <w:r>
          <w:fldChar w:fldCharType="separate"/>
        </w:r>
        <w:r>
          <w:t>3</w:t>
        </w:r>
        <w:r>
          <w:fldChar w:fldCharType="end"/>
        </w:r>
      </w:hyperlink>
    </w:p>
    <w:p>
      <w:pPr>
        <w:pStyle w:val="TOC1"/>
        <w:tabs>
          <w:tab w:val="right" w:leader="dot" w:pos="8306"/>
        </w:tabs>
      </w:pPr>
      <w:hyperlink w:anchor="_Toc23259" w:history="1">
        <w:r>
          <w:rPr>
            <w:rFonts w:ascii="仿宋" w:eastAsia="仿宋" w:hAnsi="仿宋" w:cs="仿宋" w:hint="eastAsia"/>
            <w:lang w:eastAsia="zh-CN"/>
          </w:rPr>
          <w:t>一、项目监理与质量保证</w:t>
        </w:r>
        <w:r>
          <w:tab/>
        </w:r>
        <w:r>
          <w:fldChar w:fldCharType="begin"/>
        </w:r>
        <w:r>
          <w:instrText xml:space="preserve"> PAGEREF _Toc23259 \h </w:instrText>
        </w:r>
        <w:r>
          <w:fldChar w:fldCharType="separate"/>
        </w:r>
        <w:r>
          <w:t>3</w:t>
        </w:r>
        <w:r>
          <w:fldChar w:fldCharType="end"/>
        </w:r>
      </w:hyperlink>
    </w:p>
    <w:p>
      <w:pPr>
        <w:pStyle w:val="TOC2"/>
        <w:tabs>
          <w:tab w:val="right" w:leader="dot" w:pos="8306"/>
        </w:tabs>
      </w:pPr>
      <w:hyperlink w:anchor="_Toc4368" w:history="1">
        <w:r>
          <w:rPr>
            <w:rFonts w:ascii="仿宋" w:eastAsia="仿宋" w:hAnsi="仿宋" w:cs="仿宋" w:hint="eastAsia"/>
            <w:lang w:eastAsia="zh-CN"/>
          </w:rPr>
          <w:t>(一)、监理体系构建</w:t>
        </w:r>
        <w:r>
          <w:tab/>
        </w:r>
        <w:r>
          <w:fldChar w:fldCharType="begin"/>
        </w:r>
        <w:r>
          <w:instrText xml:space="preserve"> PAGEREF _Toc4368 \h </w:instrText>
        </w:r>
        <w:r>
          <w:fldChar w:fldCharType="separate"/>
        </w:r>
        <w:r>
          <w:t>3</w:t>
        </w:r>
        <w:r>
          <w:fldChar w:fldCharType="end"/>
        </w:r>
      </w:hyperlink>
    </w:p>
    <w:p>
      <w:pPr>
        <w:pStyle w:val="TOC2"/>
        <w:tabs>
          <w:tab w:val="right" w:leader="dot" w:pos="8306"/>
        </w:tabs>
      </w:pPr>
      <w:hyperlink w:anchor="_Toc4388" w:history="1">
        <w:r>
          <w:rPr>
            <w:rFonts w:ascii="仿宋" w:eastAsia="仿宋" w:hAnsi="仿宋" w:cs="仿宋" w:hint="eastAsia"/>
            <w:lang w:eastAsia="zh-CN"/>
          </w:rPr>
          <w:t>(二)、质量保证体系实施</w:t>
        </w:r>
        <w:r>
          <w:tab/>
        </w:r>
        <w:r>
          <w:fldChar w:fldCharType="begin"/>
        </w:r>
        <w:r>
          <w:instrText xml:space="preserve"> PAGEREF _Toc4388 \h </w:instrText>
        </w:r>
        <w:r>
          <w:fldChar w:fldCharType="separate"/>
        </w:r>
        <w:r>
          <w:t>4</w:t>
        </w:r>
        <w:r>
          <w:fldChar w:fldCharType="end"/>
        </w:r>
      </w:hyperlink>
    </w:p>
    <w:p>
      <w:pPr>
        <w:pStyle w:val="TOC2"/>
        <w:tabs>
          <w:tab w:val="right" w:leader="dot" w:pos="8306"/>
        </w:tabs>
      </w:pPr>
      <w:hyperlink w:anchor="_Toc10818" w:history="1">
        <w:r>
          <w:rPr>
            <w:rFonts w:ascii="仿宋" w:eastAsia="仿宋" w:hAnsi="仿宋" w:cs="仿宋" w:hint="eastAsia"/>
            <w:lang w:eastAsia="zh-CN"/>
          </w:rPr>
          <w:t>(三)、监理与质量控制流程</w:t>
        </w:r>
        <w:r>
          <w:tab/>
        </w:r>
        <w:r>
          <w:fldChar w:fldCharType="begin"/>
        </w:r>
        <w:r>
          <w:instrText xml:space="preserve"> PAGEREF _Toc10818 \h </w:instrText>
        </w:r>
        <w:r>
          <w:fldChar w:fldCharType="separate"/>
        </w:r>
        <w:r>
          <w:t>4</w:t>
        </w:r>
        <w:r>
          <w:fldChar w:fldCharType="end"/>
        </w:r>
      </w:hyperlink>
    </w:p>
    <w:p>
      <w:pPr>
        <w:pStyle w:val="TOC1"/>
        <w:tabs>
          <w:tab w:val="right" w:leader="dot" w:pos="8306"/>
        </w:tabs>
      </w:pPr>
      <w:hyperlink w:anchor="_Toc20103" w:history="1">
        <w:r>
          <w:rPr>
            <w:rFonts w:ascii="仿宋" w:eastAsia="仿宋" w:hAnsi="仿宋" w:cs="仿宋" w:hint="eastAsia"/>
            <w:lang w:eastAsia="zh-CN"/>
          </w:rPr>
          <w:t>二、经济影响分析</w:t>
        </w:r>
        <w:r>
          <w:tab/>
        </w:r>
        <w:r>
          <w:fldChar w:fldCharType="begin"/>
        </w:r>
        <w:r>
          <w:instrText xml:space="preserve"> PAGEREF _Toc20103 \h </w:instrText>
        </w:r>
        <w:r>
          <w:fldChar w:fldCharType="separate"/>
        </w:r>
        <w:r>
          <w:t>5</w:t>
        </w:r>
        <w:r>
          <w:fldChar w:fldCharType="end"/>
        </w:r>
      </w:hyperlink>
    </w:p>
    <w:p>
      <w:pPr>
        <w:pStyle w:val="TOC2"/>
        <w:tabs>
          <w:tab w:val="right" w:leader="dot" w:pos="8306"/>
        </w:tabs>
      </w:pPr>
      <w:hyperlink w:anchor="_Toc8142" w:history="1">
        <w:r>
          <w:rPr>
            <w:rFonts w:ascii="仿宋" w:eastAsia="仿宋" w:hAnsi="仿宋" w:cs="仿宋" w:hint="eastAsia"/>
            <w:lang w:eastAsia="zh-CN"/>
          </w:rPr>
          <w:t>(一)、经济费用效益或费用效果分析</w:t>
        </w:r>
        <w:r>
          <w:tab/>
        </w:r>
        <w:r>
          <w:fldChar w:fldCharType="begin"/>
        </w:r>
        <w:r>
          <w:instrText xml:space="preserve"> PAGEREF _Toc8142 \h </w:instrText>
        </w:r>
        <w:r>
          <w:fldChar w:fldCharType="separate"/>
        </w:r>
        <w:r>
          <w:t>5</w:t>
        </w:r>
        <w:r>
          <w:fldChar w:fldCharType="end"/>
        </w:r>
      </w:hyperlink>
    </w:p>
    <w:p>
      <w:pPr>
        <w:pStyle w:val="TOC2"/>
        <w:tabs>
          <w:tab w:val="right" w:leader="dot" w:pos="8306"/>
        </w:tabs>
      </w:pPr>
      <w:hyperlink w:anchor="_Toc2795" w:history="1">
        <w:r>
          <w:rPr>
            <w:rFonts w:ascii="仿宋" w:eastAsia="仿宋" w:hAnsi="仿宋" w:cs="仿宋" w:hint="eastAsia"/>
            <w:lang w:eastAsia="zh-CN"/>
          </w:rPr>
          <w:t>(二)、行业影响分析</w:t>
        </w:r>
        <w:r>
          <w:tab/>
        </w:r>
        <w:r>
          <w:fldChar w:fldCharType="begin"/>
        </w:r>
        <w:r>
          <w:instrText xml:space="preserve"> PAGEREF _Toc2795 \h </w:instrText>
        </w:r>
        <w:r>
          <w:fldChar w:fldCharType="separate"/>
        </w:r>
        <w:r>
          <w:t>7</w:t>
        </w:r>
        <w:r>
          <w:fldChar w:fldCharType="end"/>
        </w:r>
      </w:hyperlink>
    </w:p>
    <w:p>
      <w:pPr>
        <w:pStyle w:val="TOC2"/>
        <w:tabs>
          <w:tab w:val="right" w:leader="dot" w:pos="8306"/>
        </w:tabs>
      </w:pPr>
      <w:hyperlink w:anchor="_Toc8492" w:history="1">
        <w:r>
          <w:rPr>
            <w:rFonts w:ascii="仿宋" w:eastAsia="仿宋" w:hAnsi="仿宋" w:cs="仿宋" w:hint="eastAsia"/>
            <w:lang w:eastAsia="zh-CN"/>
          </w:rPr>
          <w:t>(三)、区域经济影响分析</w:t>
        </w:r>
        <w:r>
          <w:tab/>
        </w:r>
        <w:r>
          <w:fldChar w:fldCharType="begin"/>
        </w:r>
        <w:r>
          <w:instrText xml:space="preserve"> PAGEREF _Toc8492 \h </w:instrText>
        </w:r>
        <w:r>
          <w:fldChar w:fldCharType="separate"/>
        </w:r>
        <w:r>
          <w:t>9</w:t>
        </w:r>
        <w:r>
          <w:fldChar w:fldCharType="end"/>
        </w:r>
      </w:hyperlink>
    </w:p>
    <w:p>
      <w:pPr>
        <w:pStyle w:val="TOC2"/>
        <w:tabs>
          <w:tab w:val="right" w:leader="dot" w:pos="8306"/>
        </w:tabs>
      </w:pPr>
      <w:hyperlink w:anchor="_Toc14926" w:history="1">
        <w:r>
          <w:rPr>
            <w:rFonts w:ascii="仿宋" w:eastAsia="仿宋" w:hAnsi="仿宋" w:cs="仿宋" w:hint="eastAsia"/>
            <w:lang w:eastAsia="zh-CN"/>
          </w:rPr>
          <w:t>(四)、宏观经济影响分析</w:t>
        </w:r>
        <w:r>
          <w:tab/>
        </w:r>
        <w:r>
          <w:fldChar w:fldCharType="begin"/>
        </w:r>
        <w:r>
          <w:instrText xml:space="preserve"> PAGEREF _Toc14926 \h </w:instrText>
        </w:r>
        <w:r>
          <w:fldChar w:fldCharType="separate"/>
        </w:r>
        <w:r>
          <w:t>10</w:t>
        </w:r>
        <w:r>
          <w:fldChar w:fldCharType="end"/>
        </w:r>
      </w:hyperlink>
    </w:p>
    <w:p>
      <w:pPr>
        <w:pStyle w:val="TOC1"/>
        <w:tabs>
          <w:tab w:val="right" w:leader="dot" w:pos="8306"/>
        </w:tabs>
      </w:pPr>
      <w:hyperlink w:anchor="_Toc29479" w:history="1">
        <w:r>
          <w:rPr>
            <w:rFonts w:ascii="仿宋" w:eastAsia="仿宋" w:hAnsi="仿宋" w:cs="仿宋" w:hint="eastAsia"/>
            <w:lang w:eastAsia="zh-CN"/>
          </w:rPr>
          <w:t>三、环境和生态影响分析</w:t>
        </w:r>
        <w:r>
          <w:tab/>
        </w:r>
        <w:r>
          <w:fldChar w:fldCharType="begin"/>
        </w:r>
        <w:r>
          <w:instrText xml:space="preserve"> PAGEREF _Toc29479 \h </w:instrText>
        </w:r>
        <w:r>
          <w:fldChar w:fldCharType="separate"/>
        </w:r>
        <w:r>
          <w:t>11</w:t>
        </w:r>
        <w:r>
          <w:fldChar w:fldCharType="end"/>
        </w:r>
      </w:hyperlink>
    </w:p>
    <w:p>
      <w:pPr>
        <w:pStyle w:val="TOC2"/>
        <w:tabs>
          <w:tab w:val="right" w:leader="dot" w:pos="8306"/>
        </w:tabs>
      </w:pPr>
      <w:hyperlink w:anchor="_Toc13325" w:history="1">
        <w:r>
          <w:rPr>
            <w:rFonts w:ascii="仿宋" w:eastAsia="仿宋" w:hAnsi="仿宋" w:cs="仿宋" w:hint="eastAsia"/>
            <w:lang w:eastAsia="zh-CN"/>
          </w:rPr>
          <w:t>(一)、环境和生态现状</w:t>
        </w:r>
        <w:r>
          <w:tab/>
        </w:r>
        <w:r>
          <w:fldChar w:fldCharType="begin"/>
        </w:r>
        <w:r>
          <w:instrText xml:space="preserve"> PAGEREF _Toc13325 \h </w:instrText>
        </w:r>
        <w:r>
          <w:fldChar w:fldCharType="separate"/>
        </w:r>
        <w:r>
          <w:t>11</w:t>
        </w:r>
        <w:r>
          <w:fldChar w:fldCharType="end"/>
        </w:r>
      </w:hyperlink>
    </w:p>
    <w:p>
      <w:pPr>
        <w:pStyle w:val="TOC2"/>
        <w:tabs>
          <w:tab w:val="right" w:leader="dot" w:pos="8306"/>
        </w:tabs>
      </w:pPr>
      <w:hyperlink w:anchor="_Toc1662" w:history="1">
        <w:r>
          <w:rPr>
            <w:rFonts w:ascii="仿宋" w:eastAsia="仿宋" w:hAnsi="仿宋" w:cs="仿宋" w:hint="eastAsia"/>
            <w:lang w:eastAsia="zh-CN"/>
          </w:rPr>
          <w:t>(二)、生态环境影响分析</w:t>
        </w:r>
        <w:r>
          <w:tab/>
        </w:r>
        <w:r>
          <w:fldChar w:fldCharType="begin"/>
        </w:r>
        <w:r>
          <w:instrText xml:space="preserve"> PAGEREF _Toc1662 \h </w:instrText>
        </w:r>
        <w:r>
          <w:fldChar w:fldCharType="separate"/>
        </w:r>
        <w:r>
          <w:t>13</w:t>
        </w:r>
        <w:r>
          <w:fldChar w:fldCharType="end"/>
        </w:r>
      </w:hyperlink>
    </w:p>
    <w:p>
      <w:pPr>
        <w:pStyle w:val="TOC2"/>
        <w:tabs>
          <w:tab w:val="right" w:leader="dot" w:pos="8306"/>
        </w:tabs>
      </w:pPr>
      <w:hyperlink w:anchor="_Toc2417" w:history="1">
        <w:r>
          <w:rPr>
            <w:rFonts w:ascii="仿宋" w:eastAsia="仿宋" w:hAnsi="仿宋" w:cs="仿宋" w:hint="eastAsia"/>
            <w:lang w:eastAsia="zh-CN"/>
          </w:rPr>
          <w:t>(三)、生态环境保护措施</w:t>
        </w:r>
        <w:r>
          <w:tab/>
        </w:r>
        <w:r>
          <w:fldChar w:fldCharType="begin"/>
        </w:r>
        <w:r>
          <w:instrText xml:space="preserve"> PAGEREF _Toc2417 \h </w:instrText>
        </w:r>
        <w:r>
          <w:fldChar w:fldCharType="separate"/>
        </w:r>
        <w:r>
          <w:t>14</w:t>
        </w:r>
        <w:r>
          <w:fldChar w:fldCharType="end"/>
        </w:r>
      </w:hyperlink>
    </w:p>
    <w:p>
      <w:pPr>
        <w:pStyle w:val="TOC2"/>
        <w:tabs>
          <w:tab w:val="right" w:leader="dot" w:pos="8306"/>
        </w:tabs>
      </w:pPr>
      <w:hyperlink w:anchor="_Toc9392" w:history="1">
        <w:r>
          <w:rPr>
            <w:rFonts w:ascii="仿宋" w:eastAsia="仿宋" w:hAnsi="仿宋" w:cs="仿宋" w:hint="eastAsia"/>
            <w:lang w:eastAsia="zh-CN"/>
          </w:rPr>
          <w:t>(四)、地质灾害影响分析</w:t>
        </w:r>
        <w:r>
          <w:tab/>
        </w:r>
        <w:r>
          <w:fldChar w:fldCharType="begin"/>
        </w:r>
        <w:r>
          <w:instrText xml:space="preserve"> PAGEREF _Toc9392 \h </w:instrText>
        </w:r>
        <w:r>
          <w:fldChar w:fldCharType="separate"/>
        </w:r>
        <w:r>
          <w:t>16</w:t>
        </w:r>
        <w:r>
          <w:fldChar w:fldCharType="end"/>
        </w:r>
      </w:hyperlink>
    </w:p>
    <w:p>
      <w:pPr>
        <w:pStyle w:val="TOC2"/>
        <w:tabs>
          <w:tab w:val="right" w:leader="dot" w:pos="8306"/>
        </w:tabs>
      </w:pPr>
      <w:hyperlink w:anchor="_Toc28124" w:history="1">
        <w:r>
          <w:rPr>
            <w:rFonts w:ascii="仿宋" w:eastAsia="仿宋" w:hAnsi="仿宋" w:cs="仿宋" w:hint="eastAsia"/>
            <w:lang w:eastAsia="zh-CN"/>
          </w:rPr>
          <w:t>(五)、特殊环境影响</w:t>
        </w:r>
        <w:r>
          <w:tab/>
        </w:r>
        <w:r>
          <w:fldChar w:fldCharType="begin"/>
        </w:r>
        <w:r>
          <w:instrText xml:space="preserve"> PAGEREF _Toc28124 \h </w:instrText>
        </w:r>
        <w:r>
          <w:fldChar w:fldCharType="separate"/>
        </w:r>
        <w:r>
          <w:t>17</w:t>
        </w:r>
        <w:r>
          <w:fldChar w:fldCharType="end"/>
        </w:r>
      </w:hyperlink>
    </w:p>
    <w:p>
      <w:pPr>
        <w:pStyle w:val="TOC1"/>
        <w:tabs>
          <w:tab w:val="right" w:leader="dot" w:pos="8306"/>
        </w:tabs>
      </w:pPr>
      <w:hyperlink w:anchor="_Toc27664" w:history="1">
        <w:r>
          <w:rPr>
            <w:rFonts w:ascii="仿宋" w:eastAsia="仿宋" w:hAnsi="仿宋" w:cs="仿宋" w:hint="eastAsia"/>
            <w:lang w:eastAsia="zh-CN"/>
          </w:rPr>
          <w:t>四、编程教学项目概论</w:t>
        </w:r>
        <w:r>
          <w:tab/>
        </w:r>
        <w:r>
          <w:fldChar w:fldCharType="begin"/>
        </w:r>
        <w:r>
          <w:instrText xml:space="preserve"> PAGEREF _Toc27664 \h </w:instrText>
        </w:r>
        <w:r>
          <w:fldChar w:fldCharType="separate"/>
        </w:r>
        <w:r>
          <w:t>18</w:t>
        </w:r>
        <w:r>
          <w:fldChar w:fldCharType="end"/>
        </w:r>
      </w:hyperlink>
    </w:p>
    <w:p>
      <w:pPr>
        <w:pStyle w:val="TOC2"/>
        <w:tabs>
          <w:tab w:val="right" w:leader="dot" w:pos="8306"/>
        </w:tabs>
      </w:pPr>
      <w:hyperlink w:anchor="_Toc9468" w:history="1">
        <w:r>
          <w:rPr>
            <w:rFonts w:ascii="仿宋" w:eastAsia="仿宋" w:hAnsi="仿宋" w:cs="仿宋" w:hint="eastAsia"/>
            <w:lang w:eastAsia="zh-CN"/>
          </w:rPr>
          <w:t>(一)、项目申报单位概况</w:t>
        </w:r>
        <w:r>
          <w:tab/>
        </w:r>
        <w:r>
          <w:fldChar w:fldCharType="begin"/>
        </w:r>
        <w:r>
          <w:instrText xml:space="preserve"> PAGEREF _Toc9468 \h </w:instrText>
        </w:r>
        <w:r>
          <w:fldChar w:fldCharType="separate"/>
        </w:r>
        <w:r>
          <w:t>18</w:t>
        </w:r>
        <w:r>
          <w:fldChar w:fldCharType="end"/>
        </w:r>
      </w:hyperlink>
    </w:p>
    <w:p>
      <w:pPr>
        <w:pStyle w:val="TOC2"/>
        <w:tabs>
          <w:tab w:val="right" w:leader="dot" w:pos="8306"/>
        </w:tabs>
      </w:pPr>
      <w:hyperlink w:anchor="_Toc23954" w:history="1">
        <w:r>
          <w:rPr>
            <w:rFonts w:ascii="仿宋" w:eastAsia="仿宋" w:hAnsi="仿宋" w:cs="仿宋" w:hint="eastAsia"/>
            <w:lang w:eastAsia="zh-CN"/>
          </w:rPr>
          <w:t>(二)、项目概况</w:t>
        </w:r>
        <w:r>
          <w:tab/>
        </w:r>
        <w:r>
          <w:fldChar w:fldCharType="begin"/>
        </w:r>
        <w:r>
          <w:instrText xml:space="preserve"> PAGEREF _Toc23954 \h </w:instrText>
        </w:r>
        <w:r>
          <w:fldChar w:fldCharType="separate"/>
        </w:r>
        <w:r>
          <w:t>19</w:t>
        </w:r>
        <w:r>
          <w:fldChar w:fldCharType="end"/>
        </w:r>
      </w:hyperlink>
    </w:p>
    <w:p>
      <w:pPr>
        <w:pStyle w:val="TOC1"/>
        <w:tabs>
          <w:tab w:val="right" w:leader="dot" w:pos="8306"/>
        </w:tabs>
      </w:pPr>
      <w:hyperlink w:anchor="_Toc20461" w:history="1">
        <w:r>
          <w:rPr>
            <w:rFonts w:ascii="仿宋" w:eastAsia="仿宋" w:hAnsi="仿宋" w:cs="仿宋" w:hint="eastAsia"/>
            <w:lang w:eastAsia="zh-CN"/>
          </w:rPr>
          <w:t>五、资源开发及综合利用分析</w:t>
        </w:r>
        <w:r>
          <w:tab/>
        </w:r>
        <w:r>
          <w:fldChar w:fldCharType="begin"/>
        </w:r>
        <w:r>
          <w:instrText xml:space="preserve"> PAGEREF _Toc20461 \h </w:instrText>
        </w:r>
        <w:r>
          <w:fldChar w:fldCharType="separate"/>
        </w:r>
        <w:r>
          <w:t>22</w:t>
        </w:r>
        <w:r>
          <w:fldChar w:fldCharType="end"/>
        </w:r>
      </w:hyperlink>
    </w:p>
    <w:p>
      <w:pPr>
        <w:pStyle w:val="TOC2"/>
        <w:tabs>
          <w:tab w:val="right" w:leader="dot" w:pos="8306"/>
        </w:tabs>
      </w:pPr>
      <w:hyperlink w:anchor="_Toc4598" w:history="1">
        <w:r>
          <w:rPr>
            <w:rFonts w:ascii="仿宋" w:eastAsia="仿宋" w:hAnsi="仿宋" w:cs="仿宋" w:hint="eastAsia"/>
            <w:lang w:eastAsia="zh-CN"/>
          </w:rPr>
          <w:t>(一)、资源开发方案</w:t>
        </w:r>
        <w:r>
          <w:tab/>
        </w:r>
        <w:r>
          <w:fldChar w:fldCharType="begin"/>
        </w:r>
        <w:r>
          <w:instrText xml:space="preserve"> PAGEREF _Toc4598 \h </w:instrText>
        </w:r>
        <w:r>
          <w:fldChar w:fldCharType="separate"/>
        </w:r>
        <w:r>
          <w:t>22</w:t>
        </w:r>
        <w:r>
          <w:fldChar w:fldCharType="end"/>
        </w:r>
      </w:hyperlink>
    </w:p>
    <w:p>
      <w:pPr>
        <w:pStyle w:val="TOC2"/>
        <w:tabs>
          <w:tab w:val="right" w:leader="dot" w:pos="8306"/>
        </w:tabs>
      </w:pPr>
      <w:hyperlink w:anchor="_Toc30782" w:history="1">
        <w:r>
          <w:rPr>
            <w:rFonts w:ascii="仿宋" w:eastAsia="仿宋" w:hAnsi="仿宋" w:cs="仿宋" w:hint="eastAsia"/>
            <w:lang w:eastAsia="zh-CN"/>
          </w:rPr>
          <w:t>(二)、资源利用方案</w:t>
        </w:r>
        <w:r>
          <w:tab/>
        </w:r>
        <w:r>
          <w:fldChar w:fldCharType="begin"/>
        </w:r>
        <w:r>
          <w:instrText xml:space="preserve"> PAGEREF _Toc30782 \h </w:instrText>
        </w:r>
        <w:r>
          <w:fldChar w:fldCharType="separate"/>
        </w:r>
        <w:r>
          <w:t>23</w:t>
        </w:r>
        <w:r>
          <w:fldChar w:fldCharType="end"/>
        </w:r>
      </w:hyperlink>
    </w:p>
    <w:p>
      <w:pPr>
        <w:pStyle w:val="TOC2"/>
        <w:tabs>
          <w:tab w:val="right" w:leader="dot" w:pos="8306"/>
        </w:tabs>
      </w:pPr>
      <w:hyperlink w:anchor="_Toc6448" w:history="1">
        <w:r>
          <w:rPr>
            <w:rFonts w:ascii="仿宋" w:eastAsia="仿宋" w:hAnsi="仿宋" w:cs="仿宋" w:hint="eastAsia"/>
            <w:lang w:eastAsia="zh-CN"/>
          </w:rPr>
          <w:t>(三)、资源节约措施</w:t>
        </w:r>
        <w:r>
          <w:tab/>
        </w:r>
        <w:r>
          <w:fldChar w:fldCharType="begin"/>
        </w:r>
        <w:r>
          <w:instrText xml:space="preserve"> PAGEREF _Toc6448 \h </w:instrText>
        </w:r>
        <w:r>
          <w:fldChar w:fldCharType="separate"/>
        </w:r>
        <w:r>
          <w:t>25</w:t>
        </w:r>
        <w:r>
          <w:fldChar w:fldCharType="end"/>
        </w:r>
      </w:hyperlink>
    </w:p>
    <w:p>
      <w:pPr>
        <w:pStyle w:val="TOC1"/>
        <w:tabs>
          <w:tab w:val="right" w:leader="dot" w:pos="8306"/>
        </w:tabs>
      </w:pPr>
      <w:hyperlink w:anchor="_Toc28712" w:history="1">
        <w:r>
          <w:rPr>
            <w:rFonts w:ascii="仿宋" w:eastAsia="仿宋" w:hAnsi="仿宋" w:cs="仿宋" w:hint="eastAsia"/>
            <w:lang w:eastAsia="zh-CN"/>
          </w:rPr>
          <w:t>六、社会影响分析</w:t>
        </w:r>
        <w:r>
          <w:tab/>
        </w:r>
        <w:r>
          <w:fldChar w:fldCharType="begin"/>
        </w:r>
        <w:r>
          <w:instrText xml:space="preserve"> PAGEREF _Toc28712 \h </w:instrText>
        </w:r>
        <w:r>
          <w:fldChar w:fldCharType="separate"/>
        </w:r>
        <w:r>
          <w:t>26</w:t>
        </w:r>
        <w:r>
          <w:fldChar w:fldCharType="end"/>
        </w:r>
      </w:hyperlink>
    </w:p>
    <w:p>
      <w:pPr>
        <w:pStyle w:val="TOC2"/>
        <w:tabs>
          <w:tab w:val="right" w:leader="dot" w:pos="8306"/>
        </w:tabs>
      </w:pPr>
      <w:hyperlink w:anchor="_Toc24137" w:history="1">
        <w:r>
          <w:rPr>
            <w:rFonts w:ascii="仿宋" w:eastAsia="仿宋" w:hAnsi="仿宋" w:cs="仿宋" w:hint="eastAsia"/>
            <w:lang w:eastAsia="zh-CN"/>
          </w:rPr>
          <w:t>(一)、社会影响效果分析</w:t>
        </w:r>
        <w:r>
          <w:tab/>
        </w:r>
        <w:r>
          <w:fldChar w:fldCharType="begin"/>
        </w:r>
        <w:r>
          <w:instrText xml:space="preserve"> PAGEREF _Toc24137 \h </w:instrText>
        </w:r>
        <w:r>
          <w:fldChar w:fldCharType="separate"/>
        </w:r>
        <w:r>
          <w:t>26</w:t>
        </w:r>
        <w:r>
          <w:fldChar w:fldCharType="end"/>
        </w:r>
      </w:hyperlink>
    </w:p>
    <w:p>
      <w:pPr>
        <w:pStyle w:val="TOC2"/>
        <w:tabs>
          <w:tab w:val="right" w:leader="dot" w:pos="8306"/>
        </w:tabs>
      </w:pPr>
      <w:hyperlink w:anchor="_Toc6524" w:history="1">
        <w:r>
          <w:rPr>
            <w:rFonts w:ascii="仿宋" w:eastAsia="仿宋" w:hAnsi="仿宋" w:cs="仿宋" w:hint="eastAsia"/>
            <w:lang w:eastAsia="zh-CN"/>
          </w:rPr>
          <w:t>(二)、社会适应性分析</w:t>
        </w:r>
        <w:r>
          <w:tab/>
        </w:r>
        <w:r>
          <w:fldChar w:fldCharType="begin"/>
        </w:r>
        <w:r>
          <w:instrText xml:space="preserve"> PAGEREF _Toc6524 \h </w:instrText>
        </w:r>
        <w:r>
          <w:fldChar w:fldCharType="separate"/>
        </w:r>
        <w:r>
          <w:t>28</w:t>
        </w:r>
        <w:r>
          <w:fldChar w:fldCharType="end"/>
        </w:r>
      </w:hyperlink>
    </w:p>
    <w:p>
      <w:pPr>
        <w:pStyle w:val="TOC2"/>
        <w:tabs>
          <w:tab w:val="right" w:leader="dot" w:pos="8306"/>
        </w:tabs>
      </w:pPr>
      <w:hyperlink w:anchor="_Toc31498" w:history="1">
        <w:r>
          <w:rPr>
            <w:rFonts w:ascii="仿宋" w:eastAsia="仿宋" w:hAnsi="仿宋" w:cs="仿宋" w:hint="eastAsia"/>
            <w:lang w:eastAsia="zh-CN"/>
          </w:rPr>
          <w:t>(三)、社会风险及对策分析</w:t>
        </w:r>
        <w:r>
          <w:tab/>
        </w:r>
        <w:r>
          <w:fldChar w:fldCharType="begin"/>
        </w:r>
        <w:r>
          <w:instrText xml:space="preserve"> PAGEREF _Toc31498 \h </w:instrText>
        </w:r>
        <w:r>
          <w:fldChar w:fldCharType="separate"/>
        </w:r>
        <w:r>
          <w:t>30</w:t>
        </w:r>
        <w:r>
          <w:fldChar w:fldCharType="end"/>
        </w:r>
      </w:hyperlink>
    </w:p>
    <w:p>
      <w:pPr>
        <w:pStyle w:val="TOC1"/>
        <w:tabs>
          <w:tab w:val="right" w:leader="dot" w:pos="8306"/>
        </w:tabs>
      </w:pPr>
      <w:hyperlink w:anchor="_Toc28955" w:history="1">
        <w:r>
          <w:rPr>
            <w:rFonts w:ascii="仿宋" w:eastAsia="仿宋" w:hAnsi="仿宋" w:cs="仿宋" w:hint="eastAsia"/>
            <w:lang w:eastAsia="zh-CN"/>
          </w:rPr>
          <w:t>七、资金管理与财务规划</w:t>
        </w:r>
        <w:r>
          <w:tab/>
        </w:r>
        <w:r>
          <w:fldChar w:fldCharType="begin"/>
        </w:r>
        <w:r>
          <w:instrText xml:space="preserve"> PAGEREF _Toc28955 \h </w:instrText>
        </w:r>
        <w:r>
          <w:fldChar w:fldCharType="separate"/>
        </w:r>
        <w:r>
          <w:t>33</w:t>
        </w:r>
        <w:r>
          <w:fldChar w:fldCharType="end"/>
        </w:r>
      </w:hyperlink>
    </w:p>
    <w:p>
      <w:pPr>
        <w:pStyle w:val="TOC2"/>
        <w:tabs>
          <w:tab w:val="right" w:leader="dot" w:pos="8306"/>
        </w:tabs>
      </w:pPr>
      <w:hyperlink w:anchor="_Toc555" w:history="1">
        <w:r>
          <w:rPr>
            <w:rFonts w:ascii="仿宋" w:eastAsia="仿宋" w:hAnsi="仿宋" w:cs="仿宋" w:hint="eastAsia"/>
            <w:lang w:eastAsia="zh-CN"/>
          </w:rPr>
          <w:t>(一)、项目资金来源与筹措</w:t>
        </w:r>
        <w:r>
          <w:tab/>
        </w:r>
        <w:r>
          <w:fldChar w:fldCharType="begin"/>
        </w:r>
        <w:r>
          <w:instrText xml:space="preserve"> PAGEREF _Toc555 \h </w:instrText>
        </w:r>
        <w:r>
          <w:fldChar w:fldCharType="separate"/>
        </w:r>
        <w:r>
          <w:t>33</w:t>
        </w:r>
        <w:r>
          <w:fldChar w:fldCharType="end"/>
        </w:r>
      </w:hyperlink>
    </w:p>
    <w:p>
      <w:pPr>
        <w:pStyle w:val="TOC2"/>
        <w:tabs>
          <w:tab w:val="right" w:leader="dot" w:pos="8306"/>
        </w:tabs>
      </w:pPr>
      <w:hyperlink w:anchor="_Toc27367" w:history="1">
        <w:r>
          <w:rPr>
            <w:rFonts w:ascii="仿宋" w:eastAsia="仿宋" w:hAnsi="仿宋" w:cs="仿宋" w:hint="eastAsia"/>
            <w:lang w:eastAsia="zh-CN"/>
          </w:rPr>
          <w:t>(二)、资金使用与监管</w:t>
        </w:r>
        <w:r>
          <w:tab/>
        </w:r>
        <w:r>
          <w:fldChar w:fldCharType="begin"/>
        </w:r>
        <w:r>
          <w:instrText xml:space="preserve"> PAGEREF _Toc27367 \h </w:instrText>
        </w:r>
        <w:r>
          <w:fldChar w:fldCharType="separate"/>
        </w:r>
        <w:r>
          <w:t>35</w:t>
        </w:r>
        <w:r>
          <w:fldChar w:fldCharType="end"/>
        </w:r>
      </w:hyperlink>
    </w:p>
    <w:p>
      <w:pPr>
        <w:pStyle w:val="TOC2"/>
        <w:tabs>
          <w:tab w:val="right" w:leader="dot" w:pos="8306"/>
        </w:tabs>
      </w:pPr>
      <w:hyperlink w:anchor="_Toc15329" w:history="1">
        <w:r>
          <w:rPr>
            <w:rFonts w:ascii="仿宋" w:eastAsia="仿宋" w:hAnsi="仿宋" w:cs="仿宋" w:hint="eastAsia"/>
            <w:lang w:eastAsia="zh-CN"/>
          </w:rPr>
          <w:t>(三)、财务规划与预测</w:t>
        </w:r>
        <w:r>
          <w:tab/>
        </w:r>
        <w:r>
          <w:fldChar w:fldCharType="begin"/>
        </w:r>
        <w:r>
          <w:instrText xml:space="preserve"> PAGEREF _Toc15329 \h </w:instrText>
        </w:r>
        <w:r>
          <w:fldChar w:fldCharType="separate"/>
        </w:r>
        <w:r>
          <w:t>36</w:t>
        </w:r>
        <w:r>
          <w:fldChar w:fldCharType="end"/>
        </w:r>
      </w:hyperlink>
    </w:p>
    <w:p>
      <w:pPr>
        <w:pStyle w:val="TOC1"/>
        <w:tabs>
          <w:tab w:val="right" w:leader="dot" w:pos="8306"/>
        </w:tabs>
      </w:pPr>
      <w:hyperlink w:anchor="_Toc19091" w:history="1">
        <w:r>
          <w:rPr>
            <w:rFonts w:ascii="仿宋" w:eastAsia="仿宋" w:hAnsi="仿宋" w:cs="仿宋" w:hint="eastAsia"/>
            <w:lang w:eastAsia="zh-CN"/>
          </w:rPr>
          <w:t>八、项目变更管理</w:t>
        </w:r>
        <w:r>
          <w:tab/>
        </w:r>
        <w:r>
          <w:fldChar w:fldCharType="begin"/>
        </w:r>
        <w:r>
          <w:instrText xml:space="preserve"> PAGEREF _Toc19091 \h </w:instrText>
        </w:r>
        <w:r>
          <w:fldChar w:fldCharType="separate"/>
        </w:r>
        <w:r>
          <w:t>37</w:t>
        </w:r>
        <w:r>
          <w:fldChar w:fldCharType="end"/>
        </w:r>
      </w:hyperlink>
    </w:p>
    <w:p>
      <w:pPr>
        <w:pStyle w:val="TOC2"/>
        <w:tabs>
          <w:tab w:val="right" w:leader="dot" w:pos="8306"/>
        </w:tabs>
      </w:pPr>
      <w:hyperlink w:anchor="_Toc28677" w:history="1">
        <w:r>
          <w:rPr>
            <w:rFonts w:ascii="仿宋" w:eastAsia="仿宋" w:hAnsi="仿宋" w:cs="仿宋" w:hint="eastAsia"/>
            <w:lang w:eastAsia="zh-CN"/>
          </w:rPr>
          <w:t>(一)、变更控制流程</w:t>
        </w:r>
        <w:r>
          <w:tab/>
        </w:r>
        <w:r>
          <w:fldChar w:fldCharType="begin"/>
        </w:r>
        <w:r>
          <w:instrText xml:space="preserve"> PAGEREF _Toc28677 \h </w:instrText>
        </w:r>
        <w:r>
          <w:fldChar w:fldCharType="separate"/>
        </w:r>
        <w:r>
          <w:t>37</w:t>
        </w:r>
        <w:r>
          <w:fldChar w:fldCharType="end"/>
        </w:r>
      </w:hyperlink>
    </w:p>
    <w:p>
      <w:pPr>
        <w:pStyle w:val="TOC2"/>
        <w:tabs>
          <w:tab w:val="right" w:leader="dot" w:pos="8306"/>
        </w:tabs>
      </w:pPr>
      <w:hyperlink w:anchor="_Toc18378" w:history="1">
        <w:r>
          <w:rPr>
            <w:rFonts w:ascii="仿宋" w:eastAsia="仿宋" w:hAnsi="仿宋" w:cs="仿宋" w:hint="eastAsia"/>
            <w:lang w:eastAsia="zh-CN"/>
          </w:rPr>
          <w:t>(二)、影响评估与处理</w:t>
        </w:r>
        <w:r>
          <w:tab/>
        </w:r>
        <w:r>
          <w:fldChar w:fldCharType="begin"/>
        </w:r>
        <w:r>
          <w:instrText xml:space="preserve"> PAGEREF _Toc18378 \h </w:instrText>
        </w:r>
        <w:r>
          <w:fldChar w:fldCharType="separate"/>
        </w:r>
        <w:r>
          <w:t>38</w:t>
        </w:r>
        <w:r>
          <w:fldChar w:fldCharType="end"/>
        </w:r>
      </w:hyperlink>
    </w:p>
    <w:p>
      <w:pPr>
        <w:pStyle w:val="TOC2"/>
        <w:tabs>
          <w:tab w:val="right" w:leader="dot" w:pos="8306"/>
        </w:tabs>
      </w:pPr>
      <w:hyperlink w:anchor="_Toc29213" w:history="1">
        <w:r>
          <w:rPr>
            <w:rFonts w:ascii="仿宋" w:eastAsia="仿宋" w:hAnsi="仿宋" w:cs="仿宋" w:hint="eastAsia"/>
            <w:lang w:eastAsia="zh-CN"/>
          </w:rPr>
          <w:t>(三)、变更记录与追踪</w:t>
        </w:r>
        <w:r>
          <w:tab/>
        </w:r>
        <w:r>
          <w:fldChar w:fldCharType="begin"/>
        </w:r>
        <w:r>
          <w:instrText xml:space="preserve"> PAGEREF _Toc29213 \h </w:instrText>
        </w:r>
        <w:r>
          <w:fldChar w:fldCharType="separate"/>
        </w:r>
        <w:r>
          <w:t>39</w:t>
        </w:r>
        <w:r>
          <w:fldChar w:fldCharType="end"/>
        </w:r>
      </w:hyperlink>
    </w:p>
    <w:p>
      <w:pPr>
        <w:pStyle w:val="TOC2"/>
        <w:tabs>
          <w:tab w:val="right" w:leader="dot" w:pos="8306"/>
        </w:tabs>
      </w:pPr>
      <w:hyperlink w:anchor="_Toc110" w:history="1">
        <w:r>
          <w:rPr>
            <w:rFonts w:ascii="仿宋" w:eastAsia="仿宋" w:hAnsi="仿宋" w:cs="仿宋" w:hint="eastAsia"/>
            <w:lang w:eastAsia="zh-CN"/>
          </w:rPr>
          <w:t>(四)、变更管理策略</w:t>
        </w:r>
        <w:r>
          <w:tab/>
        </w:r>
        <w:r>
          <w:fldChar w:fldCharType="begin"/>
        </w:r>
        <w:r>
          <w:instrText xml:space="preserve"> PAGEREF _Toc110 \h </w:instrText>
        </w:r>
        <w:r>
          <w:fldChar w:fldCharType="separate"/>
        </w:r>
        <w:r>
          <w:t>41</w:t>
        </w:r>
        <w:r>
          <w:fldChar w:fldCharType="end"/>
        </w:r>
      </w:hyperlink>
    </w:p>
    <w:p>
      <w:pPr>
        <w:pStyle w:val="TOC1"/>
        <w:tabs>
          <w:tab w:val="right" w:leader="dot" w:pos="8306"/>
        </w:tabs>
      </w:pPr>
      <w:hyperlink w:anchor="_Toc1811" w:history="1">
        <w:r>
          <w:rPr>
            <w:rFonts w:ascii="仿宋" w:eastAsia="仿宋" w:hAnsi="仿宋" w:cs="仿宋" w:hint="eastAsia"/>
            <w:lang w:eastAsia="zh-CN"/>
          </w:rPr>
          <w:t>九、技术创新与产业升级</w:t>
        </w:r>
        <w:r>
          <w:tab/>
        </w:r>
        <w:r>
          <w:fldChar w:fldCharType="begin"/>
        </w:r>
        <w:r>
          <w:instrText xml:space="preserve"> PAGEREF _Toc1811 \h </w:instrText>
        </w:r>
        <w:r>
          <w:fldChar w:fldCharType="separate"/>
        </w:r>
        <w:r>
          <w:t>43</w:t>
        </w:r>
        <w:r>
          <w:fldChar w:fldCharType="end"/>
        </w:r>
      </w:hyperlink>
    </w:p>
    <w:p>
      <w:pPr>
        <w:pStyle w:val="TOC2"/>
        <w:tabs>
          <w:tab w:val="right" w:leader="dot" w:pos="8306"/>
        </w:tabs>
      </w:pPr>
      <w:hyperlink w:anchor="_Toc4616" w:history="1">
        <w:r>
          <w:rPr>
            <w:rFonts w:ascii="仿宋" w:eastAsia="仿宋" w:hAnsi="仿宋" w:cs="仿宋" w:hint="eastAsia"/>
            <w:lang w:eastAsia="zh-CN"/>
          </w:rPr>
          <w:t>(一)、技术创新方向与目标</w:t>
        </w:r>
        <w:r>
          <w:tab/>
        </w:r>
        <w:r>
          <w:fldChar w:fldCharType="begin"/>
        </w:r>
        <w:r>
          <w:instrText xml:space="preserve"> PAGEREF _Toc4616 \h </w:instrText>
        </w:r>
        <w:r>
          <w:fldChar w:fldCharType="separate"/>
        </w:r>
        <w:r>
          <w:t>43</w:t>
        </w:r>
        <w:r>
          <w:fldChar w:fldCharType="end"/>
        </w:r>
      </w:hyperlink>
    </w:p>
    <w:p>
      <w:pPr>
        <w:pStyle w:val="TOC2"/>
        <w:tabs>
          <w:tab w:val="right" w:leader="dot" w:pos="8306"/>
        </w:tabs>
      </w:pPr>
      <w:hyperlink w:anchor="_Toc14699" w:history="1">
        <w:r>
          <w:rPr>
            <w:rFonts w:ascii="仿宋" w:eastAsia="仿宋" w:hAnsi="仿宋" w:cs="仿宋" w:hint="eastAsia"/>
            <w:lang w:eastAsia="zh-CN"/>
          </w:rPr>
          <w:t>(二)、产业升级路径与措施</w:t>
        </w:r>
        <w:r>
          <w:tab/>
        </w:r>
        <w:r>
          <w:fldChar w:fldCharType="begin"/>
        </w:r>
        <w:r>
          <w:instrText xml:space="preserve"> PAGEREF _Toc14699 \h </w:instrText>
        </w:r>
        <w:r>
          <w:fldChar w:fldCharType="separate"/>
        </w:r>
        <w:r>
          <w:t>44</w:t>
        </w:r>
        <w:r>
          <w:fldChar w:fldCharType="end"/>
        </w:r>
      </w:hyperlink>
    </w:p>
    <w:p>
      <w:pPr>
        <w:pStyle w:val="TOC1"/>
        <w:tabs>
          <w:tab w:val="right" w:leader="dot" w:pos="8306"/>
        </w:tabs>
      </w:pPr>
      <w:hyperlink w:anchor="_Toc15275" w:history="1">
        <w:r>
          <w:rPr>
            <w:rFonts w:ascii="仿宋" w:eastAsia="仿宋" w:hAnsi="仿宋" w:cs="仿宋" w:hint="eastAsia"/>
            <w:lang w:eastAsia="zh-CN"/>
          </w:rPr>
          <w:t>十、经济效益与社会效益优化</w:t>
        </w:r>
        <w:r>
          <w:tab/>
        </w:r>
        <w:r>
          <w:fldChar w:fldCharType="begin"/>
        </w:r>
        <w:r>
          <w:instrText xml:space="preserve"> PAGEREF _Toc15275 \h </w:instrText>
        </w:r>
        <w:r>
          <w:fldChar w:fldCharType="separate"/>
        </w:r>
        <w:r>
          <w:t>45</w:t>
        </w:r>
        <w:r>
          <w:fldChar w:fldCharType="end"/>
        </w:r>
      </w:hyperlink>
    </w:p>
    <w:p>
      <w:pPr>
        <w:pStyle w:val="TOC2"/>
        <w:tabs>
          <w:tab w:val="right" w:leader="dot" w:pos="8306"/>
        </w:tabs>
      </w:pPr>
      <w:hyperlink w:anchor="_Toc6179" w:history="1">
        <w:r>
          <w:rPr>
            <w:rFonts w:ascii="仿宋" w:eastAsia="仿宋" w:hAnsi="仿宋" w:cs="仿宋" w:hint="eastAsia"/>
            <w:lang w:eastAsia="zh-CN"/>
          </w:rPr>
          <w:t>(一)、经济效益提升策略</w:t>
        </w:r>
        <w:r>
          <w:tab/>
        </w:r>
        <w:r>
          <w:fldChar w:fldCharType="begin"/>
        </w:r>
        <w:r>
          <w:instrText xml:space="preserve"> PAGEREF _Toc6179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54" w:history="1">
        <w:r>
          <w:rPr>
            <w:rFonts w:ascii="仿宋" w:eastAsia="仿宋" w:hAnsi="仿宋" w:cs="仿宋" w:hint="eastAsia"/>
            <w:lang w:eastAsia="zh-CN"/>
          </w:rPr>
          <w:t>(二)、社会效益增强方案</w:t>
        </w:r>
        <w:r>
          <w:tab/>
        </w:r>
        <w:r>
          <w:fldChar w:fldCharType="begin"/>
        </w:r>
        <w:r>
          <w:instrText xml:space="preserve"> PAGEREF _Toc13254 \h </w:instrText>
        </w:r>
        <w:r>
          <w:fldChar w:fldCharType="separate"/>
        </w:r>
        <w:r>
          <w:t>46</w:t>
        </w:r>
        <w:r>
          <w:fldChar w:fldCharType="end"/>
        </w:r>
      </w:hyperlink>
    </w:p>
    <w:p>
      <w:pPr>
        <w:pStyle w:val="TOC1"/>
        <w:tabs>
          <w:tab w:val="right" w:leader="dot" w:pos="8306"/>
        </w:tabs>
      </w:pPr>
      <w:hyperlink w:anchor="_Toc32170" w:history="1">
        <w:r>
          <w:rPr>
            <w:rFonts w:ascii="仿宋" w:eastAsia="仿宋" w:hAnsi="仿宋" w:cs="仿宋" w:hint="eastAsia"/>
            <w:lang w:eastAsia="zh-CN"/>
          </w:rPr>
          <w:t>十一、环境保护与绿色发展</w:t>
        </w:r>
        <w:r>
          <w:tab/>
        </w:r>
        <w:r>
          <w:fldChar w:fldCharType="begin"/>
        </w:r>
        <w:r>
          <w:instrText xml:space="preserve"> PAGEREF _Toc32170 \h </w:instrText>
        </w:r>
        <w:r>
          <w:fldChar w:fldCharType="separate"/>
        </w:r>
        <w:r>
          <w:t>47</w:t>
        </w:r>
        <w:r>
          <w:fldChar w:fldCharType="end"/>
        </w:r>
      </w:hyperlink>
    </w:p>
    <w:p>
      <w:pPr>
        <w:pStyle w:val="TOC2"/>
        <w:tabs>
          <w:tab w:val="right" w:leader="dot" w:pos="8306"/>
        </w:tabs>
      </w:pPr>
      <w:hyperlink w:anchor="_Toc31171" w:history="1">
        <w:r>
          <w:rPr>
            <w:rFonts w:ascii="仿宋" w:eastAsia="仿宋" w:hAnsi="仿宋" w:cs="仿宋" w:hint="eastAsia"/>
            <w:lang w:eastAsia="zh-CN"/>
          </w:rPr>
          <w:t>(一)、环境保护措施</w:t>
        </w:r>
        <w:r>
          <w:tab/>
        </w:r>
        <w:r>
          <w:fldChar w:fldCharType="begin"/>
        </w:r>
        <w:r>
          <w:instrText xml:space="preserve"> PAGEREF _Toc31171 \h </w:instrText>
        </w:r>
        <w:r>
          <w:fldChar w:fldCharType="separate"/>
        </w:r>
        <w:r>
          <w:t>47</w:t>
        </w:r>
        <w:r>
          <w:fldChar w:fldCharType="end"/>
        </w:r>
      </w:hyperlink>
    </w:p>
    <w:p>
      <w:pPr>
        <w:pStyle w:val="TOC2"/>
        <w:tabs>
          <w:tab w:val="right" w:leader="dot" w:pos="8306"/>
        </w:tabs>
      </w:pPr>
      <w:hyperlink w:anchor="_Toc10137" w:history="1">
        <w:r>
          <w:rPr>
            <w:rFonts w:ascii="仿宋" w:eastAsia="仿宋" w:hAnsi="仿宋" w:cs="仿宋" w:hint="eastAsia"/>
            <w:lang w:eastAsia="zh-CN"/>
          </w:rPr>
          <w:t>(二)、绿色发展与可持续发展策略</w:t>
        </w:r>
        <w:r>
          <w:tab/>
        </w:r>
        <w:r>
          <w:fldChar w:fldCharType="begin"/>
        </w:r>
        <w:r>
          <w:instrText xml:space="preserve"> PAGEREF _Toc10137 \h </w:instrText>
        </w:r>
        <w:r>
          <w:fldChar w:fldCharType="separate"/>
        </w:r>
        <w:r>
          <w:t>49</w:t>
        </w:r>
        <w:r>
          <w:fldChar w:fldCharType="end"/>
        </w:r>
      </w:hyperlink>
    </w:p>
    <w:p>
      <w:pPr>
        <w:pStyle w:val="TOC1"/>
        <w:tabs>
          <w:tab w:val="right" w:leader="dot" w:pos="8306"/>
        </w:tabs>
      </w:pPr>
      <w:hyperlink w:anchor="_Toc26981" w:history="1">
        <w:r>
          <w:rPr>
            <w:rFonts w:ascii="仿宋" w:eastAsia="仿宋" w:hAnsi="仿宋" w:cs="仿宋" w:hint="eastAsia"/>
            <w:lang w:eastAsia="zh-CN"/>
          </w:rPr>
          <w:t>十二、环境保护与治理方案</w:t>
        </w:r>
        <w:r>
          <w:tab/>
        </w:r>
        <w:r>
          <w:fldChar w:fldCharType="begin"/>
        </w:r>
        <w:r>
          <w:instrText xml:space="preserve"> PAGEREF _Toc26981 \h </w:instrText>
        </w:r>
        <w:r>
          <w:fldChar w:fldCharType="separate"/>
        </w:r>
        <w:r>
          <w:t>50</w:t>
        </w:r>
        <w:r>
          <w:fldChar w:fldCharType="end"/>
        </w:r>
      </w:hyperlink>
    </w:p>
    <w:p>
      <w:pPr>
        <w:pStyle w:val="TOC2"/>
        <w:tabs>
          <w:tab w:val="right" w:leader="dot" w:pos="8306"/>
        </w:tabs>
      </w:pPr>
      <w:hyperlink w:anchor="_Toc27912" w:history="1">
        <w:r>
          <w:rPr>
            <w:rFonts w:ascii="仿宋" w:eastAsia="仿宋" w:hAnsi="仿宋" w:cs="仿宋" w:hint="eastAsia"/>
            <w:lang w:eastAsia="zh-CN"/>
          </w:rPr>
          <w:t>(一)、项目环境影响评估</w:t>
        </w:r>
        <w:r>
          <w:tab/>
        </w:r>
        <w:r>
          <w:fldChar w:fldCharType="begin"/>
        </w:r>
        <w:r>
          <w:instrText xml:space="preserve"> PAGEREF _Toc27912 \h </w:instrText>
        </w:r>
        <w:r>
          <w:fldChar w:fldCharType="separate"/>
        </w:r>
        <w:r>
          <w:t>50</w:t>
        </w:r>
        <w:r>
          <w:fldChar w:fldCharType="end"/>
        </w:r>
      </w:hyperlink>
    </w:p>
    <w:p>
      <w:pPr>
        <w:pStyle w:val="TOC2"/>
        <w:tabs>
          <w:tab w:val="right" w:leader="dot" w:pos="8306"/>
        </w:tabs>
      </w:pPr>
      <w:hyperlink w:anchor="_Toc17980" w:history="1">
        <w:r>
          <w:rPr>
            <w:rFonts w:ascii="仿宋" w:eastAsia="仿宋" w:hAnsi="仿宋" w:cs="仿宋" w:hint="eastAsia"/>
            <w:lang w:eastAsia="zh-CN"/>
          </w:rPr>
          <w:t>(二)、环境保护措施与治理方案</w:t>
        </w:r>
        <w:r>
          <w:tab/>
        </w:r>
        <w:r>
          <w:fldChar w:fldCharType="begin"/>
        </w:r>
        <w:r>
          <w:instrText xml:space="preserve"> PAGEREF _Toc17980 \h </w:instrText>
        </w:r>
        <w:r>
          <w:fldChar w:fldCharType="separate"/>
        </w:r>
        <w:r>
          <w:t>51</w:t>
        </w:r>
        <w:r>
          <w:fldChar w:fldCharType="end"/>
        </w:r>
      </w:hyperlink>
    </w:p>
    <w:p>
      <w:pPr>
        <w:pStyle w:val="TOC1"/>
        <w:tabs>
          <w:tab w:val="right" w:leader="dot" w:pos="8306"/>
        </w:tabs>
      </w:pPr>
      <w:hyperlink w:anchor="_Toc4279" w:history="1">
        <w:r>
          <w:rPr>
            <w:rFonts w:ascii="仿宋" w:eastAsia="仿宋" w:hAnsi="仿宋" w:cs="仿宋" w:hint="eastAsia"/>
            <w:lang w:eastAsia="zh-CN"/>
          </w:rPr>
          <w:t>十三、合作与交流机制建立</w:t>
        </w:r>
        <w:r>
          <w:tab/>
        </w:r>
        <w:r>
          <w:fldChar w:fldCharType="begin"/>
        </w:r>
        <w:r>
          <w:instrText xml:space="preserve"> PAGEREF _Toc4279 \h </w:instrText>
        </w:r>
        <w:r>
          <w:fldChar w:fldCharType="separate"/>
        </w:r>
        <w:r>
          <w:t>51</w:t>
        </w:r>
        <w:r>
          <w:fldChar w:fldCharType="end"/>
        </w:r>
      </w:hyperlink>
    </w:p>
    <w:p>
      <w:pPr>
        <w:pStyle w:val="TOC2"/>
        <w:tabs>
          <w:tab w:val="right" w:leader="dot" w:pos="8306"/>
        </w:tabs>
      </w:pPr>
      <w:hyperlink w:anchor="_Toc26547" w:history="1">
        <w:r>
          <w:rPr>
            <w:rFonts w:ascii="仿宋" w:eastAsia="仿宋" w:hAnsi="仿宋" w:cs="仿宋" w:hint="eastAsia"/>
            <w:lang w:eastAsia="zh-CN"/>
          </w:rPr>
          <w:t>(一)、合作伙伴选择与合作方式</w:t>
        </w:r>
        <w:r>
          <w:tab/>
        </w:r>
        <w:r>
          <w:fldChar w:fldCharType="begin"/>
        </w:r>
        <w:r>
          <w:instrText xml:space="preserve"> PAGEREF _Toc26547 \h </w:instrText>
        </w:r>
        <w:r>
          <w:fldChar w:fldCharType="separate"/>
        </w:r>
        <w:r>
          <w:t>51</w:t>
        </w:r>
        <w:r>
          <w:fldChar w:fldCharType="end"/>
        </w:r>
      </w:hyperlink>
    </w:p>
    <w:p>
      <w:pPr>
        <w:pStyle w:val="TOC2"/>
        <w:tabs>
          <w:tab w:val="right" w:leader="dot" w:pos="8306"/>
        </w:tabs>
      </w:pPr>
      <w:hyperlink w:anchor="_Toc21864" w:history="1">
        <w:r>
          <w:rPr>
            <w:rFonts w:ascii="仿宋" w:eastAsia="仿宋" w:hAnsi="仿宋" w:cs="仿宋" w:hint="eastAsia"/>
            <w:lang w:eastAsia="zh-CN"/>
          </w:rPr>
          <w:t>(二)、交流与合作平台搭建</w:t>
        </w:r>
        <w:r>
          <w:tab/>
        </w:r>
        <w:r>
          <w:fldChar w:fldCharType="begin"/>
        </w:r>
        <w:r>
          <w:instrText xml:space="preserve"> PAGEREF _Toc21864 \h </w:instrText>
        </w:r>
        <w:r>
          <w:fldChar w:fldCharType="separate"/>
        </w:r>
        <w:r>
          <w:t>53</w:t>
        </w:r>
        <w:r>
          <w:fldChar w:fldCharType="end"/>
        </w:r>
      </w:hyperlink>
    </w:p>
    <w:p>
      <w:pPr>
        <w:pStyle w:val="TOC1"/>
        <w:tabs>
          <w:tab w:val="right" w:leader="dot" w:pos="8306"/>
        </w:tabs>
      </w:pPr>
      <w:hyperlink w:anchor="_Toc12923" w:history="1">
        <w:r>
          <w:rPr>
            <w:rFonts w:ascii="仿宋" w:eastAsia="仿宋" w:hAnsi="仿宋" w:cs="仿宋" w:hint="eastAsia"/>
            <w:lang w:eastAsia="zh-CN"/>
          </w:rPr>
          <w:t>十四、质量管理与控制</w:t>
        </w:r>
        <w:r>
          <w:tab/>
        </w:r>
        <w:r>
          <w:fldChar w:fldCharType="begin"/>
        </w:r>
        <w:r>
          <w:instrText xml:space="preserve"> PAGEREF _Toc12923 \h </w:instrText>
        </w:r>
        <w:r>
          <w:fldChar w:fldCharType="separate"/>
        </w:r>
        <w:r>
          <w:t>54</w:t>
        </w:r>
        <w:r>
          <w:fldChar w:fldCharType="end"/>
        </w:r>
      </w:hyperlink>
    </w:p>
    <w:p>
      <w:pPr>
        <w:pStyle w:val="TOC2"/>
        <w:tabs>
          <w:tab w:val="right" w:leader="dot" w:pos="8306"/>
        </w:tabs>
      </w:pPr>
      <w:hyperlink w:anchor="_Toc28187" w:history="1">
        <w:r>
          <w:rPr>
            <w:rFonts w:ascii="仿宋" w:eastAsia="仿宋" w:hAnsi="仿宋" w:cs="仿宋" w:hint="eastAsia"/>
            <w:lang w:eastAsia="zh-CN"/>
          </w:rPr>
          <w:t>(一)、质量管理体系建设</w:t>
        </w:r>
        <w:r>
          <w:tab/>
        </w:r>
        <w:r>
          <w:fldChar w:fldCharType="begin"/>
        </w:r>
        <w:r>
          <w:instrText xml:space="preserve"> PAGEREF _Toc28187 \h </w:instrText>
        </w:r>
        <w:r>
          <w:fldChar w:fldCharType="separate"/>
        </w:r>
        <w:r>
          <w:t>54</w:t>
        </w:r>
        <w:r>
          <w:fldChar w:fldCharType="end"/>
        </w:r>
      </w:hyperlink>
    </w:p>
    <w:p>
      <w:pPr>
        <w:pStyle w:val="TOC2"/>
        <w:tabs>
          <w:tab w:val="right" w:leader="dot" w:pos="8306"/>
        </w:tabs>
      </w:pPr>
      <w:hyperlink w:anchor="_Toc12898" w:history="1">
        <w:r>
          <w:rPr>
            <w:rFonts w:ascii="仿宋" w:eastAsia="仿宋" w:hAnsi="仿宋" w:cs="仿宋" w:hint="eastAsia"/>
            <w:lang w:eastAsia="zh-CN"/>
          </w:rPr>
          <w:t>(二)、质量控制措施</w:t>
        </w:r>
        <w:r>
          <w:tab/>
        </w:r>
        <w:r>
          <w:fldChar w:fldCharType="begin"/>
        </w:r>
        <w:r>
          <w:instrText xml:space="preserve"> PAGEREF _Toc12898 \h </w:instrText>
        </w:r>
        <w:r>
          <w:fldChar w:fldCharType="separate"/>
        </w:r>
        <w:r>
          <w:t>56</w:t>
        </w:r>
        <w:r>
          <w:fldChar w:fldCharType="end"/>
        </w:r>
      </w:hyperlink>
    </w:p>
    <w:p>
      <w:pPr>
        <w:pStyle w:val="TOC1"/>
        <w:tabs>
          <w:tab w:val="right" w:leader="dot" w:pos="8306"/>
        </w:tabs>
      </w:pPr>
      <w:hyperlink w:anchor="_Toc28936" w:history="1">
        <w:r>
          <w:rPr>
            <w:rFonts w:ascii="仿宋" w:eastAsia="仿宋" w:hAnsi="仿宋" w:cs="仿宋" w:hint="eastAsia"/>
            <w:lang w:eastAsia="zh-CN"/>
          </w:rPr>
          <w:t>十五、项目施工方案</w:t>
        </w:r>
        <w:r>
          <w:tab/>
        </w:r>
        <w:r>
          <w:fldChar w:fldCharType="begin"/>
        </w:r>
        <w:r>
          <w:instrText xml:space="preserve"> PAGEREF _Toc28936 \h </w:instrText>
        </w:r>
        <w:r>
          <w:fldChar w:fldCharType="separate"/>
        </w:r>
        <w:r>
          <w:t>57</w:t>
        </w:r>
        <w:r>
          <w:fldChar w:fldCharType="end"/>
        </w:r>
      </w:hyperlink>
    </w:p>
    <w:p>
      <w:pPr>
        <w:pStyle w:val="TOC2"/>
        <w:tabs>
          <w:tab w:val="right" w:leader="dot" w:pos="8306"/>
        </w:tabs>
      </w:pPr>
      <w:hyperlink w:anchor="_Toc32730" w:history="1">
        <w:r>
          <w:rPr>
            <w:rFonts w:ascii="仿宋" w:eastAsia="仿宋" w:hAnsi="仿宋" w:cs="仿宋" w:hint="eastAsia"/>
            <w:lang w:eastAsia="zh-CN"/>
          </w:rPr>
          <w:t>(一)、施工组织设计</w:t>
        </w:r>
        <w:r>
          <w:tab/>
        </w:r>
        <w:r>
          <w:fldChar w:fldCharType="begin"/>
        </w:r>
        <w:r>
          <w:instrText xml:space="preserve"> PAGEREF _Toc32730 \h </w:instrText>
        </w:r>
        <w:r>
          <w:fldChar w:fldCharType="separate"/>
        </w:r>
        <w:r>
          <w:t>57</w:t>
        </w:r>
        <w:r>
          <w:fldChar w:fldCharType="end"/>
        </w:r>
      </w:hyperlink>
    </w:p>
    <w:p>
      <w:pPr>
        <w:pStyle w:val="TOC2"/>
        <w:tabs>
          <w:tab w:val="right" w:leader="dot" w:pos="8306"/>
        </w:tabs>
      </w:pPr>
      <w:hyperlink w:anchor="_Toc27529" w:history="1">
        <w:r>
          <w:rPr>
            <w:rFonts w:ascii="仿宋" w:eastAsia="仿宋" w:hAnsi="仿宋" w:cs="仿宋" w:hint="eastAsia"/>
            <w:lang w:eastAsia="zh-CN"/>
          </w:rPr>
          <w:t>(二)、施工工艺与技术路线</w:t>
        </w:r>
        <w:r>
          <w:tab/>
        </w:r>
        <w:r>
          <w:fldChar w:fldCharType="begin"/>
        </w:r>
        <w:r>
          <w:instrText xml:space="preserve"> PAGEREF _Toc27529 \h </w:instrText>
        </w:r>
        <w:r>
          <w:fldChar w:fldCharType="separate"/>
        </w:r>
        <w:r>
          <w:t>59</w:t>
        </w:r>
        <w:r>
          <w:fldChar w:fldCharType="end"/>
        </w:r>
      </w:hyperlink>
    </w:p>
    <w:p>
      <w:pPr>
        <w:pStyle w:val="TOC2"/>
        <w:tabs>
          <w:tab w:val="right" w:leader="dot" w:pos="8306"/>
        </w:tabs>
      </w:pPr>
      <w:hyperlink w:anchor="_Toc14009" w:history="1">
        <w:r>
          <w:rPr>
            <w:rFonts w:ascii="仿宋" w:eastAsia="仿宋" w:hAnsi="仿宋" w:cs="仿宋" w:hint="eastAsia"/>
            <w:lang w:eastAsia="zh-CN"/>
          </w:rPr>
          <w:t>(三)、关键节点施工计划</w:t>
        </w:r>
        <w:r>
          <w:tab/>
        </w:r>
        <w:r>
          <w:fldChar w:fldCharType="begin"/>
        </w:r>
        <w:r>
          <w:instrText xml:space="preserve"> PAGEREF _Toc14009 \h </w:instrText>
        </w:r>
        <w:r>
          <w:fldChar w:fldCharType="separate"/>
        </w:r>
        <w:r>
          <w:t>60</w:t>
        </w:r>
        <w:r>
          <w:fldChar w:fldCharType="end"/>
        </w:r>
      </w:hyperlink>
    </w:p>
    <w:p>
      <w:pPr>
        <w:pStyle w:val="TOC2"/>
        <w:tabs>
          <w:tab w:val="right" w:leader="dot" w:pos="8306"/>
        </w:tabs>
      </w:pPr>
      <w:hyperlink w:anchor="_Toc26208" w:history="1">
        <w:r>
          <w:rPr>
            <w:rFonts w:ascii="仿宋" w:eastAsia="仿宋" w:hAnsi="仿宋" w:cs="仿宋" w:hint="eastAsia"/>
            <w:lang w:eastAsia="zh-CN"/>
          </w:rPr>
          <w:t>(四)、施工现场管理</w:t>
        </w:r>
        <w:r>
          <w:tab/>
        </w:r>
        <w:r>
          <w:fldChar w:fldCharType="begin"/>
        </w:r>
        <w:r>
          <w:instrText xml:space="preserve"> PAGEREF _Toc26208 \h </w:instrText>
        </w:r>
        <w:r>
          <w:fldChar w:fldCharType="separate"/>
        </w:r>
        <w:r>
          <w:t>61</w:t>
        </w:r>
        <w:r>
          <w:fldChar w:fldCharType="end"/>
        </w:r>
      </w:hyperlink>
    </w:p>
    <w:p>
      <w:pPr>
        <w:pStyle w:val="TOC1"/>
        <w:tabs>
          <w:tab w:val="right" w:leader="dot" w:pos="8306"/>
        </w:tabs>
      </w:pPr>
      <w:hyperlink w:anchor="_Toc12282" w:history="1">
        <w:r>
          <w:rPr>
            <w:rFonts w:ascii="仿宋" w:eastAsia="仿宋" w:hAnsi="仿宋" w:cs="仿宋" w:hint="eastAsia"/>
            <w:lang w:eastAsia="zh-CN"/>
          </w:rPr>
          <w:t>十六、企业合规与伦理</w:t>
        </w:r>
        <w:r>
          <w:tab/>
        </w:r>
        <w:r>
          <w:fldChar w:fldCharType="begin"/>
        </w:r>
        <w:r>
          <w:instrText xml:space="preserve"> PAGEREF _Toc12282 \h </w:instrText>
        </w:r>
        <w:r>
          <w:fldChar w:fldCharType="separate"/>
        </w:r>
        <w:r>
          <w:t>63</w:t>
        </w:r>
        <w:r>
          <w:fldChar w:fldCharType="end"/>
        </w:r>
      </w:hyperlink>
    </w:p>
    <w:p>
      <w:pPr>
        <w:pStyle w:val="TOC2"/>
        <w:tabs>
          <w:tab w:val="right" w:leader="dot" w:pos="8306"/>
        </w:tabs>
      </w:pPr>
      <w:hyperlink w:anchor="_Toc25835" w:history="1">
        <w:r>
          <w:rPr>
            <w:rFonts w:ascii="仿宋" w:eastAsia="仿宋" w:hAnsi="仿宋" w:cs="仿宋" w:hint="eastAsia"/>
            <w:lang w:eastAsia="zh-CN"/>
          </w:rPr>
          <w:t>(一)、合规政策与程序</w:t>
        </w:r>
        <w:r>
          <w:tab/>
        </w:r>
        <w:r>
          <w:fldChar w:fldCharType="begin"/>
        </w:r>
        <w:r>
          <w:instrText xml:space="preserve"> PAGEREF _Toc25835 \h </w:instrText>
        </w:r>
        <w:r>
          <w:fldChar w:fldCharType="separate"/>
        </w:r>
        <w:r>
          <w:t>63</w:t>
        </w:r>
        <w:r>
          <w:fldChar w:fldCharType="end"/>
        </w:r>
      </w:hyperlink>
    </w:p>
    <w:p>
      <w:pPr>
        <w:pStyle w:val="TOC2"/>
        <w:tabs>
          <w:tab w:val="right" w:leader="dot" w:pos="8306"/>
        </w:tabs>
      </w:pPr>
      <w:hyperlink w:anchor="_Toc32393" w:history="1">
        <w:r>
          <w:rPr>
            <w:rFonts w:ascii="仿宋" w:eastAsia="仿宋" w:hAnsi="仿宋" w:cs="仿宋" w:hint="eastAsia"/>
            <w:lang w:eastAsia="zh-CN"/>
          </w:rPr>
          <w:t>(二)、伦理规范与培训</w:t>
        </w:r>
        <w:r>
          <w:tab/>
        </w:r>
        <w:r>
          <w:fldChar w:fldCharType="begin"/>
        </w:r>
        <w:r>
          <w:instrText xml:space="preserve"> PAGEREF _Toc32393 \h </w:instrText>
        </w:r>
        <w:r>
          <w:fldChar w:fldCharType="separate"/>
        </w:r>
        <w:r>
          <w:t>65</w:t>
        </w:r>
        <w:r>
          <w:fldChar w:fldCharType="end"/>
        </w:r>
      </w:hyperlink>
    </w:p>
    <w:p>
      <w:pPr>
        <w:pStyle w:val="TOC2"/>
        <w:tabs>
          <w:tab w:val="right" w:leader="dot" w:pos="8306"/>
        </w:tabs>
      </w:pPr>
      <w:hyperlink w:anchor="_Toc32589" w:history="1">
        <w:r>
          <w:rPr>
            <w:rFonts w:ascii="仿宋" w:eastAsia="仿宋" w:hAnsi="仿宋" w:cs="仿宋" w:hint="eastAsia"/>
            <w:lang w:eastAsia="zh-CN"/>
          </w:rPr>
          <w:t>(三)、合规风险评估</w:t>
        </w:r>
        <w:r>
          <w:tab/>
        </w:r>
        <w:r>
          <w:fldChar w:fldCharType="begin"/>
        </w:r>
        <w:r>
          <w:instrText xml:space="preserve"> PAGEREF _Toc32589 \h </w:instrText>
        </w:r>
        <w:r>
          <w:fldChar w:fldCharType="separate"/>
        </w:r>
        <w:r>
          <w:t>65</w:t>
        </w:r>
        <w:r>
          <w:fldChar w:fldCharType="end"/>
        </w:r>
      </w:hyperlink>
    </w:p>
    <w:p>
      <w:pPr>
        <w:pStyle w:val="TOC2"/>
        <w:tabs>
          <w:tab w:val="right" w:leader="dot" w:pos="8306"/>
        </w:tabs>
      </w:pPr>
      <w:hyperlink w:anchor="_Toc28507" w:history="1">
        <w:r>
          <w:rPr>
            <w:rFonts w:ascii="仿宋" w:eastAsia="仿宋" w:hAnsi="仿宋" w:cs="仿宋" w:hint="eastAsia"/>
            <w:lang w:eastAsia="zh-CN"/>
          </w:rPr>
          <w:t>(四)、合规监督与执行</w:t>
        </w:r>
        <w:r>
          <w:tab/>
        </w:r>
        <w:r>
          <w:fldChar w:fldCharType="begin"/>
        </w:r>
        <w:r>
          <w:instrText xml:space="preserve"> PAGEREF _Toc28507 \h </w:instrText>
        </w:r>
        <w:r>
          <w:fldChar w:fldCharType="separate"/>
        </w:r>
        <w:r>
          <w:t>67</w:t>
        </w:r>
        <w:r>
          <w:fldChar w:fldCharType="end"/>
        </w:r>
      </w:hyperlink>
    </w:p>
    <w:p>
      <w:pPr>
        <w:pStyle w:val="TOC1"/>
        <w:tabs>
          <w:tab w:val="right" w:leader="dot" w:pos="8306"/>
        </w:tabs>
      </w:pPr>
      <w:hyperlink w:anchor="_Toc30358" w:history="1">
        <w:r>
          <w:rPr>
            <w:rFonts w:ascii="仿宋" w:eastAsia="仿宋" w:hAnsi="仿宋" w:cs="仿宋" w:hint="eastAsia"/>
            <w:lang w:eastAsia="zh-CN"/>
          </w:rPr>
          <w:t>十七、知识产权管理与保护</w:t>
        </w:r>
        <w:r>
          <w:tab/>
        </w:r>
        <w:r>
          <w:fldChar w:fldCharType="begin"/>
        </w:r>
        <w:r>
          <w:instrText xml:space="preserve"> PAGEREF _Toc30358 \h </w:instrText>
        </w:r>
        <w:r>
          <w:fldChar w:fldCharType="separate"/>
        </w:r>
        <w:r>
          <w:t>67</w:t>
        </w:r>
        <w:r>
          <w:fldChar w:fldCharType="end"/>
        </w:r>
      </w:hyperlink>
    </w:p>
    <w:p>
      <w:pPr>
        <w:pStyle w:val="TOC2"/>
        <w:tabs>
          <w:tab w:val="right" w:leader="dot" w:pos="8306"/>
        </w:tabs>
      </w:pPr>
      <w:hyperlink w:anchor="_Toc3939" w:history="1">
        <w:r>
          <w:rPr>
            <w:rFonts w:ascii="仿宋" w:eastAsia="仿宋" w:hAnsi="仿宋" w:cs="仿宋" w:hint="eastAsia"/>
            <w:lang w:eastAsia="zh-CN"/>
          </w:rPr>
          <w:t>(一)、知识产权管理体系建设</w:t>
        </w:r>
        <w:r>
          <w:tab/>
        </w:r>
        <w:r>
          <w:fldChar w:fldCharType="begin"/>
        </w:r>
        <w:r>
          <w:instrText xml:space="preserve"> PAGEREF _Toc3939 \h </w:instrText>
        </w:r>
        <w:r>
          <w:fldChar w:fldCharType="separate"/>
        </w:r>
        <w:r>
          <w:t>67</w:t>
        </w:r>
        <w:r>
          <w:fldChar w:fldCharType="end"/>
        </w:r>
      </w:hyperlink>
    </w:p>
    <w:p>
      <w:pPr>
        <w:pStyle w:val="TOC2"/>
        <w:tabs>
          <w:tab w:val="right" w:leader="dot" w:pos="8306"/>
        </w:tabs>
      </w:pPr>
      <w:hyperlink w:anchor="_Toc23406" w:history="1">
        <w:r>
          <w:rPr>
            <w:rFonts w:ascii="仿宋" w:eastAsia="仿宋" w:hAnsi="仿宋" w:cs="仿宋" w:hint="eastAsia"/>
            <w:lang w:eastAsia="zh-CN"/>
          </w:rPr>
          <w:t>(二)、知识产权保护措施</w:t>
        </w:r>
        <w:r>
          <w:tab/>
        </w:r>
        <w:r>
          <w:fldChar w:fldCharType="begin"/>
        </w:r>
        <w:r>
          <w:instrText xml:space="preserve"> PAGEREF _Toc23406 \h </w:instrText>
        </w:r>
        <w:r>
          <w:fldChar w:fldCharType="separate"/>
        </w:r>
        <w:r>
          <w:t>68</w:t>
        </w:r>
        <w:r>
          <w:fldChar w:fldCharType="end"/>
        </w:r>
      </w:hyperlink>
    </w:p>
    <w:p>
      <w:pPr>
        <w:pStyle w:val="TOC1"/>
        <w:tabs>
          <w:tab w:val="right" w:leader="dot" w:pos="8306"/>
        </w:tabs>
      </w:pPr>
      <w:hyperlink w:anchor="_Toc3625" w:history="1">
        <w:r>
          <w:rPr>
            <w:rFonts w:ascii="仿宋" w:eastAsia="仿宋" w:hAnsi="仿宋" w:cs="仿宋" w:hint="eastAsia"/>
            <w:lang w:eastAsia="zh-CN"/>
          </w:rPr>
          <w:t>十八、成果转化与推广应用</w:t>
        </w:r>
        <w:r>
          <w:tab/>
        </w:r>
        <w:r>
          <w:fldChar w:fldCharType="begin"/>
        </w:r>
        <w:r>
          <w:instrText xml:space="preserve"> PAGEREF _Toc3625 \h </w:instrText>
        </w:r>
        <w:r>
          <w:fldChar w:fldCharType="separate"/>
        </w:r>
        <w:r>
          <w:t>70</w:t>
        </w:r>
        <w:r>
          <w:fldChar w:fldCharType="end"/>
        </w:r>
      </w:hyperlink>
    </w:p>
    <w:p>
      <w:pPr>
        <w:pStyle w:val="TOC2"/>
        <w:tabs>
          <w:tab w:val="right" w:leader="dot" w:pos="8306"/>
        </w:tabs>
      </w:pPr>
      <w:hyperlink w:anchor="_Toc25295" w:history="1">
        <w:r>
          <w:rPr>
            <w:rFonts w:ascii="仿宋" w:eastAsia="仿宋" w:hAnsi="仿宋" w:cs="仿宋" w:hint="eastAsia"/>
            <w:lang w:eastAsia="zh-CN"/>
          </w:rPr>
          <w:t>(一)、成果转化策略制定</w:t>
        </w:r>
        <w:r>
          <w:tab/>
        </w:r>
        <w:r>
          <w:fldChar w:fldCharType="begin"/>
        </w:r>
        <w:r>
          <w:instrText xml:space="preserve"> PAGEREF _Toc25295 \h </w:instrText>
        </w:r>
        <w:r>
          <w:fldChar w:fldCharType="separate"/>
        </w:r>
        <w:r>
          <w:t>70</w:t>
        </w:r>
        <w:r>
          <w:fldChar w:fldCharType="end"/>
        </w:r>
      </w:hyperlink>
    </w:p>
    <w:p>
      <w:pPr>
        <w:pStyle w:val="TOC2"/>
        <w:tabs>
          <w:tab w:val="right" w:leader="dot" w:pos="8306"/>
        </w:tabs>
      </w:pPr>
      <w:hyperlink w:anchor="_Toc18952" w:history="1">
        <w:r>
          <w:rPr>
            <w:rFonts w:ascii="仿宋" w:eastAsia="仿宋" w:hAnsi="仿宋" w:cs="仿宋" w:hint="eastAsia"/>
            <w:lang w:eastAsia="zh-CN"/>
          </w:rPr>
          <w:t>(二)、成果推广应用方案</w:t>
        </w:r>
        <w:r>
          <w:tab/>
        </w:r>
        <w:r>
          <w:fldChar w:fldCharType="begin"/>
        </w:r>
        <w:r>
          <w:instrText xml:space="preserve"> PAGEREF _Toc18952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25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436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438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81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010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814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直接收益：假设编程教学项目的产品或服务年销售收入为XX万元。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79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若编程教学项目成功推广新型环保产品，比如采用可回收材料的包装，可能会激发消费者对可持续产品的需求。这种需求的增长可能迫使整个行业转向更环保的产品设计和生产方法。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8492"/>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4926"/>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编程教学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编程教学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编程教学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29479"/>
      <w:r>
        <w:rPr>
          <w:rFonts w:ascii="仿宋" w:eastAsia="仿宋" w:hAnsi="仿宋" w:cs="仿宋" w:hint="eastAsia"/>
          <w:sz w:val="28"/>
          <w:lang w:eastAsia="zh-CN"/>
        </w:rPr>
        <w:t>三、环境和生态影响分析</w:t>
      </w:r>
      <w:bookmarkEnd w:id="11"/>
    </w:p>
    <w:p>
      <w:pPr>
        <w:pStyle w:val="Heading2"/>
        <w:rPr>
          <w:rFonts w:ascii="仿宋" w:eastAsia="仿宋" w:hAnsi="仿宋" w:cs="仿宋" w:hint="eastAsia"/>
          <w:lang w:eastAsia="zh-CN"/>
        </w:rPr>
      </w:pPr>
      <w:bookmarkStart w:id="12" w:name="_Toc13325"/>
      <w:r>
        <w:rPr>
          <w:rFonts w:ascii="仿宋" w:eastAsia="仿宋" w:hAnsi="仿宋" w:cs="仿宋" w:hint="eastAsia"/>
          <w:lang w:eastAsia="zh-CN"/>
        </w:rPr>
        <w:t>(一)、环境和生态现状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编程教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https://d.book118.com/818115062003006045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D5FDA"/>
    <w:rsid w:val="41DD5F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115062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2024-02-18T04:32:00Z</dcterms:created>
  <dcterms:modified xsi:type="dcterms:W3CDTF">2024-02-18T04:32:26Z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33C9E4BA3CC8486D81EF8170C910F441_11</vt:lpwstr>
  </property>
  <property fmtid="{D5CDD505-2E9C-101B-9397-08002B2CF9AE}" pid="3" name="KSOProductBuildVer">
    <vt:lpwstr>2052-12.1.0.16250</vt:lpwstr>
  </property>
</Properties>
</file>