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农机配件项目规划设计纲要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95" w:history="1">
        <w:r>
          <w:rPr>
            <w:rFonts w:ascii="仿宋" w:eastAsia="仿宋" w:hAnsi="仿宋" w:cs="仿宋" w:hint="eastAsia"/>
            <w:lang w:eastAsia="zh-CN"/>
          </w:rPr>
          <w:t>序言</w:t>
        </w:r>
        <w:r>
          <w:tab/>
        </w:r>
        <w:r>
          <w:fldChar w:fldCharType="begin"/>
        </w:r>
        <w:r>
          <w:instrText xml:space="preserve"> PAGEREF _Toc11895 \h </w:instrText>
        </w:r>
        <w:r>
          <w:fldChar w:fldCharType="separate"/>
        </w:r>
        <w:r>
          <w:t>3</w:t>
        </w:r>
        <w:r>
          <w:fldChar w:fldCharType="end"/>
        </w:r>
      </w:hyperlink>
    </w:p>
    <w:p>
      <w:pPr>
        <w:pStyle w:val="TOC1"/>
        <w:tabs>
          <w:tab w:val="right" w:leader="dot" w:pos="8306"/>
        </w:tabs>
      </w:pPr>
      <w:hyperlink w:anchor="_Toc10293" w:history="1">
        <w:r>
          <w:rPr>
            <w:rFonts w:ascii="仿宋" w:eastAsia="仿宋" w:hAnsi="仿宋" w:cs="仿宋" w:hint="eastAsia"/>
            <w:lang w:eastAsia="zh-CN"/>
          </w:rPr>
          <w:t>一、农机配件项目建设单位说明</w:t>
        </w:r>
        <w:r>
          <w:tab/>
        </w:r>
        <w:r>
          <w:fldChar w:fldCharType="begin"/>
        </w:r>
        <w:r>
          <w:instrText xml:space="preserve"> PAGEREF _Toc10293 \h </w:instrText>
        </w:r>
        <w:r>
          <w:fldChar w:fldCharType="separate"/>
        </w:r>
        <w:r>
          <w:t>3</w:t>
        </w:r>
        <w:r>
          <w:fldChar w:fldCharType="end"/>
        </w:r>
      </w:hyperlink>
    </w:p>
    <w:p>
      <w:pPr>
        <w:pStyle w:val="TOC2"/>
        <w:tabs>
          <w:tab w:val="right" w:leader="dot" w:pos="8306"/>
        </w:tabs>
      </w:pPr>
      <w:hyperlink w:anchor="_Toc23467" w:history="1">
        <w:r>
          <w:rPr>
            <w:rFonts w:ascii="仿宋" w:eastAsia="仿宋" w:hAnsi="仿宋" w:cs="仿宋" w:hint="eastAsia"/>
            <w:lang w:eastAsia="zh-CN"/>
          </w:rPr>
          <w:t>(一)、农机配件项目承办单位基本情况</w:t>
        </w:r>
        <w:r>
          <w:tab/>
        </w:r>
        <w:r>
          <w:fldChar w:fldCharType="begin"/>
        </w:r>
        <w:r>
          <w:instrText xml:space="preserve"> PAGEREF _Toc23467 \h </w:instrText>
        </w:r>
        <w:r>
          <w:fldChar w:fldCharType="separate"/>
        </w:r>
        <w:r>
          <w:t>3</w:t>
        </w:r>
        <w:r>
          <w:fldChar w:fldCharType="end"/>
        </w:r>
      </w:hyperlink>
    </w:p>
    <w:p>
      <w:pPr>
        <w:pStyle w:val="TOC2"/>
        <w:tabs>
          <w:tab w:val="right" w:leader="dot" w:pos="8306"/>
        </w:tabs>
      </w:pPr>
      <w:hyperlink w:anchor="_Toc18725" w:history="1">
        <w:r>
          <w:rPr>
            <w:rFonts w:ascii="仿宋" w:eastAsia="仿宋" w:hAnsi="仿宋" w:cs="仿宋" w:hint="eastAsia"/>
            <w:lang w:eastAsia="zh-CN"/>
          </w:rPr>
          <w:t>(二)、公司经济效益分析</w:t>
        </w:r>
        <w:r>
          <w:tab/>
        </w:r>
        <w:r>
          <w:fldChar w:fldCharType="begin"/>
        </w:r>
        <w:r>
          <w:instrText xml:space="preserve"> PAGEREF _Toc18725 \h </w:instrText>
        </w:r>
        <w:r>
          <w:fldChar w:fldCharType="separate"/>
        </w:r>
        <w:r>
          <w:t>4</w:t>
        </w:r>
        <w:r>
          <w:fldChar w:fldCharType="end"/>
        </w:r>
      </w:hyperlink>
    </w:p>
    <w:p>
      <w:pPr>
        <w:pStyle w:val="TOC1"/>
        <w:tabs>
          <w:tab w:val="right" w:leader="dot" w:pos="8306"/>
        </w:tabs>
      </w:pPr>
      <w:hyperlink w:anchor="_Toc27480" w:history="1">
        <w:r>
          <w:rPr>
            <w:rFonts w:ascii="仿宋" w:eastAsia="仿宋" w:hAnsi="仿宋" w:cs="仿宋" w:hint="eastAsia"/>
            <w:lang w:eastAsia="zh-CN"/>
          </w:rPr>
          <w:t>二、工艺说明</w:t>
        </w:r>
        <w:r>
          <w:tab/>
        </w:r>
        <w:r>
          <w:fldChar w:fldCharType="begin"/>
        </w:r>
        <w:r>
          <w:instrText xml:space="preserve"> PAGEREF _Toc27480 \h </w:instrText>
        </w:r>
        <w:r>
          <w:fldChar w:fldCharType="separate"/>
        </w:r>
        <w:r>
          <w:t>5</w:t>
        </w:r>
        <w:r>
          <w:fldChar w:fldCharType="end"/>
        </w:r>
      </w:hyperlink>
    </w:p>
    <w:p>
      <w:pPr>
        <w:pStyle w:val="TOC2"/>
        <w:tabs>
          <w:tab w:val="right" w:leader="dot" w:pos="8306"/>
        </w:tabs>
      </w:pPr>
      <w:hyperlink w:anchor="_Toc32336" w:history="1">
        <w:r>
          <w:rPr>
            <w:rFonts w:ascii="仿宋" w:eastAsia="仿宋" w:hAnsi="仿宋" w:cs="仿宋" w:hint="eastAsia"/>
            <w:lang w:eastAsia="zh-CN"/>
          </w:rPr>
          <w:t>(一)、技术管理特点</w:t>
        </w:r>
        <w:r>
          <w:tab/>
        </w:r>
        <w:r>
          <w:fldChar w:fldCharType="begin"/>
        </w:r>
        <w:r>
          <w:instrText xml:space="preserve"> PAGEREF _Toc32336 \h </w:instrText>
        </w:r>
        <w:r>
          <w:fldChar w:fldCharType="separate"/>
        </w:r>
        <w:r>
          <w:t>5</w:t>
        </w:r>
        <w:r>
          <w:fldChar w:fldCharType="end"/>
        </w:r>
      </w:hyperlink>
    </w:p>
    <w:p>
      <w:pPr>
        <w:pStyle w:val="TOC2"/>
        <w:tabs>
          <w:tab w:val="right" w:leader="dot" w:pos="8306"/>
        </w:tabs>
      </w:pPr>
      <w:hyperlink w:anchor="_Toc27748" w:history="1">
        <w:r>
          <w:rPr>
            <w:rFonts w:ascii="仿宋" w:eastAsia="仿宋" w:hAnsi="仿宋" w:cs="仿宋" w:hint="eastAsia"/>
            <w:lang w:eastAsia="zh-CN"/>
          </w:rPr>
          <w:t>(二)、农机配件项目工艺技术设计方案</w:t>
        </w:r>
        <w:r>
          <w:tab/>
        </w:r>
        <w:r>
          <w:fldChar w:fldCharType="begin"/>
        </w:r>
        <w:r>
          <w:instrText xml:space="preserve"> PAGEREF _Toc27748 \h </w:instrText>
        </w:r>
        <w:r>
          <w:fldChar w:fldCharType="separate"/>
        </w:r>
        <w:r>
          <w:t>6</w:t>
        </w:r>
        <w:r>
          <w:fldChar w:fldCharType="end"/>
        </w:r>
      </w:hyperlink>
    </w:p>
    <w:p>
      <w:pPr>
        <w:pStyle w:val="TOC2"/>
        <w:tabs>
          <w:tab w:val="right" w:leader="dot" w:pos="8306"/>
        </w:tabs>
      </w:pPr>
      <w:hyperlink w:anchor="_Toc12835" w:history="1">
        <w:r>
          <w:rPr>
            <w:rFonts w:ascii="仿宋" w:eastAsia="仿宋" w:hAnsi="仿宋" w:cs="仿宋" w:hint="eastAsia"/>
            <w:lang w:eastAsia="zh-CN"/>
          </w:rPr>
          <w:t>(三)、设备选型方案</w:t>
        </w:r>
        <w:r>
          <w:tab/>
        </w:r>
        <w:r>
          <w:fldChar w:fldCharType="begin"/>
        </w:r>
        <w:r>
          <w:instrText xml:space="preserve"> PAGEREF _Toc12835 \h </w:instrText>
        </w:r>
        <w:r>
          <w:fldChar w:fldCharType="separate"/>
        </w:r>
        <w:r>
          <w:t>7</w:t>
        </w:r>
        <w:r>
          <w:fldChar w:fldCharType="end"/>
        </w:r>
      </w:hyperlink>
    </w:p>
    <w:p>
      <w:pPr>
        <w:pStyle w:val="TOC1"/>
        <w:tabs>
          <w:tab w:val="right" w:leader="dot" w:pos="8306"/>
        </w:tabs>
      </w:pPr>
      <w:hyperlink w:anchor="_Toc25126" w:history="1">
        <w:r>
          <w:rPr>
            <w:rFonts w:ascii="仿宋" w:eastAsia="仿宋" w:hAnsi="仿宋" w:cs="仿宋" w:hint="eastAsia"/>
            <w:lang w:eastAsia="zh-CN"/>
          </w:rPr>
          <w:t>三、产品规划分析</w:t>
        </w:r>
        <w:r>
          <w:tab/>
        </w:r>
        <w:r>
          <w:fldChar w:fldCharType="begin"/>
        </w:r>
        <w:r>
          <w:instrText xml:space="preserve"> PAGEREF _Toc25126 \h </w:instrText>
        </w:r>
        <w:r>
          <w:fldChar w:fldCharType="separate"/>
        </w:r>
        <w:r>
          <w:t>8</w:t>
        </w:r>
        <w:r>
          <w:fldChar w:fldCharType="end"/>
        </w:r>
      </w:hyperlink>
    </w:p>
    <w:p>
      <w:pPr>
        <w:pStyle w:val="TOC2"/>
        <w:tabs>
          <w:tab w:val="right" w:leader="dot" w:pos="8306"/>
        </w:tabs>
      </w:pPr>
      <w:hyperlink w:anchor="_Toc31436" w:history="1">
        <w:r>
          <w:rPr>
            <w:rFonts w:ascii="仿宋" w:eastAsia="仿宋" w:hAnsi="仿宋" w:cs="仿宋" w:hint="eastAsia"/>
            <w:lang w:eastAsia="zh-CN"/>
          </w:rPr>
          <w:t>(一)、产品规划</w:t>
        </w:r>
        <w:r>
          <w:tab/>
        </w:r>
        <w:r>
          <w:fldChar w:fldCharType="begin"/>
        </w:r>
        <w:r>
          <w:instrText xml:space="preserve"> PAGEREF _Toc31436 \h </w:instrText>
        </w:r>
        <w:r>
          <w:fldChar w:fldCharType="separate"/>
        </w:r>
        <w:r>
          <w:t>8</w:t>
        </w:r>
        <w:r>
          <w:fldChar w:fldCharType="end"/>
        </w:r>
      </w:hyperlink>
    </w:p>
    <w:p>
      <w:pPr>
        <w:pStyle w:val="TOC2"/>
        <w:tabs>
          <w:tab w:val="right" w:leader="dot" w:pos="8306"/>
        </w:tabs>
      </w:pPr>
      <w:hyperlink w:anchor="_Toc29051" w:history="1">
        <w:r>
          <w:rPr>
            <w:rFonts w:ascii="仿宋" w:eastAsia="仿宋" w:hAnsi="仿宋" w:cs="仿宋" w:hint="eastAsia"/>
            <w:lang w:eastAsia="zh-CN"/>
          </w:rPr>
          <w:t>(二)、建设规模</w:t>
        </w:r>
        <w:r>
          <w:tab/>
        </w:r>
        <w:r>
          <w:fldChar w:fldCharType="begin"/>
        </w:r>
        <w:r>
          <w:instrText xml:space="preserve"> PAGEREF _Toc29051 \h </w:instrText>
        </w:r>
        <w:r>
          <w:fldChar w:fldCharType="separate"/>
        </w:r>
        <w:r>
          <w:t>9</w:t>
        </w:r>
        <w:r>
          <w:fldChar w:fldCharType="end"/>
        </w:r>
      </w:hyperlink>
    </w:p>
    <w:p>
      <w:pPr>
        <w:pStyle w:val="TOC1"/>
        <w:tabs>
          <w:tab w:val="right" w:leader="dot" w:pos="8306"/>
        </w:tabs>
      </w:pPr>
      <w:hyperlink w:anchor="_Toc23414" w:history="1">
        <w:r>
          <w:rPr>
            <w:rFonts w:ascii="仿宋" w:eastAsia="仿宋" w:hAnsi="仿宋" w:cs="仿宋" w:hint="eastAsia"/>
            <w:lang w:eastAsia="zh-CN"/>
          </w:rPr>
          <w:t>四、农机配件项目绩效评估</w:t>
        </w:r>
        <w:r>
          <w:tab/>
        </w:r>
        <w:r>
          <w:fldChar w:fldCharType="begin"/>
        </w:r>
        <w:r>
          <w:instrText xml:space="preserve"> PAGEREF _Toc23414 \h </w:instrText>
        </w:r>
        <w:r>
          <w:fldChar w:fldCharType="separate"/>
        </w:r>
        <w:r>
          <w:t>10</w:t>
        </w:r>
        <w:r>
          <w:fldChar w:fldCharType="end"/>
        </w:r>
      </w:hyperlink>
    </w:p>
    <w:p>
      <w:pPr>
        <w:pStyle w:val="TOC2"/>
        <w:tabs>
          <w:tab w:val="right" w:leader="dot" w:pos="8306"/>
        </w:tabs>
      </w:pPr>
      <w:hyperlink w:anchor="_Toc17313" w:history="1">
        <w:r>
          <w:rPr>
            <w:rFonts w:ascii="仿宋" w:eastAsia="仿宋" w:hAnsi="仿宋" w:cs="仿宋" w:hint="eastAsia"/>
            <w:lang w:eastAsia="zh-CN"/>
          </w:rPr>
          <w:t>(一)、绩效评估指标</w:t>
        </w:r>
        <w:r>
          <w:tab/>
        </w:r>
        <w:r>
          <w:fldChar w:fldCharType="begin"/>
        </w:r>
        <w:r>
          <w:instrText xml:space="preserve"> PAGEREF _Toc17313 \h </w:instrText>
        </w:r>
        <w:r>
          <w:fldChar w:fldCharType="separate"/>
        </w:r>
        <w:r>
          <w:t>10</w:t>
        </w:r>
        <w:r>
          <w:fldChar w:fldCharType="end"/>
        </w:r>
      </w:hyperlink>
    </w:p>
    <w:p>
      <w:pPr>
        <w:pStyle w:val="TOC2"/>
        <w:tabs>
          <w:tab w:val="right" w:leader="dot" w:pos="8306"/>
        </w:tabs>
      </w:pPr>
      <w:hyperlink w:anchor="_Toc10296" w:history="1">
        <w:r>
          <w:rPr>
            <w:rFonts w:ascii="仿宋" w:eastAsia="仿宋" w:hAnsi="仿宋" w:cs="仿宋" w:hint="eastAsia"/>
            <w:lang w:eastAsia="zh-CN"/>
          </w:rPr>
          <w:t>(二)、绩效评估方法</w:t>
        </w:r>
        <w:r>
          <w:tab/>
        </w:r>
        <w:r>
          <w:fldChar w:fldCharType="begin"/>
        </w:r>
        <w:r>
          <w:instrText xml:space="preserve"> PAGEREF _Toc10296 \h </w:instrText>
        </w:r>
        <w:r>
          <w:fldChar w:fldCharType="separate"/>
        </w:r>
        <w:r>
          <w:t>11</w:t>
        </w:r>
        <w:r>
          <w:fldChar w:fldCharType="end"/>
        </w:r>
      </w:hyperlink>
    </w:p>
    <w:p>
      <w:pPr>
        <w:pStyle w:val="TOC2"/>
        <w:tabs>
          <w:tab w:val="right" w:leader="dot" w:pos="8306"/>
        </w:tabs>
      </w:pPr>
      <w:hyperlink w:anchor="_Toc13529" w:history="1">
        <w:r>
          <w:rPr>
            <w:rFonts w:ascii="仿宋" w:eastAsia="仿宋" w:hAnsi="仿宋" w:cs="仿宋" w:hint="eastAsia"/>
            <w:lang w:eastAsia="zh-CN"/>
          </w:rPr>
          <w:t>(三)、绩效评估周期</w:t>
        </w:r>
        <w:r>
          <w:tab/>
        </w:r>
        <w:r>
          <w:fldChar w:fldCharType="begin"/>
        </w:r>
        <w:r>
          <w:instrText xml:space="preserve"> PAGEREF _Toc13529 \h </w:instrText>
        </w:r>
        <w:r>
          <w:fldChar w:fldCharType="separate"/>
        </w:r>
        <w:r>
          <w:t>12</w:t>
        </w:r>
        <w:r>
          <w:fldChar w:fldCharType="end"/>
        </w:r>
      </w:hyperlink>
    </w:p>
    <w:p>
      <w:pPr>
        <w:pStyle w:val="TOC1"/>
        <w:tabs>
          <w:tab w:val="right" w:leader="dot" w:pos="8306"/>
        </w:tabs>
      </w:pPr>
      <w:hyperlink w:anchor="_Toc27317" w:history="1">
        <w:r>
          <w:rPr>
            <w:rFonts w:ascii="仿宋" w:eastAsia="仿宋" w:hAnsi="仿宋" w:cs="仿宋" w:hint="eastAsia"/>
            <w:lang w:eastAsia="zh-CN"/>
          </w:rPr>
          <w:t>五、农机配件项目选址可行性分析</w:t>
        </w:r>
        <w:r>
          <w:tab/>
        </w:r>
        <w:r>
          <w:fldChar w:fldCharType="begin"/>
        </w:r>
        <w:r>
          <w:instrText xml:space="preserve"> PAGEREF _Toc27317 \h </w:instrText>
        </w:r>
        <w:r>
          <w:fldChar w:fldCharType="separate"/>
        </w:r>
        <w:r>
          <w:t>13</w:t>
        </w:r>
        <w:r>
          <w:fldChar w:fldCharType="end"/>
        </w:r>
      </w:hyperlink>
    </w:p>
    <w:p>
      <w:pPr>
        <w:pStyle w:val="TOC2"/>
        <w:tabs>
          <w:tab w:val="right" w:leader="dot" w:pos="8306"/>
        </w:tabs>
      </w:pPr>
      <w:hyperlink w:anchor="_Toc21784" w:history="1">
        <w:r>
          <w:rPr>
            <w:rFonts w:ascii="仿宋" w:eastAsia="仿宋" w:hAnsi="仿宋" w:cs="仿宋" w:hint="eastAsia"/>
            <w:lang w:eastAsia="zh-CN"/>
          </w:rPr>
          <w:t>(一)、农机配件项目选址</w:t>
        </w:r>
        <w:r>
          <w:tab/>
        </w:r>
        <w:r>
          <w:fldChar w:fldCharType="begin"/>
        </w:r>
        <w:r>
          <w:instrText xml:space="preserve"> PAGEREF _Toc21784 \h </w:instrText>
        </w:r>
        <w:r>
          <w:fldChar w:fldCharType="separate"/>
        </w:r>
        <w:r>
          <w:t>13</w:t>
        </w:r>
        <w:r>
          <w:fldChar w:fldCharType="end"/>
        </w:r>
      </w:hyperlink>
    </w:p>
    <w:p>
      <w:pPr>
        <w:pStyle w:val="TOC2"/>
        <w:tabs>
          <w:tab w:val="right" w:leader="dot" w:pos="8306"/>
        </w:tabs>
      </w:pPr>
      <w:hyperlink w:anchor="_Toc21628" w:history="1">
        <w:r>
          <w:rPr>
            <w:rFonts w:ascii="仿宋" w:eastAsia="仿宋" w:hAnsi="仿宋" w:cs="仿宋" w:hint="eastAsia"/>
            <w:lang w:eastAsia="zh-CN"/>
          </w:rPr>
          <w:t>(二)、用地控制指标</w:t>
        </w:r>
        <w:r>
          <w:tab/>
        </w:r>
        <w:r>
          <w:fldChar w:fldCharType="begin"/>
        </w:r>
        <w:r>
          <w:instrText xml:space="preserve"> PAGEREF _Toc21628 \h </w:instrText>
        </w:r>
        <w:r>
          <w:fldChar w:fldCharType="separate"/>
        </w:r>
        <w:r>
          <w:t>13</w:t>
        </w:r>
        <w:r>
          <w:fldChar w:fldCharType="end"/>
        </w:r>
      </w:hyperlink>
    </w:p>
    <w:p>
      <w:pPr>
        <w:pStyle w:val="TOC2"/>
        <w:tabs>
          <w:tab w:val="right" w:leader="dot" w:pos="8306"/>
        </w:tabs>
      </w:pPr>
      <w:hyperlink w:anchor="_Toc13142" w:history="1">
        <w:r>
          <w:rPr>
            <w:rFonts w:ascii="仿宋" w:eastAsia="仿宋" w:hAnsi="仿宋" w:cs="仿宋" w:hint="eastAsia"/>
            <w:lang w:eastAsia="zh-CN"/>
          </w:rPr>
          <w:t>(三)、节约用地措施</w:t>
        </w:r>
        <w:r>
          <w:tab/>
        </w:r>
        <w:r>
          <w:fldChar w:fldCharType="begin"/>
        </w:r>
        <w:r>
          <w:instrText xml:space="preserve"> PAGEREF _Toc13142 \h </w:instrText>
        </w:r>
        <w:r>
          <w:fldChar w:fldCharType="separate"/>
        </w:r>
        <w:r>
          <w:t>15</w:t>
        </w:r>
        <w:r>
          <w:fldChar w:fldCharType="end"/>
        </w:r>
      </w:hyperlink>
    </w:p>
    <w:p>
      <w:pPr>
        <w:pStyle w:val="TOC2"/>
        <w:tabs>
          <w:tab w:val="right" w:leader="dot" w:pos="8306"/>
        </w:tabs>
      </w:pPr>
      <w:hyperlink w:anchor="_Toc30122" w:history="1">
        <w:r>
          <w:rPr>
            <w:rFonts w:ascii="仿宋" w:eastAsia="仿宋" w:hAnsi="仿宋" w:cs="仿宋" w:hint="eastAsia"/>
            <w:lang w:eastAsia="zh-CN"/>
          </w:rPr>
          <w:t>(四)、总图布置方案</w:t>
        </w:r>
        <w:r>
          <w:tab/>
        </w:r>
        <w:r>
          <w:fldChar w:fldCharType="begin"/>
        </w:r>
        <w:r>
          <w:instrText xml:space="preserve"> PAGEREF _Toc30122 \h </w:instrText>
        </w:r>
        <w:r>
          <w:fldChar w:fldCharType="separate"/>
        </w:r>
        <w:r>
          <w:t>16</w:t>
        </w:r>
        <w:r>
          <w:fldChar w:fldCharType="end"/>
        </w:r>
      </w:hyperlink>
    </w:p>
    <w:p>
      <w:pPr>
        <w:pStyle w:val="TOC2"/>
        <w:tabs>
          <w:tab w:val="right" w:leader="dot" w:pos="8306"/>
        </w:tabs>
      </w:pPr>
      <w:hyperlink w:anchor="_Toc28728" w:history="1">
        <w:r>
          <w:rPr>
            <w:rFonts w:ascii="仿宋" w:eastAsia="仿宋" w:hAnsi="仿宋" w:cs="仿宋" w:hint="eastAsia"/>
            <w:lang w:eastAsia="zh-CN"/>
          </w:rPr>
          <w:t>(五)、选址综合评价</w:t>
        </w:r>
        <w:r>
          <w:tab/>
        </w:r>
        <w:r>
          <w:fldChar w:fldCharType="begin"/>
        </w:r>
        <w:r>
          <w:instrText xml:space="preserve"> PAGEREF _Toc28728 \h </w:instrText>
        </w:r>
        <w:r>
          <w:fldChar w:fldCharType="separate"/>
        </w:r>
        <w:r>
          <w:t>17</w:t>
        </w:r>
        <w:r>
          <w:fldChar w:fldCharType="end"/>
        </w:r>
      </w:hyperlink>
    </w:p>
    <w:p>
      <w:pPr>
        <w:pStyle w:val="TOC1"/>
        <w:tabs>
          <w:tab w:val="right" w:leader="dot" w:pos="8306"/>
        </w:tabs>
      </w:pPr>
      <w:hyperlink w:anchor="_Toc24927" w:history="1">
        <w:r>
          <w:rPr>
            <w:rFonts w:ascii="仿宋" w:eastAsia="仿宋" w:hAnsi="仿宋" w:cs="仿宋" w:hint="eastAsia"/>
            <w:lang w:eastAsia="zh-CN"/>
          </w:rPr>
          <w:t>六、农机配件项目概论</w:t>
        </w:r>
        <w:r>
          <w:tab/>
        </w:r>
        <w:r>
          <w:fldChar w:fldCharType="begin"/>
        </w:r>
        <w:r>
          <w:instrText xml:space="preserve"> PAGEREF _Toc24927 \h </w:instrText>
        </w:r>
        <w:r>
          <w:fldChar w:fldCharType="separate"/>
        </w:r>
        <w:r>
          <w:t>19</w:t>
        </w:r>
        <w:r>
          <w:fldChar w:fldCharType="end"/>
        </w:r>
      </w:hyperlink>
    </w:p>
    <w:p>
      <w:pPr>
        <w:pStyle w:val="TOC2"/>
        <w:tabs>
          <w:tab w:val="right" w:leader="dot" w:pos="8306"/>
        </w:tabs>
      </w:pPr>
      <w:hyperlink w:anchor="_Toc15145" w:history="1">
        <w:r>
          <w:rPr>
            <w:rFonts w:ascii="仿宋" w:eastAsia="仿宋" w:hAnsi="仿宋" w:cs="仿宋" w:hint="eastAsia"/>
            <w:lang w:eastAsia="zh-CN"/>
          </w:rPr>
          <w:t>(一)、农机配件项目概况</w:t>
        </w:r>
        <w:r>
          <w:tab/>
        </w:r>
        <w:r>
          <w:fldChar w:fldCharType="begin"/>
        </w:r>
        <w:r>
          <w:instrText xml:space="preserve"> PAGEREF _Toc15145 \h </w:instrText>
        </w:r>
        <w:r>
          <w:fldChar w:fldCharType="separate"/>
        </w:r>
        <w:r>
          <w:t>19</w:t>
        </w:r>
        <w:r>
          <w:fldChar w:fldCharType="end"/>
        </w:r>
      </w:hyperlink>
    </w:p>
    <w:p>
      <w:pPr>
        <w:pStyle w:val="TOC2"/>
        <w:tabs>
          <w:tab w:val="right" w:leader="dot" w:pos="8306"/>
        </w:tabs>
      </w:pPr>
      <w:hyperlink w:anchor="_Toc30459" w:history="1">
        <w:r>
          <w:rPr>
            <w:rFonts w:ascii="仿宋" w:eastAsia="仿宋" w:hAnsi="仿宋" w:cs="仿宋" w:hint="eastAsia"/>
            <w:lang w:eastAsia="zh-CN"/>
          </w:rPr>
          <w:t>(二)、农机配件项目目标</w:t>
        </w:r>
        <w:r>
          <w:tab/>
        </w:r>
        <w:r>
          <w:fldChar w:fldCharType="begin"/>
        </w:r>
        <w:r>
          <w:instrText xml:space="preserve"> PAGEREF _Toc30459 \h </w:instrText>
        </w:r>
        <w:r>
          <w:fldChar w:fldCharType="separate"/>
        </w:r>
        <w:r>
          <w:t>21</w:t>
        </w:r>
        <w:r>
          <w:fldChar w:fldCharType="end"/>
        </w:r>
      </w:hyperlink>
    </w:p>
    <w:p>
      <w:pPr>
        <w:pStyle w:val="TOC2"/>
        <w:tabs>
          <w:tab w:val="right" w:leader="dot" w:pos="8306"/>
        </w:tabs>
      </w:pPr>
      <w:hyperlink w:anchor="_Toc13602" w:history="1">
        <w:r>
          <w:rPr>
            <w:rFonts w:ascii="仿宋" w:eastAsia="仿宋" w:hAnsi="仿宋" w:cs="仿宋" w:hint="eastAsia"/>
            <w:lang w:eastAsia="zh-CN"/>
          </w:rPr>
          <w:t>(三)、农机配件项目提出的理由</w:t>
        </w:r>
        <w:r>
          <w:tab/>
        </w:r>
        <w:r>
          <w:fldChar w:fldCharType="begin"/>
        </w:r>
        <w:r>
          <w:instrText xml:space="preserve"> PAGEREF _Toc13602 \h </w:instrText>
        </w:r>
        <w:r>
          <w:fldChar w:fldCharType="separate"/>
        </w:r>
        <w:r>
          <w:t>22</w:t>
        </w:r>
        <w:r>
          <w:fldChar w:fldCharType="end"/>
        </w:r>
      </w:hyperlink>
    </w:p>
    <w:p>
      <w:pPr>
        <w:pStyle w:val="TOC2"/>
        <w:tabs>
          <w:tab w:val="right" w:leader="dot" w:pos="8306"/>
        </w:tabs>
      </w:pPr>
      <w:hyperlink w:anchor="_Toc32332" w:history="1">
        <w:r>
          <w:rPr>
            <w:rFonts w:ascii="仿宋" w:eastAsia="仿宋" w:hAnsi="仿宋" w:cs="仿宋" w:hint="eastAsia"/>
            <w:lang w:eastAsia="zh-CN"/>
          </w:rPr>
          <w:t>(四)、农机配件项目意义</w:t>
        </w:r>
        <w:r>
          <w:tab/>
        </w:r>
        <w:r>
          <w:fldChar w:fldCharType="begin"/>
        </w:r>
        <w:r>
          <w:instrText xml:space="preserve"> PAGEREF _Toc32332 \h </w:instrText>
        </w:r>
        <w:r>
          <w:fldChar w:fldCharType="separate"/>
        </w:r>
        <w:r>
          <w:t>23</w:t>
        </w:r>
        <w:r>
          <w:fldChar w:fldCharType="end"/>
        </w:r>
      </w:hyperlink>
    </w:p>
    <w:p>
      <w:pPr>
        <w:pStyle w:val="TOC2"/>
        <w:tabs>
          <w:tab w:val="right" w:leader="dot" w:pos="8306"/>
        </w:tabs>
      </w:pPr>
      <w:hyperlink w:anchor="_Toc20131" w:history="1">
        <w:r>
          <w:rPr>
            <w:rFonts w:ascii="仿宋" w:eastAsia="仿宋" w:hAnsi="仿宋" w:cs="仿宋" w:hint="eastAsia"/>
            <w:lang w:eastAsia="zh-CN"/>
          </w:rPr>
          <w:t>(五)、农机配件项目背景</w:t>
        </w:r>
        <w:r>
          <w:tab/>
        </w:r>
        <w:r>
          <w:fldChar w:fldCharType="begin"/>
        </w:r>
        <w:r>
          <w:instrText xml:space="preserve"> PAGEREF _Toc20131 \h </w:instrText>
        </w:r>
        <w:r>
          <w:fldChar w:fldCharType="separate"/>
        </w:r>
        <w:r>
          <w:t>24</w:t>
        </w:r>
        <w:r>
          <w:fldChar w:fldCharType="end"/>
        </w:r>
      </w:hyperlink>
    </w:p>
    <w:p>
      <w:pPr>
        <w:pStyle w:val="TOC1"/>
        <w:tabs>
          <w:tab w:val="right" w:leader="dot" w:pos="8306"/>
        </w:tabs>
      </w:pPr>
      <w:hyperlink w:anchor="_Toc30217" w:history="1">
        <w:r>
          <w:rPr>
            <w:rFonts w:ascii="仿宋" w:eastAsia="仿宋" w:hAnsi="仿宋" w:cs="仿宋" w:hint="eastAsia"/>
            <w:lang w:eastAsia="zh-CN"/>
          </w:rPr>
          <w:t>七、农机配件项目经营效益</w:t>
        </w:r>
        <w:r>
          <w:tab/>
        </w:r>
        <w:r>
          <w:fldChar w:fldCharType="begin"/>
        </w:r>
        <w:r>
          <w:instrText xml:space="preserve"> PAGEREF _Toc30217 \h </w:instrText>
        </w:r>
        <w:r>
          <w:fldChar w:fldCharType="separate"/>
        </w:r>
        <w:r>
          <w:t>25</w:t>
        </w:r>
        <w:r>
          <w:fldChar w:fldCharType="end"/>
        </w:r>
      </w:hyperlink>
    </w:p>
    <w:p>
      <w:pPr>
        <w:pStyle w:val="TOC2"/>
        <w:tabs>
          <w:tab w:val="right" w:leader="dot" w:pos="8306"/>
        </w:tabs>
      </w:pPr>
      <w:hyperlink w:anchor="_Toc8896" w:history="1">
        <w:r>
          <w:rPr>
            <w:rFonts w:ascii="仿宋" w:eastAsia="仿宋" w:hAnsi="仿宋" w:cs="仿宋" w:hint="eastAsia"/>
            <w:lang w:eastAsia="zh-CN"/>
          </w:rPr>
          <w:t>(一)、经济评价财务测算</w:t>
        </w:r>
        <w:r>
          <w:tab/>
        </w:r>
        <w:r>
          <w:fldChar w:fldCharType="begin"/>
        </w:r>
        <w:r>
          <w:instrText xml:space="preserve"> PAGEREF _Toc8896 \h </w:instrText>
        </w:r>
        <w:r>
          <w:fldChar w:fldCharType="separate"/>
        </w:r>
        <w:r>
          <w:t>25</w:t>
        </w:r>
        <w:r>
          <w:fldChar w:fldCharType="end"/>
        </w:r>
      </w:hyperlink>
    </w:p>
    <w:p>
      <w:pPr>
        <w:pStyle w:val="TOC2"/>
        <w:tabs>
          <w:tab w:val="right" w:leader="dot" w:pos="8306"/>
        </w:tabs>
      </w:pPr>
      <w:hyperlink w:anchor="_Toc12117" w:history="1">
        <w:r>
          <w:rPr>
            <w:rFonts w:ascii="仿宋" w:eastAsia="仿宋" w:hAnsi="仿宋" w:cs="仿宋" w:hint="eastAsia"/>
            <w:lang w:eastAsia="zh-CN"/>
          </w:rPr>
          <w:t>(二)、农机配件项目盈利能力分析</w:t>
        </w:r>
        <w:r>
          <w:tab/>
        </w:r>
        <w:r>
          <w:fldChar w:fldCharType="begin"/>
        </w:r>
        <w:r>
          <w:instrText xml:space="preserve"> PAGEREF _Toc12117 \h </w:instrText>
        </w:r>
        <w:r>
          <w:fldChar w:fldCharType="separate"/>
        </w:r>
        <w:r>
          <w:t>26</w:t>
        </w:r>
        <w:r>
          <w:fldChar w:fldCharType="end"/>
        </w:r>
      </w:hyperlink>
    </w:p>
    <w:p>
      <w:pPr>
        <w:pStyle w:val="TOC1"/>
        <w:tabs>
          <w:tab w:val="right" w:leader="dot" w:pos="8306"/>
        </w:tabs>
      </w:pPr>
      <w:hyperlink w:anchor="_Toc7966" w:history="1">
        <w:r>
          <w:rPr>
            <w:rFonts w:ascii="仿宋" w:eastAsia="仿宋" w:hAnsi="仿宋" w:cs="仿宋" w:hint="eastAsia"/>
            <w:lang w:eastAsia="zh-CN"/>
          </w:rPr>
          <w:t>八、农机配件项目人力资源培养与发展</w:t>
        </w:r>
        <w:r>
          <w:tab/>
        </w:r>
        <w:r>
          <w:fldChar w:fldCharType="begin"/>
        </w:r>
        <w:r>
          <w:instrText xml:space="preserve"> PAGEREF _Toc7966 \h </w:instrText>
        </w:r>
        <w:r>
          <w:fldChar w:fldCharType="separate"/>
        </w:r>
        <w:r>
          <w:t>27</w:t>
        </w:r>
        <w:r>
          <w:fldChar w:fldCharType="end"/>
        </w:r>
      </w:hyperlink>
    </w:p>
    <w:p>
      <w:pPr>
        <w:pStyle w:val="TOC2"/>
        <w:tabs>
          <w:tab w:val="right" w:leader="dot" w:pos="8306"/>
        </w:tabs>
      </w:pPr>
      <w:hyperlink w:anchor="_Toc26137" w:history="1">
        <w:r>
          <w:rPr>
            <w:rFonts w:ascii="仿宋" w:eastAsia="仿宋" w:hAnsi="仿宋" w:cs="仿宋" w:hint="eastAsia"/>
            <w:lang w:eastAsia="zh-CN"/>
          </w:rPr>
          <w:t>(一)、人才需求与规划</w:t>
        </w:r>
        <w:r>
          <w:tab/>
        </w:r>
        <w:r>
          <w:fldChar w:fldCharType="begin"/>
        </w:r>
        <w:r>
          <w:instrText xml:space="preserve"> PAGEREF _Toc26137 \h </w:instrText>
        </w:r>
        <w:r>
          <w:fldChar w:fldCharType="separate"/>
        </w:r>
        <w:r>
          <w:t>27</w:t>
        </w:r>
        <w:r>
          <w:fldChar w:fldCharType="end"/>
        </w:r>
      </w:hyperlink>
    </w:p>
    <w:p>
      <w:pPr>
        <w:pStyle w:val="TOC2"/>
        <w:tabs>
          <w:tab w:val="right" w:leader="dot" w:pos="8306"/>
        </w:tabs>
      </w:pPr>
      <w:hyperlink w:anchor="_Toc2392" w:history="1">
        <w:r>
          <w:rPr>
            <w:rFonts w:ascii="仿宋" w:eastAsia="仿宋" w:hAnsi="仿宋" w:cs="仿宋" w:hint="eastAsia"/>
            <w:lang w:eastAsia="zh-CN"/>
          </w:rPr>
          <w:t>(二)、培训与发展计划</w:t>
        </w:r>
        <w:r>
          <w:tab/>
        </w:r>
        <w:r>
          <w:fldChar w:fldCharType="begin"/>
        </w:r>
        <w:r>
          <w:instrText xml:space="preserve"> PAGEREF _Toc2392 \h </w:instrText>
        </w:r>
        <w:r>
          <w:fldChar w:fldCharType="separate"/>
        </w:r>
        <w:r>
          <w:t>28</w:t>
        </w:r>
        <w:r>
          <w:fldChar w:fldCharType="end"/>
        </w:r>
      </w:hyperlink>
    </w:p>
    <w:p>
      <w:pPr>
        <w:pStyle w:val="TOC1"/>
        <w:tabs>
          <w:tab w:val="right" w:leader="dot" w:pos="8306"/>
        </w:tabs>
      </w:pPr>
      <w:hyperlink w:anchor="_Toc17784" w:history="1">
        <w:r>
          <w:rPr>
            <w:rFonts w:ascii="仿宋" w:eastAsia="仿宋" w:hAnsi="仿宋" w:cs="仿宋" w:hint="eastAsia"/>
            <w:lang w:eastAsia="zh-CN"/>
          </w:rPr>
          <w:t>九、农机配件项目技术管理</w:t>
        </w:r>
        <w:r>
          <w:tab/>
        </w:r>
        <w:r>
          <w:fldChar w:fldCharType="begin"/>
        </w:r>
        <w:r>
          <w:instrText xml:space="preserve"> PAGEREF _Toc17784 \h </w:instrText>
        </w:r>
        <w:r>
          <w:fldChar w:fldCharType="separate"/>
        </w:r>
        <w:r>
          <w:t>28</w:t>
        </w:r>
        <w:r>
          <w:fldChar w:fldCharType="end"/>
        </w:r>
      </w:hyperlink>
    </w:p>
    <w:p>
      <w:pPr>
        <w:pStyle w:val="TOC2"/>
        <w:tabs>
          <w:tab w:val="right" w:leader="dot" w:pos="8306"/>
        </w:tabs>
      </w:pPr>
      <w:hyperlink w:anchor="_Toc13360" w:history="1">
        <w:r>
          <w:rPr>
            <w:rFonts w:ascii="仿宋" w:eastAsia="仿宋" w:hAnsi="仿宋" w:cs="仿宋" w:hint="eastAsia"/>
            <w:lang w:eastAsia="zh-CN"/>
          </w:rPr>
          <w:t>(一)、技术方案选用方向</w:t>
        </w:r>
        <w:r>
          <w:tab/>
        </w:r>
        <w:r>
          <w:fldChar w:fldCharType="begin"/>
        </w:r>
        <w:r>
          <w:instrText xml:space="preserve"> PAGEREF _Toc13360 \h </w:instrText>
        </w:r>
        <w:r>
          <w:fldChar w:fldCharType="separate"/>
        </w:r>
        <w:r>
          <w:t>28</w:t>
        </w:r>
        <w:r>
          <w:fldChar w:fldCharType="end"/>
        </w:r>
      </w:hyperlink>
    </w:p>
    <w:p>
      <w:pPr>
        <w:pStyle w:val="TOC2"/>
        <w:tabs>
          <w:tab w:val="right" w:leader="dot" w:pos="8306"/>
        </w:tabs>
      </w:pPr>
      <w:hyperlink w:anchor="_Toc178" w:history="1">
        <w:r>
          <w:rPr>
            <w:rFonts w:ascii="仿宋" w:eastAsia="仿宋" w:hAnsi="仿宋" w:cs="仿宋" w:hint="eastAsia"/>
            <w:lang w:eastAsia="zh-CN"/>
          </w:rPr>
          <w:t>(二)、工艺技术方案选用原则</w:t>
        </w:r>
        <w:r>
          <w:tab/>
        </w:r>
        <w:r>
          <w:fldChar w:fldCharType="begin"/>
        </w:r>
        <w:r>
          <w:instrText xml:space="preserve"> PAGEREF _Toc178 \h </w:instrText>
        </w:r>
        <w:r>
          <w:fldChar w:fldCharType="separate"/>
        </w:r>
        <w:r>
          <w:t>30</w:t>
        </w:r>
        <w:r>
          <w:fldChar w:fldCharType="end"/>
        </w:r>
      </w:hyperlink>
    </w:p>
    <w:p>
      <w:pPr>
        <w:pStyle w:val="TOC2"/>
        <w:tabs>
          <w:tab w:val="right" w:leader="dot" w:pos="8306"/>
        </w:tabs>
      </w:pPr>
      <w:hyperlink w:anchor="_Toc2913" w:history="1">
        <w:r>
          <w:rPr>
            <w:rFonts w:ascii="仿宋" w:eastAsia="仿宋" w:hAnsi="仿宋" w:cs="仿宋" w:hint="eastAsia"/>
            <w:lang w:eastAsia="zh-CN"/>
          </w:rPr>
          <w:t>(三)、工艺技术方案要求</w:t>
        </w:r>
        <w:r>
          <w:tab/>
        </w:r>
        <w:r>
          <w:fldChar w:fldCharType="begin"/>
        </w:r>
        <w:r>
          <w:instrText xml:space="preserve"> PAGEREF _Toc2913 \h </w:instrText>
        </w:r>
        <w:r>
          <w:fldChar w:fldCharType="separate"/>
        </w:r>
        <w:r>
          <w:t>32</w:t>
        </w:r>
        <w:r>
          <w:fldChar w:fldCharType="end"/>
        </w:r>
      </w:hyperlink>
    </w:p>
    <w:p>
      <w:pPr>
        <w:pStyle w:val="TOC1"/>
        <w:tabs>
          <w:tab w:val="right" w:leader="dot" w:pos="8306"/>
        </w:tabs>
      </w:pPr>
      <w:hyperlink w:anchor="_Toc11297" w:history="1">
        <w:r>
          <w:rPr>
            <w:rFonts w:ascii="仿宋" w:eastAsia="仿宋" w:hAnsi="仿宋" w:cs="仿宋" w:hint="eastAsia"/>
            <w:lang w:eastAsia="zh-CN"/>
          </w:rPr>
          <w:t>十、农机配件项目计划安排</w:t>
        </w:r>
        <w:r>
          <w:tab/>
        </w:r>
        <w:r>
          <w:fldChar w:fldCharType="begin"/>
        </w:r>
        <w:r>
          <w:instrText xml:space="preserve"> PAGEREF _Toc11297 \h </w:instrText>
        </w:r>
        <w:r>
          <w:fldChar w:fldCharType="separate"/>
        </w:r>
        <w:r>
          <w:t>34</w:t>
        </w:r>
        <w:r>
          <w:fldChar w:fldCharType="end"/>
        </w:r>
      </w:hyperlink>
    </w:p>
    <w:p>
      <w:pPr>
        <w:pStyle w:val="TOC2"/>
        <w:tabs>
          <w:tab w:val="right" w:leader="dot" w:pos="8306"/>
        </w:tabs>
      </w:pPr>
      <w:hyperlink w:anchor="_Toc4900" w:history="1">
        <w:r>
          <w:rPr>
            <w:rFonts w:ascii="仿宋" w:eastAsia="仿宋" w:hAnsi="仿宋" w:cs="仿宋" w:hint="eastAsia"/>
            <w:lang w:eastAsia="zh-CN"/>
          </w:rPr>
          <w:t>(一)、建设周期</w:t>
        </w:r>
        <w:r>
          <w:tab/>
        </w:r>
        <w:r>
          <w:fldChar w:fldCharType="begin"/>
        </w:r>
        <w:r>
          <w:instrText xml:space="preserve"> PAGEREF _Toc4900 \h </w:instrText>
        </w:r>
        <w:r>
          <w:fldChar w:fldCharType="separate"/>
        </w:r>
        <w:r>
          <w:t>34</w:t>
        </w:r>
        <w:r>
          <w:fldChar w:fldCharType="end"/>
        </w:r>
      </w:hyperlink>
    </w:p>
    <w:p>
      <w:pPr>
        <w:pStyle w:val="TOC2"/>
        <w:tabs>
          <w:tab w:val="right" w:leader="dot" w:pos="8306"/>
        </w:tabs>
      </w:pPr>
      <w:hyperlink w:anchor="_Toc8005" w:history="1">
        <w:r>
          <w:rPr>
            <w:rFonts w:ascii="仿宋" w:eastAsia="仿宋" w:hAnsi="仿宋" w:cs="仿宋" w:hint="eastAsia"/>
            <w:lang w:eastAsia="zh-CN"/>
          </w:rPr>
          <w:t>(二)、建设进度</w:t>
        </w:r>
        <w:r>
          <w:tab/>
        </w:r>
        <w:r>
          <w:fldChar w:fldCharType="begin"/>
        </w:r>
        <w:r>
          <w:instrText xml:space="preserve"> PAGEREF _Toc8005 \h </w:instrText>
        </w:r>
        <w:r>
          <w:fldChar w:fldCharType="separate"/>
        </w:r>
        <w:r>
          <w:t>35</w:t>
        </w:r>
        <w:r>
          <w:fldChar w:fldCharType="end"/>
        </w:r>
      </w:hyperlink>
    </w:p>
    <w:p>
      <w:pPr>
        <w:pStyle w:val="TOC2"/>
        <w:tabs>
          <w:tab w:val="right" w:leader="dot" w:pos="8306"/>
        </w:tabs>
      </w:pPr>
      <w:hyperlink w:anchor="_Toc8342" w:history="1">
        <w:r>
          <w:rPr>
            <w:rFonts w:ascii="仿宋" w:eastAsia="仿宋" w:hAnsi="仿宋" w:cs="仿宋" w:hint="eastAsia"/>
            <w:lang w:eastAsia="zh-CN"/>
          </w:rPr>
          <w:t>(三)、进度安排注意事项</w:t>
        </w:r>
        <w:r>
          <w:tab/>
        </w:r>
        <w:r>
          <w:fldChar w:fldCharType="begin"/>
        </w:r>
        <w:r>
          <w:instrText xml:space="preserve"> PAGEREF _Toc8342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73" w:history="1">
        <w:r>
          <w:rPr>
            <w:rFonts w:ascii="仿宋" w:eastAsia="仿宋" w:hAnsi="仿宋" w:cs="仿宋" w:hint="eastAsia"/>
            <w:lang w:eastAsia="zh-CN"/>
          </w:rPr>
          <w:t>(四)、人力资源配置</w:t>
        </w:r>
        <w:r>
          <w:tab/>
        </w:r>
        <w:r>
          <w:fldChar w:fldCharType="begin"/>
        </w:r>
        <w:r>
          <w:instrText xml:space="preserve"> PAGEREF _Toc12273 \h </w:instrText>
        </w:r>
        <w:r>
          <w:fldChar w:fldCharType="separate"/>
        </w:r>
        <w:r>
          <w:t>38</w:t>
        </w:r>
        <w:r>
          <w:fldChar w:fldCharType="end"/>
        </w:r>
      </w:hyperlink>
    </w:p>
    <w:p>
      <w:pPr>
        <w:pStyle w:val="TOC1"/>
        <w:tabs>
          <w:tab w:val="right" w:leader="dot" w:pos="8306"/>
        </w:tabs>
      </w:pPr>
      <w:hyperlink w:anchor="_Toc31402" w:history="1">
        <w:r>
          <w:rPr>
            <w:rFonts w:ascii="仿宋" w:eastAsia="仿宋" w:hAnsi="仿宋" w:cs="仿宋" w:hint="eastAsia"/>
            <w:lang w:eastAsia="zh-CN"/>
          </w:rPr>
          <w:t>十一、农机配件项目财务管理</w:t>
        </w:r>
        <w:r>
          <w:tab/>
        </w:r>
        <w:r>
          <w:fldChar w:fldCharType="begin"/>
        </w:r>
        <w:r>
          <w:instrText xml:space="preserve"> PAGEREF _Toc31402 \h </w:instrText>
        </w:r>
        <w:r>
          <w:fldChar w:fldCharType="separate"/>
        </w:r>
        <w:r>
          <w:t>38</w:t>
        </w:r>
        <w:r>
          <w:fldChar w:fldCharType="end"/>
        </w:r>
      </w:hyperlink>
    </w:p>
    <w:p>
      <w:pPr>
        <w:pStyle w:val="TOC2"/>
        <w:tabs>
          <w:tab w:val="right" w:leader="dot" w:pos="8306"/>
        </w:tabs>
      </w:pPr>
      <w:hyperlink w:anchor="_Toc22548" w:history="1">
        <w:r>
          <w:rPr>
            <w:rFonts w:ascii="仿宋" w:eastAsia="仿宋" w:hAnsi="仿宋" w:cs="仿宋" w:hint="eastAsia"/>
            <w:lang w:eastAsia="zh-CN"/>
          </w:rPr>
          <w:t>(一)、资金需求大</w:t>
        </w:r>
        <w:r>
          <w:tab/>
        </w:r>
        <w:r>
          <w:fldChar w:fldCharType="begin"/>
        </w:r>
        <w:r>
          <w:instrText xml:space="preserve"> PAGEREF _Toc22548 \h </w:instrText>
        </w:r>
        <w:r>
          <w:fldChar w:fldCharType="separate"/>
        </w:r>
        <w:r>
          <w:t>38</w:t>
        </w:r>
        <w:r>
          <w:fldChar w:fldCharType="end"/>
        </w:r>
      </w:hyperlink>
    </w:p>
    <w:p>
      <w:pPr>
        <w:pStyle w:val="TOC2"/>
        <w:tabs>
          <w:tab w:val="right" w:leader="dot" w:pos="8306"/>
        </w:tabs>
      </w:pPr>
      <w:hyperlink w:anchor="_Toc20298" w:history="1">
        <w:r>
          <w:rPr>
            <w:rFonts w:ascii="仿宋" w:eastAsia="仿宋" w:hAnsi="仿宋" w:cs="仿宋" w:hint="eastAsia"/>
            <w:lang w:eastAsia="zh-CN"/>
          </w:rPr>
          <w:t>(二)、研发周期长</w:t>
        </w:r>
        <w:r>
          <w:tab/>
        </w:r>
        <w:r>
          <w:fldChar w:fldCharType="begin"/>
        </w:r>
        <w:r>
          <w:instrText xml:space="preserve"> PAGEREF _Toc20298 \h </w:instrText>
        </w:r>
        <w:r>
          <w:fldChar w:fldCharType="separate"/>
        </w:r>
        <w:r>
          <w:t>40</w:t>
        </w:r>
        <w:r>
          <w:fldChar w:fldCharType="end"/>
        </w:r>
      </w:hyperlink>
    </w:p>
    <w:p>
      <w:pPr>
        <w:pStyle w:val="TOC2"/>
        <w:tabs>
          <w:tab w:val="right" w:leader="dot" w:pos="8306"/>
        </w:tabs>
      </w:pPr>
      <w:hyperlink w:anchor="_Toc8894" w:history="1">
        <w:r>
          <w:rPr>
            <w:rFonts w:ascii="仿宋" w:eastAsia="仿宋" w:hAnsi="仿宋" w:cs="仿宋" w:hint="eastAsia"/>
            <w:lang w:eastAsia="zh-CN"/>
          </w:rPr>
          <w:t>(三)、市场风险大</w:t>
        </w:r>
        <w:r>
          <w:tab/>
        </w:r>
        <w:r>
          <w:fldChar w:fldCharType="begin"/>
        </w:r>
        <w:r>
          <w:instrText xml:space="preserve"> PAGEREF _Toc8894 \h </w:instrText>
        </w:r>
        <w:r>
          <w:fldChar w:fldCharType="separate"/>
        </w:r>
        <w:r>
          <w:t>41</w:t>
        </w:r>
        <w:r>
          <w:fldChar w:fldCharType="end"/>
        </w:r>
      </w:hyperlink>
    </w:p>
    <w:p>
      <w:pPr>
        <w:pStyle w:val="TOC2"/>
        <w:tabs>
          <w:tab w:val="right" w:leader="dot" w:pos="8306"/>
        </w:tabs>
      </w:pPr>
      <w:hyperlink w:anchor="_Toc1741" w:history="1">
        <w:r>
          <w:rPr>
            <w:rFonts w:ascii="仿宋" w:eastAsia="仿宋" w:hAnsi="仿宋" w:cs="仿宋" w:hint="eastAsia"/>
            <w:lang w:eastAsia="zh-CN"/>
          </w:rPr>
          <w:t>(四)、利润率高</w:t>
        </w:r>
        <w:r>
          <w:tab/>
        </w:r>
        <w:r>
          <w:fldChar w:fldCharType="begin"/>
        </w:r>
        <w:r>
          <w:instrText xml:space="preserve"> PAGEREF _Toc1741 \h </w:instrText>
        </w:r>
        <w:r>
          <w:fldChar w:fldCharType="separate"/>
        </w:r>
        <w:r>
          <w:t>43</w:t>
        </w:r>
        <w:r>
          <w:fldChar w:fldCharType="end"/>
        </w:r>
      </w:hyperlink>
    </w:p>
    <w:p>
      <w:pPr>
        <w:pStyle w:val="TOC1"/>
        <w:tabs>
          <w:tab w:val="right" w:leader="dot" w:pos="8306"/>
        </w:tabs>
      </w:pPr>
      <w:hyperlink w:anchor="_Toc25164" w:history="1">
        <w:r>
          <w:rPr>
            <w:rFonts w:ascii="仿宋" w:eastAsia="仿宋" w:hAnsi="仿宋" w:cs="仿宋" w:hint="eastAsia"/>
            <w:lang w:eastAsia="zh-CN"/>
          </w:rPr>
          <w:t>十二、农机配件项目人力资源管理</w:t>
        </w:r>
        <w:r>
          <w:tab/>
        </w:r>
        <w:r>
          <w:fldChar w:fldCharType="begin"/>
        </w:r>
        <w:r>
          <w:instrText xml:space="preserve"> PAGEREF _Toc25164 \h </w:instrText>
        </w:r>
        <w:r>
          <w:fldChar w:fldCharType="separate"/>
        </w:r>
        <w:r>
          <w:t>45</w:t>
        </w:r>
        <w:r>
          <w:fldChar w:fldCharType="end"/>
        </w:r>
      </w:hyperlink>
    </w:p>
    <w:p>
      <w:pPr>
        <w:pStyle w:val="TOC2"/>
        <w:tabs>
          <w:tab w:val="right" w:leader="dot" w:pos="8306"/>
        </w:tabs>
      </w:pPr>
      <w:hyperlink w:anchor="_Toc4091" w:history="1">
        <w:r>
          <w:rPr>
            <w:rFonts w:ascii="仿宋" w:eastAsia="仿宋" w:hAnsi="仿宋" w:cs="仿宋" w:hint="eastAsia"/>
            <w:lang w:eastAsia="zh-CN"/>
          </w:rPr>
          <w:t>(一)、建立健全的预算管理制度</w:t>
        </w:r>
        <w:r>
          <w:tab/>
        </w:r>
        <w:r>
          <w:fldChar w:fldCharType="begin"/>
        </w:r>
        <w:r>
          <w:instrText xml:space="preserve"> PAGEREF _Toc4091 \h </w:instrText>
        </w:r>
        <w:r>
          <w:fldChar w:fldCharType="separate"/>
        </w:r>
        <w:r>
          <w:t>45</w:t>
        </w:r>
        <w:r>
          <w:fldChar w:fldCharType="end"/>
        </w:r>
      </w:hyperlink>
    </w:p>
    <w:p>
      <w:pPr>
        <w:pStyle w:val="TOC2"/>
        <w:tabs>
          <w:tab w:val="right" w:leader="dot" w:pos="8306"/>
        </w:tabs>
      </w:pPr>
      <w:hyperlink w:anchor="_Toc219" w:history="1">
        <w:r>
          <w:rPr>
            <w:rFonts w:ascii="仿宋" w:eastAsia="仿宋" w:hAnsi="仿宋" w:cs="仿宋" w:hint="eastAsia"/>
            <w:lang w:eastAsia="zh-CN"/>
          </w:rPr>
          <w:t>(二)、加强资金流动监控</w:t>
        </w:r>
        <w:r>
          <w:tab/>
        </w:r>
        <w:r>
          <w:fldChar w:fldCharType="begin"/>
        </w:r>
        <w:r>
          <w:instrText xml:space="preserve"> PAGEREF _Toc219 \h </w:instrText>
        </w:r>
        <w:r>
          <w:fldChar w:fldCharType="separate"/>
        </w:r>
        <w:r>
          <w:t>47</w:t>
        </w:r>
        <w:r>
          <w:fldChar w:fldCharType="end"/>
        </w:r>
      </w:hyperlink>
    </w:p>
    <w:p>
      <w:pPr>
        <w:pStyle w:val="TOC2"/>
        <w:tabs>
          <w:tab w:val="right" w:leader="dot" w:pos="8306"/>
        </w:tabs>
      </w:pPr>
      <w:hyperlink w:anchor="_Toc20774" w:history="1">
        <w:r>
          <w:rPr>
            <w:rFonts w:ascii="仿宋" w:eastAsia="仿宋" w:hAnsi="仿宋" w:cs="仿宋" w:hint="eastAsia"/>
            <w:lang w:eastAsia="zh-CN"/>
          </w:rPr>
          <w:t>(三)、制定完善的风险控制机制</w:t>
        </w:r>
        <w:r>
          <w:tab/>
        </w:r>
        <w:r>
          <w:fldChar w:fldCharType="begin"/>
        </w:r>
        <w:r>
          <w:instrText xml:space="preserve"> PAGEREF _Toc20774 \h </w:instrText>
        </w:r>
        <w:r>
          <w:fldChar w:fldCharType="separate"/>
        </w:r>
        <w:r>
          <w:t>48</w:t>
        </w:r>
        <w:r>
          <w:fldChar w:fldCharType="end"/>
        </w:r>
      </w:hyperlink>
    </w:p>
    <w:p>
      <w:pPr>
        <w:pStyle w:val="TOC2"/>
        <w:tabs>
          <w:tab w:val="right" w:leader="dot" w:pos="8306"/>
        </w:tabs>
      </w:pPr>
      <w:hyperlink w:anchor="_Toc1396" w:history="1">
        <w:r>
          <w:rPr>
            <w:rFonts w:ascii="仿宋" w:eastAsia="仿宋" w:hAnsi="仿宋" w:cs="仿宋" w:hint="eastAsia"/>
            <w:lang w:eastAsia="zh-CN"/>
          </w:rPr>
          <w:t>(四)、优化成本管理</w:t>
        </w:r>
        <w:r>
          <w:tab/>
        </w:r>
        <w:r>
          <w:fldChar w:fldCharType="begin"/>
        </w:r>
        <w:r>
          <w:instrText xml:space="preserve"> PAGEREF _Toc1396 \h </w:instrText>
        </w:r>
        <w:r>
          <w:fldChar w:fldCharType="separate"/>
        </w:r>
        <w:r>
          <w:t>50</w:t>
        </w:r>
        <w:r>
          <w:fldChar w:fldCharType="end"/>
        </w:r>
      </w:hyperlink>
    </w:p>
    <w:p>
      <w:pPr>
        <w:pStyle w:val="TOC1"/>
        <w:tabs>
          <w:tab w:val="right" w:leader="dot" w:pos="8306"/>
        </w:tabs>
      </w:pPr>
      <w:hyperlink w:anchor="_Toc3881" w:history="1">
        <w:r>
          <w:rPr>
            <w:rFonts w:ascii="仿宋" w:eastAsia="仿宋" w:hAnsi="仿宋" w:cs="仿宋" w:hint="eastAsia"/>
            <w:lang w:eastAsia="zh-CN"/>
          </w:rPr>
          <w:t>十三、质量管理体系</w:t>
        </w:r>
        <w:r>
          <w:tab/>
        </w:r>
        <w:r>
          <w:fldChar w:fldCharType="begin"/>
        </w:r>
        <w:r>
          <w:instrText xml:space="preserve"> PAGEREF _Toc3881 \h </w:instrText>
        </w:r>
        <w:r>
          <w:fldChar w:fldCharType="separate"/>
        </w:r>
        <w:r>
          <w:t>51</w:t>
        </w:r>
        <w:r>
          <w:fldChar w:fldCharType="end"/>
        </w:r>
      </w:hyperlink>
    </w:p>
    <w:p>
      <w:pPr>
        <w:pStyle w:val="TOC2"/>
        <w:tabs>
          <w:tab w:val="right" w:leader="dot" w:pos="8306"/>
        </w:tabs>
      </w:pPr>
      <w:hyperlink w:anchor="_Toc31641" w:history="1">
        <w:r>
          <w:rPr>
            <w:rFonts w:ascii="仿宋" w:eastAsia="仿宋" w:hAnsi="仿宋" w:cs="仿宋" w:hint="eastAsia"/>
            <w:lang w:eastAsia="zh-CN"/>
          </w:rPr>
          <w:t>(一)、质量目标与方针</w:t>
        </w:r>
        <w:r>
          <w:tab/>
        </w:r>
        <w:r>
          <w:fldChar w:fldCharType="begin"/>
        </w:r>
        <w:r>
          <w:instrText xml:space="preserve"> PAGEREF _Toc31641 \h </w:instrText>
        </w:r>
        <w:r>
          <w:fldChar w:fldCharType="separate"/>
        </w:r>
        <w:r>
          <w:t>51</w:t>
        </w:r>
        <w:r>
          <w:fldChar w:fldCharType="end"/>
        </w:r>
      </w:hyperlink>
    </w:p>
    <w:p>
      <w:pPr>
        <w:pStyle w:val="TOC2"/>
        <w:tabs>
          <w:tab w:val="right" w:leader="dot" w:pos="8306"/>
        </w:tabs>
      </w:pPr>
      <w:hyperlink w:anchor="_Toc24911" w:history="1">
        <w:r>
          <w:rPr>
            <w:rFonts w:ascii="仿宋" w:eastAsia="仿宋" w:hAnsi="仿宋" w:cs="仿宋" w:hint="eastAsia"/>
            <w:lang w:eastAsia="zh-CN"/>
          </w:rPr>
          <w:t>(二)、质量管理责任</w:t>
        </w:r>
        <w:r>
          <w:tab/>
        </w:r>
        <w:r>
          <w:fldChar w:fldCharType="begin"/>
        </w:r>
        <w:r>
          <w:instrText xml:space="preserve"> PAGEREF _Toc24911 \h </w:instrText>
        </w:r>
        <w:r>
          <w:fldChar w:fldCharType="separate"/>
        </w:r>
        <w:r>
          <w:t>52</w:t>
        </w:r>
        <w:r>
          <w:fldChar w:fldCharType="end"/>
        </w:r>
      </w:hyperlink>
    </w:p>
    <w:p>
      <w:pPr>
        <w:pStyle w:val="TOC2"/>
        <w:tabs>
          <w:tab w:val="right" w:leader="dot" w:pos="8306"/>
        </w:tabs>
      </w:pPr>
      <w:hyperlink w:anchor="_Toc6155" w:history="1">
        <w:r>
          <w:rPr>
            <w:rFonts w:ascii="仿宋" w:eastAsia="仿宋" w:hAnsi="仿宋" w:cs="仿宋" w:hint="eastAsia"/>
            <w:lang w:eastAsia="zh-CN"/>
          </w:rPr>
          <w:t>(三)、质量管理体系文件</w:t>
        </w:r>
        <w:r>
          <w:tab/>
        </w:r>
        <w:r>
          <w:fldChar w:fldCharType="begin"/>
        </w:r>
        <w:r>
          <w:instrText xml:space="preserve"> PAGEREF _Toc6155 \h </w:instrText>
        </w:r>
        <w:r>
          <w:fldChar w:fldCharType="separate"/>
        </w:r>
        <w:r>
          <w:t>53</w:t>
        </w:r>
        <w:r>
          <w:fldChar w:fldCharType="end"/>
        </w:r>
      </w:hyperlink>
    </w:p>
    <w:p>
      <w:pPr>
        <w:pStyle w:val="TOC2"/>
        <w:tabs>
          <w:tab w:val="right" w:leader="dot" w:pos="8306"/>
        </w:tabs>
      </w:pPr>
      <w:hyperlink w:anchor="_Toc16744" w:history="1">
        <w:r>
          <w:rPr>
            <w:rFonts w:ascii="仿宋" w:eastAsia="仿宋" w:hAnsi="仿宋" w:cs="仿宋" w:hint="eastAsia"/>
            <w:lang w:eastAsia="zh-CN"/>
          </w:rPr>
          <w:t>(四)、质量培训与教育</w:t>
        </w:r>
        <w:r>
          <w:tab/>
        </w:r>
        <w:r>
          <w:fldChar w:fldCharType="begin"/>
        </w:r>
        <w:r>
          <w:instrText xml:space="preserve"> PAGEREF _Toc16744 \h </w:instrText>
        </w:r>
        <w:r>
          <w:fldChar w:fldCharType="separate"/>
        </w:r>
        <w:r>
          <w:t>55</w:t>
        </w:r>
        <w:r>
          <w:fldChar w:fldCharType="end"/>
        </w:r>
      </w:hyperlink>
    </w:p>
    <w:p>
      <w:pPr>
        <w:pStyle w:val="TOC2"/>
        <w:tabs>
          <w:tab w:val="right" w:leader="dot" w:pos="8306"/>
        </w:tabs>
      </w:pPr>
      <w:hyperlink w:anchor="_Toc3341" w:history="1">
        <w:r>
          <w:rPr>
            <w:rFonts w:ascii="仿宋" w:eastAsia="仿宋" w:hAnsi="仿宋" w:cs="仿宋" w:hint="eastAsia"/>
            <w:lang w:eastAsia="zh-CN"/>
          </w:rPr>
          <w:t>(五)、质量审核与评价</w:t>
        </w:r>
        <w:r>
          <w:tab/>
        </w:r>
        <w:r>
          <w:fldChar w:fldCharType="begin"/>
        </w:r>
        <w:r>
          <w:instrText xml:space="preserve"> PAGEREF _Toc3341 \h </w:instrText>
        </w:r>
        <w:r>
          <w:fldChar w:fldCharType="separate"/>
        </w:r>
        <w:r>
          <w:t>56</w:t>
        </w:r>
        <w:r>
          <w:fldChar w:fldCharType="end"/>
        </w:r>
      </w:hyperlink>
    </w:p>
    <w:p>
      <w:pPr>
        <w:pStyle w:val="TOC2"/>
        <w:tabs>
          <w:tab w:val="right" w:leader="dot" w:pos="8306"/>
        </w:tabs>
      </w:pPr>
      <w:hyperlink w:anchor="_Toc411" w:history="1">
        <w:r>
          <w:rPr>
            <w:rFonts w:ascii="仿宋" w:eastAsia="仿宋" w:hAnsi="仿宋" w:cs="仿宋" w:hint="eastAsia"/>
            <w:lang w:eastAsia="zh-CN"/>
          </w:rPr>
          <w:t>(六)、不符合与纠正措施</w:t>
        </w:r>
        <w:r>
          <w:tab/>
        </w:r>
        <w:r>
          <w:fldChar w:fldCharType="begin"/>
        </w:r>
        <w:r>
          <w:instrText xml:space="preserve"> PAGEREF _Toc411 \h </w:instrText>
        </w:r>
        <w:r>
          <w:fldChar w:fldCharType="separate"/>
        </w:r>
        <w:r>
          <w:t>58</w:t>
        </w:r>
        <w:r>
          <w:fldChar w:fldCharType="end"/>
        </w:r>
      </w:hyperlink>
    </w:p>
    <w:p>
      <w:pPr>
        <w:pStyle w:val="TOC1"/>
        <w:tabs>
          <w:tab w:val="right" w:leader="dot" w:pos="8306"/>
        </w:tabs>
      </w:pPr>
      <w:hyperlink w:anchor="_Toc20845" w:history="1">
        <w:r>
          <w:rPr>
            <w:rFonts w:ascii="仿宋" w:eastAsia="仿宋" w:hAnsi="仿宋" w:cs="仿宋" w:hint="eastAsia"/>
            <w:lang w:eastAsia="zh-CN"/>
          </w:rPr>
          <w:t>十四、农机配件项目实施保障措施</w:t>
        </w:r>
        <w:r>
          <w:tab/>
        </w:r>
        <w:r>
          <w:fldChar w:fldCharType="begin"/>
        </w:r>
        <w:r>
          <w:instrText xml:space="preserve"> PAGEREF _Toc20845 \h </w:instrText>
        </w:r>
        <w:r>
          <w:fldChar w:fldCharType="separate"/>
        </w:r>
        <w:r>
          <w:t>59</w:t>
        </w:r>
        <w:r>
          <w:fldChar w:fldCharType="end"/>
        </w:r>
      </w:hyperlink>
    </w:p>
    <w:p>
      <w:pPr>
        <w:pStyle w:val="TOC2"/>
        <w:tabs>
          <w:tab w:val="right" w:leader="dot" w:pos="8306"/>
        </w:tabs>
      </w:pPr>
      <w:hyperlink w:anchor="_Toc32181" w:history="1">
        <w:r>
          <w:rPr>
            <w:rFonts w:ascii="仿宋" w:eastAsia="仿宋" w:hAnsi="仿宋" w:cs="仿宋" w:hint="eastAsia"/>
            <w:lang w:eastAsia="zh-CN"/>
          </w:rPr>
          <w:t>(一)、农机配件项目实施保障机制</w:t>
        </w:r>
        <w:r>
          <w:tab/>
        </w:r>
        <w:r>
          <w:fldChar w:fldCharType="begin"/>
        </w:r>
        <w:r>
          <w:instrText xml:space="preserve"> PAGEREF _Toc32181 \h </w:instrText>
        </w:r>
        <w:r>
          <w:fldChar w:fldCharType="separate"/>
        </w:r>
        <w:r>
          <w:t>59</w:t>
        </w:r>
        <w:r>
          <w:fldChar w:fldCharType="end"/>
        </w:r>
      </w:hyperlink>
    </w:p>
    <w:p>
      <w:pPr>
        <w:pStyle w:val="TOC2"/>
        <w:tabs>
          <w:tab w:val="right" w:leader="dot" w:pos="8306"/>
        </w:tabs>
      </w:pPr>
      <w:hyperlink w:anchor="_Toc30996" w:history="1">
        <w:r>
          <w:rPr>
            <w:rFonts w:ascii="仿宋" w:eastAsia="仿宋" w:hAnsi="仿宋" w:cs="仿宋" w:hint="eastAsia"/>
            <w:lang w:eastAsia="zh-CN"/>
          </w:rPr>
          <w:t>(二)、农机配件项目法律合规要求</w:t>
        </w:r>
        <w:r>
          <w:tab/>
        </w:r>
        <w:r>
          <w:fldChar w:fldCharType="begin"/>
        </w:r>
        <w:r>
          <w:instrText xml:space="preserve"> PAGEREF _Toc30996 \h </w:instrText>
        </w:r>
        <w:r>
          <w:fldChar w:fldCharType="separate"/>
        </w:r>
        <w:r>
          <w:t>62</w:t>
        </w:r>
        <w:r>
          <w:fldChar w:fldCharType="end"/>
        </w:r>
      </w:hyperlink>
    </w:p>
    <w:p>
      <w:pPr>
        <w:pStyle w:val="TOC2"/>
        <w:tabs>
          <w:tab w:val="right" w:leader="dot" w:pos="8306"/>
        </w:tabs>
      </w:pPr>
      <w:hyperlink w:anchor="_Toc19460" w:history="1">
        <w:r>
          <w:rPr>
            <w:rFonts w:ascii="仿宋" w:eastAsia="仿宋" w:hAnsi="仿宋" w:cs="仿宋" w:hint="eastAsia"/>
            <w:lang w:eastAsia="zh-CN"/>
          </w:rPr>
          <w:t>(三)、农机配件项目合同管理与法律事务</w:t>
        </w:r>
        <w:r>
          <w:tab/>
        </w:r>
        <w:r>
          <w:fldChar w:fldCharType="begin"/>
        </w:r>
        <w:r>
          <w:instrText xml:space="preserve"> PAGEREF _Toc19460 \h </w:instrText>
        </w:r>
        <w:r>
          <w:fldChar w:fldCharType="separate"/>
        </w:r>
        <w:r>
          <w:t>66</w:t>
        </w:r>
        <w:r>
          <w:fldChar w:fldCharType="end"/>
        </w:r>
      </w:hyperlink>
    </w:p>
    <w:p>
      <w:pPr>
        <w:pStyle w:val="TOC2"/>
        <w:tabs>
          <w:tab w:val="right" w:leader="dot" w:pos="8306"/>
        </w:tabs>
      </w:pPr>
      <w:hyperlink w:anchor="_Toc29431" w:history="1">
        <w:r>
          <w:rPr>
            <w:rFonts w:ascii="仿宋" w:eastAsia="仿宋" w:hAnsi="仿宋" w:cs="仿宋" w:hint="eastAsia"/>
            <w:lang w:eastAsia="zh-CN"/>
          </w:rPr>
          <w:t>(四)、农机配件项目知识产权保护策略</w:t>
        </w:r>
        <w:r>
          <w:tab/>
        </w:r>
        <w:r>
          <w:fldChar w:fldCharType="begin"/>
        </w:r>
        <w:r>
          <w:instrText xml:space="preserve"> PAGEREF _Toc29431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293"/>
      <w:r>
        <w:rPr>
          <w:rFonts w:ascii="仿宋" w:eastAsia="仿宋" w:hAnsi="仿宋" w:cs="仿宋" w:hint="eastAsia"/>
          <w:sz w:val="28"/>
          <w:lang w:eastAsia="zh-CN"/>
        </w:rPr>
        <w:t>一、农机配件项目建设单位说明</w:t>
      </w:r>
      <w:bookmarkEnd w:id="2"/>
    </w:p>
    <w:p>
      <w:pPr>
        <w:pStyle w:val="Heading2"/>
        <w:rPr>
          <w:rFonts w:ascii="仿宋" w:eastAsia="仿宋" w:hAnsi="仿宋" w:cs="仿宋" w:hint="eastAsia"/>
          <w:lang w:eastAsia="zh-CN"/>
        </w:rPr>
      </w:pPr>
      <w:bookmarkStart w:id="3" w:name="_Toc23467"/>
      <w:r>
        <w:rPr>
          <w:rFonts w:ascii="仿宋" w:eastAsia="仿宋" w:hAnsi="仿宋" w:cs="仿宋" w:hint="eastAsia"/>
          <w:lang w:eastAsia="zh-CN"/>
        </w:rPr>
        <w:t>(一)、农机配件项目承办单位基本情况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72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机配件项目承办单位的XXXX，我们着眼于实现可持续的经济效益。通过技术创新和解决方案的提供，公司预计在农机配件项目执行期间将获得可观的收入增长。这一收入来源主要包括农机配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同时，我们注重成本控制和效率提升，以确保农机配件项目的可持续盈利。透过精细的管理和资源优化，公司期望实现农机配件项目利润最大化。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机配件项目实施进行全面的投资评估，包括农机配件项目启动阶段的资金投入和后续运营成本。通过对农机配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农机配件项目实施过程中具备足够的资金流动性，公司将进行详尽的现金流分析。这包括资金需求的合理预测、农机配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48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33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技术管理特点体现在其创新导向。通过引入最先进的技术趋势和解决方案，农机配件项目致力于提升科技含量、提高质量和效率水平。这意味着我们将采用最新的工具和方法，确保农机配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机配件项目技术管理的显著特征。通过整合不同领域的技术资源，我们实现了跨学科的协同工作。这有助于优化技术架构，提高整体效能。此外，整合性策略还促进了不同技术团队之间的紧密沟通和高效合作，确保农机配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机配件项目所采用的技术。通过不断优化技术方案，农机配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农机配件项目团队将在农机配件项目初期识别可能的技术风险，并采取相应的预防和应对措施。通过建立健全的风险评估机制，农机配件项目能够在实施过程中及时发现并解决潜在的技术问题，保障农机配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机配件项目中，技术将成为农机配件项目成功的有力支持。这一深度剖析揭示了技术管理在农机配件项目实施中的关键作用，为农机配件项目的技术基础奠定了坚实的基础。</w:t>
      </w:r>
    </w:p>
    <w:p>
      <w:pPr>
        <w:pStyle w:val="Heading2"/>
        <w:ind w:firstLine="560" w:firstLineChars="200"/>
        <w:rPr>
          <w:rFonts w:ascii="仿宋" w:eastAsia="仿宋" w:hAnsi="仿宋" w:cs="仿宋" w:hint="eastAsia"/>
          <w:sz w:val="28"/>
          <w:lang w:eastAsia="zh-CN"/>
        </w:rPr>
      </w:pPr>
      <w:bookmarkStart w:id="7" w:name="_Toc27748"/>
      <w:r>
        <w:rPr>
          <w:rFonts w:ascii="仿宋" w:eastAsia="仿宋" w:hAnsi="仿宋" w:cs="仿宋" w:hint="eastAsia"/>
          <w:sz w:val="28"/>
          <w:lang w:eastAsia="zh-CN"/>
        </w:rPr>
        <w:t>(二)、农机配件项目工艺技术设计方案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机配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机配件项目将严格按照相关行业规范要求进行组织。通过有效控制产品质量，农机配件项目将致力于为顾客提供优质的农机配件项目产品和良好的服务。这体现了农机配件项目对于生产活动合规性和质量标准的高度重视，为农机配件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农机配件项目注重生态效益和清洁生产原则。农机配件项目建设将紧密结合地方特色经济发展，与社会经济发展规划和区域环境保护规划方案相协调一致。通过与当地区域自然生态系统的结合，农机配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机配件项目产品具有多样化的客户需求和个性化的特点。因此，农机配件项目产品规格品种多样，且单批生产数量较小。为满足这一特点，农机配件项目承办单位将建设先进的柔性制造生产线。通过广泛应用柔性制造技术，农机配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机配件项目采用的技术具有较高的技术含量和自动化水平，处于国内先进水平。这一技术选用不仅体现了对生产效率、质量和环境友好性的高标准要求，同时为农机配件项目的可持续发展奠定了坚实的基础。</w:t>
      </w:r>
    </w:p>
    <w:p>
      <w:pPr>
        <w:pStyle w:val="Heading2"/>
        <w:ind w:firstLine="560" w:firstLineChars="200"/>
        <w:rPr>
          <w:rFonts w:ascii="仿宋" w:eastAsia="仿宋" w:hAnsi="仿宋" w:cs="仿宋" w:hint="eastAsia"/>
          <w:sz w:val="28"/>
          <w:lang w:eastAsia="zh-CN"/>
        </w:rPr>
      </w:pPr>
      <w:bookmarkStart w:id="8" w:name="_Toc1283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为确保农机配件项目的高效生产和技术实施，我们制定了一套精心设计的设备选型方案，以满足农机配件项目生产、质量和环保的要求。该方案的主要特点如下：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机配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针对农机配件项目产品的多样性和小批量生产的特点，我们将建设柔性制造生产线。通过在设备选型中考虑柔性制造技术，可以灵活应对不同产品规格和生产需求，实现生产线的高度灵活性和适应性。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12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143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农机配件项目的主要产品是XXXX，预计年产值为XXX万元。这一产品在市场中占据着重要的地位，其广泛的应用范围使得该农机配件项目的市场前景非常广阔。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机配件项目的xxx产品作为重要的原材料之一，将在多个领域发挥关键作用。其在建筑、交通、能源等方面的广泛应用将为整个产业链提供强大的支持，形成产业协同效应。农机配件项目的年产值XXX万XXX万XXX万万元不仅反映了其在市场上的巨大潜力，更预示着它对国民经济的积极贡献。这种关联度高、涉及面广的产业关系，使得该农机配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905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农机配件项目总征地面积为XXXX平方米，相当于约XX.XX亩，其中净用地面积为XXXX平方米，红线范围内相当于约XX.XX亩。这一用地规模充分考虑了农机配件项目的建设需求，保障了农机配件项目在合适的空间内得以充分发展。农机配件项目规划的总建筑面积为XXXX平方米，其中主体工程建设占XXXX平方米，计容建筑面积达XXXX平方米。预计建筑工程的投资将达到XXXX万元，为农机配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计划购置的设备共计XXXX台（套），设备购置费用为XXXX万元。这一设备购置计划充分考虑到农机配件项目的生产需求和技术要求，确保了农机配件项目在生产运营中具备先进的技术装备和高效的生产能力。设备的合理配置将为农机配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计划总投资为XXXX万元，预计年实现营业收入为XXXX万元。这一产能规模的设定旨在确保农机配件项目能够在投资与回报之间取得平衡，实现长期可持续的发展。农机配件项目的总投资充分考虑到各个方面的需求，包括用地建设、设备购置等多个环节，以确保农机配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3414"/>
      <w:r>
        <w:rPr>
          <w:rFonts w:ascii="仿宋" w:eastAsia="仿宋" w:hAnsi="仿宋" w:cs="仿宋" w:hint="eastAsia"/>
          <w:sz w:val="28"/>
          <w:lang w:eastAsia="zh-CN"/>
        </w:rPr>
        <w:t>四、农机配件项目绩效评估</w:t>
      </w:r>
      <w:bookmarkEnd w:id="12"/>
    </w:p>
    <w:p>
      <w:pPr>
        <w:pStyle w:val="Heading2"/>
        <w:rPr>
          <w:rFonts w:ascii="仿宋" w:eastAsia="仿宋" w:hAnsi="仿宋" w:cs="仿宋" w:hint="eastAsia"/>
          <w:lang w:eastAsia="zh-CN"/>
        </w:rPr>
      </w:pPr>
      <w:bookmarkStart w:id="13" w:name="_Toc1731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农机配件项目中，我们设计了一套全面的绩效评估指标，以确保农机配件项目的可控和成功交付。这些指标跨足农机配件项目目标、成本、进度和质量等多个维度，为我们提供了全面洞察农机配件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目标达成率是我们关注的首要指标。我们设定了明确的目标，并通过定期监测和评估，迅速发现并应对潜在的目标偏差。这为农机配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成本绩效是另一个核心关注点。通过实际成本与预算成本的对比分析，我们深入了解成本差异的原因，及时调整资源分配，保持农机配件项目在经济效益方面的合理水平。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进度作为关键的绩效指标之一，得到了精心的关注。我们制定了详细的农机配件项目进度计划，并设立了进度符合度指标，确保实际进度与计划进度保持一致。这使我们能够快速发现和解决潜在的进度问题，保持农机配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机配件项目绩效的不可或缺的一环。我们引入了一系列的质量标准和客户满意度指标，以确保农机配件项目交付的成果在质量上达到或超越预期水平。通过持续监测这些指标，我们努力提升农机配件项目整体质量水平，为农机配件项目的成功交付提供有力保障。通过这些科学且全面的绩效评估，我们能够更好地引导农机配件项目的持续改进，确保农机配件项目目标的顺利达成。</w:t>
      </w:r>
    </w:p>
    <w:p>
      <w:pPr>
        <w:pStyle w:val="Heading2"/>
        <w:ind w:firstLine="560" w:firstLineChars="200"/>
        <w:rPr>
          <w:rFonts w:ascii="仿宋" w:eastAsia="仿宋" w:hAnsi="仿宋" w:cs="仿宋" w:hint="eastAsia"/>
          <w:sz w:val="28"/>
          <w:lang w:eastAsia="zh-CN"/>
        </w:rPr>
      </w:pPr>
      <w:bookmarkStart w:id="14" w:name="_Toc1029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绩效评估是农机配件项目中的关键环节，为确保农机配件项目达到预期目标，我们采用了多层次、多维度的绩效评估方法。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机配件项目的战略目标对齐，确保每个决策和行动都与农机配件项目整体目标保持一致。团队会定期召开战略对齐会议，审视当前工作与农机配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机配件项目进度、质量、成本和风险等方面。这些指标通过数据收集和分析，为农机配件项目管理团队提供了客观的评估依据。例如，我们通过农机配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绩效评估不仅仅停留在农机配件项目内部，还考虑了农机配件项目对外部环境的影响。我们定期进行干系人满意度调查，以了解各利益相关方对农机配件项目的期望和满意度，并及时做出调整。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这种多层次、多角度的绩效评估方法，使得我们能够全面了解农机配件项目的运行状态，及时做出调整，确保农机配件项目在不断变化的环境中保持稳健前行。</w:t>
      </w:r>
    </w:p>
    <w:p>
      <w:pPr>
        <w:pStyle w:val="Heading2"/>
        <w:ind w:firstLine="560" w:firstLineChars="200"/>
        <w:rPr>
          <w:rFonts w:ascii="仿宋" w:eastAsia="仿宋" w:hAnsi="仿宋" w:cs="仿宋" w:hint="eastAsia"/>
          <w:sz w:val="28"/>
          <w:lang w:eastAsia="zh-CN"/>
        </w:rPr>
      </w:pPr>
      <w:bookmarkStart w:id="15" w:name="_Toc1352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为了确保农机配件项目的有效管理和不断优化，我们采用了精心设计的绩效评估周期。这个周期旨在实现灵活、实时和全面的评估，以适应农机配件项目执行中的各种挑战。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机配件项目的不同需求，分为短期、中期和长期。短期评估关注每个迭代或工作周期，以及时发现和解决当前任务中的问题。中期评估涵盖几个迭代，深入了解整体农机配件项目的趋势和性能。长期评估则着眼于整个农机配件项目阶段，确保农机配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机配件项目管理工具和协作平台，团队成员能够随时更新和分享农机配件项目数据。这种实时性的反馈机制使我们能够及时察觉潜在问题，快速调整，保持农机配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机配件项目的决策制定密不可分。每个周期的农机配件项目回顾会议成为集体总结经验、识别问题深层次原因并找到创新解决方案的平台。这种定期的反思与调整机制使农机配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7317"/>
      <w:r>
        <w:rPr>
          <w:rFonts w:ascii="仿宋" w:eastAsia="仿宋" w:hAnsi="仿宋" w:cs="仿宋" w:hint="eastAsia"/>
          <w:sz w:val="28"/>
          <w:lang w:eastAsia="zh-CN"/>
        </w:rPr>
        <w:t>五、农机配件项目选址可行性分析</w:t>
      </w:r>
      <w:bookmarkEnd w:id="16"/>
    </w:p>
    <w:p>
      <w:pPr>
        <w:pStyle w:val="Heading2"/>
        <w:rPr>
          <w:rFonts w:ascii="仿宋" w:eastAsia="仿宋" w:hAnsi="仿宋" w:cs="仿宋" w:hint="eastAsia"/>
          <w:lang w:eastAsia="zh-CN"/>
        </w:rPr>
      </w:pPr>
      <w:bookmarkStart w:id="17" w:name="_Toc21784"/>
      <w:r>
        <w:rPr>
          <w:rFonts w:ascii="仿宋" w:eastAsia="仿宋" w:hAnsi="仿宋" w:cs="仿宋" w:hint="eastAsia"/>
          <w:lang w:eastAsia="zh-CN"/>
        </w:rPr>
        <w:t>(一)、农机配件项目选址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该农机配件项目选址位于XX省XX市XX区XXX街道</w:t>
      </w:r>
    </w:p>
    <w:p>
      <w:pPr>
        <w:pStyle w:val="Heading2"/>
        <w:ind w:firstLine="560" w:firstLineChars="200"/>
        <w:rPr>
          <w:rFonts w:ascii="仿宋" w:eastAsia="仿宋" w:hAnsi="仿宋" w:cs="仿宋" w:hint="eastAsia"/>
          <w:sz w:val="28"/>
          <w:lang w:eastAsia="zh-CN"/>
        </w:rPr>
      </w:pPr>
      <w:bookmarkStart w:id="18" w:name="_Toc2162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农机配件项目的征地面积将根据农机配件项目的实际规模和需求进行精确规划。具体面积XXX平方米，旨在确保农机配件项目不仅能够满足当前的发展需求，还能够预留空间以适应未来的扩展。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净用地面积是在征地面积基础上去除不可利用面积后的实际可开发用地。具体面积XXX平方米，考虑到环保、交通、安全等多方面因素，以确保农机配件项目在整体利用效率上达到最优。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农机配件项目计划建设的建筑总规模具体面积XXX平方米。这一规模的确定综合考虑了农机配件项目的性质、规模，以及城市规划的相关要求，确保建筑布局与周边环境协调一致。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绿地率是农机配件项目用地中被规划为绿地的比例。具体面积XXX平方米，旨在通过合理规划绿地，改善农机配件项目周边环境，提升居民生活质量，并符合城市整体绿化规划。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容积率是用地上可以建设的建筑总体积与用地面积之比。具体面积XXX，通过合理的容积率规划，确保农机配件项目建筑规模与周边环境和谐共生。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确保农机配件项目选址与当地城市规划相一致，具体面积XXX平方米。通过与城市规划部门深入沟通，确保农机配件项目不仅符合城市的整体发展方向，还能够融入城市的发展布局，为城市的长远发展贡献力量。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农机配件项目选址符合当地产业政策，具体面积XXX平方米。这包括农机配件项目对当地经济的促进作用，以及对相关产业的带动效应，确保农机配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用地总体要求必须符合环保和可持续发展的原则，具体面积XXX平方米。通过采用绿色建筑设计、节能减排等措施，确保农机配件项目在建设和运营过程中对环境的影响最小化，达到可持续发展的要求。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确保农机配件项目选址具备必要的公共设施配套，具体面积XXX平方米。这包括交通便利性、教育、医疗等基础设施，以提高居民生活品质，使得农机配件项目选址更具吸引力。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考虑用地总体要求对当地社会稳定性的影响，具体面积XXX平方米。通过深入了解当地社区反馈，确保农机配件项目的选址和建设过程对当地社会和谐稳定产生积极作用。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机配件项目选址不仅符合法规和规划，还在实际操作中具有可行性。这一全面规划将为农机配件项目的成功实施提供坚实的基础，确保农机配件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314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配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机配件项目的设备规划和空间设计中，我们将采取灵活设备布局的措施。设备布局将根据实际需求进行灵活设计，避免不必要的浪费。通过合理规划设备摆放位置，我们将提高设备的利用率，减少设备间距，以确保农机配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机配件项目内部引入共享设施的概念，例如共享会议室、办公区等。通过这种方式，我们可以减少对资源的重复建设，提高资源共享效率，从而减小农机配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3012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https://d.book118.com/818124135055006032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D0F6D"/>
    <w:rsid w:val="251D0F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2413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2024-01-29T00:12:00Z</dcterms:created>
  <dcterms:modified xsi:type="dcterms:W3CDTF">2024-01-29T00:12:58Z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39BA19C8F2D34E97A49E04F205DEA846_11</vt:lpwstr>
  </property>
  <property fmtid="{D5CDD505-2E9C-101B-9397-08002B2CF9AE}" pid="3" name="KSOProductBuildVer">
    <vt:lpwstr>2052-12.1.0.16250</vt:lpwstr>
  </property>
</Properties>
</file>