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399D">
      <w:pPr>
        <w:widowControl/>
        <w:jc w:val="left"/>
        <w:rPr>
          <w:rFonts w:ascii="仿宋" w:eastAsia="仿宋" w:hAnsi="仿宋"/>
          <w:b/>
          <w:sz w:val="40"/>
        </w:rPr>
      </w:pPr>
      <w:bookmarkStart w:id="0" w:name="_GoBack"/>
      <w:bookmarkEnd w:id="0"/>
    </w:p>
    <w:p w:rsidR="00E1399D">
      <w:pPr>
        <w:widowControl/>
        <w:jc w:val="left"/>
        <w:rPr>
          <w:rFonts w:ascii="仿宋" w:eastAsia="仿宋" w:hAnsi="仿宋"/>
          <w:b/>
          <w:sz w:val="40"/>
        </w:rPr>
      </w:pPr>
    </w:p>
    <w:p w:rsidR="00E1399D">
      <w:pPr>
        <w:widowControl/>
        <w:jc w:val="left"/>
        <w:rPr>
          <w:rFonts w:ascii="仿宋" w:eastAsia="仿宋" w:hAnsi="仿宋"/>
          <w:b/>
          <w:sz w:val="40"/>
        </w:rPr>
      </w:pPr>
    </w:p>
    <w:p w:rsidR="00E1399D" w:rsidRPr="00E1399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399D">
        <w:rPr>
          <w:rFonts w:ascii="宋体" w:eastAsia="宋体" w:hAnsi="宋体" w:hint="eastAsia"/>
          <w:b/>
          <w:sz w:val="60"/>
        </w:rPr>
        <w:t>岸机电产品风险评估与管理报告</w:t>
      </w:r>
    </w:p>
    <w:p w:rsidR="00E1399D" w:rsidP="00E1399D">
      <w:pPr>
        <w:widowControl/>
        <w:jc w:val="center"/>
        <w:rPr>
          <w:rFonts w:ascii="仿宋" w:eastAsia="仿宋" w:hAnsi="仿宋" w:hint="eastAsia"/>
          <w:b/>
          <w:sz w:val="40"/>
        </w:rPr>
      </w:pPr>
      <w:r w:rsidRPr="00E1399D">
        <w:rPr>
          <w:rFonts w:ascii="仿宋" w:eastAsia="仿宋" w:hAnsi="仿宋" w:hint="eastAsia"/>
          <w:b/>
          <w:sz w:val="40"/>
        </w:rPr>
        <w:t>目录</w:t>
      </w:r>
    </w:p>
    <w:p w:rsidR="00E1399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_Toc158717273 \h </w:instrText>
      </w:r>
      <w:r>
        <w:rPr>
          <w:noProof/>
        </w:rPr>
        <w:fldChar w:fldCharType="separate"/>
      </w:r>
      <w:r>
        <w:rPr>
          <w:noProof/>
        </w:rPr>
        <w:t>3</w:t>
      </w:r>
      <w:r>
        <w:rPr>
          <w:noProof/>
        </w:rPr>
        <w:fldChar w:fldCharType="end"/>
      </w:r>
    </w:p>
    <w:p w:rsidR="00E1399D">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_Toc158717274 \h </w:instrText>
      </w:r>
      <w:r>
        <w:rPr>
          <w:noProof/>
        </w:rPr>
        <w:fldChar w:fldCharType="separate"/>
      </w:r>
      <w:r>
        <w:rPr>
          <w:noProof/>
        </w:rPr>
        <w:t>3</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_Toc158717275 \h </w:instrText>
      </w:r>
      <w:r>
        <w:rPr>
          <w:noProof/>
        </w:rPr>
        <w:fldChar w:fldCharType="separate"/>
      </w:r>
      <w:r>
        <w:rPr>
          <w:noProof/>
        </w:rPr>
        <w:t>3</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_Toc158717276 \h </w:instrText>
      </w:r>
      <w:r>
        <w:rPr>
          <w:noProof/>
        </w:rPr>
        <w:fldChar w:fldCharType="separate"/>
      </w:r>
      <w:r>
        <w:rPr>
          <w:noProof/>
        </w:rPr>
        <w:t>4</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_Toc158717277 \h </w:instrText>
      </w:r>
      <w:r>
        <w:rPr>
          <w:noProof/>
        </w:rPr>
        <w:fldChar w:fldCharType="separate"/>
      </w:r>
      <w:r>
        <w:rPr>
          <w:noProof/>
        </w:rPr>
        <w:t>6</w:t>
      </w:r>
      <w:r>
        <w:rPr>
          <w:noProof/>
        </w:rPr>
        <w:fldChar w:fldCharType="end"/>
      </w:r>
    </w:p>
    <w:p w:rsidR="00E1399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_Toc158717278 \h </w:instrText>
      </w:r>
      <w:r>
        <w:rPr>
          <w:noProof/>
        </w:rPr>
        <w:fldChar w:fldCharType="separate"/>
      </w:r>
      <w:r>
        <w:rPr>
          <w:noProof/>
        </w:rPr>
        <w:t>7</w:t>
      </w:r>
      <w:r>
        <w:rPr>
          <w:noProof/>
        </w:rPr>
        <w:fldChar w:fldCharType="end"/>
      </w:r>
    </w:p>
    <w:p w:rsidR="00E1399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_Toc158717279 \h </w:instrText>
      </w:r>
      <w:r>
        <w:rPr>
          <w:noProof/>
        </w:rPr>
        <w:fldChar w:fldCharType="separate"/>
      </w:r>
      <w:r>
        <w:rPr>
          <w:noProof/>
        </w:rPr>
        <w:t>9</w:t>
      </w:r>
      <w:r>
        <w:rPr>
          <w:noProof/>
        </w:rPr>
        <w:fldChar w:fldCharType="end"/>
      </w:r>
    </w:p>
    <w:p w:rsidR="00E1399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_Toc158717280 \h </w:instrText>
      </w:r>
      <w:r>
        <w:rPr>
          <w:noProof/>
        </w:rPr>
        <w:fldChar w:fldCharType="separate"/>
      </w:r>
      <w:r>
        <w:rPr>
          <w:noProof/>
        </w:rPr>
        <w:t>10</w:t>
      </w:r>
      <w:r>
        <w:rPr>
          <w:noProof/>
        </w:rPr>
        <w:fldChar w:fldCharType="end"/>
      </w:r>
    </w:p>
    <w:p w:rsidR="00E1399D">
      <w:pPr>
        <w:pStyle w:val="TOC1"/>
        <w:tabs>
          <w:tab w:val="right" w:leader="dot" w:pos="8296"/>
        </w:tabs>
        <w:rPr>
          <w:noProof/>
        </w:rPr>
      </w:pPr>
      <w:r>
        <w:rPr>
          <w:rFonts w:hint="eastAsia"/>
          <w:noProof/>
        </w:rPr>
        <w:t>二、岸机电产品项目财务管理方案</w:t>
      </w:r>
      <w:r>
        <w:rPr>
          <w:noProof/>
        </w:rPr>
        <w:tab/>
      </w:r>
      <w:r>
        <w:rPr>
          <w:noProof/>
        </w:rPr>
        <w:fldChar w:fldCharType="begin"/>
      </w:r>
      <w:r>
        <w:rPr>
          <w:noProof/>
        </w:rPr>
        <w:instrText xml:space="preserve"> PAGEREF _Toc158717281 \h </w:instrText>
      </w:r>
      <w:r>
        <w:rPr>
          <w:noProof/>
        </w:rPr>
        <w:fldChar w:fldCharType="separate"/>
      </w:r>
      <w:r>
        <w:rPr>
          <w:noProof/>
        </w:rPr>
        <w:t>12</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_Toc158717282 \h </w:instrText>
      </w:r>
      <w:r>
        <w:rPr>
          <w:noProof/>
        </w:rPr>
        <w:fldChar w:fldCharType="separate"/>
      </w:r>
      <w:r>
        <w:rPr>
          <w:noProof/>
        </w:rPr>
        <w:t>12</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_Toc158717283 \h </w:instrText>
      </w:r>
      <w:r>
        <w:rPr>
          <w:noProof/>
        </w:rPr>
        <w:fldChar w:fldCharType="separate"/>
      </w:r>
      <w:r>
        <w:rPr>
          <w:noProof/>
        </w:rPr>
        <w:t>14</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_Toc158717284 \h </w:instrText>
      </w:r>
      <w:r>
        <w:rPr>
          <w:noProof/>
        </w:rPr>
        <w:fldChar w:fldCharType="separate"/>
      </w:r>
      <w:r>
        <w:rPr>
          <w:noProof/>
        </w:rPr>
        <w:t>16</w:t>
      </w:r>
      <w:r>
        <w:rPr>
          <w:noProof/>
        </w:rPr>
        <w:fldChar w:fldCharType="end"/>
      </w:r>
    </w:p>
    <w:p w:rsidR="00E1399D">
      <w:pPr>
        <w:pStyle w:val="TOC2"/>
        <w:tabs>
          <w:tab w:val="right" w:leader="dot" w:pos="8296"/>
        </w:tabs>
        <w:rPr>
          <w:noProof/>
        </w:rPr>
      </w:pPr>
      <w:r>
        <w:rPr>
          <w:noProof/>
        </w:rPr>
        <w:t>(</w:t>
      </w:r>
      <w:r>
        <w:rPr>
          <w:rFonts w:hint="eastAsia"/>
          <w:noProof/>
        </w:rPr>
        <w:t>四</w:t>
      </w:r>
      <w:r>
        <w:rPr>
          <w:noProof/>
        </w:rPr>
        <w:t>)</w:t>
      </w:r>
      <w:r>
        <w:rPr>
          <w:rFonts w:hint="eastAsia"/>
          <w:noProof/>
        </w:rPr>
        <w:t>、收入管理在岸机电产品项目中的重要性与挑战</w:t>
      </w:r>
      <w:r>
        <w:rPr>
          <w:noProof/>
        </w:rPr>
        <w:tab/>
      </w:r>
      <w:r>
        <w:rPr>
          <w:noProof/>
        </w:rPr>
        <w:fldChar w:fldCharType="begin"/>
      </w:r>
      <w:r>
        <w:rPr>
          <w:noProof/>
        </w:rPr>
        <w:instrText xml:space="preserve"> PAGEREF _Toc158717285 \h </w:instrText>
      </w:r>
      <w:r>
        <w:rPr>
          <w:noProof/>
        </w:rPr>
        <w:fldChar w:fldCharType="separate"/>
      </w:r>
      <w:r>
        <w:rPr>
          <w:noProof/>
        </w:rPr>
        <w:t>19</w:t>
      </w:r>
      <w:r>
        <w:rPr>
          <w:noProof/>
        </w:rPr>
        <w:fldChar w:fldCharType="end"/>
      </w:r>
    </w:p>
    <w:p w:rsidR="00E1399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_Toc158717286 \h </w:instrText>
      </w:r>
      <w:r>
        <w:rPr>
          <w:noProof/>
        </w:rPr>
        <w:fldChar w:fldCharType="separate"/>
      </w:r>
      <w:r>
        <w:rPr>
          <w:noProof/>
        </w:rPr>
        <w:t>22</w:t>
      </w:r>
      <w:r>
        <w:rPr>
          <w:noProof/>
        </w:rPr>
        <w:fldChar w:fldCharType="end"/>
      </w:r>
    </w:p>
    <w:p w:rsidR="00E1399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_Toc158717287 \h </w:instrText>
      </w:r>
      <w:r>
        <w:rPr>
          <w:noProof/>
        </w:rPr>
        <w:fldChar w:fldCharType="separate"/>
      </w:r>
      <w:r>
        <w:rPr>
          <w:noProof/>
        </w:rPr>
        <w:t>24</w:t>
      </w:r>
      <w:r>
        <w:rPr>
          <w:noProof/>
        </w:rPr>
        <w:fldChar w:fldCharType="end"/>
      </w:r>
    </w:p>
    <w:p w:rsidR="00E1399D">
      <w:pPr>
        <w:pStyle w:val="TOC2"/>
        <w:tabs>
          <w:tab w:val="right" w:leader="dot" w:pos="8296"/>
        </w:tabs>
        <w:rPr>
          <w:noProof/>
        </w:rPr>
      </w:pPr>
      <w:r>
        <w:rPr>
          <w:noProof/>
        </w:rPr>
        <w:t>(</w:t>
      </w:r>
      <w:r>
        <w:rPr>
          <w:rFonts w:hint="eastAsia"/>
          <w:noProof/>
        </w:rPr>
        <w:t>七</w:t>
      </w:r>
      <w:r>
        <w:rPr>
          <w:noProof/>
        </w:rPr>
        <w:t>)</w:t>
      </w:r>
      <w:r>
        <w:rPr>
          <w:rFonts w:hint="eastAsia"/>
          <w:noProof/>
        </w:rPr>
        <w:t>、利润管理在岸机电产品项目中的重要性</w:t>
      </w:r>
      <w:r>
        <w:rPr>
          <w:noProof/>
        </w:rPr>
        <w:tab/>
      </w:r>
      <w:r>
        <w:rPr>
          <w:noProof/>
        </w:rPr>
        <w:fldChar w:fldCharType="begin"/>
      </w:r>
      <w:r>
        <w:rPr>
          <w:noProof/>
        </w:rPr>
        <w:instrText xml:space="preserve"> PAGEREF _Toc158717288 \h </w:instrText>
      </w:r>
      <w:r>
        <w:rPr>
          <w:noProof/>
        </w:rPr>
        <w:fldChar w:fldCharType="separate"/>
      </w:r>
      <w:r>
        <w:rPr>
          <w:noProof/>
        </w:rPr>
        <w:t>26</w:t>
      </w:r>
      <w:r>
        <w:rPr>
          <w:noProof/>
        </w:rPr>
        <w:fldChar w:fldCharType="end"/>
      </w:r>
    </w:p>
    <w:p w:rsidR="00E1399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_Toc158717289 \h </w:instrText>
      </w:r>
      <w:r>
        <w:rPr>
          <w:noProof/>
        </w:rPr>
        <w:fldChar w:fldCharType="separate"/>
      </w:r>
      <w:r>
        <w:rPr>
          <w:noProof/>
        </w:rPr>
        <w:t>28</w:t>
      </w:r>
      <w:r>
        <w:rPr>
          <w:noProof/>
        </w:rPr>
        <w:fldChar w:fldCharType="end"/>
      </w:r>
    </w:p>
    <w:p w:rsidR="00E1399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_Toc158717290 \h </w:instrText>
      </w:r>
      <w:r>
        <w:rPr>
          <w:noProof/>
        </w:rPr>
        <w:fldChar w:fldCharType="separate"/>
      </w:r>
      <w:r>
        <w:rPr>
          <w:noProof/>
        </w:rPr>
        <w:t>29</w:t>
      </w:r>
      <w:r>
        <w:rPr>
          <w:noProof/>
        </w:rPr>
        <w:fldChar w:fldCharType="end"/>
      </w:r>
    </w:p>
    <w:p w:rsidR="00E1399D">
      <w:pPr>
        <w:pStyle w:val="TOC1"/>
        <w:tabs>
          <w:tab w:val="right" w:leader="dot" w:pos="8296"/>
        </w:tabs>
        <w:rPr>
          <w:noProof/>
        </w:rPr>
      </w:pPr>
      <w:r>
        <w:rPr>
          <w:rFonts w:hint="eastAsia"/>
          <w:noProof/>
        </w:rPr>
        <w:t>三、岸机电产品项目质量管理方案</w:t>
      </w:r>
      <w:r>
        <w:rPr>
          <w:noProof/>
        </w:rPr>
        <w:tab/>
      </w:r>
      <w:r>
        <w:rPr>
          <w:noProof/>
        </w:rPr>
        <w:fldChar w:fldCharType="begin"/>
      </w:r>
      <w:r>
        <w:rPr>
          <w:noProof/>
        </w:rPr>
        <w:instrText xml:space="preserve"> PAGEREF _Toc158717291 \h </w:instrText>
      </w:r>
      <w:r>
        <w:rPr>
          <w:noProof/>
        </w:rPr>
        <w:fldChar w:fldCharType="separate"/>
      </w:r>
      <w:r>
        <w:rPr>
          <w:noProof/>
        </w:rPr>
        <w:t>31</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_Toc158717292 \h </w:instrText>
      </w:r>
      <w:r>
        <w:rPr>
          <w:noProof/>
        </w:rPr>
        <w:fldChar w:fldCharType="separate"/>
      </w:r>
      <w:r>
        <w:rPr>
          <w:noProof/>
        </w:rPr>
        <w:t>31</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_Toc158717293 \h </w:instrText>
      </w:r>
      <w:r>
        <w:rPr>
          <w:noProof/>
        </w:rPr>
        <w:fldChar w:fldCharType="separate"/>
      </w:r>
      <w:r>
        <w:rPr>
          <w:noProof/>
        </w:rPr>
        <w:t>35</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_Toc158717294 \h </w:instrText>
      </w:r>
      <w:r>
        <w:rPr>
          <w:noProof/>
        </w:rPr>
        <w:fldChar w:fldCharType="separate"/>
      </w:r>
      <w:r>
        <w:rPr>
          <w:noProof/>
        </w:rPr>
        <w:t>37</w:t>
      </w:r>
      <w:r>
        <w:rPr>
          <w:noProof/>
        </w:rPr>
        <w:fldChar w:fldCharType="end"/>
      </w:r>
    </w:p>
    <w:p w:rsidR="00E1399D">
      <w:pPr>
        <w:pStyle w:val="TOC1"/>
        <w:tabs>
          <w:tab w:val="right" w:leader="dot" w:pos="8296"/>
        </w:tabs>
        <w:rPr>
          <w:noProof/>
        </w:rPr>
      </w:pPr>
      <w:r>
        <w:rPr>
          <w:rFonts w:hint="eastAsia"/>
          <w:noProof/>
        </w:rPr>
        <w:t>四、岸机电产品项目建筑工程方案</w:t>
      </w:r>
      <w:r>
        <w:rPr>
          <w:noProof/>
        </w:rPr>
        <w:tab/>
      </w:r>
      <w:r>
        <w:rPr>
          <w:noProof/>
        </w:rPr>
        <w:fldChar w:fldCharType="begin"/>
      </w:r>
      <w:r>
        <w:rPr>
          <w:noProof/>
        </w:rPr>
        <w:instrText xml:space="preserve"> PAGEREF _Toc158717295 \h </w:instrText>
      </w:r>
      <w:r>
        <w:rPr>
          <w:noProof/>
        </w:rPr>
        <w:fldChar w:fldCharType="separate"/>
      </w:r>
      <w:r>
        <w:rPr>
          <w:noProof/>
        </w:rPr>
        <w:t>39</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_Toc158717296 \h </w:instrText>
      </w:r>
      <w:r>
        <w:rPr>
          <w:noProof/>
        </w:rPr>
        <w:fldChar w:fldCharType="separate"/>
      </w:r>
      <w:r>
        <w:rPr>
          <w:noProof/>
        </w:rPr>
        <w:t>39</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_Toc158717297 \h </w:instrText>
      </w:r>
      <w:r>
        <w:rPr>
          <w:noProof/>
        </w:rPr>
        <w:fldChar w:fldCharType="separate"/>
      </w:r>
      <w:r>
        <w:rPr>
          <w:noProof/>
        </w:rPr>
        <w:t>40</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_Toc158717298 \h </w:instrText>
      </w:r>
      <w:r>
        <w:rPr>
          <w:noProof/>
        </w:rPr>
        <w:fldChar w:fldCharType="separate"/>
      </w:r>
      <w:r>
        <w:rPr>
          <w:noProof/>
        </w:rPr>
        <w:t>42</w:t>
      </w:r>
      <w:r>
        <w:rPr>
          <w:noProof/>
        </w:rPr>
        <w:fldChar w:fldCharType="end"/>
      </w:r>
    </w:p>
    <w:p w:rsidR="00E1399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_Toc158717299 \h </w:instrText>
      </w:r>
      <w:r>
        <w:rPr>
          <w:noProof/>
        </w:rPr>
        <w:fldChar w:fldCharType="separate"/>
      </w:r>
      <w:r>
        <w:rPr>
          <w:noProof/>
        </w:rPr>
        <w:t>43</w:t>
      </w:r>
      <w:r>
        <w:rPr>
          <w:noProof/>
        </w:rPr>
        <w:fldChar w:fldCharType="end"/>
      </w:r>
    </w:p>
    <w:p w:rsidR="00E1399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_Toc158717300 \h </w:instrText>
      </w:r>
      <w:r>
        <w:rPr>
          <w:noProof/>
        </w:rPr>
        <w:fldChar w:fldCharType="separate"/>
      </w:r>
      <w:r>
        <w:rPr>
          <w:noProof/>
        </w:rPr>
        <w:t>45</w:t>
      </w:r>
      <w:r>
        <w:rPr>
          <w:noProof/>
        </w:rPr>
        <w:fldChar w:fldCharType="end"/>
      </w:r>
    </w:p>
    <w:p w:rsidR="00E1399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_Toc158717301 \h </w:instrText>
      </w:r>
      <w:r>
        <w:rPr>
          <w:noProof/>
        </w:rPr>
        <w:fldChar w:fldCharType="separate"/>
      </w:r>
      <w:r>
        <w:rPr>
          <w:noProof/>
        </w:rPr>
        <w:t>46</w:t>
      </w:r>
      <w:r>
        <w:rPr>
          <w:noProof/>
        </w:rPr>
        <w:fldChar w:fldCharType="end"/>
      </w:r>
    </w:p>
    <w:p w:rsidR="00E1399D">
      <w:pPr>
        <w:pStyle w:val="TOC1"/>
        <w:tabs>
          <w:tab w:val="right" w:leader="dot" w:pos="8296"/>
        </w:tabs>
        <w:rPr>
          <w:noProof/>
        </w:rPr>
      </w:pPr>
      <w:r>
        <w:rPr>
          <w:rFonts w:hint="eastAsia"/>
          <w:noProof/>
        </w:rPr>
        <w:t>五、岸机电产品项目经济评价分析</w:t>
      </w:r>
      <w:r>
        <w:rPr>
          <w:noProof/>
        </w:rPr>
        <w:tab/>
      </w:r>
      <w:r>
        <w:rPr>
          <w:noProof/>
        </w:rPr>
        <w:fldChar w:fldCharType="begin"/>
      </w:r>
      <w:r>
        <w:rPr>
          <w:noProof/>
        </w:rPr>
        <w:instrText xml:space="preserve"> PAGEREF _Toc158717302 \h </w:instrText>
      </w:r>
      <w:r>
        <w:rPr>
          <w:noProof/>
        </w:rPr>
        <w:fldChar w:fldCharType="separate"/>
      </w:r>
      <w:r>
        <w:rPr>
          <w:noProof/>
        </w:rPr>
        <w:t>49</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_Toc158717303 \h </w:instrText>
      </w:r>
      <w:r>
        <w:rPr>
          <w:noProof/>
        </w:rPr>
        <w:fldChar w:fldCharType="separate"/>
      </w:r>
      <w:r>
        <w:rPr>
          <w:noProof/>
        </w:rPr>
        <w:t>49</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、岸机电产品项目盈利能力分析</w:t>
      </w:r>
      <w:r>
        <w:rPr>
          <w:noProof/>
        </w:rPr>
        <w:tab/>
      </w:r>
      <w:r>
        <w:rPr>
          <w:noProof/>
        </w:rPr>
        <w:fldChar w:fldCharType="begin"/>
      </w:r>
      <w:r>
        <w:rPr>
          <w:noProof/>
        </w:rPr>
        <w:instrText xml:space="preserve"> PAGEREF _Toc158717304 \h </w:instrText>
      </w:r>
      <w:r>
        <w:rPr>
          <w:noProof/>
        </w:rPr>
        <w:fldChar w:fldCharType="separate"/>
      </w:r>
      <w:r>
        <w:rPr>
          <w:noProof/>
        </w:rPr>
        <w:t>50</w:t>
      </w:r>
      <w:r>
        <w:rPr>
          <w:noProof/>
        </w:rPr>
        <w:fldChar w:fldCharType="end"/>
      </w:r>
    </w:p>
    <w:p w:rsidR="00E1399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_Toc158717305 \h </w:instrText>
      </w:r>
      <w:r>
        <w:rPr>
          <w:noProof/>
        </w:rPr>
        <w:fldChar w:fldCharType="separate"/>
      </w:r>
      <w:r>
        <w:rPr>
          <w:noProof/>
        </w:rPr>
        <w:t>51</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_Toc158717306 \h </w:instrText>
      </w:r>
      <w:r>
        <w:rPr>
          <w:noProof/>
        </w:rPr>
        <w:fldChar w:fldCharType="separate"/>
      </w:r>
      <w:r>
        <w:rPr>
          <w:noProof/>
        </w:rPr>
        <w:t>51</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_Toc158717307 \h </w:instrText>
      </w:r>
      <w:r>
        <w:rPr>
          <w:noProof/>
        </w:rPr>
        <w:fldChar w:fldCharType="separate"/>
      </w:r>
      <w:r>
        <w:rPr>
          <w:noProof/>
        </w:rPr>
        <w:t>52</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、岸机电产品项目工艺技术设计方案</w:t>
      </w:r>
      <w:r>
        <w:rPr>
          <w:noProof/>
        </w:rPr>
        <w:tab/>
      </w:r>
      <w:r>
        <w:rPr>
          <w:noProof/>
        </w:rPr>
        <w:fldChar w:fldCharType="begin"/>
      </w:r>
      <w:r>
        <w:rPr>
          <w:noProof/>
        </w:rPr>
        <w:instrText xml:space="preserve"> PAGEREF _Toc158717308 \h </w:instrText>
      </w:r>
      <w:r>
        <w:rPr>
          <w:noProof/>
        </w:rPr>
        <w:fldChar w:fldCharType="separate"/>
      </w:r>
      <w:r>
        <w:rPr>
          <w:noProof/>
        </w:rPr>
        <w:t>54</w:t>
      </w:r>
      <w:r>
        <w:rPr>
          <w:noProof/>
        </w:rPr>
        <w:fldChar w:fldCharType="end"/>
      </w:r>
    </w:p>
    <w:p w:rsidR="00E1399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_Toc158717309 \h </w:instrText>
      </w:r>
      <w:r>
        <w:rPr>
          <w:noProof/>
        </w:rPr>
        <w:fldChar w:fldCharType="separate"/>
      </w:r>
      <w:r>
        <w:rPr>
          <w:noProof/>
        </w:rPr>
        <w:t>55</w:t>
      </w:r>
      <w:r>
        <w:rPr>
          <w:noProof/>
        </w:rPr>
        <w:fldChar w:fldCharType="end"/>
      </w:r>
    </w:p>
    <w:p w:rsidR="00E1399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_Toc158717310 \h </w:instrText>
      </w:r>
      <w:r>
        <w:rPr>
          <w:noProof/>
        </w:rPr>
        <w:fldChar w:fldCharType="separate"/>
      </w:r>
      <w:r>
        <w:rPr>
          <w:noProof/>
        </w:rPr>
        <w:t>55</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_Toc158717311 \h </w:instrText>
      </w:r>
      <w:r>
        <w:rPr>
          <w:noProof/>
        </w:rPr>
        <w:fldChar w:fldCharType="separate"/>
      </w:r>
      <w:r>
        <w:rPr>
          <w:noProof/>
        </w:rPr>
        <w:t>55</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_Toc158717312 \h </w:instrText>
      </w:r>
      <w:r>
        <w:rPr>
          <w:noProof/>
        </w:rPr>
        <w:fldChar w:fldCharType="separate"/>
      </w:r>
      <w:r>
        <w:rPr>
          <w:noProof/>
        </w:rPr>
        <w:t>57</w:t>
      </w:r>
      <w:r>
        <w:rPr>
          <w:noProof/>
        </w:rPr>
        <w:fldChar w:fldCharType="end"/>
      </w:r>
    </w:p>
    <w:p w:rsidR="00E1399D">
      <w:pPr>
        <w:pStyle w:val="TOC1"/>
        <w:tabs>
          <w:tab w:val="right" w:leader="dot" w:pos="8296"/>
        </w:tabs>
        <w:rPr>
          <w:noProof/>
        </w:rPr>
      </w:pPr>
      <w:r>
        <w:rPr>
          <w:rFonts w:hint="eastAsia"/>
          <w:noProof/>
        </w:rPr>
        <w:t>八、岸机电产品项目概要与评估</w:t>
      </w:r>
      <w:r>
        <w:rPr>
          <w:noProof/>
        </w:rPr>
        <w:tab/>
      </w:r>
      <w:r>
        <w:rPr>
          <w:noProof/>
        </w:rPr>
        <w:fldChar w:fldCharType="begin"/>
      </w:r>
      <w:r>
        <w:rPr>
          <w:noProof/>
        </w:rPr>
        <w:instrText xml:space="preserve"> PAGEREF _Toc158717313 \h </w:instrText>
      </w:r>
      <w:r>
        <w:rPr>
          <w:noProof/>
        </w:rPr>
        <w:fldChar w:fldCharType="separate"/>
      </w:r>
      <w:r>
        <w:rPr>
          <w:noProof/>
        </w:rPr>
        <w:t>58</w:t>
      </w:r>
      <w:r>
        <w:rPr>
          <w:noProof/>
        </w:rPr>
        <w:fldChar w:fldCharType="end"/>
      </w:r>
    </w:p>
    <w:p w:rsidR="00E139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、岸机电产品项目主办方综述</w:t>
      </w:r>
      <w:r>
        <w:rPr>
          <w:noProof/>
        </w:rPr>
        <w:tab/>
      </w:r>
      <w:r>
        <w:rPr>
          <w:noProof/>
        </w:rPr>
        <w:fldChar w:fldCharType="begin"/>
      </w:r>
      <w:r>
        <w:rPr>
          <w:noProof/>
        </w:rPr>
        <w:instrText xml:space="preserve"> PAGEREF _Toc158717314 \h </w:instrText>
      </w:r>
      <w:r>
        <w:rPr>
          <w:noProof/>
        </w:rPr>
        <w:fldChar w:fldCharType="separate"/>
      </w:r>
      <w:r>
        <w:rPr>
          <w:noProof/>
        </w:rPr>
        <w:t>58</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、岸机电产品项目整体情况概述</w:t>
      </w:r>
      <w:r>
        <w:rPr>
          <w:noProof/>
        </w:rPr>
        <w:tab/>
      </w:r>
      <w:r>
        <w:rPr>
          <w:noProof/>
        </w:rPr>
        <w:fldChar w:fldCharType="begin"/>
      </w:r>
      <w:r>
        <w:rPr>
          <w:noProof/>
        </w:rPr>
        <w:instrText xml:space="preserve"> PAGEREF _Toc158717315 \h </w:instrText>
      </w:r>
      <w:r>
        <w:rPr>
          <w:noProof/>
        </w:rPr>
        <w:fldChar w:fldCharType="separate"/>
      </w:r>
      <w:r>
        <w:rPr>
          <w:noProof/>
        </w:rPr>
        <w:t>59</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、岸机电产品项目评估及展望</w:t>
      </w:r>
      <w:r>
        <w:rPr>
          <w:noProof/>
        </w:rPr>
        <w:tab/>
      </w:r>
      <w:r>
        <w:rPr>
          <w:noProof/>
        </w:rPr>
        <w:fldChar w:fldCharType="begin"/>
      </w:r>
      <w:r>
        <w:rPr>
          <w:noProof/>
        </w:rPr>
        <w:instrText xml:space="preserve"> PAGEREF _Toc158717316 \h </w:instrText>
      </w:r>
      <w:r>
        <w:rPr>
          <w:noProof/>
        </w:rPr>
        <w:fldChar w:fldCharType="separate"/>
      </w:r>
      <w:r>
        <w:rPr>
          <w:noProof/>
        </w:rPr>
        <w:t>62</w:t>
      </w:r>
      <w:r>
        <w:rPr>
          <w:noProof/>
        </w:rPr>
        <w:fldChar w:fldCharType="end"/>
      </w:r>
    </w:p>
    <w:p w:rsidR="00E1399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_Toc158717317 \h </w:instrText>
      </w:r>
      <w:r>
        <w:rPr>
          <w:noProof/>
        </w:rPr>
        <w:fldChar w:fldCharType="separate"/>
      </w:r>
      <w:r>
        <w:rPr>
          <w:noProof/>
        </w:rPr>
        <w:t>64</w:t>
      </w:r>
      <w:r>
        <w:rPr>
          <w:noProof/>
        </w:rPr>
        <w:fldChar w:fldCharType="end"/>
      </w:r>
    </w:p>
    <w:p w:rsidR="00E1399D">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_Toc158717318 \h </w:instrText>
      </w:r>
      <w:r>
        <w:rPr>
          <w:noProof/>
        </w:rPr>
        <w:fldChar w:fldCharType="separate"/>
      </w:r>
      <w:r>
        <w:rPr>
          <w:noProof/>
        </w:rPr>
        <w:t>66</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_Toc158717319 \h </w:instrText>
      </w:r>
      <w:r>
        <w:rPr>
          <w:noProof/>
        </w:rPr>
        <w:fldChar w:fldCharType="separate"/>
      </w:r>
      <w:r>
        <w:rPr>
          <w:noProof/>
        </w:rPr>
        <w:t>66</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_Toc158717320 \h </w:instrText>
      </w:r>
      <w:r>
        <w:rPr>
          <w:noProof/>
        </w:rPr>
        <w:fldChar w:fldCharType="separate"/>
      </w:r>
      <w:r>
        <w:rPr>
          <w:noProof/>
        </w:rPr>
        <w:t>68</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_Toc158717321 \h </w:instrText>
      </w:r>
      <w:r>
        <w:rPr>
          <w:noProof/>
        </w:rPr>
        <w:fldChar w:fldCharType="separate"/>
      </w:r>
      <w:r>
        <w:rPr>
          <w:noProof/>
        </w:rPr>
        <w:t>70</w:t>
      </w:r>
      <w:r>
        <w:rPr>
          <w:noProof/>
        </w:rPr>
        <w:fldChar w:fldCharType="end"/>
      </w:r>
    </w:p>
    <w:p w:rsidR="00E1399D">
      <w:pPr>
        <w:pStyle w:val="TOC1"/>
        <w:tabs>
          <w:tab w:val="right" w:leader="dot" w:pos="8296"/>
        </w:tabs>
        <w:rPr>
          <w:noProof/>
        </w:rPr>
      </w:pPr>
      <w:r>
        <w:rPr>
          <w:rFonts w:hint="eastAsia"/>
          <w:noProof/>
        </w:rPr>
        <w:t>十、岸机电产品项目执行风险与应对策略</w:t>
      </w:r>
      <w:r>
        <w:rPr>
          <w:noProof/>
        </w:rPr>
        <w:tab/>
      </w:r>
      <w:r>
        <w:rPr>
          <w:noProof/>
        </w:rPr>
        <w:fldChar w:fldCharType="begin"/>
      </w:r>
      <w:r>
        <w:rPr>
          <w:noProof/>
        </w:rPr>
        <w:instrText xml:space="preserve"> PAGEREF _Toc158717322 \h </w:instrText>
      </w:r>
      <w:r>
        <w:rPr>
          <w:noProof/>
        </w:rPr>
        <w:fldChar w:fldCharType="separate"/>
      </w:r>
      <w:r>
        <w:rPr>
          <w:noProof/>
        </w:rPr>
        <w:t>72</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、岸机电产品项目执行风险识别</w:t>
      </w:r>
      <w:r>
        <w:rPr>
          <w:noProof/>
        </w:rPr>
        <w:tab/>
      </w:r>
      <w:r>
        <w:rPr>
          <w:noProof/>
        </w:rPr>
        <w:fldChar w:fldCharType="begin"/>
      </w:r>
      <w:r>
        <w:rPr>
          <w:noProof/>
        </w:rPr>
        <w:instrText xml:space="preserve"> PAGEREF _Toc158717323 \h </w:instrText>
      </w:r>
      <w:r>
        <w:rPr>
          <w:noProof/>
        </w:rPr>
        <w:fldChar w:fldCharType="separate"/>
      </w:r>
      <w:r>
        <w:rPr>
          <w:noProof/>
        </w:rPr>
        <w:t>72</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_Toc158717324 \h </w:instrText>
      </w:r>
      <w:r>
        <w:rPr>
          <w:noProof/>
        </w:rPr>
        <w:fldChar w:fldCharType="separate"/>
      </w:r>
      <w:r>
        <w:rPr>
          <w:noProof/>
        </w:rPr>
        <w:t>73</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_Toc158717325 \h </w:instrText>
      </w:r>
      <w:r>
        <w:rPr>
          <w:noProof/>
        </w:rPr>
        <w:fldChar w:fldCharType="separate"/>
      </w:r>
      <w:r>
        <w:rPr>
          <w:noProof/>
        </w:rPr>
        <w:t>74</w:t>
      </w:r>
      <w:r>
        <w:rPr>
          <w:noProof/>
        </w:rPr>
        <w:fldChar w:fldCharType="end"/>
      </w:r>
    </w:p>
    <w:p w:rsidR="00E1399D">
      <w:pPr>
        <w:pStyle w:val="TOC1"/>
        <w:tabs>
          <w:tab w:val="right" w:leader="dot" w:pos="8296"/>
        </w:tabs>
        <w:rPr>
          <w:noProof/>
        </w:rPr>
      </w:pPr>
      <w:r>
        <w:rPr>
          <w:rFonts w:hint="eastAsia"/>
          <w:noProof/>
        </w:rPr>
        <w:t>十一、岸机电产品项目执行与监控</w:t>
      </w:r>
      <w:r>
        <w:rPr>
          <w:noProof/>
        </w:rPr>
        <w:tab/>
      </w:r>
      <w:r>
        <w:rPr>
          <w:noProof/>
        </w:rPr>
        <w:fldChar w:fldCharType="begin"/>
      </w:r>
      <w:r>
        <w:rPr>
          <w:noProof/>
        </w:rPr>
        <w:instrText xml:space="preserve"> PAGEREF _Toc158717326 \h </w:instrText>
      </w:r>
      <w:r>
        <w:rPr>
          <w:noProof/>
        </w:rPr>
        <w:fldChar w:fldCharType="separate"/>
      </w:r>
      <w:r>
        <w:rPr>
          <w:noProof/>
        </w:rPr>
        <w:t>76</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、岸机电产品项目执行计划</w:t>
      </w:r>
      <w:r>
        <w:rPr>
          <w:noProof/>
        </w:rPr>
        <w:tab/>
      </w:r>
      <w:r>
        <w:rPr>
          <w:noProof/>
        </w:rPr>
        <w:fldChar w:fldCharType="begin"/>
      </w:r>
      <w:r>
        <w:rPr>
          <w:noProof/>
        </w:rPr>
        <w:instrText xml:space="preserve"> PAGEREF _Toc158717327 \h </w:instrText>
      </w:r>
      <w:r>
        <w:rPr>
          <w:noProof/>
        </w:rPr>
        <w:fldChar w:fldCharType="separate"/>
      </w:r>
      <w:r>
        <w:rPr>
          <w:noProof/>
        </w:rPr>
        <w:t>76</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_Toc158717328 \h </w:instrText>
      </w:r>
      <w:r>
        <w:rPr>
          <w:noProof/>
        </w:rPr>
        <w:fldChar w:fldCharType="separate"/>
      </w:r>
      <w:r>
        <w:rPr>
          <w:noProof/>
        </w:rPr>
        <w:t>78</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_Toc158717329 \h </w:instrText>
      </w:r>
      <w:r>
        <w:rPr>
          <w:noProof/>
        </w:rPr>
        <w:fldChar w:fldCharType="separate"/>
      </w:r>
      <w:r>
        <w:rPr>
          <w:noProof/>
        </w:rPr>
        <w:t>81</w:t>
      </w:r>
      <w:r>
        <w:rPr>
          <w:noProof/>
        </w:rPr>
        <w:fldChar w:fldCharType="end"/>
      </w:r>
    </w:p>
    <w:p w:rsidR="00E1399D">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_Toc158717330 \h </w:instrText>
      </w:r>
      <w:r>
        <w:rPr>
          <w:noProof/>
        </w:rPr>
        <w:fldChar w:fldCharType="separate"/>
      </w:r>
      <w:r>
        <w:rPr>
          <w:noProof/>
        </w:rPr>
        <w:t>83</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_Toc158717331 \h </w:instrText>
      </w:r>
      <w:r>
        <w:rPr>
          <w:noProof/>
        </w:rPr>
        <w:fldChar w:fldCharType="separate"/>
      </w:r>
      <w:r>
        <w:rPr>
          <w:noProof/>
        </w:rPr>
        <w:t>83</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_Toc158717332 \h </w:instrText>
      </w:r>
      <w:r>
        <w:rPr>
          <w:noProof/>
        </w:rPr>
        <w:fldChar w:fldCharType="separate"/>
      </w:r>
      <w:r>
        <w:rPr>
          <w:noProof/>
        </w:rPr>
        <w:t>83</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_Toc158717333 \h </w:instrText>
      </w:r>
      <w:r>
        <w:rPr>
          <w:noProof/>
        </w:rPr>
        <w:fldChar w:fldCharType="separate"/>
      </w:r>
      <w:r>
        <w:rPr>
          <w:noProof/>
        </w:rPr>
        <w:t>84</w:t>
      </w:r>
      <w:r>
        <w:rPr>
          <w:noProof/>
        </w:rPr>
        <w:fldChar w:fldCharType="end"/>
      </w:r>
    </w:p>
    <w:p w:rsidR="00E1399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_Toc158717334 \h </w:instrText>
      </w:r>
      <w:r>
        <w:rPr>
          <w:noProof/>
        </w:rPr>
        <w:fldChar w:fldCharType="separate"/>
      </w:r>
      <w:r>
        <w:rPr>
          <w:noProof/>
        </w:rPr>
        <w:t>85</w:t>
      </w:r>
      <w:r>
        <w:rPr>
          <w:noProof/>
        </w:rPr>
        <w:fldChar w:fldCharType="end"/>
      </w:r>
    </w:p>
    <w:p w:rsidR="00E1399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_Toc158717335 \h </w:instrText>
      </w:r>
      <w:r>
        <w:rPr>
          <w:noProof/>
        </w:rPr>
        <w:fldChar w:fldCharType="separate"/>
      </w:r>
      <w:r>
        <w:rPr>
          <w:noProof/>
        </w:rPr>
        <w:t>85</w:t>
      </w:r>
      <w:r>
        <w:rPr>
          <w:noProof/>
        </w:rPr>
        <w:fldChar w:fldCharType="end"/>
      </w:r>
    </w:p>
    <w:p w:rsidR="00E1399D">
      <w:pPr>
        <w:pStyle w:val="TOC2"/>
        <w:tabs>
          <w:tab w:val="right" w:leader="dot" w:pos="8296"/>
        </w:tabs>
        <w:rPr>
          <w:noProof/>
        </w:rPr>
      </w:pPr>
      <w:r>
        <w:rPr>
          <w:noProof/>
        </w:rPr>
        <w:t>(</w:t>
      </w:r>
      <w:r>
        <w:rPr>
          <w:rFonts w:hint="eastAsia"/>
          <w:noProof/>
        </w:rPr>
        <w:t>二</w:t>
      </w:r>
      <w:r>
        <w:rPr>
          <w:noProof/>
        </w:rPr>
        <w:t>)</w:t>
      </w:r>
      <w:r>
        <w:rPr>
          <w:rFonts w:hint="eastAsia"/>
          <w:noProof/>
        </w:rPr>
        <w:t>、岸机电产品项目合规性评估</w:t>
      </w:r>
      <w:r>
        <w:rPr>
          <w:noProof/>
        </w:rPr>
        <w:tab/>
      </w:r>
      <w:r>
        <w:rPr>
          <w:noProof/>
        </w:rPr>
        <w:fldChar w:fldCharType="begin"/>
      </w:r>
      <w:r>
        <w:rPr>
          <w:noProof/>
        </w:rPr>
        <w:instrText xml:space="preserve"> PAGEREF _Toc158717336 \h </w:instrText>
      </w:r>
      <w:r>
        <w:rPr>
          <w:noProof/>
        </w:rPr>
        <w:fldChar w:fldCharType="separate"/>
      </w:r>
      <w:r>
        <w:rPr>
          <w:noProof/>
        </w:rPr>
        <w:t>86</w:t>
      </w:r>
      <w:r>
        <w:rPr>
          <w:noProof/>
        </w:rPr>
        <w:fldChar w:fldCharType="end"/>
      </w:r>
    </w:p>
    <w:p w:rsidR="00E1399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_Toc158717337 \h </w:instrText>
      </w:r>
      <w:r>
        <w:rPr>
          <w:noProof/>
        </w:rPr>
        <w:fldChar w:fldCharType="separate"/>
      </w:r>
      <w:r>
        <w:rPr>
          <w:noProof/>
        </w:rPr>
        <w:t>87</w:t>
      </w:r>
      <w:r>
        <w:rPr>
          <w:noProof/>
        </w:rPr>
        <w:fldChar w:fldCharType="end"/>
      </w:r>
    </w:p>
    <w:p w:rsidR="00E1399D" w:rsidP="00E1399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1399D" w:rsidP="00E1399D">
      <w:pPr>
        <w:pStyle w:val="Heading1"/>
        <w:jc w:val="center"/>
        <w:rPr>
          <w:rFonts w:hint="eastAsia"/>
        </w:rPr>
      </w:pPr>
      <w:bookmarkStart w:id="1" w:name="_Toc158717273"/>
      <w:r w:rsidRPr="00E1399D">
        <w:rPr>
          <w:rFonts w:hint="eastAsia"/>
        </w:rPr>
        <w:t>序言</w:t>
      </w:r>
      <w:bookmarkEnd w:id="1"/>
    </w:p>
    <w:p w:rsidR="00E1399D" w:rsidP="00E1399D">
      <w:pPr>
        <w:ind w:firstLine="560" w:firstLineChars="200"/>
        <w:rPr>
          <w:rFonts w:ascii="仿宋" w:eastAsia="仿宋" w:hAnsi="仿宋" w:hint="eastAsia"/>
          <w:sz w:val="28"/>
        </w:rPr>
      </w:pPr>
      <w:r w:rsidRPr="00E1399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1399D" w:rsidP="00E1399D">
      <w:pPr>
        <w:pStyle w:val="Heading1"/>
        <w:rPr>
          <w:rFonts w:hint="eastAsia"/>
        </w:rPr>
      </w:pPr>
      <w:bookmarkStart w:id="2" w:name="_Toc158717274"/>
      <w:r w:rsidRPr="00E1399D">
        <w:rPr>
          <w:rFonts w:hint="eastAsia"/>
        </w:rPr>
        <w:t>一、背景及必要性分析</w:t>
      </w:r>
      <w:bookmarkEnd w:id="2"/>
    </w:p>
    <w:p w:rsidR="00E1399D" w:rsidP="00E1399D">
      <w:pPr>
        <w:pStyle w:val="Heading2"/>
        <w:rPr>
          <w:rFonts w:hint="eastAsia"/>
        </w:rPr>
      </w:pPr>
      <w:bookmarkStart w:id="3" w:name="_Toc158717275"/>
      <w:r w:rsidRPr="00E1399D">
        <w:rPr>
          <w:rFonts w:hint="eastAsia"/>
        </w:rPr>
        <w:t>(</w:t>
      </w:r>
      <w:r w:rsidRPr="00E1399D">
        <w:rPr>
          <w:rFonts w:hint="eastAsia"/>
        </w:rPr>
        <w:t>一</w:t>
      </w:r>
      <w:r w:rsidRPr="00E1399D">
        <w:rPr>
          <w:rFonts w:hint="eastAsia"/>
        </w:rPr>
        <w:t>)</w:t>
      </w:r>
      <w:r w:rsidRPr="00E1399D">
        <w:rPr>
          <w:rFonts w:hint="eastAsia"/>
        </w:rPr>
        <w:t>、行业发展方向</w:t>
      </w:r>
      <w:bookmarkEnd w:id="3"/>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1399D" w:rsidRPr="00E1399D" w:rsidP="00E1399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1399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挑战。</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1399D" w:rsidP="00E1399D">
      <w:pPr>
        <w:pStyle w:val="Heading2"/>
      </w:pPr>
      <w:bookmarkStart w:id="4" w:name="_Toc158717276"/>
      <w:r w:rsidRPr="00E1399D">
        <w:t>(</w:t>
      </w:r>
      <w:r w:rsidRPr="00E1399D">
        <w:t>二</w:t>
      </w:r>
      <w:r w:rsidRPr="00E1399D">
        <w:t>)</w:t>
      </w:r>
      <w:r w:rsidRPr="00E1399D">
        <w:t>、行业环境分析与应对策略</w:t>
      </w:r>
      <w:bookmarkEnd w:id="4"/>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（五）行业环境分析与应对策略</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1399D" w:rsidRPr="00E1399D" w:rsidP="00E1399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1399D">
        <w:rPr>
          <w:rFonts w:ascii="仿宋" w:eastAsia="仿宋" w:hAnsi="仿宋" w:hint="eastAsia"/>
          <w:sz w:val="28"/>
        </w:rPr>
        <w:t>2. **技术变革快速：** 随着科技的不断发展，技术变革对行业产生深远影响。企业应积极迎接技术挑战，加大研发投入，引入先进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技术，提升生产效率。与科研机构和技术公司建立合作关系，保持在技术领域的领先地位。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1399D" w:rsidRPr="00E1399D" w:rsidP="00E1399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399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1399D" w:rsidP="00E1399D">
      <w:pPr>
        <w:pStyle w:val="Heading2"/>
      </w:pPr>
      <w:bookmarkStart w:id="5" w:name="_Toc158717277"/>
      <w:r w:rsidRPr="00E1399D">
        <w:t>(</w:t>
      </w:r>
      <w:r w:rsidRPr="00E1399D">
        <w:t>三</w:t>
      </w:r>
      <w:r w:rsidRPr="00E1399D">
        <w:t>)</w:t>
      </w:r>
      <w:r w:rsidRPr="00E1399D">
        <w:t>、行业面临的机遇与挑战</w:t>
      </w:r>
      <w:bookmarkEnd w:id="5"/>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机遇：</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技术创新和数字化转型： 行业可能受益于先进技术和数字化转型，提高生产效率、降低成本，同时创造新的商业模式和产品。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市场需求增长： 如果行业所在市场的需求不断增长，企业有机会通过提供更多产品或服务来扩大市场份额。</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全球化机遇： 开拓国际市场可能为企业带来新的机会，尤其是在全球化程度不断提高的情况下。</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可持续发展： 行业在可持续发展方面的投入和努力可能受到市场和政府的认可，推动企业在社会责任和环保方面取得竞争优势。</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5. 人才和团队发展： 有机会吸引和培养高素质的人才，建立协作团队，为企业带来创新和竞争优势。</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挑战：</w:t>
      </w:r>
    </w:p>
    <w:p w:rsidR="00E1399D" w:rsidRPr="00E1399D" w:rsidP="00E1399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399D">
        <w:rPr>
          <w:rFonts w:ascii="仿宋" w:eastAsia="仿宋" w:hAnsi="仿宋" w:hint="eastAsia"/>
          <w:sz w:val="28"/>
        </w:rPr>
        <w:t>1. 市场竞争激烈： 若市场竞争激烈，企业可能面临价格战、利润压力以及更高的市场推广成本。</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政策和法规变化： 行业可能受到政府政策和法规的影响，不稳定的政策环境可能带来不确定性。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供应链不稳定： 供应链问题，如原材料短缺、运输问题或供应链中断，可能对企业的生产和运营产生负面影响。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技术风险： 依赖新技术可能带来技术风险，包括技术失误、信息安全问题等。</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5. 人才短缺： 企业可能面临人才短缺，尤其是在需要特定技能或专业知识的领域。</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6. 经济不确定性： 宏观经济因素的不确定性，如通货膨胀、利率变动、经济衰退等，可能对企业产生负面影响。</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在面对这些机遇和挑战时，企业需要制定明智的战略，灵活调整经营计划，不断提升自身竞争力，以适应动态的市场环境。</w:t>
      </w:r>
    </w:p>
    <w:p w:rsidR="00E1399D" w:rsidP="00E1399D">
      <w:pPr>
        <w:pStyle w:val="Heading2"/>
      </w:pPr>
      <w:bookmarkStart w:id="6" w:name="_Toc158717278"/>
      <w:r w:rsidRPr="00E1399D">
        <w:t>(</w:t>
      </w:r>
      <w:r w:rsidRPr="00E1399D">
        <w:t>四</w:t>
      </w:r>
      <w:r w:rsidRPr="00E1399D">
        <w:t>)</w:t>
      </w:r>
      <w:r w:rsidRPr="00E1399D">
        <w:t>、行业特征</w:t>
      </w:r>
      <w:bookmarkEnd w:id="6"/>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1399D" w:rsidRPr="00E1399D" w:rsidP="00E1399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399D">
        <w:rPr>
          <w:rFonts w:ascii="仿宋" w:eastAsia="仿宋" w:hAnsi="仿宋" w:hint="eastAsia"/>
          <w:sz w:val="28"/>
        </w:rPr>
        <w:t>3. 周期性波动明显： 由于受到宏观经济和市场供需关系的影响，该行业常常呈现出明显的周期性波动。因此，企业需要具备一定的风</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险应对能力，灵活调整经营策略。</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5. 市场竞争激烈： 行业内竞争激烈，存在多个竞争对手争夺市场份额。差异化竞争、创新能力和品牌影响力成为企业取胜的重要因素。</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1399D" w:rsidRPr="00E1399D" w:rsidP="00E1399D">
      <w:pPr>
        <w:ind w:firstLine="560" w:firstLineChars="200"/>
        <w:rPr>
          <w:rFonts w:ascii="仿宋" w:eastAsia="仿宋" w:hAnsi="仿宋" w:hint="eastAsia"/>
          <w:sz w:val="28"/>
        </w:rPr>
      </w:pPr>
      <w:r w:rsidRPr="00E1399D">
        <w:rPr>
          <w:rFonts w:ascii="仿宋" w:eastAsia="仿宋" w:hAnsi="仿宋"/>
          <w:sz w:val="28"/>
        </w:rPr>
        <w:t>8</w:t>
      </w:r>
      <w:r w:rsidRPr="00E1399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1399D" w:rsidRPr="00E1399D" w:rsidP="00E1399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399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1399D" w:rsidP="00E1399D">
      <w:pPr>
        <w:pStyle w:val="Heading2"/>
      </w:pPr>
      <w:bookmarkStart w:id="7" w:name="_Toc158717279"/>
      <w:r w:rsidRPr="00E1399D">
        <w:t>(</w:t>
      </w:r>
      <w:r w:rsidRPr="00E1399D">
        <w:t>五</w:t>
      </w:r>
      <w:r w:rsidRPr="00E1399D">
        <w:t>)</w:t>
      </w:r>
      <w:r w:rsidRPr="00E1399D">
        <w:t>、行业发展趋势分析</w:t>
      </w:r>
      <w:bookmarkEnd w:id="7"/>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1399D" w:rsidRPr="00E1399D" w:rsidP="00E1399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399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1399D" w:rsidP="00E1399D">
      <w:pPr>
        <w:pStyle w:val="Heading2"/>
      </w:pPr>
      <w:bookmarkStart w:id="8" w:name="_Toc158717280"/>
      <w:r w:rsidRPr="00E1399D">
        <w:t>(</w:t>
      </w:r>
      <w:r w:rsidRPr="00E1399D">
        <w:t>六</w:t>
      </w:r>
      <w:r w:rsidRPr="00E1399D">
        <w:t>)</w:t>
      </w:r>
      <w:r w:rsidRPr="00E1399D">
        <w:t>、行业实施路径就爱建议</w:t>
      </w:r>
      <w:bookmarkEnd w:id="8"/>
    </w:p>
    <w:p w:rsidR="00E1399D" w:rsidRPr="00E1399D" w:rsidP="00E1399D">
      <w:pPr>
        <w:ind w:firstLine="560" w:firstLineChars="200"/>
        <w:rPr>
          <w:rFonts w:ascii="仿宋" w:eastAsia="仿宋" w:hAnsi="仿宋"/>
          <w:sz w:val="28"/>
        </w:rPr>
      </w:pP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1399D" w:rsidRPr="00E1399D" w:rsidP="00E1399D">
      <w:pPr>
        <w:ind w:firstLine="560" w:firstLineChars="200"/>
        <w:rPr>
          <w:rFonts w:ascii="仿宋" w:eastAsia="仿宋" w:hAnsi="仿宋"/>
          <w:sz w:val="28"/>
        </w:rPr>
      </w:pPr>
      <w:r w:rsidRPr="00E1399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1399D" w:rsidRPr="00E1399D" w:rsidP="00E139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399D">
        <w:rPr>
          <w:rFonts w:ascii="仿宋" w:eastAsia="仿宋" w:hAnsi="仿宋" w:hint="eastAsia"/>
          <w:sz w:val="28"/>
        </w:rPr>
        <w:t>4. 建设可持续发展体系： 强调绿色生产和环保措施，通过节能</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减排、废弃物循环利用等方式降低环境影响。推动可再生能源的使用，建设绿色供应链，提高企业的可持续发展水平。</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1399D" w:rsidRPr="00E1399D" w:rsidP="00E1399D">
      <w:pPr>
        <w:ind w:firstLine="560" w:firstLineChars="200"/>
        <w:rPr>
          <w:rFonts w:ascii="仿宋" w:eastAsia="仿宋" w:hAnsi="仿宋"/>
          <w:sz w:val="28"/>
        </w:rPr>
      </w:pPr>
      <w:r w:rsidRPr="00E1399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1399D" w:rsidP="00E1399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399D">
        <w:rPr>
          <w:rFonts w:ascii="仿宋" w:eastAsia="仿宋" w:hAnsi="仿宋"/>
          <w:sz w:val="28"/>
        </w:rPr>
        <w:t>10</w:t>
      </w:r>
      <w:r w:rsidRPr="00E1399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1399D" w:rsidP="00E1399D">
      <w:pPr>
        <w:pStyle w:val="Heading1"/>
        <w:rPr>
          <w:rFonts w:hint="eastAsia"/>
        </w:rPr>
      </w:pPr>
      <w:bookmarkStart w:id="9" w:name="_Toc158717281"/>
      <w:r w:rsidRPr="00E1399D">
        <w:rPr>
          <w:rFonts w:hint="eastAsia"/>
        </w:rPr>
        <w:t>二、岸机电产品项目财务管理方案</w:t>
      </w:r>
      <w:bookmarkEnd w:id="9"/>
    </w:p>
    <w:p w:rsidR="00E1399D" w:rsidP="00E1399D">
      <w:pPr>
        <w:pStyle w:val="Heading2"/>
        <w:rPr>
          <w:rFonts w:hint="eastAsia"/>
        </w:rPr>
      </w:pPr>
      <w:bookmarkStart w:id="10" w:name="_Toc158717282"/>
      <w:r w:rsidRPr="00E1399D">
        <w:rPr>
          <w:rFonts w:hint="eastAsia"/>
        </w:rPr>
        <w:t>(</w:t>
      </w:r>
      <w:r w:rsidRPr="00E1399D">
        <w:rPr>
          <w:rFonts w:hint="eastAsia"/>
        </w:rPr>
        <w:t>一</w:t>
      </w:r>
      <w:r w:rsidRPr="00E1399D">
        <w:rPr>
          <w:rFonts w:hint="eastAsia"/>
        </w:rPr>
        <w:t>)</w:t>
      </w:r>
      <w:r w:rsidRPr="00E1399D">
        <w:rPr>
          <w:rFonts w:hint="eastAsia"/>
        </w:rPr>
        <w:t>、财务管理概述</w:t>
      </w:r>
      <w:bookmarkEnd w:id="10"/>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(一) 财务管理的定义和重要性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资金的获取、运用和监督，以及组织和控制资金活动，这构成了财务管理在企业中的定义。在岸机电产品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(二) 财务管理的功能</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资金的筹集与运用</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在岸机电产品项目中，资金被认为是企业运作的命脉。财务管理通过巧妙筹集资金、合理运用资金，以确保企业的正常运营。这包括对资金来源的选择、融资成本的审慎评估以及对资金运作的精准监督等方面。</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成本的控制</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对于岸机电产品项目而言，成本控制是一项至关紧要的任务。财务管理通过巧妙的成本核算、成本控制和成本分析，助力企业削减生产成本，提高生产效益，从而扩大企业的盈利空间。</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预算的制定与执行</w:t>
      </w:r>
    </w:p>
    <w:p w:rsidR="00E1399D" w:rsidRPr="00E1399D" w:rsidP="00E1399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399D">
        <w:rPr>
          <w:rFonts w:ascii="仿宋" w:eastAsia="仿宋" w:hAnsi="仿宋" w:hint="eastAsia"/>
          <w:sz w:val="28"/>
        </w:rPr>
        <w:t>财务管理在岸机电产品项目中还负责预算的制定和执行。通过对</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各项经济活动的预算编制和有效控制，企业能够合理规划资金使用，确保正常推进生产和经营活动。</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投资决策</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岸机电产品项目通常需要进行大规模的投资，包括设备更新、技术升级、市场扩展等方面。财务管理在此时需要进行投资可行性分析、风险评估，为企业提供科学的投资决策，确保投资岸机电产品项目的长期盈利能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(三) 财务管理的工具和方法</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财务报表分析</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成本核算方法</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在岸机电产品项目中，成本核算是财务管理的关键手段。采用适宜的成本核算方法，能够精准计算产品成本，为制定合理价格和成本控制提供坚实支持。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财务风险管理</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1399D" w:rsidP="00E1399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399D">
        <w:rPr>
          <w:rFonts w:ascii="仿宋" w:eastAsia="仿宋" w:hAnsi="仿宋" w:hint="eastAsia"/>
          <w:sz w:val="28"/>
        </w:rPr>
        <w:t>财务管理在岸机电产品项目中的角色至关紧要，它不仅关系到企业的盈利状况和生存发展，还直接关乎企业的长远竞争力和可持续发</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展能力。因此，深刻理解财务管理，巧妙运用财务管理工具和方法，对于岸机电产品项目的成功运转至关重要。</w:t>
      </w:r>
    </w:p>
    <w:p w:rsidR="00E1399D" w:rsidP="00E1399D">
      <w:pPr>
        <w:pStyle w:val="Heading2"/>
      </w:pPr>
      <w:bookmarkStart w:id="11" w:name="_Toc158717283"/>
      <w:r w:rsidRPr="00E1399D">
        <w:t>(</w:t>
      </w:r>
      <w:r w:rsidRPr="00E1399D">
        <w:t>二</w:t>
      </w:r>
      <w:r w:rsidRPr="00E1399D">
        <w:t>)</w:t>
      </w:r>
      <w:r w:rsidRPr="00E1399D">
        <w:t>、无形资产管理</w:t>
      </w:r>
      <w:bookmarkEnd w:id="11"/>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无形资产管理在岸机电产品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(一) 无形资产的定义和重要性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无形资产的定义</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无形资产是指企业拥有但无形形态的非货币性资产，具有明确的权益并能够为企业带来未来经济利益。在岸机电产品项目中，无形资产主要体现在企业的品牌价值、专有技术、商誉等方面。</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无形资产的重要性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在岸机电产品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(二) 无形资产管理的功能</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无形资产的识别与评估</w:t>
      </w:r>
    </w:p>
    <w:p w:rsidR="00E1399D" w:rsidRPr="00E1399D" w:rsidP="00E1399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399D">
        <w:rPr>
          <w:rFonts w:ascii="仿宋" w:eastAsia="仿宋" w:hAnsi="仿宋" w:hint="eastAsia"/>
          <w:sz w:val="28"/>
        </w:rPr>
        <w:t>无形资产管理首先需要对企业拥有的无形资产进行准确识别与</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评估。这涉及到对品牌、专利、软件等无形资产的明晰记录和价值评估，确保这些资产得到充分的重视和保护。</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无形资产的保护</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无形资产的充分利用</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(三) 无形资产管理的工具和方法</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知识产权管理</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建立健全的知识产权管理制度，包括专利、商标、著作权等的申请、维护和运营，确保企业对相关无形资产拥有充分的法律保护。</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技术创新与研发</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通过不断进行技术创新和研发活动，提升企业的技术水平，使得相关的无形资产能够不断丰富和更新。</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品牌建设与推广</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加强品牌建设，通过有效的市场推广活动，提高品牌在目标市场中的知名度和美誉度，从而增强品牌的无形资产价值。</w:t>
      </w:r>
    </w:p>
    <w:p w:rsidR="00E1399D" w:rsidP="00E1399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399D">
        <w:rPr>
          <w:rFonts w:ascii="仿宋" w:eastAsia="仿宋" w:hAnsi="仿宋" w:hint="eastAsia"/>
          <w:sz w:val="28"/>
        </w:rPr>
        <w:t>无形资产管理在岸机电产品项目中扮演着不可忽视的角色，其合理运用能够提升企业的核心竞争力、创新能力和市场地位。通过科学</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的管理工具和方法，保护和发挥无形资产的价值，将有助于企业在竞争激烈的市场中立于不败之地。</w:t>
      </w:r>
    </w:p>
    <w:p w:rsidR="00E1399D" w:rsidP="00E1399D">
      <w:pPr>
        <w:pStyle w:val="Heading2"/>
      </w:pPr>
      <w:bookmarkStart w:id="12" w:name="_Toc158717284"/>
      <w:r w:rsidRPr="00E1399D">
        <w:t>(</w:t>
      </w:r>
      <w:r w:rsidRPr="00E1399D">
        <w:t>三</w:t>
      </w:r>
      <w:r w:rsidRPr="00E1399D">
        <w:t>)</w:t>
      </w:r>
      <w:r w:rsidRPr="00E1399D">
        <w:t>、固定资产管理</w:t>
      </w:r>
      <w:bookmarkEnd w:id="12"/>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固定资产管理在岸机电产品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岸机电产品项目中有足够的生产力支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(一) 固定资产的定义和重要性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固定资产的定义</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固定资产是指企业长期拥有、用于生产经营并预计使用期限超过一年的有形资产。在岸机电产品项目中，固定资产主要包括用于生产的厂房、设备、办公楼等。</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固定资产的重要性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固定资产在岸机电产品项目中的重要性不可忽视。首先，它们是支撑企业正常运作的物质基础，直接关系到生产效率和质量。其次，固定资产的管理涉及到成本控制、维护保养、更新换代等方面，对企业的长期稳定发展至关重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(二) 固定资产管理的功能</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固定资产的登记与档案管理</w:t>
      </w:r>
    </w:p>
    <w:p w:rsidR="00E1399D" w:rsidRPr="00E1399D" w:rsidP="00E1399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1399D">
        <w:rPr>
          <w:rFonts w:ascii="仿宋" w:eastAsia="仿宋" w:hAnsi="仿宋" w:hint="eastAsia"/>
          <w:sz w:val="28"/>
        </w:rPr>
        <w:t>固定资产管理的第一步是对固定资产进行准确的登记和建档，包</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括资产的名称、型号、数量、购置日期等详细信息，确保对固定资产的了解和掌握。</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固定资产的折旧核算</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固定资产的维护与保养</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固定资产的更新与淘汰</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(三) 固定资产管理的工具和方法</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资产管理系统</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建立完善的资产管理系统，通过计算机软件等工具对固定资产进行全面的信息化管理，提高管理效率和准确性。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定期盘点</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定期进行固定资产的盘点，确保实物清楚、账实一致，及时发现资产变动情况，防范资产丢失或损坏的风险。</w:t>
      </w:r>
    </w:p>
    <w:p w:rsidR="00E1399D" w:rsidRPr="00E1399D" w:rsidP="00E1399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1399D">
        <w:rPr>
          <w:rFonts w:ascii="仿宋" w:eastAsia="仿宋" w:hAnsi="仿宋" w:hint="eastAsia"/>
          <w:sz w:val="28"/>
        </w:rPr>
        <w:t>3. 技术监测</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引入先进的技术监测手段，对设备等固定资产的运行状态进行实时监测，及时发现潜在问题，减少因故障而导致的生产中断。</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固定资产管理在岸机电产品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1399D" w:rsidRPr="00E1399D" w:rsidP="00E1399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1399D">
        <w:rPr>
          <w:rFonts w:ascii="仿宋" w:eastAsia="仿宋" w:hAnsi="仿宋" w:hint="eastAsia"/>
          <w:sz w:val="28"/>
        </w:rPr>
        <w:t>总体而言，固定资产管理在岸机电产品项目中是企业生产经营的</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E1399D" w:rsidP="00E1399D">
      <w:pPr>
        <w:ind w:firstLine="560" w:firstLineChars="200"/>
        <w:rPr>
          <w:rFonts w:ascii="仿宋" w:eastAsia="仿宋" w:hAnsi="仿宋"/>
          <w:sz w:val="28"/>
        </w:rPr>
      </w:pPr>
    </w:p>
    <w:p w:rsidR="00E1399D" w:rsidP="00E1399D">
      <w:pPr>
        <w:pStyle w:val="Heading2"/>
      </w:pPr>
      <w:bookmarkStart w:id="13" w:name="_Toc158717285"/>
      <w:r w:rsidRPr="00E1399D">
        <w:t>(</w:t>
      </w:r>
      <w:r w:rsidRPr="00E1399D">
        <w:t>四</w:t>
      </w:r>
      <w:r w:rsidRPr="00E1399D">
        <w:t>)</w:t>
      </w:r>
      <w:r w:rsidRPr="00E1399D">
        <w:t>、收入管理在岸机电产品项目中的重要性与挑战</w:t>
      </w:r>
      <w:bookmarkEnd w:id="13"/>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收入管理在岸机电产品项目中扮演着至关重要的角色，直接关系到企业的盈利能力、财务健康和可持续发展。岸机电产品项目的收入不仅来源于产品或服务的销售，还可能包括资助、投资、补贴等多种形式，因此，合理而高效的收入管理对于岸机电产品项目的成功运营至关重要。</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（一）收入管理的重要性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1399D" w:rsidRPr="00E1399D" w:rsidP="00E1399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1399D">
        <w:rPr>
          <w:rFonts w:ascii="仿宋" w:eastAsia="仿宋" w:hAnsi="仿宋" w:hint="eastAsia"/>
          <w:sz w:val="28"/>
        </w:rPr>
        <w:t>3. 岸机电产品项目可持续性： 岸机电产品项目的可持续性依赖于持续的资金支持，而这一支持源自岸机电产品项目的收入。通过有效的收入管理，岸机电产品项目可以更好地应对市场变化、扩大影响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力，实现长期可持续性。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（二）收入管理的挑战</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市场不确定性： 随着市场的变化，岸机电产品项目所能获取的收入可能受到多种因素的影响，包括市场需求、竞争状况、法规变化等。企业需要灵活应对，及时调整收入策略。</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资金流动性： 收入的不确定性会影响资金的流动性，可能导致企业面临资金短缺的风险。因此，企业需要建立合理的资金储备和周转计划，以保证岸机电产品项目的正常运作。</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岸机电产品项目风险管理： 岸机电产品项目在实施过程中可能面临各种风险，如技术风险、市场风险等，这些风险可能对岸机电产品项目收入造成影响。因此，岸机电产品项目需要建立完善的风险管理机制，及时应对潜在的风险。</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合规性要求： 岸机电产品项目的收入可能受到法规和合规性要求的限制，包括税收政策、财务报告要求等。企业需要加强对相关法规的了解，确保岸机电产品项目的收入管理符合法规规定。</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（三）收入管理的策略与实践</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多元化收入来源策略： 岸机电产品项目应制定多元化的收入来源策略，包括产品销售、服务收费、资助、投资等多种形式。这样不仅能够降低对单一来源的依赖，还能够更好地适应市场的波动和变化。</w:t>
      </w:r>
    </w:p>
    <w:p w:rsidR="00E1399D" w:rsidRPr="00E1399D" w:rsidP="00E1399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1399D">
        <w:rPr>
          <w:rFonts w:ascii="仿宋" w:eastAsia="仿宋" w:hAnsi="仿宋" w:hint="eastAsia"/>
          <w:sz w:val="28"/>
        </w:rPr>
        <w:t>2. 灵活定价策略： 针对不同产品或服务，岸机电产品项目可以采用灵活的定价策略，根据市场需求、竞争情况和成本等因素进行调</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整。灵活的定价策略有助于提高产品或服务的市场竞争力，同时最大化收入。</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合理成本控制： 通过合理控制岸机电产品项目的运营成本，岸机电产品项目可以提高收入的净利润。合理的成本控制包括有效的预算管理、资源利用的优化，以及对成本效益的不断评估与调整。</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客户关系管理： 建立和维护良好的客户关系对于岸机电产品项目的长期收入非常重要。通过提供优质的产品和服务，建立客户忠诚度，增加客户的再购买率和推荐率，从而稳定岸机电产品项目的收入来源。</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（四）收入管理的未来发展趋势与创新</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数字化收入管理： 随着科技的不断发展，数字化收入管理将成为未来的趋势。岸机电产品项目可以利用先进的财务软件、数据分析工具，实现对收入的精准监控和分析，提高决策效率。</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社会责任与可持续发展： 越来越多的企业和岸机电产品项目关注社会责任和可持续发展，这也包括对收入的管理。岸机电产品项目可以通过推动可持续业务实践，满足社会和环境的期望，从而提高企业的社会声誉，为长期可持续发展奠定基础。</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创新商业模式： 创新的商业模式可以为岸机电产品项目开辟新的收入途径。例如，通过采用订阅制、共享经济等新型模式，岸机电产品项目可以更灵活地适应市场需求，拓展新的盈利空间。</w:t>
      </w:r>
    </w:p>
    <w:p w:rsidR="00E1399D" w:rsidP="00E1399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1399D">
        <w:rPr>
          <w:rFonts w:ascii="仿宋" w:eastAsia="仿宋" w:hAnsi="仿宋" w:hint="eastAsia"/>
          <w:sz w:val="28"/>
        </w:rPr>
        <w:t>4. 数据安全与隐私保护： 随着数据在收入管理中的广泛应用，数据安全和隐私保护将成为一个越来越重要</w:t>
      </w:r>
    </w:p>
    <w:p w:rsidR="00E1399D" w:rsidP="00E1399D">
      <w:pPr>
        <w:pStyle w:val="Heading2"/>
      </w:pPr>
      <w:bookmarkStart w:id="14" w:name="_Toc158717286"/>
      <w:r w:rsidRPr="00E1399D">
        <w:t>(</w:t>
      </w:r>
      <w:r w:rsidRPr="00E1399D">
        <w:t>五</w:t>
      </w:r>
      <w:r w:rsidRPr="00E1399D">
        <w:t>)</w:t>
      </w:r>
      <w:r w:rsidRPr="00E1399D">
        <w:t>、成本管理</w:t>
      </w:r>
      <w:bookmarkEnd w:id="14"/>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（一）成本管理的定义和概念</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成本管理是指企业为了实现成本控制、提高经济效益和竞争力，对生产过程中的成本进行计划、控制和分析的管理活动。在岸机电产品项目中，成本管理至关重要，因为它直接影响到产品的成本、质量和市场竞争力。通过科学的成本管理，企业可以更好地把握成本状况，合理配置资源，提高生产效率，从而实现降低成本、提高利润的目标。</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（二）成本管理的主要内容</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（三）成本管理在岸机电产品项目中的重要作用</w:t>
      </w:r>
    </w:p>
    <w:p w:rsidR="00E1399D" w:rsidRPr="00E1399D" w:rsidP="00E1399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1399D">
        <w:rPr>
          <w:rFonts w:ascii="仿宋" w:eastAsia="仿宋" w:hAnsi="仿宋" w:hint="eastAsia"/>
          <w:sz w:val="28"/>
        </w:rPr>
        <w:t>1. 提高生产效率： 通过成本管理，企业能够精准掌握成本情况，</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避免资源的浪费和低效率的生产方式，从而提高生产效率，降低生产成本。</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优化产品结构： 成本管理可以帮助企业了解产品成本构成，找出成本的主要影响因素，从而优化产品结构，降低产品成本，提高产品竞争力。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提高企业竞争力： 通过成本管理，企业可以降低生产成本，提高产品质量，使产品价格更具竞争力，从而在市场竞争中占据优势地位。</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（四）成本管理面临的挑战与应对策略</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E1399D" w:rsidP="00E139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1399D">
        <w:rPr>
          <w:rFonts w:ascii="仿宋" w:eastAsia="仿宋" w:hAnsi="仿宋" w:hint="eastAsia"/>
          <w:sz w:val="28"/>
        </w:rPr>
        <w:t>成本管理在岸机电产品项目中具有重要的地位和作用，企业需要</w:t>
      </w:r>
    </w:p>
    <w:p w:rsidR="00E1399D" w:rsidP="00E1399D">
      <w:pPr>
        <w:ind w:firstLine="560" w:firstLineChars="200"/>
        <w:rPr>
          <w:rFonts w:ascii="仿宋" w:eastAsia="仿宋" w:hAnsi="仿宋" w:hint="eastAsia"/>
          <w:sz w:val="28"/>
        </w:rPr>
      </w:pPr>
      <w:r w:rsidRPr="00E1399D">
        <w:rPr>
          <w:rFonts w:ascii="仿宋" w:eastAsia="仿宋" w:hAnsi="仿宋" w:hint="eastAsia"/>
          <w:sz w:val="28"/>
        </w:rPr>
        <w:t>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E1399D" w:rsidP="00E1399D">
      <w:pPr>
        <w:pStyle w:val="Heading2"/>
      </w:pPr>
      <w:bookmarkStart w:id="15" w:name="_Toc158717287"/>
      <w:r w:rsidRPr="00E1399D">
        <w:t>(</w:t>
      </w:r>
      <w:r w:rsidRPr="00E1399D">
        <w:t>六</w:t>
      </w:r>
      <w:r w:rsidRPr="00E1399D">
        <w:t>)</w:t>
      </w:r>
      <w:r w:rsidRPr="00E1399D">
        <w:t>、费用管理</w:t>
      </w:r>
      <w:bookmarkEnd w:id="15"/>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(一)费用管理的定义和概念</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费用管理是指企业在经营活动中对各项费用进行合理控制、分析和管理的过程。在岸机电产品项目中，费用管理是企业经营的重要组成部分，涵盖了各种日常开支，如销售费用、管理费用、财务费用等。有效的费用管理不仅有助于提高企业的经济效益，还能优化资源配置，增强企业的竞争力。</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(二)费用管理的主要内容</w:t>
      </w:r>
    </w:p>
    <w:p w:rsidR="00E1399D" w:rsidRPr="00E1399D" w:rsidP="00E1399D">
      <w:pPr>
        <w:ind w:firstLine="560" w:firstLineChars="200"/>
        <w:rPr>
          <w:rFonts w:ascii="仿宋" w:eastAsia="仿宋" w:hAnsi="仿宋" w:hint="eastAsia"/>
          <w:sz w:val="28"/>
        </w:rPr>
      </w:pPr>
      <w:r w:rsidRPr="00E1399D">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E1399D" w:rsidRPr="00E1399D" w:rsidP="00E1399D">
      <w:pPr>
        <w:ind w:firstLine="560" w:firstLineChars="200"/>
        <w:rPr>
          <w:rFonts w:ascii="仿宋" w:eastAsia="仿宋" w:hAnsi="仿宋" w:hint="eastAsia"/>
          <w:sz w:val="28"/>
        </w:rPr>
      </w:pPr>
      <w:r w:rsidRPr="00E1399D">
        <w:rPr>
          <w:rFonts w:ascii="仿宋" w:eastAsia="仿宋" w:hAnsi="仿宋"/>
          <w:sz w:val="28"/>
        </w:rPr>
        <w:t xml:space="preserve">2. </w:t>
      </w:r>
      <w:r w:rsidRPr="00E1399D">
        <w:rPr>
          <w:rFonts w:ascii="仿宋" w:eastAsia="仿宋" w:hAnsi="仿宋" w:hint="eastAsia"/>
          <w:sz w:val="28"/>
        </w:rPr>
        <w:t>费用分析： 费用分析旨在深入研究和分析各项费用的发生原因和变动规律。通过费用分析，企业能够更清晰地了解各项费用的构</w:t>
      </w:r>
      <w:r w:rsidRPr="00E1399D">
        <w:rPr>
          <w:rFonts w:ascii="仿宋" w:eastAsia="仿宋" w:hAnsi="仿宋" w:hint="eastAsia"/>
          <w:sz w:val="28"/>
        </w:rPr>
        <w:br/>
      </w:r>
      <w:r w:rsidRPr="00E1399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https://d.book118.com/818133132136006044</w:t>
        </w:r>
      </w:hyperlink>
    </w:p>
    <w:p w:rsidR="00E1399D" w:rsidRPr="00E1399D" w:rsidP="00E1399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13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139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139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39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399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1399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139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1399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1399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1399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1399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1399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399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399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1399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1399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1399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1399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1399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1399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399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1399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399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399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399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P="00F61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1399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rsidRPr="00E1399D" w:rsidP="00E1399D">
    <w:pPr>
      <w:pStyle w:val="Header"/>
      <w:rPr>
        <w:rFonts w:ascii="仿宋" w:eastAsia="仿宋" w:hAnsi="仿宋"/>
      </w:rPr>
    </w:pPr>
    <w:r w:rsidRPr="00E1399D">
      <w:rPr>
        <w:rFonts w:ascii="仿宋" w:eastAsia="仿宋" w:hAnsi="仿宋" w:hint="eastAsia"/>
      </w:rPr>
      <w:t>岸机电产品风险评估与管理报告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3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99D"/>
    <w:rsid w:val="00883E19"/>
    <w:rsid w:val="009B05B4"/>
    <w:rsid w:val="00E1399D"/>
    <w:rsid w:val="00E366F8"/>
    <w:rsid w:val="00F61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1399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139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1399D"/>
    <w:rPr>
      <w:b/>
      <w:bCs/>
      <w:kern w:val="44"/>
      <w:sz w:val="44"/>
      <w:szCs w:val="44"/>
    </w:rPr>
  </w:style>
  <w:style w:type="character" w:customStyle="1" w:styleId="2Char">
    <w:name w:val="标题 2 Char"/>
    <w:basedOn w:val="DefaultParagraphFont"/>
    <w:link w:val="Heading2"/>
    <w:uiPriority w:val="9"/>
    <w:rsid w:val="00E1399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139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1399D"/>
    <w:rPr>
      <w:sz w:val="18"/>
      <w:szCs w:val="18"/>
    </w:rPr>
  </w:style>
  <w:style w:type="paragraph" w:styleId="Footer">
    <w:name w:val="footer"/>
    <w:basedOn w:val="Normal"/>
    <w:link w:val="Char0"/>
    <w:uiPriority w:val="99"/>
    <w:unhideWhenUsed/>
    <w:rsid w:val="00E1399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1399D"/>
    <w:rPr>
      <w:sz w:val="18"/>
      <w:szCs w:val="18"/>
    </w:rPr>
  </w:style>
  <w:style w:type="character" w:styleId="PageNumber">
    <w:name w:val="page number"/>
    <w:basedOn w:val="DefaultParagraphFont"/>
    <w:uiPriority w:val="99"/>
    <w:semiHidden/>
    <w:unhideWhenUsed/>
    <w:rsid w:val="00E1399D"/>
  </w:style>
  <w:style w:type="paragraph" w:styleId="TOC1">
    <w:name w:val="toc 1"/>
    <w:basedOn w:val="Normal"/>
    <w:next w:val="Normal"/>
    <w:autoRedefine/>
    <w:uiPriority w:val="39"/>
    <w:unhideWhenUsed/>
    <w:rsid w:val="00E1399D"/>
  </w:style>
  <w:style w:type="paragraph" w:styleId="TOC2">
    <w:name w:val="toc 2"/>
    <w:basedOn w:val="Normal"/>
    <w:next w:val="Normal"/>
    <w:autoRedefine/>
    <w:uiPriority w:val="39"/>
    <w:unhideWhenUsed/>
    <w:rsid w:val="00E139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813313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6807</Words>
  <Characters>38805</Characters>
  <Application>Microsoft Office Word</Application>
  <DocSecurity>0</DocSecurity>
  <Lines>323</Lines>
  <Paragraphs>91</Paragraphs>
  <ScaleCrop>false</ScaleCrop>
  <Company>Microsoft</Company>
  <LinksUpToDate>false</LinksUpToDate>
  <CharactersWithSpaces>45521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2024-02-13T03:47:00Z</dcterms:created>
  <dcterms:modified xsi:type="dcterms:W3CDTF">2024-02-13T03:47:00Z</dcterms:modified>
</cp:coreProperties>
</file>