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法规毒理学试验服务项目构思建设方案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39" w:history="1">
        <w:r>
          <w:rPr>
            <w:rFonts w:ascii="仿宋" w:eastAsia="仿宋" w:hAnsi="仿宋" w:cs="仿宋" w:hint="eastAsia"/>
            <w:lang w:eastAsia="zh-CN"/>
          </w:rPr>
          <w:t>概论</w:t>
        </w:r>
        <w:r>
          <w:tab/>
        </w:r>
        <w:r>
          <w:fldChar w:fldCharType="begin"/>
        </w:r>
        <w:r>
          <w:instrText xml:space="preserve"> PAGEREF _Toc31139 \h </w:instrText>
        </w:r>
        <w:r>
          <w:fldChar w:fldCharType="separate"/>
        </w:r>
        <w:r>
          <w:t>3</w:t>
        </w:r>
        <w:r>
          <w:fldChar w:fldCharType="end"/>
        </w:r>
      </w:hyperlink>
    </w:p>
    <w:p>
      <w:pPr>
        <w:pStyle w:val="TOC1"/>
        <w:tabs>
          <w:tab w:val="right" w:leader="dot" w:pos="8306"/>
        </w:tabs>
      </w:pPr>
      <w:hyperlink w:anchor="_Toc25841" w:history="1">
        <w:r>
          <w:rPr>
            <w:rFonts w:ascii="仿宋" w:eastAsia="仿宋" w:hAnsi="仿宋" w:cs="仿宋" w:hint="eastAsia"/>
            <w:lang w:eastAsia="zh-CN"/>
          </w:rPr>
          <w:t>一、财务管理与成本控制</w:t>
        </w:r>
        <w:r>
          <w:tab/>
        </w:r>
        <w:r>
          <w:fldChar w:fldCharType="begin"/>
        </w:r>
        <w:r>
          <w:instrText xml:space="preserve"> PAGEREF _Toc25841 \h </w:instrText>
        </w:r>
        <w:r>
          <w:fldChar w:fldCharType="separate"/>
        </w:r>
        <w:r>
          <w:t>3</w:t>
        </w:r>
        <w:r>
          <w:fldChar w:fldCharType="end"/>
        </w:r>
      </w:hyperlink>
    </w:p>
    <w:p>
      <w:pPr>
        <w:pStyle w:val="TOC2"/>
        <w:tabs>
          <w:tab w:val="right" w:leader="dot" w:pos="8306"/>
        </w:tabs>
      </w:pPr>
      <w:hyperlink w:anchor="_Toc3081" w:history="1">
        <w:r>
          <w:rPr>
            <w:rFonts w:ascii="仿宋" w:eastAsia="仿宋" w:hAnsi="仿宋" w:cs="仿宋" w:hint="eastAsia"/>
            <w:lang w:eastAsia="zh-CN"/>
          </w:rPr>
          <w:t>(一)、财务管理体系建设</w:t>
        </w:r>
        <w:r>
          <w:tab/>
        </w:r>
        <w:r>
          <w:fldChar w:fldCharType="begin"/>
        </w:r>
        <w:r>
          <w:instrText xml:space="preserve"> PAGEREF _Toc3081 \h </w:instrText>
        </w:r>
        <w:r>
          <w:fldChar w:fldCharType="separate"/>
        </w:r>
        <w:r>
          <w:t>3</w:t>
        </w:r>
        <w:r>
          <w:fldChar w:fldCharType="end"/>
        </w:r>
      </w:hyperlink>
    </w:p>
    <w:p>
      <w:pPr>
        <w:pStyle w:val="TOC2"/>
        <w:tabs>
          <w:tab w:val="right" w:leader="dot" w:pos="8306"/>
        </w:tabs>
      </w:pPr>
      <w:hyperlink w:anchor="_Toc107" w:history="1">
        <w:r>
          <w:rPr>
            <w:rFonts w:ascii="仿宋" w:eastAsia="仿宋" w:hAnsi="仿宋" w:cs="仿宋" w:hint="eastAsia"/>
            <w:lang w:eastAsia="zh-CN"/>
          </w:rPr>
          <w:t>(二)、成本控制措施</w:t>
        </w:r>
        <w:r>
          <w:tab/>
        </w:r>
        <w:r>
          <w:fldChar w:fldCharType="begin"/>
        </w:r>
        <w:r>
          <w:instrText xml:space="preserve"> PAGEREF _Toc107 \h </w:instrText>
        </w:r>
        <w:r>
          <w:fldChar w:fldCharType="separate"/>
        </w:r>
        <w:r>
          <w:t>4</w:t>
        </w:r>
        <w:r>
          <w:fldChar w:fldCharType="end"/>
        </w:r>
      </w:hyperlink>
    </w:p>
    <w:p>
      <w:pPr>
        <w:pStyle w:val="TOC1"/>
        <w:tabs>
          <w:tab w:val="right" w:leader="dot" w:pos="8306"/>
        </w:tabs>
      </w:pPr>
      <w:hyperlink w:anchor="_Toc14386" w:history="1">
        <w:r>
          <w:rPr>
            <w:rFonts w:ascii="仿宋" w:eastAsia="仿宋" w:hAnsi="仿宋" w:cs="仿宋" w:hint="eastAsia"/>
            <w:lang w:eastAsia="zh-CN"/>
          </w:rPr>
          <w:t>二、项目监理与质量保证</w:t>
        </w:r>
        <w:r>
          <w:tab/>
        </w:r>
        <w:r>
          <w:fldChar w:fldCharType="begin"/>
        </w:r>
        <w:r>
          <w:instrText xml:space="preserve"> PAGEREF _Toc14386 \h </w:instrText>
        </w:r>
        <w:r>
          <w:fldChar w:fldCharType="separate"/>
        </w:r>
        <w:r>
          <w:t>5</w:t>
        </w:r>
        <w:r>
          <w:fldChar w:fldCharType="end"/>
        </w:r>
      </w:hyperlink>
    </w:p>
    <w:p>
      <w:pPr>
        <w:pStyle w:val="TOC2"/>
        <w:tabs>
          <w:tab w:val="right" w:leader="dot" w:pos="8306"/>
        </w:tabs>
      </w:pPr>
      <w:hyperlink w:anchor="_Toc7238" w:history="1">
        <w:r>
          <w:rPr>
            <w:rFonts w:ascii="仿宋" w:eastAsia="仿宋" w:hAnsi="仿宋" w:cs="仿宋" w:hint="eastAsia"/>
            <w:lang w:eastAsia="zh-CN"/>
          </w:rPr>
          <w:t>(一)、监理体系构建</w:t>
        </w:r>
        <w:r>
          <w:tab/>
        </w:r>
        <w:r>
          <w:fldChar w:fldCharType="begin"/>
        </w:r>
        <w:r>
          <w:instrText xml:space="preserve"> PAGEREF _Toc7238 \h </w:instrText>
        </w:r>
        <w:r>
          <w:fldChar w:fldCharType="separate"/>
        </w:r>
        <w:r>
          <w:t>5</w:t>
        </w:r>
        <w:r>
          <w:fldChar w:fldCharType="end"/>
        </w:r>
      </w:hyperlink>
    </w:p>
    <w:p>
      <w:pPr>
        <w:pStyle w:val="TOC2"/>
        <w:tabs>
          <w:tab w:val="right" w:leader="dot" w:pos="8306"/>
        </w:tabs>
      </w:pPr>
      <w:hyperlink w:anchor="_Toc12093" w:history="1">
        <w:r>
          <w:rPr>
            <w:rFonts w:ascii="仿宋" w:eastAsia="仿宋" w:hAnsi="仿宋" w:cs="仿宋" w:hint="eastAsia"/>
            <w:lang w:eastAsia="zh-CN"/>
          </w:rPr>
          <w:t>(二)、质量保证体系实施</w:t>
        </w:r>
        <w:r>
          <w:tab/>
        </w:r>
        <w:r>
          <w:fldChar w:fldCharType="begin"/>
        </w:r>
        <w:r>
          <w:instrText xml:space="preserve"> PAGEREF _Toc12093 \h </w:instrText>
        </w:r>
        <w:r>
          <w:fldChar w:fldCharType="separate"/>
        </w:r>
        <w:r>
          <w:t>6</w:t>
        </w:r>
        <w:r>
          <w:fldChar w:fldCharType="end"/>
        </w:r>
      </w:hyperlink>
    </w:p>
    <w:p>
      <w:pPr>
        <w:pStyle w:val="TOC2"/>
        <w:tabs>
          <w:tab w:val="right" w:leader="dot" w:pos="8306"/>
        </w:tabs>
      </w:pPr>
      <w:hyperlink w:anchor="_Toc21614" w:history="1">
        <w:r>
          <w:rPr>
            <w:rFonts w:ascii="仿宋" w:eastAsia="仿宋" w:hAnsi="仿宋" w:cs="仿宋" w:hint="eastAsia"/>
            <w:lang w:eastAsia="zh-CN"/>
          </w:rPr>
          <w:t>(三)、监理与质量控制流程</w:t>
        </w:r>
        <w:r>
          <w:tab/>
        </w:r>
        <w:r>
          <w:fldChar w:fldCharType="begin"/>
        </w:r>
        <w:r>
          <w:instrText xml:space="preserve"> PAGEREF _Toc21614 \h </w:instrText>
        </w:r>
        <w:r>
          <w:fldChar w:fldCharType="separate"/>
        </w:r>
        <w:r>
          <w:t>7</w:t>
        </w:r>
        <w:r>
          <w:fldChar w:fldCharType="end"/>
        </w:r>
      </w:hyperlink>
    </w:p>
    <w:p>
      <w:pPr>
        <w:pStyle w:val="TOC1"/>
        <w:tabs>
          <w:tab w:val="right" w:leader="dot" w:pos="8306"/>
        </w:tabs>
      </w:pPr>
      <w:hyperlink w:anchor="_Toc14216" w:history="1">
        <w:r>
          <w:rPr>
            <w:rFonts w:ascii="仿宋" w:eastAsia="仿宋" w:hAnsi="仿宋" w:cs="仿宋" w:hint="eastAsia"/>
            <w:lang w:eastAsia="zh-CN"/>
          </w:rPr>
          <w:t>三、经济影响分析</w:t>
        </w:r>
        <w:r>
          <w:tab/>
        </w:r>
        <w:r>
          <w:fldChar w:fldCharType="begin"/>
        </w:r>
        <w:r>
          <w:instrText xml:space="preserve"> PAGEREF _Toc14216 \h </w:instrText>
        </w:r>
        <w:r>
          <w:fldChar w:fldCharType="separate"/>
        </w:r>
        <w:r>
          <w:t>7</w:t>
        </w:r>
        <w:r>
          <w:fldChar w:fldCharType="end"/>
        </w:r>
      </w:hyperlink>
    </w:p>
    <w:p>
      <w:pPr>
        <w:pStyle w:val="TOC2"/>
        <w:tabs>
          <w:tab w:val="right" w:leader="dot" w:pos="8306"/>
        </w:tabs>
      </w:pPr>
      <w:hyperlink w:anchor="_Toc3940" w:history="1">
        <w:r>
          <w:rPr>
            <w:rFonts w:ascii="仿宋" w:eastAsia="仿宋" w:hAnsi="仿宋" w:cs="仿宋" w:hint="eastAsia"/>
            <w:lang w:eastAsia="zh-CN"/>
          </w:rPr>
          <w:t>(一)、经济费用效益或费用效果分析</w:t>
        </w:r>
        <w:r>
          <w:tab/>
        </w:r>
        <w:r>
          <w:fldChar w:fldCharType="begin"/>
        </w:r>
        <w:r>
          <w:instrText xml:space="preserve"> PAGEREF _Toc3940 \h </w:instrText>
        </w:r>
        <w:r>
          <w:fldChar w:fldCharType="separate"/>
        </w:r>
        <w:r>
          <w:t>7</w:t>
        </w:r>
        <w:r>
          <w:fldChar w:fldCharType="end"/>
        </w:r>
      </w:hyperlink>
    </w:p>
    <w:p>
      <w:pPr>
        <w:pStyle w:val="TOC2"/>
        <w:tabs>
          <w:tab w:val="right" w:leader="dot" w:pos="8306"/>
        </w:tabs>
      </w:pPr>
      <w:hyperlink w:anchor="_Toc22722" w:history="1">
        <w:r>
          <w:rPr>
            <w:rFonts w:ascii="仿宋" w:eastAsia="仿宋" w:hAnsi="仿宋" w:cs="仿宋" w:hint="eastAsia"/>
            <w:lang w:eastAsia="zh-CN"/>
          </w:rPr>
          <w:t>(二)、行业影响分析</w:t>
        </w:r>
        <w:r>
          <w:tab/>
        </w:r>
        <w:r>
          <w:fldChar w:fldCharType="begin"/>
        </w:r>
        <w:r>
          <w:instrText xml:space="preserve"> PAGEREF _Toc22722 \h </w:instrText>
        </w:r>
        <w:r>
          <w:fldChar w:fldCharType="separate"/>
        </w:r>
        <w:r>
          <w:t>10</w:t>
        </w:r>
        <w:r>
          <w:fldChar w:fldCharType="end"/>
        </w:r>
      </w:hyperlink>
    </w:p>
    <w:p>
      <w:pPr>
        <w:pStyle w:val="TOC2"/>
        <w:tabs>
          <w:tab w:val="right" w:leader="dot" w:pos="8306"/>
        </w:tabs>
      </w:pPr>
      <w:hyperlink w:anchor="_Toc19591" w:history="1">
        <w:r>
          <w:rPr>
            <w:rFonts w:ascii="仿宋" w:eastAsia="仿宋" w:hAnsi="仿宋" w:cs="仿宋" w:hint="eastAsia"/>
            <w:lang w:eastAsia="zh-CN"/>
          </w:rPr>
          <w:t>(三)、区域经济影响分析</w:t>
        </w:r>
        <w:r>
          <w:tab/>
        </w:r>
        <w:r>
          <w:fldChar w:fldCharType="begin"/>
        </w:r>
        <w:r>
          <w:instrText xml:space="preserve"> PAGEREF _Toc19591 \h </w:instrText>
        </w:r>
        <w:r>
          <w:fldChar w:fldCharType="separate"/>
        </w:r>
        <w:r>
          <w:t>11</w:t>
        </w:r>
        <w:r>
          <w:fldChar w:fldCharType="end"/>
        </w:r>
      </w:hyperlink>
    </w:p>
    <w:p>
      <w:pPr>
        <w:pStyle w:val="TOC2"/>
        <w:tabs>
          <w:tab w:val="right" w:leader="dot" w:pos="8306"/>
        </w:tabs>
      </w:pPr>
      <w:hyperlink w:anchor="_Toc31121" w:history="1">
        <w:r>
          <w:rPr>
            <w:rFonts w:ascii="仿宋" w:eastAsia="仿宋" w:hAnsi="仿宋" w:cs="仿宋" w:hint="eastAsia"/>
            <w:lang w:eastAsia="zh-CN"/>
          </w:rPr>
          <w:t>(四)、宏观经济影响分析</w:t>
        </w:r>
        <w:r>
          <w:tab/>
        </w:r>
        <w:r>
          <w:fldChar w:fldCharType="begin"/>
        </w:r>
        <w:r>
          <w:instrText xml:space="preserve"> PAGEREF _Toc31121 \h </w:instrText>
        </w:r>
        <w:r>
          <w:fldChar w:fldCharType="separate"/>
        </w:r>
        <w:r>
          <w:t>12</w:t>
        </w:r>
        <w:r>
          <w:fldChar w:fldCharType="end"/>
        </w:r>
      </w:hyperlink>
    </w:p>
    <w:p>
      <w:pPr>
        <w:pStyle w:val="TOC1"/>
        <w:tabs>
          <w:tab w:val="right" w:leader="dot" w:pos="8306"/>
        </w:tabs>
      </w:pPr>
      <w:hyperlink w:anchor="_Toc12698" w:history="1">
        <w:r>
          <w:rPr>
            <w:rFonts w:ascii="仿宋" w:eastAsia="仿宋" w:hAnsi="仿宋" w:cs="仿宋" w:hint="eastAsia"/>
            <w:lang w:eastAsia="zh-CN"/>
          </w:rPr>
          <w:t>四、建设风险评估分析</w:t>
        </w:r>
        <w:r>
          <w:tab/>
        </w:r>
        <w:r>
          <w:fldChar w:fldCharType="begin"/>
        </w:r>
        <w:r>
          <w:instrText xml:space="preserve"> PAGEREF _Toc12698 \h </w:instrText>
        </w:r>
        <w:r>
          <w:fldChar w:fldCharType="separate"/>
        </w:r>
        <w:r>
          <w:t>14</w:t>
        </w:r>
        <w:r>
          <w:fldChar w:fldCharType="end"/>
        </w:r>
      </w:hyperlink>
    </w:p>
    <w:p>
      <w:pPr>
        <w:pStyle w:val="TOC2"/>
        <w:tabs>
          <w:tab w:val="right" w:leader="dot" w:pos="8306"/>
        </w:tabs>
      </w:pPr>
      <w:hyperlink w:anchor="_Toc889" w:history="1">
        <w:r>
          <w:rPr>
            <w:rFonts w:ascii="仿宋" w:eastAsia="仿宋" w:hAnsi="仿宋" w:cs="仿宋" w:hint="eastAsia"/>
            <w:lang w:eastAsia="zh-CN"/>
          </w:rPr>
          <w:t>(一)、政策风险分析</w:t>
        </w:r>
        <w:r>
          <w:tab/>
        </w:r>
        <w:r>
          <w:fldChar w:fldCharType="begin"/>
        </w:r>
        <w:r>
          <w:instrText xml:space="preserve"> PAGEREF _Toc889 \h </w:instrText>
        </w:r>
        <w:r>
          <w:fldChar w:fldCharType="separate"/>
        </w:r>
        <w:r>
          <w:t>14</w:t>
        </w:r>
        <w:r>
          <w:fldChar w:fldCharType="end"/>
        </w:r>
      </w:hyperlink>
    </w:p>
    <w:p>
      <w:pPr>
        <w:pStyle w:val="TOC2"/>
        <w:tabs>
          <w:tab w:val="right" w:leader="dot" w:pos="8306"/>
        </w:tabs>
      </w:pPr>
      <w:hyperlink w:anchor="_Toc14746" w:history="1">
        <w:r>
          <w:rPr>
            <w:rFonts w:ascii="仿宋" w:eastAsia="仿宋" w:hAnsi="仿宋" w:cs="仿宋" w:hint="eastAsia"/>
            <w:lang w:eastAsia="zh-CN"/>
          </w:rPr>
          <w:t>(二)、社会风险分析</w:t>
        </w:r>
        <w:r>
          <w:tab/>
        </w:r>
        <w:r>
          <w:fldChar w:fldCharType="begin"/>
        </w:r>
        <w:r>
          <w:instrText xml:space="preserve"> PAGEREF _Toc14746 \h </w:instrText>
        </w:r>
        <w:r>
          <w:fldChar w:fldCharType="separate"/>
        </w:r>
        <w:r>
          <w:t>15</w:t>
        </w:r>
        <w:r>
          <w:fldChar w:fldCharType="end"/>
        </w:r>
      </w:hyperlink>
    </w:p>
    <w:p>
      <w:pPr>
        <w:pStyle w:val="TOC2"/>
        <w:tabs>
          <w:tab w:val="right" w:leader="dot" w:pos="8306"/>
        </w:tabs>
      </w:pPr>
      <w:hyperlink w:anchor="_Toc1767" w:history="1">
        <w:r>
          <w:rPr>
            <w:rFonts w:ascii="仿宋" w:eastAsia="仿宋" w:hAnsi="仿宋" w:cs="仿宋" w:hint="eastAsia"/>
            <w:lang w:eastAsia="zh-CN"/>
          </w:rPr>
          <w:t>(三)、市场风险分析</w:t>
        </w:r>
        <w:r>
          <w:tab/>
        </w:r>
        <w:r>
          <w:fldChar w:fldCharType="begin"/>
        </w:r>
        <w:r>
          <w:instrText xml:space="preserve"> PAGEREF _Toc1767 \h </w:instrText>
        </w:r>
        <w:r>
          <w:fldChar w:fldCharType="separate"/>
        </w:r>
        <w:r>
          <w:t>17</w:t>
        </w:r>
        <w:r>
          <w:fldChar w:fldCharType="end"/>
        </w:r>
      </w:hyperlink>
    </w:p>
    <w:p>
      <w:pPr>
        <w:pStyle w:val="TOC2"/>
        <w:tabs>
          <w:tab w:val="right" w:leader="dot" w:pos="8306"/>
        </w:tabs>
      </w:pPr>
      <w:hyperlink w:anchor="_Toc14113" w:history="1">
        <w:r>
          <w:rPr>
            <w:rFonts w:ascii="仿宋" w:eastAsia="仿宋" w:hAnsi="仿宋" w:cs="仿宋" w:hint="eastAsia"/>
            <w:lang w:eastAsia="zh-CN"/>
          </w:rPr>
          <w:t>(四)、资金风险分析</w:t>
        </w:r>
        <w:r>
          <w:tab/>
        </w:r>
        <w:r>
          <w:fldChar w:fldCharType="begin"/>
        </w:r>
        <w:r>
          <w:instrText xml:space="preserve"> PAGEREF _Toc14113 \h </w:instrText>
        </w:r>
        <w:r>
          <w:fldChar w:fldCharType="separate"/>
        </w:r>
        <w:r>
          <w:t>17</w:t>
        </w:r>
        <w:r>
          <w:fldChar w:fldCharType="end"/>
        </w:r>
      </w:hyperlink>
    </w:p>
    <w:p>
      <w:pPr>
        <w:pStyle w:val="TOC2"/>
        <w:tabs>
          <w:tab w:val="right" w:leader="dot" w:pos="8306"/>
        </w:tabs>
      </w:pPr>
      <w:hyperlink w:anchor="_Toc26754" w:history="1">
        <w:r>
          <w:rPr>
            <w:rFonts w:ascii="仿宋" w:eastAsia="仿宋" w:hAnsi="仿宋" w:cs="仿宋" w:hint="eastAsia"/>
            <w:lang w:eastAsia="zh-CN"/>
          </w:rPr>
          <w:t>(五)、技术风险分析</w:t>
        </w:r>
        <w:r>
          <w:tab/>
        </w:r>
        <w:r>
          <w:fldChar w:fldCharType="begin"/>
        </w:r>
        <w:r>
          <w:instrText xml:space="preserve"> PAGEREF _Toc26754 \h </w:instrText>
        </w:r>
        <w:r>
          <w:fldChar w:fldCharType="separate"/>
        </w:r>
        <w:r>
          <w:t>18</w:t>
        </w:r>
        <w:r>
          <w:fldChar w:fldCharType="end"/>
        </w:r>
      </w:hyperlink>
    </w:p>
    <w:p>
      <w:pPr>
        <w:pStyle w:val="TOC2"/>
        <w:tabs>
          <w:tab w:val="right" w:leader="dot" w:pos="8306"/>
        </w:tabs>
      </w:pPr>
      <w:hyperlink w:anchor="_Toc11999" w:history="1">
        <w:r>
          <w:rPr>
            <w:rFonts w:ascii="仿宋" w:eastAsia="仿宋" w:hAnsi="仿宋" w:cs="仿宋" w:hint="eastAsia"/>
            <w:lang w:eastAsia="zh-CN"/>
          </w:rPr>
          <w:t>(六)、财务风险分析</w:t>
        </w:r>
        <w:r>
          <w:tab/>
        </w:r>
        <w:r>
          <w:fldChar w:fldCharType="begin"/>
        </w:r>
        <w:r>
          <w:instrText xml:space="preserve"> PAGEREF _Toc11999 \h </w:instrText>
        </w:r>
        <w:r>
          <w:fldChar w:fldCharType="separate"/>
        </w:r>
        <w:r>
          <w:t>20</w:t>
        </w:r>
        <w:r>
          <w:fldChar w:fldCharType="end"/>
        </w:r>
      </w:hyperlink>
    </w:p>
    <w:p>
      <w:pPr>
        <w:pStyle w:val="TOC2"/>
        <w:tabs>
          <w:tab w:val="right" w:leader="dot" w:pos="8306"/>
        </w:tabs>
      </w:pPr>
      <w:hyperlink w:anchor="_Toc10813" w:history="1">
        <w:r>
          <w:rPr>
            <w:rFonts w:ascii="仿宋" w:eastAsia="仿宋" w:hAnsi="仿宋" w:cs="仿宋" w:hint="eastAsia"/>
            <w:lang w:eastAsia="zh-CN"/>
          </w:rPr>
          <w:t>(七)、管理风险分析</w:t>
        </w:r>
        <w:r>
          <w:tab/>
        </w:r>
        <w:r>
          <w:fldChar w:fldCharType="begin"/>
        </w:r>
        <w:r>
          <w:instrText xml:space="preserve"> PAGEREF _Toc10813 \h </w:instrText>
        </w:r>
        <w:r>
          <w:fldChar w:fldCharType="separate"/>
        </w:r>
        <w:r>
          <w:t>21</w:t>
        </w:r>
        <w:r>
          <w:fldChar w:fldCharType="end"/>
        </w:r>
      </w:hyperlink>
    </w:p>
    <w:p>
      <w:pPr>
        <w:pStyle w:val="TOC2"/>
        <w:tabs>
          <w:tab w:val="right" w:leader="dot" w:pos="8306"/>
        </w:tabs>
      </w:pPr>
      <w:hyperlink w:anchor="_Toc29431" w:history="1">
        <w:r>
          <w:rPr>
            <w:rFonts w:ascii="仿宋" w:eastAsia="仿宋" w:hAnsi="仿宋" w:cs="仿宋" w:hint="eastAsia"/>
            <w:lang w:eastAsia="zh-CN"/>
          </w:rPr>
          <w:t>(八)、其它风险分析</w:t>
        </w:r>
        <w:r>
          <w:tab/>
        </w:r>
        <w:r>
          <w:fldChar w:fldCharType="begin"/>
        </w:r>
        <w:r>
          <w:instrText xml:space="preserve"> PAGEREF _Toc29431 \h </w:instrText>
        </w:r>
        <w:r>
          <w:fldChar w:fldCharType="separate"/>
        </w:r>
        <w:r>
          <w:t>23</w:t>
        </w:r>
        <w:r>
          <w:fldChar w:fldCharType="end"/>
        </w:r>
      </w:hyperlink>
    </w:p>
    <w:p>
      <w:pPr>
        <w:pStyle w:val="TOC2"/>
        <w:tabs>
          <w:tab w:val="right" w:leader="dot" w:pos="8306"/>
        </w:tabs>
      </w:pPr>
      <w:hyperlink w:anchor="_Toc13754" w:history="1">
        <w:r>
          <w:rPr>
            <w:rFonts w:ascii="仿宋" w:eastAsia="仿宋" w:hAnsi="仿宋" w:cs="仿宋" w:hint="eastAsia"/>
            <w:lang w:eastAsia="zh-CN"/>
          </w:rPr>
          <w:t>(九)、社会影响评估</w:t>
        </w:r>
        <w:r>
          <w:tab/>
        </w:r>
        <w:r>
          <w:fldChar w:fldCharType="begin"/>
        </w:r>
        <w:r>
          <w:instrText xml:space="preserve"> PAGEREF _Toc13754 \h </w:instrText>
        </w:r>
        <w:r>
          <w:fldChar w:fldCharType="separate"/>
        </w:r>
        <w:r>
          <w:t>24</w:t>
        </w:r>
        <w:r>
          <w:fldChar w:fldCharType="end"/>
        </w:r>
      </w:hyperlink>
    </w:p>
    <w:p>
      <w:pPr>
        <w:pStyle w:val="TOC1"/>
        <w:tabs>
          <w:tab w:val="right" w:leader="dot" w:pos="8306"/>
        </w:tabs>
      </w:pPr>
      <w:hyperlink w:anchor="_Toc28234" w:history="1">
        <w:r>
          <w:rPr>
            <w:rFonts w:ascii="仿宋" w:eastAsia="仿宋" w:hAnsi="仿宋" w:cs="仿宋" w:hint="eastAsia"/>
            <w:lang w:eastAsia="zh-CN"/>
          </w:rPr>
          <w:t>五、发展规划、产业政策和行业准入分析</w:t>
        </w:r>
        <w:r>
          <w:tab/>
        </w:r>
        <w:r>
          <w:fldChar w:fldCharType="begin"/>
        </w:r>
        <w:r>
          <w:instrText xml:space="preserve"> PAGEREF _Toc28234 \h </w:instrText>
        </w:r>
        <w:r>
          <w:fldChar w:fldCharType="separate"/>
        </w:r>
        <w:r>
          <w:t>26</w:t>
        </w:r>
        <w:r>
          <w:fldChar w:fldCharType="end"/>
        </w:r>
      </w:hyperlink>
    </w:p>
    <w:p>
      <w:pPr>
        <w:pStyle w:val="TOC2"/>
        <w:tabs>
          <w:tab w:val="right" w:leader="dot" w:pos="8306"/>
        </w:tabs>
      </w:pPr>
      <w:hyperlink w:anchor="_Toc31485" w:history="1">
        <w:r>
          <w:rPr>
            <w:rFonts w:ascii="仿宋" w:eastAsia="仿宋" w:hAnsi="仿宋" w:cs="仿宋" w:hint="eastAsia"/>
            <w:lang w:eastAsia="zh-CN"/>
          </w:rPr>
          <w:t>(一)、发展规划分析</w:t>
        </w:r>
        <w:r>
          <w:tab/>
        </w:r>
        <w:r>
          <w:fldChar w:fldCharType="begin"/>
        </w:r>
        <w:r>
          <w:instrText xml:space="preserve"> PAGEREF _Toc31485 \h </w:instrText>
        </w:r>
        <w:r>
          <w:fldChar w:fldCharType="separate"/>
        </w:r>
        <w:r>
          <w:t>26</w:t>
        </w:r>
        <w:r>
          <w:fldChar w:fldCharType="end"/>
        </w:r>
      </w:hyperlink>
    </w:p>
    <w:p>
      <w:pPr>
        <w:pStyle w:val="TOC2"/>
        <w:tabs>
          <w:tab w:val="right" w:leader="dot" w:pos="8306"/>
        </w:tabs>
      </w:pPr>
      <w:hyperlink w:anchor="_Toc18154" w:history="1">
        <w:r>
          <w:rPr>
            <w:rFonts w:ascii="仿宋" w:eastAsia="仿宋" w:hAnsi="仿宋" w:cs="仿宋" w:hint="eastAsia"/>
            <w:lang w:eastAsia="zh-CN"/>
          </w:rPr>
          <w:t>(二)、产业政策分析</w:t>
        </w:r>
        <w:r>
          <w:tab/>
        </w:r>
        <w:r>
          <w:fldChar w:fldCharType="begin"/>
        </w:r>
        <w:r>
          <w:instrText xml:space="preserve"> PAGEREF _Toc18154 \h </w:instrText>
        </w:r>
        <w:r>
          <w:fldChar w:fldCharType="separate"/>
        </w:r>
        <w:r>
          <w:t>28</w:t>
        </w:r>
        <w:r>
          <w:fldChar w:fldCharType="end"/>
        </w:r>
      </w:hyperlink>
    </w:p>
    <w:p>
      <w:pPr>
        <w:pStyle w:val="TOC2"/>
        <w:tabs>
          <w:tab w:val="right" w:leader="dot" w:pos="8306"/>
        </w:tabs>
      </w:pPr>
      <w:hyperlink w:anchor="_Toc3458" w:history="1">
        <w:r>
          <w:rPr>
            <w:rFonts w:ascii="仿宋" w:eastAsia="仿宋" w:hAnsi="仿宋" w:cs="仿宋" w:hint="eastAsia"/>
            <w:lang w:eastAsia="zh-CN"/>
          </w:rPr>
          <w:t>(三)、行业准入分析</w:t>
        </w:r>
        <w:r>
          <w:tab/>
        </w:r>
        <w:r>
          <w:fldChar w:fldCharType="begin"/>
        </w:r>
        <w:r>
          <w:instrText xml:space="preserve"> PAGEREF _Toc3458 \h </w:instrText>
        </w:r>
        <w:r>
          <w:fldChar w:fldCharType="separate"/>
        </w:r>
        <w:r>
          <w:t>30</w:t>
        </w:r>
        <w:r>
          <w:fldChar w:fldCharType="end"/>
        </w:r>
      </w:hyperlink>
    </w:p>
    <w:p>
      <w:pPr>
        <w:pStyle w:val="TOC1"/>
        <w:tabs>
          <w:tab w:val="right" w:leader="dot" w:pos="8306"/>
        </w:tabs>
      </w:pPr>
      <w:hyperlink w:anchor="_Toc31051" w:history="1">
        <w:r>
          <w:rPr>
            <w:rFonts w:ascii="仿宋" w:eastAsia="仿宋" w:hAnsi="仿宋" w:cs="仿宋" w:hint="eastAsia"/>
            <w:lang w:eastAsia="zh-CN"/>
          </w:rPr>
          <w:t>六、法规毒理学试验服务项目概论</w:t>
        </w:r>
        <w:r>
          <w:tab/>
        </w:r>
        <w:r>
          <w:fldChar w:fldCharType="begin"/>
        </w:r>
        <w:r>
          <w:instrText xml:space="preserve"> PAGEREF _Toc31051 \h </w:instrText>
        </w:r>
        <w:r>
          <w:fldChar w:fldCharType="separate"/>
        </w:r>
        <w:r>
          <w:t>31</w:t>
        </w:r>
        <w:r>
          <w:fldChar w:fldCharType="end"/>
        </w:r>
      </w:hyperlink>
    </w:p>
    <w:p>
      <w:pPr>
        <w:pStyle w:val="TOC2"/>
        <w:tabs>
          <w:tab w:val="right" w:leader="dot" w:pos="8306"/>
        </w:tabs>
      </w:pPr>
      <w:hyperlink w:anchor="_Toc31536" w:history="1">
        <w:r>
          <w:rPr>
            <w:rFonts w:ascii="仿宋" w:eastAsia="仿宋" w:hAnsi="仿宋" w:cs="仿宋" w:hint="eastAsia"/>
            <w:lang w:eastAsia="zh-CN"/>
          </w:rPr>
          <w:t>(一)、项目申报单位概况</w:t>
        </w:r>
        <w:r>
          <w:tab/>
        </w:r>
        <w:r>
          <w:fldChar w:fldCharType="begin"/>
        </w:r>
        <w:r>
          <w:instrText xml:space="preserve"> PAGEREF _Toc31536 \h </w:instrText>
        </w:r>
        <w:r>
          <w:fldChar w:fldCharType="separate"/>
        </w:r>
        <w:r>
          <w:t>31</w:t>
        </w:r>
        <w:r>
          <w:fldChar w:fldCharType="end"/>
        </w:r>
      </w:hyperlink>
    </w:p>
    <w:p>
      <w:pPr>
        <w:pStyle w:val="TOC2"/>
        <w:tabs>
          <w:tab w:val="right" w:leader="dot" w:pos="8306"/>
        </w:tabs>
      </w:pPr>
      <w:hyperlink w:anchor="_Toc23027" w:history="1">
        <w:r>
          <w:rPr>
            <w:rFonts w:ascii="仿宋" w:eastAsia="仿宋" w:hAnsi="仿宋" w:cs="仿宋" w:hint="eastAsia"/>
            <w:lang w:eastAsia="zh-CN"/>
          </w:rPr>
          <w:t>(二)、项目概况</w:t>
        </w:r>
        <w:r>
          <w:tab/>
        </w:r>
        <w:r>
          <w:fldChar w:fldCharType="begin"/>
        </w:r>
        <w:r>
          <w:instrText xml:space="preserve"> PAGEREF _Toc23027 \h </w:instrText>
        </w:r>
        <w:r>
          <w:fldChar w:fldCharType="separate"/>
        </w:r>
        <w:r>
          <w:t>32</w:t>
        </w:r>
        <w:r>
          <w:fldChar w:fldCharType="end"/>
        </w:r>
      </w:hyperlink>
    </w:p>
    <w:p>
      <w:pPr>
        <w:pStyle w:val="TOC1"/>
        <w:tabs>
          <w:tab w:val="right" w:leader="dot" w:pos="8306"/>
        </w:tabs>
      </w:pPr>
      <w:hyperlink w:anchor="_Toc13251" w:history="1">
        <w:r>
          <w:rPr>
            <w:rFonts w:ascii="仿宋" w:eastAsia="仿宋" w:hAnsi="仿宋" w:cs="仿宋" w:hint="eastAsia"/>
            <w:lang w:eastAsia="zh-CN"/>
          </w:rPr>
          <w:t>七、经济效益与社会效益优化</w:t>
        </w:r>
        <w:r>
          <w:tab/>
        </w:r>
        <w:r>
          <w:fldChar w:fldCharType="begin"/>
        </w:r>
        <w:r>
          <w:instrText xml:space="preserve"> PAGEREF _Toc13251 \h </w:instrText>
        </w:r>
        <w:r>
          <w:fldChar w:fldCharType="separate"/>
        </w:r>
        <w:r>
          <w:t>35</w:t>
        </w:r>
        <w:r>
          <w:fldChar w:fldCharType="end"/>
        </w:r>
      </w:hyperlink>
    </w:p>
    <w:p>
      <w:pPr>
        <w:pStyle w:val="TOC2"/>
        <w:tabs>
          <w:tab w:val="right" w:leader="dot" w:pos="8306"/>
        </w:tabs>
      </w:pPr>
      <w:hyperlink w:anchor="_Toc6584" w:history="1">
        <w:r>
          <w:rPr>
            <w:rFonts w:ascii="仿宋" w:eastAsia="仿宋" w:hAnsi="仿宋" w:cs="仿宋" w:hint="eastAsia"/>
            <w:lang w:eastAsia="zh-CN"/>
          </w:rPr>
          <w:t>(一)、经济效益提升策略</w:t>
        </w:r>
        <w:r>
          <w:tab/>
        </w:r>
        <w:r>
          <w:fldChar w:fldCharType="begin"/>
        </w:r>
        <w:r>
          <w:instrText xml:space="preserve"> PAGEREF _Toc6584 \h </w:instrText>
        </w:r>
        <w:r>
          <w:fldChar w:fldCharType="separate"/>
        </w:r>
        <w:r>
          <w:t>35</w:t>
        </w:r>
        <w:r>
          <w:fldChar w:fldCharType="end"/>
        </w:r>
      </w:hyperlink>
    </w:p>
    <w:p>
      <w:pPr>
        <w:pStyle w:val="TOC2"/>
        <w:tabs>
          <w:tab w:val="right" w:leader="dot" w:pos="8306"/>
        </w:tabs>
      </w:pPr>
      <w:hyperlink w:anchor="_Toc19615" w:history="1">
        <w:r>
          <w:rPr>
            <w:rFonts w:ascii="仿宋" w:eastAsia="仿宋" w:hAnsi="仿宋" w:cs="仿宋" w:hint="eastAsia"/>
            <w:lang w:eastAsia="zh-CN"/>
          </w:rPr>
          <w:t>(二)、社会效益增强方案</w:t>
        </w:r>
        <w:r>
          <w:tab/>
        </w:r>
        <w:r>
          <w:fldChar w:fldCharType="begin"/>
        </w:r>
        <w:r>
          <w:instrText xml:space="preserve"> PAGEREF _Toc19615 \h </w:instrText>
        </w:r>
        <w:r>
          <w:fldChar w:fldCharType="separate"/>
        </w:r>
        <w:r>
          <w:t>36</w:t>
        </w:r>
        <w:r>
          <w:fldChar w:fldCharType="end"/>
        </w:r>
      </w:hyperlink>
    </w:p>
    <w:p>
      <w:pPr>
        <w:pStyle w:val="TOC1"/>
        <w:tabs>
          <w:tab w:val="right" w:leader="dot" w:pos="8306"/>
        </w:tabs>
      </w:pPr>
      <w:hyperlink w:anchor="_Toc2246" w:history="1">
        <w:r>
          <w:rPr>
            <w:rFonts w:ascii="仿宋" w:eastAsia="仿宋" w:hAnsi="仿宋" w:cs="仿宋" w:hint="eastAsia"/>
            <w:lang w:eastAsia="zh-CN"/>
          </w:rPr>
          <w:t>八、环境保护与绿色发展</w:t>
        </w:r>
        <w:r>
          <w:tab/>
        </w:r>
        <w:r>
          <w:fldChar w:fldCharType="begin"/>
        </w:r>
        <w:r>
          <w:instrText xml:space="preserve"> PAGEREF _Toc2246 \h </w:instrText>
        </w:r>
        <w:r>
          <w:fldChar w:fldCharType="separate"/>
        </w:r>
        <w:r>
          <w:t>37</w:t>
        </w:r>
        <w:r>
          <w:fldChar w:fldCharType="end"/>
        </w:r>
      </w:hyperlink>
    </w:p>
    <w:p>
      <w:pPr>
        <w:pStyle w:val="TOC2"/>
        <w:tabs>
          <w:tab w:val="right" w:leader="dot" w:pos="8306"/>
        </w:tabs>
      </w:pPr>
      <w:hyperlink w:anchor="_Toc3119" w:history="1">
        <w:r>
          <w:rPr>
            <w:rFonts w:ascii="仿宋" w:eastAsia="仿宋" w:hAnsi="仿宋" w:cs="仿宋" w:hint="eastAsia"/>
            <w:lang w:eastAsia="zh-CN"/>
          </w:rPr>
          <w:t>(一)、环境保护措施</w:t>
        </w:r>
        <w:r>
          <w:tab/>
        </w:r>
        <w:r>
          <w:fldChar w:fldCharType="begin"/>
        </w:r>
        <w:r>
          <w:instrText xml:space="preserve"> PAGEREF _Toc3119 \h </w:instrText>
        </w:r>
        <w:r>
          <w:fldChar w:fldCharType="separate"/>
        </w:r>
        <w:r>
          <w:t>37</w:t>
        </w:r>
        <w:r>
          <w:fldChar w:fldCharType="end"/>
        </w:r>
      </w:hyperlink>
    </w:p>
    <w:p>
      <w:pPr>
        <w:pStyle w:val="TOC2"/>
        <w:tabs>
          <w:tab w:val="right" w:leader="dot" w:pos="8306"/>
        </w:tabs>
      </w:pPr>
      <w:hyperlink w:anchor="_Toc30472" w:history="1">
        <w:r>
          <w:rPr>
            <w:rFonts w:ascii="仿宋" w:eastAsia="仿宋" w:hAnsi="仿宋" w:cs="仿宋" w:hint="eastAsia"/>
            <w:lang w:eastAsia="zh-CN"/>
          </w:rPr>
          <w:t>(二)、绿色发展与可持续发展策略</w:t>
        </w:r>
        <w:r>
          <w:tab/>
        </w:r>
        <w:r>
          <w:fldChar w:fldCharType="begin"/>
        </w:r>
        <w:r>
          <w:instrText xml:space="preserve"> PAGEREF _Toc30472 \h </w:instrText>
        </w:r>
        <w:r>
          <w:fldChar w:fldCharType="separate"/>
        </w:r>
        <w:r>
          <w:t>39</w:t>
        </w:r>
        <w:r>
          <w:fldChar w:fldCharType="end"/>
        </w:r>
      </w:hyperlink>
    </w:p>
    <w:p>
      <w:pPr>
        <w:pStyle w:val="TOC1"/>
        <w:tabs>
          <w:tab w:val="right" w:leader="dot" w:pos="8306"/>
        </w:tabs>
      </w:pPr>
      <w:hyperlink w:anchor="_Toc16695" w:history="1">
        <w:r>
          <w:rPr>
            <w:rFonts w:ascii="仿宋" w:eastAsia="仿宋" w:hAnsi="仿宋" w:cs="仿宋" w:hint="eastAsia"/>
            <w:lang w:eastAsia="zh-CN"/>
          </w:rPr>
          <w:t>九、安全与应急管理</w:t>
        </w:r>
        <w:r>
          <w:tab/>
        </w:r>
        <w:r>
          <w:fldChar w:fldCharType="begin"/>
        </w:r>
        <w:r>
          <w:instrText xml:space="preserve"> PAGEREF _Toc16695 \h </w:instrText>
        </w:r>
        <w:r>
          <w:fldChar w:fldCharType="separate"/>
        </w:r>
        <w:r>
          <w:t>40</w:t>
        </w:r>
        <w:r>
          <w:fldChar w:fldCharType="end"/>
        </w:r>
      </w:hyperlink>
    </w:p>
    <w:p>
      <w:pPr>
        <w:pStyle w:val="TOC2"/>
        <w:tabs>
          <w:tab w:val="right" w:leader="dot" w:pos="8306"/>
        </w:tabs>
      </w:pPr>
      <w:hyperlink w:anchor="_Toc17575" w:history="1">
        <w:r>
          <w:rPr>
            <w:rFonts w:ascii="仿宋" w:eastAsia="仿宋" w:hAnsi="仿宋" w:cs="仿宋" w:hint="eastAsia"/>
            <w:lang w:eastAsia="zh-CN"/>
          </w:rPr>
          <w:t>(一)、安全生产管理</w:t>
        </w:r>
        <w:r>
          <w:tab/>
        </w:r>
        <w:r>
          <w:fldChar w:fldCharType="begin"/>
        </w:r>
        <w:r>
          <w:instrText xml:space="preserve"> PAGEREF _Toc17575 \h </w:instrText>
        </w:r>
        <w:r>
          <w:fldChar w:fldCharType="separate"/>
        </w:r>
        <w:r>
          <w:t>40</w:t>
        </w:r>
        <w:r>
          <w:fldChar w:fldCharType="end"/>
        </w:r>
      </w:hyperlink>
    </w:p>
    <w:p>
      <w:pPr>
        <w:pStyle w:val="TOC2"/>
        <w:tabs>
          <w:tab w:val="right" w:leader="dot" w:pos="8306"/>
        </w:tabs>
      </w:pPr>
      <w:hyperlink w:anchor="_Toc19913" w:history="1">
        <w:r>
          <w:rPr>
            <w:rFonts w:ascii="仿宋" w:eastAsia="仿宋" w:hAnsi="仿宋" w:cs="仿宋" w:hint="eastAsia"/>
            <w:lang w:eastAsia="zh-CN"/>
          </w:rPr>
          <w:t>(二)、应急预案与响应</w:t>
        </w:r>
        <w:r>
          <w:tab/>
        </w:r>
        <w:r>
          <w:fldChar w:fldCharType="begin"/>
        </w:r>
        <w:r>
          <w:instrText xml:space="preserve"> PAGEREF _Toc19913 \h </w:instrText>
        </w:r>
        <w:r>
          <w:fldChar w:fldCharType="separate"/>
        </w:r>
        <w:r>
          <w:t>42</w:t>
        </w:r>
        <w:r>
          <w:fldChar w:fldCharType="end"/>
        </w:r>
      </w:hyperlink>
    </w:p>
    <w:p>
      <w:pPr>
        <w:pStyle w:val="TOC1"/>
        <w:tabs>
          <w:tab w:val="right" w:leader="dot" w:pos="8306"/>
        </w:tabs>
      </w:pPr>
      <w:hyperlink w:anchor="_Toc3009" w:history="1">
        <w:r>
          <w:rPr>
            <w:rFonts w:ascii="仿宋" w:eastAsia="仿宋" w:hAnsi="仿宋" w:cs="仿宋" w:hint="eastAsia"/>
            <w:lang w:eastAsia="zh-CN"/>
          </w:rPr>
          <w:t>十、土地利用与规划方案</w:t>
        </w:r>
        <w:r>
          <w:tab/>
        </w:r>
        <w:r>
          <w:fldChar w:fldCharType="begin"/>
        </w:r>
        <w:r>
          <w:instrText xml:space="preserve"> PAGEREF _Toc3009 \h </w:instrText>
        </w:r>
        <w:r>
          <w:fldChar w:fldCharType="separate"/>
        </w:r>
        <w:r>
          <w:t>43</w:t>
        </w:r>
        <w:r>
          <w:fldChar w:fldCharType="end"/>
        </w:r>
      </w:hyperlink>
    </w:p>
    <w:p>
      <w:pPr>
        <w:pStyle w:val="TOC2"/>
        <w:tabs>
          <w:tab w:val="right" w:leader="dot" w:pos="8306"/>
        </w:tabs>
      </w:pPr>
      <w:hyperlink w:anchor="_Toc19122" w:history="1">
        <w:r>
          <w:rPr>
            <w:rFonts w:ascii="仿宋" w:eastAsia="仿宋" w:hAnsi="仿宋" w:cs="仿宋" w:hint="eastAsia"/>
            <w:lang w:eastAsia="zh-CN"/>
          </w:rPr>
          <w:t>(一)、项目用地情况分析</w:t>
        </w:r>
        <w:r>
          <w:tab/>
        </w:r>
        <w:r>
          <w:fldChar w:fldCharType="begin"/>
        </w:r>
        <w:r>
          <w:instrText xml:space="preserve"> PAGEREF _Toc19122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31" w:history="1">
        <w:r>
          <w:rPr>
            <w:rFonts w:ascii="仿宋" w:eastAsia="仿宋" w:hAnsi="仿宋" w:cs="仿宋" w:hint="eastAsia"/>
            <w:lang w:eastAsia="zh-CN"/>
          </w:rPr>
          <w:t>(二)、土地利用规划方案</w:t>
        </w:r>
        <w:r>
          <w:tab/>
        </w:r>
        <w:r>
          <w:fldChar w:fldCharType="begin"/>
        </w:r>
        <w:r>
          <w:instrText xml:space="preserve"> PAGEREF _Toc21631 \h </w:instrText>
        </w:r>
        <w:r>
          <w:fldChar w:fldCharType="separate"/>
        </w:r>
        <w:r>
          <w:t>44</w:t>
        </w:r>
        <w:r>
          <w:fldChar w:fldCharType="end"/>
        </w:r>
      </w:hyperlink>
    </w:p>
    <w:p>
      <w:pPr>
        <w:pStyle w:val="TOC1"/>
        <w:tabs>
          <w:tab w:val="right" w:leader="dot" w:pos="8306"/>
        </w:tabs>
      </w:pPr>
      <w:hyperlink w:anchor="_Toc4007" w:history="1">
        <w:r>
          <w:rPr>
            <w:rFonts w:ascii="仿宋" w:eastAsia="仿宋" w:hAnsi="仿宋" w:cs="仿宋" w:hint="eastAsia"/>
            <w:lang w:eastAsia="zh-CN"/>
          </w:rPr>
          <w:t>十一、项目变更管理</w:t>
        </w:r>
        <w:r>
          <w:tab/>
        </w:r>
        <w:r>
          <w:fldChar w:fldCharType="begin"/>
        </w:r>
        <w:r>
          <w:instrText xml:space="preserve"> PAGEREF _Toc4007 \h </w:instrText>
        </w:r>
        <w:r>
          <w:fldChar w:fldCharType="separate"/>
        </w:r>
        <w:r>
          <w:t>46</w:t>
        </w:r>
        <w:r>
          <w:fldChar w:fldCharType="end"/>
        </w:r>
      </w:hyperlink>
    </w:p>
    <w:p>
      <w:pPr>
        <w:pStyle w:val="TOC2"/>
        <w:tabs>
          <w:tab w:val="right" w:leader="dot" w:pos="8306"/>
        </w:tabs>
      </w:pPr>
      <w:hyperlink w:anchor="_Toc3891" w:history="1">
        <w:r>
          <w:rPr>
            <w:rFonts w:ascii="仿宋" w:eastAsia="仿宋" w:hAnsi="仿宋" w:cs="仿宋" w:hint="eastAsia"/>
            <w:lang w:eastAsia="zh-CN"/>
          </w:rPr>
          <w:t>(一)、变更控制流程</w:t>
        </w:r>
        <w:r>
          <w:tab/>
        </w:r>
        <w:r>
          <w:fldChar w:fldCharType="begin"/>
        </w:r>
        <w:r>
          <w:instrText xml:space="preserve"> PAGEREF _Toc3891 \h </w:instrText>
        </w:r>
        <w:r>
          <w:fldChar w:fldCharType="separate"/>
        </w:r>
        <w:r>
          <w:t>46</w:t>
        </w:r>
        <w:r>
          <w:fldChar w:fldCharType="end"/>
        </w:r>
      </w:hyperlink>
    </w:p>
    <w:p>
      <w:pPr>
        <w:pStyle w:val="TOC2"/>
        <w:tabs>
          <w:tab w:val="right" w:leader="dot" w:pos="8306"/>
        </w:tabs>
      </w:pPr>
      <w:hyperlink w:anchor="_Toc3444" w:history="1">
        <w:r>
          <w:rPr>
            <w:rFonts w:ascii="仿宋" w:eastAsia="仿宋" w:hAnsi="仿宋" w:cs="仿宋" w:hint="eastAsia"/>
            <w:lang w:eastAsia="zh-CN"/>
          </w:rPr>
          <w:t>(二)、影响评估与处理</w:t>
        </w:r>
        <w:r>
          <w:tab/>
        </w:r>
        <w:r>
          <w:fldChar w:fldCharType="begin"/>
        </w:r>
        <w:r>
          <w:instrText xml:space="preserve"> PAGEREF _Toc3444 \h </w:instrText>
        </w:r>
        <w:r>
          <w:fldChar w:fldCharType="separate"/>
        </w:r>
        <w:r>
          <w:t>46</w:t>
        </w:r>
        <w:r>
          <w:fldChar w:fldCharType="end"/>
        </w:r>
      </w:hyperlink>
    </w:p>
    <w:p>
      <w:pPr>
        <w:pStyle w:val="TOC2"/>
        <w:tabs>
          <w:tab w:val="right" w:leader="dot" w:pos="8306"/>
        </w:tabs>
      </w:pPr>
      <w:hyperlink w:anchor="_Toc11311" w:history="1">
        <w:r>
          <w:rPr>
            <w:rFonts w:ascii="仿宋" w:eastAsia="仿宋" w:hAnsi="仿宋" w:cs="仿宋" w:hint="eastAsia"/>
            <w:lang w:eastAsia="zh-CN"/>
          </w:rPr>
          <w:t>(三)、变更记录与追踪</w:t>
        </w:r>
        <w:r>
          <w:tab/>
        </w:r>
        <w:r>
          <w:fldChar w:fldCharType="begin"/>
        </w:r>
        <w:r>
          <w:instrText xml:space="preserve"> PAGEREF _Toc11311 \h </w:instrText>
        </w:r>
        <w:r>
          <w:fldChar w:fldCharType="separate"/>
        </w:r>
        <w:r>
          <w:t>48</w:t>
        </w:r>
        <w:r>
          <w:fldChar w:fldCharType="end"/>
        </w:r>
      </w:hyperlink>
    </w:p>
    <w:p>
      <w:pPr>
        <w:pStyle w:val="TOC2"/>
        <w:tabs>
          <w:tab w:val="right" w:leader="dot" w:pos="8306"/>
        </w:tabs>
      </w:pPr>
      <w:hyperlink w:anchor="_Toc4854" w:history="1">
        <w:r>
          <w:rPr>
            <w:rFonts w:ascii="仿宋" w:eastAsia="仿宋" w:hAnsi="仿宋" w:cs="仿宋" w:hint="eastAsia"/>
            <w:lang w:eastAsia="zh-CN"/>
          </w:rPr>
          <w:t>(四)、变更管理策略</w:t>
        </w:r>
        <w:r>
          <w:tab/>
        </w:r>
        <w:r>
          <w:fldChar w:fldCharType="begin"/>
        </w:r>
        <w:r>
          <w:instrText xml:space="preserve"> PAGEREF _Toc4854 \h </w:instrText>
        </w:r>
        <w:r>
          <w:fldChar w:fldCharType="separate"/>
        </w:r>
        <w:r>
          <w:t>50</w:t>
        </w:r>
        <w:r>
          <w:fldChar w:fldCharType="end"/>
        </w:r>
      </w:hyperlink>
    </w:p>
    <w:p>
      <w:pPr>
        <w:pStyle w:val="TOC1"/>
        <w:tabs>
          <w:tab w:val="right" w:leader="dot" w:pos="8306"/>
        </w:tabs>
      </w:pPr>
      <w:hyperlink w:anchor="_Toc10087" w:history="1">
        <w:r>
          <w:rPr>
            <w:rFonts w:ascii="仿宋" w:eastAsia="仿宋" w:hAnsi="仿宋" w:cs="仿宋" w:hint="eastAsia"/>
            <w:lang w:eastAsia="zh-CN"/>
          </w:rPr>
          <w:t>十二、环境保护与治理方案</w:t>
        </w:r>
        <w:r>
          <w:tab/>
        </w:r>
        <w:r>
          <w:fldChar w:fldCharType="begin"/>
        </w:r>
        <w:r>
          <w:instrText xml:space="preserve"> PAGEREF _Toc10087 \h </w:instrText>
        </w:r>
        <w:r>
          <w:fldChar w:fldCharType="separate"/>
        </w:r>
        <w:r>
          <w:t>51</w:t>
        </w:r>
        <w:r>
          <w:fldChar w:fldCharType="end"/>
        </w:r>
      </w:hyperlink>
    </w:p>
    <w:p>
      <w:pPr>
        <w:pStyle w:val="TOC2"/>
        <w:tabs>
          <w:tab w:val="right" w:leader="dot" w:pos="8306"/>
        </w:tabs>
      </w:pPr>
      <w:hyperlink w:anchor="_Toc6835" w:history="1">
        <w:r>
          <w:rPr>
            <w:rFonts w:ascii="仿宋" w:eastAsia="仿宋" w:hAnsi="仿宋" w:cs="仿宋" w:hint="eastAsia"/>
            <w:lang w:eastAsia="zh-CN"/>
          </w:rPr>
          <w:t>(一)、项目环境影响评估</w:t>
        </w:r>
        <w:r>
          <w:tab/>
        </w:r>
        <w:r>
          <w:fldChar w:fldCharType="begin"/>
        </w:r>
        <w:r>
          <w:instrText xml:space="preserve"> PAGEREF _Toc6835 \h </w:instrText>
        </w:r>
        <w:r>
          <w:fldChar w:fldCharType="separate"/>
        </w:r>
        <w:r>
          <w:t>51</w:t>
        </w:r>
        <w:r>
          <w:fldChar w:fldCharType="end"/>
        </w:r>
      </w:hyperlink>
    </w:p>
    <w:p>
      <w:pPr>
        <w:pStyle w:val="TOC2"/>
        <w:tabs>
          <w:tab w:val="right" w:leader="dot" w:pos="8306"/>
        </w:tabs>
      </w:pPr>
      <w:hyperlink w:anchor="_Toc20004" w:history="1">
        <w:r>
          <w:rPr>
            <w:rFonts w:ascii="仿宋" w:eastAsia="仿宋" w:hAnsi="仿宋" w:cs="仿宋" w:hint="eastAsia"/>
            <w:lang w:eastAsia="zh-CN"/>
          </w:rPr>
          <w:t>(二)、环境保护措施与治理方案</w:t>
        </w:r>
        <w:r>
          <w:tab/>
        </w:r>
        <w:r>
          <w:fldChar w:fldCharType="begin"/>
        </w:r>
        <w:r>
          <w:instrText xml:space="preserve"> PAGEREF _Toc20004 \h </w:instrText>
        </w:r>
        <w:r>
          <w:fldChar w:fldCharType="separate"/>
        </w:r>
        <w:r>
          <w:t>52</w:t>
        </w:r>
        <w:r>
          <w:fldChar w:fldCharType="end"/>
        </w:r>
      </w:hyperlink>
    </w:p>
    <w:p>
      <w:pPr>
        <w:pStyle w:val="TOC1"/>
        <w:tabs>
          <w:tab w:val="right" w:leader="dot" w:pos="8306"/>
        </w:tabs>
      </w:pPr>
      <w:hyperlink w:anchor="_Toc28224" w:history="1">
        <w:r>
          <w:rPr>
            <w:rFonts w:ascii="仿宋" w:eastAsia="仿宋" w:hAnsi="仿宋" w:cs="仿宋" w:hint="eastAsia"/>
            <w:lang w:eastAsia="zh-CN"/>
          </w:rPr>
          <w:t>十三、创新驱动与持续发展</w:t>
        </w:r>
        <w:r>
          <w:tab/>
        </w:r>
        <w:r>
          <w:fldChar w:fldCharType="begin"/>
        </w:r>
        <w:r>
          <w:instrText xml:space="preserve"> PAGEREF _Toc28224 \h </w:instrText>
        </w:r>
        <w:r>
          <w:fldChar w:fldCharType="separate"/>
        </w:r>
        <w:r>
          <w:t>52</w:t>
        </w:r>
        <w:r>
          <w:fldChar w:fldCharType="end"/>
        </w:r>
      </w:hyperlink>
    </w:p>
    <w:p>
      <w:pPr>
        <w:pStyle w:val="TOC2"/>
        <w:tabs>
          <w:tab w:val="right" w:leader="dot" w:pos="8306"/>
        </w:tabs>
      </w:pPr>
      <w:hyperlink w:anchor="_Toc30547" w:history="1">
        <w:r>
          <w:rPr>
            <w:rFonts w:ascii="仿宋" w:eastAsia="仿宋" w:hAnsi="仿宋" w:cs="仿宋" w:hint="eastAsia"/>
            <w:lang w:eastAsia="zh-CN"/>
          </w:rPr>
          <w:t>(一)、创新驱动战略实施</w:t>
        </w:r>
        <w:r>
          <w:tab/>
        </w:r>
        <w:r>
          <w:fldChar w:fldCharType="begin"/>
        </w:r>
        <w:r>
          <w:instrText xml:space="preserve"> PAGEREF _Toc30547 \h </w:instrText>
        </w:r>
        <w:r>
          <w:fldChar w:fldCharType="separate"/>
        </w:r>
        <w:r>
          <w:t>52</w:t>
        </w:r>
        <w:r>
          <w:fldChar w:fldCharType="end"/>
        </w:r>
      </w:hyperlink>
    </w:p>
    <w:p>
      <w:pPr>
        <w:pStyle w:val="TOC2"/>
        <w:tabs>
          <w:tab w:val="right" w:leader="dot" w:pos="8306"/>
        </w:tabs>
      </w:pPr>
      <w:hyperlink w:anchor="_Toc5595" w:history="1">
        <w:r>
          <w:rPr>
            <w:rFonts w:ascii="仿宋" w:eastAsia="仿宋" w:hAnsi="仿宋" w:cs="仿宋" w:hint="eastAsia"/>
            <w:lang w:eastAsia="zh-CN"/>
          </w:rPr>
          <w:t>(二)、持续发展路径探索</w:t>
        </w:r>
        <w:r>
          <w:tab/>
        </w:r>
        <w:r>
          <w:fldChar w:fldCharType="begin"/>
        </w:r>
        <w:r>
          <w:instrText xml:space="preserve"> PAGEREF _Toc5595 \h </w:instrText>
        </w:r>
        <w:r>
          <w:fldChar w:fldCharType="separate"/>
        </w:r>
        <w:r>
          <w:t>54</w:t>
        </w:r>
        <w:r>
          <w:fldChar w:fldCharType="end"/>
        </w:r>
      </w:hyperlink>
    </w:p>
    <w:p>
      <w:pPr>
        <w:pStyle w:val="TOC1"/>
        <w:tabs>
          <w:tab w:val="right" w:leader="dot" w:pos="8306"/>
        </w:tabs>
      </w:pPr>
      <w:hyperlink w:anchor="_Toc27436" w:history="1">
        <w:r>
          <w:rPr>
            <w:rFonts w:ascii="仿宋" w:eastAsia="仿宋" w:hAnsi="仿宋" w:cs="仿宋" w:hint="eastAsia"/>
            <w:lang w:eastAsia="zh-CN"/>
          </w:rPr>
          <w:t>十四、产业协同与集群发展</w:t>
        </w:r>
        <w:r>
          <w:tab/>
        </w:r>
        <w:r>
          <w:fldChar w:fldCharType="begin"/>
        </w:r>
        <w:r>
          <w:instrText xml:space="preserve"> PAGEREF _Toc27436 \h </w:instrText>
        </w:r>
        <w:r>
          <w:fldChar w:fldCharType="separate"/>
        </w:r>
        <w:r>
          <w:t>58</w:t>
        </w:r>
        <w:r>
          <w:fldChar w:fldCharType="end"/>
        </w:r>
      </w:hyperlink>
    </w:p>
    <w:p>
      <w:pPr>
        <w:pStyle w:val="TOC2"/>
        <w:tabs>
          <w:tab w:val="right" w:leader="dot" w:pos="8306"/>
        </w:tabs>
      </w:pPr>
      <w:hyperlink w:anchor="_Toc32234" w:history="1">
        <w:r>
          <w:rPr>
            <w:rFonts w:ascii="仿宋" w:eastAsia="仿宋" w:hAnsi="仿宋" w:cs="仿宋" w:hint="eastAsia"/>
            <w:lang w:eastAsia="zh-CN"/>
          </w:rPr>
          <w:t>(一)、产业协同机制建设</w:t>
        </w:r>
        <w:r>
          <w:tab/>
        </w:r>
        <w:r>
          <w:fldChar w:fldCharType="begin"/>
        </w:r>
        <w:r>
          <w:instrText xml:space="preserve"> PAGEREF _Toc32234 \h </w:instrText>
        </w:r>
        <w:r>
          <w:fldChar w:fldCharType="separate"/>
        </w:r>
        <w:r>
          <w:t>58</w:t>
        </w:r>
        <w:r>
          <w:fldChar w:fldCharType="end"/>
        </w:r>
      </w:hyperlink>
    </w:p>
    <w:p>
      <w:pPr>
        <w:pStyle w:val="TOC2"/>
        <w:tabs>
          <w:tab w:val="right" w:leader="dot" w:pos="8306"/>
        </w:tabs>
      </w:pPr>
      <w:hyperlink w:anchor="_Toc23887" w:history="1">
        <w:r>
          <w:rPr>
            <w:rFonts w:ascii="仿宋" w:eastAsia="仿宋" w:hAnsi="仿宋" w:cs="仿宋" w:hint="eastAsia"/>
            <w:lang w:eastAsia="zh-CN"/>
          </w:rPr>
          <w:t>(二)、产业集群培育与发展</w:t>
        </w:r>
        <w:r>
          <w:tab/>
        </w:r>
        <w:r>
          <w:fldChar w:fldCharType="begin"/>
        </w:r>
        <w:r>
          <w:instrText xml:space="preserve"> PAGEREF _Toc23887 \h </w:instrText>
        </w:r>
        <w:r>
          <w:fldChar w:fldCharType="separate"/>
        </w:r>
        <w:r>
          <w:t>59</w:t>
        </w:r>
        <w:r>
          <w:fldChar w:fldCharType="end"/>
        </w:r>
      </w:hyperlink>
    </w:p>
    <w:p>
      <w:pPr>
        <w:pStyle w:val="TOC1"/>
        <w:tabs>
          <w:tab w:val="right" w:leader="dot" w:pos="8306"/>
        </w:tabs>
      </w:pPr>
      <w:hyperlink w:anchor="_Toc18737" w:history="1">
        <w:r>
          <w:rPr>
            <w:rFonts w:ascii="仿宋" w:eastAsia="仿宋" w:hAnsi="仿宋" w:cs="仿宋" w:hint="eastAsia"/>
            <w:lang w:eastAsia="zh-CN"/>
          </w:rPr>
          <w:t>十五、合作与交流机制建立</w:t>
        </w:r>
        <w:r>
          <w:tab/>
        </w:r>
        <w:r>
          <w:fldChar w:fldCharType="begin"/>
        </w:r>
        <w:r>
          <w:instrText xml:space="preserve"> PAGEREF _Toc18737 \h </w:instrText>
        </w:r>
        <w:r>
          <w:fldChar w:fldCharType="separate"/>
        </w:r>
        <w:r>
          <w:t>60</w:t>
        </w:r>
        <w:r>
          <w:fldChar w:fldCharType="end"/>
        </w:r>
      </w:hyperlink>
    </w:p>
    <w:p>
      <w:pPr>
        <w:pStyle w:val="TOC2"/>
        <w:tabs>
          <w:tab w:val="right" w:leader="dot" w:pos="8306"/>
        </w:tabs>
      </w:pPr>
      <w:hyperlink w:anchor="_Toc13448" w:history="1">
        <w:r>
          <w:rPr>
            <w:rFonts w:ascii="仿宋" w:eastAsia="仿宋" w:hAnsi="仿宋" w:cs="仿宋" w:hint="eastAsia"/>
            <w:lang w:eastAsia="zh-CN"/>
          </w:rPr>
          <w:t>(一)、合作伙伴选择与合作方式</w:t>
        </w:r>
        <w:r>
          <w:tab/>
        </w:r>
        <w:r>
          <w:fldChar w:fldCharType="begin"/>
        </w:r>
        <w:r>
          <w:instrText xml:space="preserve"> PAGEREF _Toc13448 \h </w:instrText>
        </w:r>
        <w:r>
          <w:fldChar w:fldCharType="separate"/>
        </w:r>
        <w:r>
          <w:t>60</w:t>
        </w:r>
        <w:r>
          <w:fldChar w:fldCharType="end"/>
        </w:r>
      </w:hyperlink>
    </w:p>
    <w:p>
      <w:pPr>
        <w:pStyle w:val="TOC2"/>
        <w:tabs>
          <w:tab w:val="right" w:leader="dot" w:pos="8306"/>
        </w:tabs>
      </w:pPr>
      <w:hyperlink w:anchor="_Toc15873" w:history="1">
        <w:r>
          <w:rPr>
            <w:rFonts w:ascii="仿宋" w:eastAsia="仿宋" w:hAnsi="仿宋" w:cs="仿宋" w:hint="eastAsia"/>
            <w:lang w:eastAsia="zh-CN"/>
          </w:rPr>
          <w:t>(二)、交流与合作平台搭建</w:t>
        </w:r>
        <w:r>
          <w:tab/>
        </w:r>
        <w:r>
          <w:fldChar w:fldCharType="begin"/>
        </w:r>
        <w:r>
          <w:instrText xml:space="preserve"> PAGEREF _Toc15873 \h </w:instrText>
        </w:r>
        <w:r>
          <w:fldChar w:fldCharType="separate"/>
        </w:r>
        <w:r>
          <w:t>62</w:t>
        </w:r>
        <w:r>
          <w:fldChar w:fldCharType="end"/>
        </w:r>
      </w:hyperlink>
    </w:p>
    <w:p>
      <w:pPr>
        <w:pStyle w:val="TOC1"/>
        <w:tabs>
          <w:tab w:val="right" w:leader="dot" w:pos="8306"/>
        </w:tabs>
      </w:pPr>
      <w:hyperlink w:anchor="_Toc30157" w:history="1">
        <w:r>
          <w:rPr>
            <w:rFonts w:ascii="仿宋" w:eastAsia="仿宋" w:hAnsi="仿宋" w:cs="仿宋" w:hint="eastAsia"/>
            <w:lang w:eastAsia="zh-CN"/>
          </w:rPr>
          <w:t>十六、项目施工方案</w:t>
        </w:r>
        <w:r>
          <w:tab/>
        </w:r>
        <w:r>
          <w:fldChar w:fldCharType="begin"/>
        </w:r>
        <w:r>
          <w:instrText xml:space="preserve"> PAGEREF _Toc30157 \h </w:instrText>
        </w:r>
        <w:r>
          <w:fldChar w:fldCharType="separate"/>
        </w:r>
        <w:r>
          <w:t>63</w:t>
        </w:r>
        <w:r>
          <w:fldChar w:fldCharType="end"/>
        </w:r>
      </w:hyperlink>
    </w:p>
    <w:p>
      <w:pPr>
        <w:pStyle w:val="TOC2"/>
        <w:tabs>
          <w:tab w:val="right" w:leader="dot" w:pos="8306"/>
        </w:tabs>
      </w:pPr>
      <w:hyperlink w:anchor="_Toc28086" w:history="1">
        <w:r>
          <w:rPr>
            <w:rFonts w:ascii="仿宋" w:eastAsia="仿宋" w:hAnsi="仿宋" w:cs="仿宋" w:hint="eastAsia"/>
            <w:lang w:eastAsia="zh-CN"/>
          </w:rPr>
          <w:t>(一)、施工组织设计</w:t>
        </w:r>
        <w:r>
          <w:tab/>
        </w:r>
        <w:r>
          <w:fldChar w:fldCharType="begin"/>
        </w:r>
        <w:r>
          <w:instrText xml:space="preserve"> PAGEREF _Toc28086 \h </w:instrText>
        </w:r>
        <w:r>
          <w:fldChar w:fldCharType="separate"/>
        </w:r>
        <w:r>
          <w:t>63</w:t>
        </w:r>
        <w:r>
          <w:fldChar w:fldCharType="end"/>
        </w:r>
      </w:hyperlink>
    </w:p>
    <w:p>
      <w:pPr>
        <w:pStyle w:val="TOC2"/>
        <w:tabs>
          <w:tab w:val="right" w:leader="dot" w:pos="8306"/>
        </w:tabs>
      </w:pPr>
      <w:hyperlink w:anchor="_Toc5186" w:history="1">
        <w:r>
          <w:rPr>
            <w:rFonts w:ascii="仿宋" w:eastAsia="仿宋" w:hAnsi="仿宋" w:cs="仿宋" w:hint="eastAsia"/>
            <w:lang w:eastAsia="zh-CN"/>
          </w:rPr>
          <w:t>(二)、施工工艺与技术路线</w:t>
        </w:r>
        <w:r>
          <w:tab/>
        </w:r>
        <w:r>
          <w:fldChar w:fldCharType="begin"/>
        </w:r>
        <w:r>
          <w:instrText xml:space="preserve"> PAGEREF _Toc5186 \h </w:instrText>
        </w:r>
        <w:r>
          <w:fldChar w:fldCharType="separate"/>
        </w:r>
        <w:r>
          <w:t>65</w:t>
        </w:r>
        <w:r>
          <w:fldChar w:fldCharType="end"/>
        </w:r>
      </w:hyperlink>
    </w:p>
    <w:p>
      <w:pPr>
        <w:pStyle w:val="TOC2"/>
        <w:tabs>
          <w:tab w:val="right" w:leader="dot" w:pos="8306"/>
        </w:tabs>
      </w:pPr>
      <w:hyperlink w:anchor="_Toc28982" w:history="1">
        <w:r>
          <w:rPr>
            <w:rFonts w:ascii="仿宋" w:eastAsia="仿宋" w:hAnsi="仿宋" w:cs="仿宋" w:hint="eastAsia"/>
            <w:lang w:eastAsia="zh-CN"/>
          </w:rPr>
          <w:t>(三)、关键节点施工计划</w:t>
        </w:r>
        <w:r>
          <w:tab/>
        </w:r>
        <w:r>
          <w:fldChar w:fldCharType="begin"/>
        </w:r>
        <w:r>
          <w:instrText xml:space="preserve"> PAGEREF _Toc28982 \h </w:instrText>
        </w:r>
        <w:r>
          <w:fldChar w:fldCharType="separate"/>
        </w:r>
        <w:r>
          <w:t>66</w:t>
        </w:r>
        <w:r>
          <w:fldChar w:fldCharType="end"/>
        </w:r>
      </w:hyperlink>
    </w:p>
    <w:p>
      <w:pPr>
        <w:pStyle w:val="TOC2"/>
        <w:tabs>
          <w:tab w:val="right" w:leader="dot" w:pos="8306"/>
        </w:tabs>
      </w:pPr>
      <w:hyperlink w:anchor="_Toc13892" w:history="1">
        <w:r>
          <w:rPr>
            <w:rFonts w:ascii="仿宋" w:eastAsia="仿宋" w:hAnsi="仿宋" w:cs="仿宋" w:hint="eastAsia"/>
            <w:lang w:eastAsia="zh-CN"/>
          </w:rPr>
          <w:t>(四)、施工现场管理</w:t>
        </w:r>
        <w:r>
          <w:tab/>
        </w:r>
        <w:r>
          <w:fldChar w:fldCharType="begin"/>
        </w:r>
        <w:r>
          <w:instrText xml:space="preserve"> PAGEREF _Toc13892 \h </w:instrText>
        </w:r>
        <w:r>
          <w:fldChar w:fldCharType="separate"/>
        </w:r>
        <w:r>
          <w:t>67</w:t>
        </w:r>
        <w:r>
          <w:fldChar w:fldCharType="end"/>
        </w:r>
      </w:hyperlink>
    </w:p>
    <w:p>
      <w:pPr>
        <w:pStyle w:val="TOC1"/>
        <w:tabs>
          <w:tab w:val="right" w:leader="dot" w:pos="8306"/>
        </w:tabs>
      </w:pPr>
      <w:hyperlink w:anchor="_Toc10830" w:history="1">
        <w:r>
          <w:rPr>
            <w:rFonts w:ascii="仿宋" w:eastAsia="仿宋" w:hAnsi="仿宋" w:cs="仿宋" w:hint="eastAsia"/>
            <w:lang w:eastAsia="zh-CN"/>
          </w:rPr>
          <w:t>十七、知识产权管理与保护</w:t>
        </w:r>
        <w:r>
          <w:tab/>
        </w:r>
        <w:r>
          <w:fldChar w:fldCharType="begin"/>
        </w:r>
        <w:r>
          <w:instrText xml:space="preserve"> PAGEREF _Toc10830 \h </w:instrText>
        </w:r>
        <w:r>
          <w:fldChar w:fldCharType="separate"/>
        </w:r>
        <w:r>
          <w:t>70</w:t>
        </w:r>
        <w:r>
          <w:fldChar w:fldCharType="end"/>
        </w:r>
      </w:hyperlink>
    </w:p>
    <w:p>
      <w:pPr>
        <w:pStyle w:val="TOC2"/>
        <w:tabs>
          <w:tab w:val="right" w:leader="dot" w:pos="8306"/>
        </w:tabs>
      </w:pPr>
      <w:hyperlink w:anchor="_Toc16321" w:history="1">
        <w:r>
          <w:rPr>
            <w:rFonts w:ascii="仿宋" w:eastAsia="仿宋" w:hAnsi="仿宋" w:cs="仿宋" w:hint="eastAsia"/>
            <w:lang w:eastAsia="zh-CN"/>
          </w:rPr>
          <w:t>(一)、知识产权管理体系建设</w:t>
        </w:r>
        <w:r>
          <w:tab/>
        </w:r>
        <w:r>
          <w:fldChar w:fldCharType="begin"/>
        </w:r>
        <w:r>
          <w:instrText xml:space="preserve"> PAGEREF _Toc16321 \h </w:instrText>
        </w:r>
        <w:r>
          <w:fldChar w:fldCharType="separate"/>
        </w:r>
        <w:r>
          <w:t>70</w:t>
        </w:r>
        <w:r>
          <w:fldChar w:fldCharType="end"/>
        </w:r>
      </w:hyperlink>
    </w:p>
    <w:p>
      <w:pPr>
        <w:pStyle w:val="TOC2"/>
        <w:tabs>
          <w:tab w:val="right" w:leader="dot" w:pos="8306"/>
        </w:tabs>
      </w:pPr>
      <w:hyperlink w:anchor="_Toc14630" w:history="1">
        <w:r>
          <w:rPr>
            <w:rFonts w:ascii="仿宋" w:eastAsia="仿宋" w:hAnsi="仿宋" w:cs="仿宋" w:hint="eastAsia"/>
            <w:lang w:eastAsia="zh-CN"/>
          </w:rPr>
          <w:t>(二)、知识产权保护措施</w:t>
        </w:r>
        <w:r>
          <w:tab/>
        </w:r>
        <w:r>
          <w:fldChar w:fldCharType="begin"/>
        </w:r>
        <w:r>
          <w:instrText xml:space="preserve"> PAGEREF _Toc14630 \h </w:instrText>
        </w:r>
        <w:r>
          <w:fldChar w:fldCharType="separate"/>
        </w:r>
        <w:r>
          <w:t>70</w:t>
        </w:r>
        <w:r>
          <w:fldChar w:fldCharType="end"/>
        </w:r>
      </w:hyperlink>
    </w:p>
    <w:p>
      <w:pPr>
        <w:pStyle w:val="TOC1"/>
        <w:tabs>
          <w:tab w:val="right" w:leader="dot" w:pos="8306"/>
        </w:tabs>
      </w:pPr>
      <w:hyperlink w:anchor="_Toc13421" w:history="1">
        <w:r>
          <w:rPr>
            <w:rFonts w:ascii="仿宋" w:eastAsia="仿宋" w:hAnsi="仿宋" w:cs="仿宋" w:hint="eastAsia"/>
            <w:lang w:eastAsia="zh-CN"/>
          </w:rPr>
          <w:t>十八、设施与设备管理</w:t>
        </w:r>
        <w:r>
          <w:tab/>
        </w:r>
        <w:r>
          <w:fldChar w:fldCharType="begin"/>
        </w:r>
        <w:r>
          <w:instrText xml:space="preserve"> PAGEREF _Toc13421 \h </w:instrText>
        </w:r>
        <w:r>
          <w:fldChar w:fldCharType="separate"/>
        </w:r>
        <w:r>
          <w:t>72</w:t>
        </w:r>
        <w:r>
          <w:fldChar w:fldCharType="end"/>
        </w:r>
      </w:hyperlink>
    </w:p>
    <w:p>
      <w:pPr>
        <w:pStyle w:val="TOC2"/>
        <w:tabs>
          <w:tab w:val="right" w:leader="dot" w:pos="8306"/>
        </w:tabs>
      </w:pPr>
      <w:hyperlink w:anchor="_Toc3617" w:history="1">
        <w:r>
          <w:rPr>
            <w:rFonts w:ascii="仿宋" w:eastAsia="仿宋" w:hAnsi="仿宋" w:cs="仿宋" w:hint="eastAsia"/>
            <w:lang w:eastAsia="zh-CN"/>
          </w:rPr>
          <w:t>(一)、设施规划与配置</w:t>
        </w:r>
        <w:r>
          <w:tab/>
        </w:r>
        <w:r>
          <w:fldChar w:fldCharType="begin"/>
        </w:r>
        <w:r>
          <w:instrText xml:space="preserve"> PAGEREF _Toc3617 \h </w:instrText>
        </w:r>
        <w:r>
          <w:fldChar w:fldCharType="separate"/>
        </w:r>
        <w:r>
          <w:t>72</w:t>
        </w:r>
        <w:r>
          <w:fldChar w:fldCharType="end"/>
        </w:r>
      </w:hyperlink>
    </w:p>
    <w:p>
      <w:pPr>
        <w:pStyle w:val="TOC2"/>
        <w:tabs>
          <w:tab w:val="right" w:leader="dot" w:pos="8306"/>
        </w:tabs>
      </w:pPr>
      <w:hyperlink w:anchor="_Toc22682" w:history="1">
        <w:r>
          <w:rPr>
            <w:rFonts w:ascii="仿宋" w:eastAsia="仿宋" w:hAnsi="仿宋" w:cs="仿宋" w:hint="eastAsia"/>
            <w:lang w:eastAsia="zh-CN"/>
          </w:rPr>
          <w:t>(二)、设备采购与维护管理</w:t>
        </w:r>
        <w:r>
          <w:tab/>
        </w:r>
        <w:r>
          <w:fldChar w:fldCharType="begin"/>
        </w:r>
        <w:r>
          <w:instrText xml:space="preserve"> PAGEREF _Toc22682 \h </w:instrText>
        </w:r>
        <w:r>
          <w:fldChar w:fldCharType="separate"/>
        </w:r>
        <w:r>
          <w:t>73</w:t>
        </w:r>
        <w:r>
          <w:fldChar w:fldCharType="end"/>
        </w:r>
      </w:hyperlink>
    </w:p>
    <w:p>
      <w:pPr>
        <w:pStyle w:val="TOC2"/>
        <w:tabs>
          <w:tab w:val="right" w:leader="dot" w:pos="8306"/>
        </w:tabs>
      </w:pPr>
      <w:hyperlink w:anchor="_Toc991" w:history="1">
        <w:r>
          <w:rPr>
            <w:rFonts w:ascii="仿宋" w:eastAsia="仿宋" w:hAnsi="仿宋" w:cs="仿宋" w:hint="eastAsia"/>
            <w:lang w:eastAsia="zh-CN"/>
          </w:rPr>
          <w:t>(三)、设施设备升级策略</w:t>
        </w:r>
        <w:r>
          <w:tab/>
        </w:r>
        <w:r>
          <w:fldChar w:fldCharType="begin"/>
        </w:r>
        <w:r>
          <w:instrText xml:space="preserve"> PAGEREF _Toc991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841"/>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08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法规毒理学试验服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0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4386"/>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7238"/>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12093"/>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21614"/>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14216"/>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3940"/>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直接收益：假设法规毒理学试验服务项目的产品或服务年销售收入为XX万元。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2722"/>
      <w:r>
        <w:rPr>
          <w:rFonts w:ascii="仿宋" w:eastAsia="仿宋" w:hAnsi="仿宋" w:cs="仿宋" w:hint="eastAsia"/>
          <w:sz w:val="28"/>
          <w:lang w:eastAsia="zh-CN"/>
        </w:rPr>
        <w:t>(二)、行业影响分析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毒理学试验服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毒理学试验服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若法规毒理学试验服务项目成功推广新型环保产品，比如采用可回收材料的包装，可能会激发消费者对可持续产品的需求。这种需求的增长可能迫使整个行业转向更环保的产品设计和生产方法。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法规毒理学试验服务项目在减少环境影响方面的努力，如实施零废物生产和减少二氧化碳排放，可能会促使行业设立更高的环保标准。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法规毒理学试验服务项目对新原料和技术的需求可能促使供应商调整生产策略，比如采用更环保的生产方法或开发新型原材料。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12" w:name="_Toc19591"/>
      <w:r>
        <w:rPr>
          <w:rFonts w:ascii="仿宋" w:eastAsia="仿宋" w:hAnsi="仿宋" w:cs="仿宋" w:hint="eastAsia"/>
          <w:sz w:val="28"/>
          <w:lang w:eastAsia="zh-CN"/>
        </w:rPr>
        <w:t>(三)、区域经济影响分析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法规毒理学试验服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https://d.book118.com/818141070106006033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725D70"/>
    <w:rsid w:val="4F725D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81410701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2024-01-24T13:08:00Z</dcterms:created>
  <dcterms:modified xsi:type="dcterms:W3CDTF">2024-01-24T13:09:01Z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37D768571303434E993AA211F67A02B3_11</vt:lpwstr>
  </property>
  <property fmtid="{D5CDD505-2E9C-101B-9397-08002B2CF9AE}" pid="3" name="KSOProductBuildVer">
    <vt:lpwstr>2052-12.1.0.16120</vt:lpwstr>
  </property>
</Properties>
</file>