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牙膏项目安全调研评估报告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500" w:history="1">
        <w:r>
          <w:rPr>
            <w:rFonts w:ascii="仿宋" w:eastAsia="仿宋" w:hAnsi="仿宋" w:cs="仿宋" w:hint="eastAsia"/>
            <w:lang w:eastAsia="zh-CN"/>
          </w:rPr>
          <w:t>概论</w:t>
        </w:r>
        <w:r>
          <w:tab/>
        </w:r>
        <w:r>
          <w:fldChar w:fldCharType="begin"/>
        </w:r>
        <w:r>
          <w:instrText xml:space="preserve"> PAGEREF _Toc6500 \h </w:instrText>
        </w:r>
        <w:r>
          <w:fldChar w:fldCharType="separate"/>
        </w:r>
        <w:r>
          <w:t>4</w:t>
        </w:r>
        <w:r>
          <w:fldChar w:fldCharType="end"/>
        </w:r>
      </w:hyperlink>
    </w:p>
    <w:p>
      <w:pPr>
        <w:pStyle w:val="TOC1"/>
        <w:tabs>
          <w:tab w:val="right" w:leader="dot" w:pos="8306"/>
        </w:tabs>
      </w:pPr>
      <w:hyperlink w:anchor="_Toc20926" w:history="1">
        <w:r>
          <w:rPr>
            <w:rFonts w:ascii="仿宋" w:eastAsia="仿宋" w:hAnsi="仿宋" w:cs="仿宋" w:hint="eastAsia"/>
            <w:lang w:eastAsia="zh-CN"/>
          </w:rPr>
          <w:t>一、危险、有害因素的辨识与分析</w:t>
        </w:r>
        <w:r>
          <w:tab/>
        </w:r>
        <w:r>
          <w:fldChar w:fldCharType="begin"/>
        </w:r>
        <w:r>
          <w:instrText xml:space="preserve"> PAGEREF _Toc20926 \h </w:instrText>
        </w:r>
        <w:r>
          <w:fldChar w:fldCharType="separate"/>
        </w:r>
        <w:r>
          <w:t>4</w:t>
        </w:r>
        <w:r>
          <w:fldChar w:fldCharType="end"/>
        </w:r>
      </w:hyperlink>
    </w:p>
    <w:p>
      <w:pPr>
        <w:pStyle w:val="TOC2"/>
        <w:tabs>
          <w:tab w:val="right" w:leader="dot" w:pos="8306"/>
        </w:tabs>
      </w:pPr>
      <w:hyperlink w:anchor="_Toc6534" w:history="1">
        <w:r>
          <w:rPr>
            <w:rFonts w:ascii="仿宋" w:eastAsia="仿宋" w:hAnsi="仿宋" w:cs="仿宋" w:hint="eastAsia"/>
            <w:lang w:eastAsia="zh-CN"/>
          </w:rPr>
          <w:t>(一)、辨识与分析危险、有害因素的依据</w:t>
        </w:r>
        <w:r>
          <w:tab/>
        </w:r>
        <w:r>
          <w:fldChar w:fldCharType="begin"/>
        </w:r>
        <w:r>
          <w:instrText xml:space="preserve"> PAGEREF _Toc6534 \h </w:instrText>
        </w:r>
        <w:r>
          <w:fldChar w:fldCharType="separate"/>
        </w:r>
        <w:r>
          <w:t>4</w:t>
        </w:r>
        <w:r>
          <w:fldChar w:fldCharType="end"/>
        </w:r>
      </w:hyperlink>
    </w:p>
    <w:p>
      <w:pPr>
        <w:pStyle w:val="TOC2"/>
        <w:tabs>
          <w:tab w:val="right" w:leader="dot" w:pos="8306"/>
        </w:tabs>
      </w:pPr>
      <w:hyperlink w:anchor="_Toc29723" w:history="1">
        <w:r>
          <w:rPr>
            <w:rFonts w:ascii="仿宋" w:eastAsia="仿宋" w:hAnsi="仿宋" w:cs="仿宋" w:hint="eastAsia"/>
            <w:lang w:eastAsia="zh-CN"/>
          </w:rPr>
          <w:t>(二)、主要危险、有害物质分析</w:t>
        </w:r>
        <w:r>
          <w:tab/>
        </w:r>
        <w:r>
          <w:fldChar w:fldCharType="begin"/>
        </w:r>
        <w:r>
          <w:instrText xml:space="preserve"> PAGEREF _Toc29723 \h </w:instrText>
        </w:r>
        <w:r>
          <w:fldChar w:fldCharType="separate"/>
        </w:r>
        <w:r>
          <w:t>5</w:t>
        </w:r>
        <w:r>
          <w:fldChar w:fldCharType="end"/>
        </w:r>
      </w:hyperlink>
    </w:p>
    <w:p>
      <w:pPr>
        <w:pStyle w:val="TOC2"/>
        <w:tabs>
          <w:tab w:val="right" w:leader="dot" w:pos="8306"/>
        </w:tabs>
      </w:pPr>
      <w:hyperlink w:anchor="_Toc324" w:history="1">
        <w:r>
          <w:rPr>
            <w:rFonts w:ascii="仿宋" w:eastAsia="仿宋" w:hAnsi="仿宋" w:cs="仿宋" w:hint="eastAsia"/>
            <w:lang w:eastAsia="zh-CN"/>
          </w:rPr>
          <w:t>(三)、生产过程中危险有害因素的辨识与分析</w:t>
        </w:r>
        <w:r>
          <w:tab/>
        </w:r>
        <w:r>
          <w:fldChar w:fldCharType="begin"/>
        </w:r>
        <w:r>
          <w:instrText xml:space="preserve"> PAGEREF _Toc324 \h </w:instrText>
        </w:r>
        <w:r>
          <w:fldChar w:fldCharType="separate"/>
        </w:r>
        <w:r>
          <w:t>6</w:t>
        </w:r>
        <w:r>
          <w:fldChar w:fldCharType="end"/>
        </w:r>
      </w:hyperlink>
    </w:p>
    <w:p>
      <w:pPr>
        <w:pStyle w:val="TOC2"/>
        <w:tabs>
          <w:tab w:val="right" w:leader="dot" w:pos="8306"/>
        </w:tabs>
      </w:pPr>
      <w:hyperlink w:anchor="_Toc11005" w:history="1">
        <w:r>
          <w:rPr>
            <w:rFonts w:ascii="仿宋" w:eastAsia="仿宋" w:hAnsi="仿宋" w:cs="仿宋" w:hint="eastAsia"/>
            <w:lang w:eastAsia="zh-CN"/>
          </w:rPr>
          <w:t>(四)、自然条件危险、有害因素辨识与分析</w:t>
        </w:r>
        <w:r>
          <w:tab/>
        </w:r>
        <w:r>
          <w:fldChar w:fldCharType="begin"/>
        </w:r>
        <w:r>
          <w:instrText xml:space="preserve"> PAGEREF _Toc11005 \h </w:instrText>
        </w:r>
        <w:r>
          <w:fldChar w:fldCharType="separate"/>
        </w:r>
        <w:r>
          <w:t>8</w:t>
        </w:r>
        <w:r>
          <w:fldChar w:fldCharType="end"/>
        </w:r>
      </w:hyperlink>
    </w:p>
    <w:p>
      <w:pPr>
        <w:pStyle w:val="TOC2"/>
        <w:tabs>
          <w:tab w:val="right" w:leader="dot" w:pos="8306"/>
        </w:tabs>
      </w:pPr>
      <w:hyperlink w:anchor="_Toc614" w:history="1">
        <w:r>
          <w:rPr>
            <w:rFonts w:ascii="仿宋" w:eastAsia="仿宋" w:hAnsi="仿宋" w:cs="仿宋" w:hint="eastAsia"/>
            <w:lang w:eastAsia="zh-CN"/>
          </w:rPr>
          <w:t>(五)、安全管理不当导致的危险、有害因素辨识与分析</w:t>
        </w:r>
        <w:r>
          <w:tab/>
        </w:r>
        <w:r>
          <w:fldChar w:fldCharType="begin"/>
        </w:r>
        <w:r>
          <w:instrText xml:space="preserve"> PAGEREF _Toc614 \h </w:instrText>
        </w:r>
        <w:r>
          <w:fldChar w:fldCharType="separate"/>
        </w:r>
        <w:r>
          <w:t>10</w:t>
        </w:r>
        <w:r>
          <w:fldChar w:fldCharType="end"/>
        </w:r>
      </w:hyperlink>
    </w:p>
    <w:p>
      <w:pPr>
        <w:pStyle w:val="TOC2"/>
        <w:tabs>
          <w:tab w:val="right" w:leader="dot" w:pos="8306"/>
        </w:tabs>
      </w:pPr>
      <w:hyperlink w:anchor="_Toc26080" w:history="1">
        <w:r>
          <w:rPr>
            <w:rFonts w:ascii="仿宋" w:eastAsia="仿宋" w:hAnsi="仿宋" w:cs="仿宋" w:hint="eastAsia"/>
            <w:lang w:eastAsia="zh-CN"/>
          </w:rPr>
          <w:t>(六)、重大危险源辨识结果</w:t>
        </w:r>
        <w:r>
          <w:tab/>
        </w:r>
        <w:r>
          <w:fldChar w:fldCharType="begin"/>
        </w:r>
        <w:r>
          <w:instrText xml:space="preserve"> PAGEREF _Toc26080 \h </w:instrText>
        </w:r>
        <w:r>
          <w:fldChar w:fldCharType="separate"/>
        </w:r>
        <w:r>
          <w:t>11</w:t>
        </w:r>
        <w:r>
          <w:fldChar w:fldCharType="end"/>
        </w:r>
      </w:hyperlink>
    </w:p>
    <w:p>
      <w:pPr>
        <w:pStyle w:val="TOC1"/>
        <w:tabs>
          <w:tab w:val="right" w:leader="dot" w:pos="8306"/>
        </w:tabs>
      </w:pPr>
      <w:hyperlink w:anchor="_Toc2048" w:history="1">
        <w:r>
          <w:rPr>
            <w:rFonts w:ascii="仿宋" w:eastAsia="仿宋" w:hAnsi="仿宋" w:cs="仿宋" w:hint="eastAsia"/>
            <w:lang w:eastAsia="zh-CN"/>
          </w:rPr>
          <w:t>二、对策措施与建议</w:t>
        </w:r>
        <w:r>
          <w:tab/>
        </w:r>
        <w:r>
          <w:fldChar w:fldCharType="begin"/>
        </w:r>
        <w:r>
          <w:instrText xml:space="preserve"> PAGEREF _Toc2048 \h </w:instrText>
        </w:r>
        <w:r>
          <w:fldChar w:fldCharType="separate"/>
        </w:r>
        <w:r>
          <w:t>12</w:t>
        </w:r>
        <w:r>
          <w:fldChar w:fldCharType="end"/>
        </w:r>
      </w:hyperlink>
    </w:p>
    <w:p>
      <w:pPr>
        <w:pStyle w:val="TOC2"/>
        <w:tabs>
          <w:tab w:val="right" w:leader="dot" w:pos="8306"/>
        </w:tabs>
      </w:pPr>
      <w:hyperlink w:anchor="_Toc24300" w:history="1">
        <w:r>
          <w:rPr>
            <w:rFonts w:ascii="仿宋" w:eastAsia="仿宋" w:hAnsi="仿宋" w:cs="仿宋" w:hint="eastAsia"/>
            <w:lang w:eastAsia="zh-CN"/>
          </w:rPr>
          <w:t>(一)、事故隐患的整改措施</w:t>
        </w:r>
        <w:r>
          <w:tab/>
        </w:r>
        <w:r>
          <w:fldChar w:fldCharType="begin"/>
        </w:r>
        <w:r>
          <w:instrText xml:space="preserve"> PAGEREF _Toc24300 \h </w:instrText>
        </w:r>
        <w:r>
          <w:fldChar w:fldCharType="separate"/>
        </w:r>
        <w:r>
          <w:t>12</w:t>
        </w:r>
        <w:r>
          <w:fldChar w:fldCharType="end"/>
        </w:r>
      </w:hyperlink>
    </w:p>
    <w:p>
      <w:pPr>
        <w:pStyle w:val="TOC2"/>
        <w:tabs>
          <w:tab w:val="right" w:leader="dot" w:pos="8306"/>
        </w:tabs>
      </w:pPr>
      <w:hyperlink w:anchor="_Toc31091" w:history="1">
        <w:r>
          <w:rPr>
            <w:rFonts w:ascii="仿宋" w:eastAsia="仿宋" w:hAnsi="仿宋" w:cs="仿宋" w:hint="eastAsia"/>
            <w:lang w:eastAsia="zh-CN"/>
          </w:rPr>
          <w:t>(二)、建议的安全对策措施</w:t>
        </w:r>
        <w:r>
          <w:tab/>
        </w:r>
        <w:r>
          <w:fldChar w:fldCharType="begin"/>
        </w:r>
        <w:r>
          <w:instrText xml:space="preserve"> PAGEREF _Toc31091 \h </w:instrText>
        </w:r>
        <w:r>
          <w:fldChar w:fldCharType="separate"/>
        </w:r>
        <w:r>
          <w:t>13</w:t>
        </w:r>
        <w:r>
          <w:fldChar w:fldCharType="end"/>
        </w:r>
      </w:hyperlink>
    </w:p>
    <w:p>
      <w:pPr>
        <w:pStyle w:val="TOC1"/>
        <w:tabs>
          <w:tab w:val="right" w:leader="dot" w:pos="8306"/>
        </w:tabs>
      </w:pPr>
      <w:hyperlink w:anchor="_Toc1642" w:history="1">
        <w:r>
          <w:rPr>
            <w:rFonts w:ascii="仿宋" w:eastAsia="仿宋" w:hAnsi="仿宋" w:cs="仿宋" w:hint="eastAsia"/>
            <w:lang w:eastAsia="zh-CN"/>
          </w:rPr>
          <w:t>三、工艺分析</w:t>
        </w:r>
        <w:r>
          <w:tab/>
        </w:r>
        <w:r>
          <w:fldChar w:fldCharType="begin"/>
        </w:r>
        <w:r>
          <w:instrText xml:space="preserve"> PAGEREF _Toc1642 \h </w:instrText>
        </w:r>
        <w:r>
          <w:fldChar w:fldCharType="separate"/>
        </w:r>
        <w:r>
          <w:t>14</w:t>
        </w:r>
        <w:r>
          <w:fldChar w:fldCharType="end"/>
        </w:r>
      </w:hyperlink>
    </w:p>
    <w:p>
      <w:pPr>
        <w:pStyle w:val="TOC2"/>
        <w:tabs>
          <w:tab w:val="right" w:leader="dot" w:pos="8306"/>
        </w:tabs>
      </w:pPr>
      <w:hyperlink w:anchor="_Toc23183" w:history="1">
        <w:r>
          <w:rPr>
            <w:rFonts w:ascii="仿宋" w:eastAsia="仿宋" w:hAnsi="仿宋" w:cs="仿宋" w:hint="eastAsia"/>
            <w:lang w:eastAsia="zh-CN"/>
          </w:rPr>
          <w:t>(一)、技术管理特点</w:t>
        </w:r>
        <w:r>
          <w:tab/>
        </w:r>
        <w:r>
          <w:fldChar w:fldCharType="begin"/>
        </w:r>
        <w:r>
          <w:instrText xml:space="preserve"> PAGEREF _Toc23183 \h </w:instrText>
        </w:r>
        <w:r>
          <w:fldChar w:fldCharType="separate"/>
        </w:r>
        <w:r>
          <w:t>14</w:t>
        </w:r>
        <w:r>
          <w:fldChar w:fldCharType="end"/>
        </w:r>
      </w:hyperlink>
    </w:p>
    <w:p>
      <w:pPr>
        <w:pStyle w:val="TOC2"/>
        <w:tabs>
          <w:tab w:val="right" w:leader="dot" w:pos="8306"/>
        </w:tabs>
      </w:pPr>
      <w:hyperlink w:anchor="_Toc31473" w:history="1">
        <w:r>
          <w:rPr>
            <w:rFonts w:ascii="仿宋" w:eastAsia="仿宋" w:hAnsi="仿宋" w:cs="仿宋" w:hint="eastAsia"/>
            <w:lang w:eastAsia="zh-CN"/>
          </w:rPr>
          <w:t>(二)、牙膏项目工艺技术设计方案</w:t>
        </w:r>
        <w:r>
          <w:tab/>
        </w:r>
        <w:r>
          <w:fldChar w:fldCharType="begin"/>
        </w:r>
        <w:r>
          <w:instrText xml:space="preserve"> PAGEREF _Toc31473 \h </w:instrText>
        </w:r>
        <w:r>
          <w:fldChar w:fldCharType="separate"/>
        </w:r>
        <w:r>
          <w:t>15</w:t>
        </w:r>
        <w:r>
          <w:fldChar w:fldCharType="end"/>
        </w:r>
      </w:hyperlink>
    </w:p>
    <w:p>
      <w:pPr>
        <w:pStyle w:val="TOC2"/>
        <w:tabs>
          <w:tab w:val="right" w:leader="dot" w:pos="8306"/>
        </w:tabs>
      </w:pPr>
      <w:hyperlink w:anchor="_Toc22923" w:history="1">
        <w:r>
          <w:rPr>
            <w:rFonts w:ascii="仿宋" w:eastAsia="仿宋" w:hAnsi="仿宋" w:cs="仿宋" w:hint="eastAsia"/>
            <w:lang w:eastAsia="zh-CN"/>
          </w:rPr>
          <w:t>(三)、设备选型方案</w:t>
        </w:r>
        <w:r>
          <w:tab/>
        </w:r>
        <w:r>
          <w:fldChar w:fldCharType="begin"/>
        </w:r>
        <w:r>
          <w:instrText xml:space="preserve"> PAGEREF _Toc22923 \h </w:instrText>
        </w:r>
        <w:r>
          <w:fldChar w:fldCharType="separate"/>
        </w:r>
        <w:r>
          <w:t>16</w:t>
        </w:r>
        <w:r>
          <w:fldChar w:fldCharType="end"/>
        </w:r>
      </w:hyperlink>
    </w:p>
    <w:p>
      <w:pPr>
        <w:pStyle w:val="TOC1"/>
        <w:tabs>
          <w:tab w:val="right" w:leader="dot" w:pos="8306"/>
        </w:tabs>
      </w:pPr>
      <w:hyperlink w:anchor="_Toc31724" w:history="1">
        <w:r>
          <w:rPr>
            <w:rFonts w:ascii="仿宋" w:eastAsia="仿宋" w:hAnsi="仿宋" w:cs="仿宋" w:hint="eastAsia"/>
            <w:lang w:eastAsia="zh-CN"/>
          </w:rPr>
          <w:t>四、法人治理架构</w:t>
        </w:r>
        <w:r>
          <w:tab/>
        </w:r>
        <w:r>
          <w:fldChar w:fldCharType="begin"/>
        </w:r>
        <w:r>
          <w:instrText xml:space="preserve"> PAGEREF _Toc31724 \h </w:instrText>
        </w:r>
        <w:r>
          <w:fldChar w:fldCharType="separate"/>
        </w:r>
        <w:r>
          <w:t>16</w:t>
        </w:r>
        <w:r>
          <w:fldChar w:fldCharType="end"/>
        </w:r>
      </w:hyperlink>
    </w:p>
    <w:p>
      <w:pPr>
        <w:pStyle w:val="TOC2"/>
        <w:tabs>
          <w:tab w:val="right" w:leader="dot" w:pos="8306"/>
        </w:tabs>
      </w:pPr>
      <w:hyperlink w:anchor="_Toc8685" w:history="1">
        <w:r>
          <w:rPr>
            <w:rFonts w:ascii="仿宋" w:eastAsia="仿宋" w:hAnsi="仿宋" w:cs="仿宋" w:hint="eastAsia"/>
            <w:lang w:eastAsia="zh-CN"/>
          </w:rPr>
          <w:t>(一)、股东权益与义务</w:t>
        </w:r>
        <w:r>
          <w:tab/>
        </w:r>
        <w:r>
          <w:fldChar w:fldCharType="begin"/>
        </w:r>
        <w:r>
          <w:instrText xml:space="preserve"> PAGEREF _Toc8685 \h </w:instrText>
        </w:r>
        <w:r>
          <w:fldChar w:fldCharType="separate"/>
        </w:r>
        <w:r>
          <w:t>16</w:t>
        </w:r>
        <w:r>
          <w:fldChar w:fldCharType="end"/>
        </w:r>
      </w:hyperlink>
    </w:p>
    <w:p>
      <w:pPr>
        <w:pStyle w:val="TOC2"/>
        <w:tabs>
          <w:tab w:val="right" w:leader="dot" w:pos="8306"/>
        </w:tabs>
      </w:pPr>
      <w:hyperlink w:anchor="_Toc29035" w:history="1">
        <w:r>
          <w:rPr>
            <w:rFonts w:ascii="仿宋" w:eastAsia="仿宋" w:hAnsi="仿宋" w:cs="仿宋" w:hint="eastAsia"/>
            <w:lang w:eastAsia="zh-CN"/>
          </w:rPr>
          <w:t>(二)、公司董事会</w:t>
        </w:r>
        <w:r>
          <w:tab/>
        </w:r>
        <w:r>
          <w:fldChar w:fldCharType="begin"/>
        </w:r>
        <w:r>
          <w:instrText xml:space="preserve"> PAGEREF _Toc29035 \h </w:instrText>
        </w:r>
        <w:r>
          <w:fldChar w:fldCharType="separate"/>
        </w:r>
        <w:r>
          <w:t>18</w:t>
        </w:r>
        <w:r>
          <w:fldChar w:fldCharType="end"/>
        </w:r>
      </w:hyperlink>
    </w:p>
    <w:p>
      <w:pPr>
        <w:pStyle w:val="TOC2"/>
        <w:tabs>
          <w:tab w:val="right" w:leader="dot" w:pos="8306"/>
        </w:tabs>
      </w:pPr>
      <w:hyperlink w:anchor="_Toc17313" w:history="1">
        <w:r>
          <w:rPr>
            <w:rFonts w:ascii="仿宋" w:eastAsia="仿宋" w:hAnsi="仿宋" w:cs="仿宋" w:hint="eastAsia"/>
            <w:lang w:eastAsia="zh-CN"/>
          </w:rPr>
          <w:t>(三)、高级管理层</w:t>
        </w:r>
        <w:r>
          <w:tab/>
        </w:r>
        <w:r>
          <w:fldChar w:fldCharType="begin"/>
        </w:r>
        <w:r>
          <w:instrText xml:space="preserve"> PAGEREF _Toc17313 \h </w:instrText>
        </w:r>
        <w:r>
          <w:fldChar w:fldCharType="separate"/>
        </w:r>
        <w:r>
          <w:t>19</w:t>
        </w:r>
        <w:r>
          <w:fldChar w:fldCharType="end"/>
        </w:r>
      </w:hyperlink>
    </w:p>
    <w:p>
      <w:pPr>
        <w:pStyle w:val="TOC2"/>
        <w:tabs>
          <w:tab w:val="right" w:leader="dot" w:pos="8306"/>
        </w:tabs>
      </w:pPr>
      <w:hyperlink w:anchor="_Toc15195" w:history="1">
        <w:r>
          <w:rPr>
            <w:rFonts w:ascii="仿宋" w:eastAsia="仿宋" w:hAnsi="仿宋" w:cs="仿宋" w:hint="eastAsia"/>
            <w:lang w:eastAsia="zh-CN"/>
          </w:rPr>
          <w:t>(四)、监督管理层</w:t>
        </w:r>
        <w:r>
          <w:tab/>
        </w:r>
        <w:r>
          <w:fldChar w:fldCharType="begin"/>
        </w:r>
        <w:r>
          <w:instrText xml:space="preserve"> PAGEREF _Toc15195 \h </w:instrText>
        </w:r>
        <w:r>
          <w:fldChar w:fldCharType="separate"/>
        </w:r>
        <w:r>
          <w:t>20</w:t>
        </w:r>
        <w:r>
          <w:fldChar w:fldCharType="end"/>
        </w:r>
      </w:hyperlink>
    </w:p>
    <w:p>
      <w:pPr>
        <w:pStyle w:val="TOC1"/>
        <w:tabs>
          <w:tab w:val="right" w:leader="dot" w:pos="8306"/>
        </w:tabs>
      </w:pPr>
      <w:hyperlink w:anchor="_Toc14283" w:history="1">
        <w:r>
          <w:rPr>
            <w:rFonts w:ascii="仿宋" w:eastAsia="仿宋" w:hAnsi="仿宋" w:cs="仿宋" w:hint="eastAsia"/>
            <w:lang w:eastAsia="zh-CN"/>
          </w:rPr>
          <w:t>五、风险管理</w:t>
        </w:r>
        <w:r>
          <w:tab/>
        </w:r>
        <w:r>
          <w:fldChar w:fldCharType="begin"/>
        </w:r>
        <w:r>
          <w:instrText xml:space="preserve"> PAGEREF _Toc14283 \h </w:instrText>
        </w:r>
        <w:r>
          <w:fldChar w:fldCharType="separate"/>
        </w:r>
        <w:r>
          <w:t>21</w:t>
        </w:r>
        <w:r>
          <w:fldChar w:fldCharType="end"/>
        </w:r>
      </w:hyperlink>
    </w:p>
    <w:p>
      <w:pPr>
        <w:pStyle w:val="TOC2"/>
        <w:tabs>
          <w:tab w:val="right" w:leader="dot" w:pos="8306"/>
        </w:tabs>
      </w:pPr>
      <w:hyperlink w:anchor="_Toc19350" w:history="1">
        <w:r>
          <w:rPr>
            <w:rFonts w:ascii="仿宋" w:eastAsia="仿宋" w:hAnsi="仿宋" w:cs="仿宋" w:hint="eastAsia"/>
            <w:lang w:eastAsia="zh-CN"/>
          </w:rPr>
          <w:t>(一)、牙膏项目风险识别与评价</w:t>
        </w:r>
        <w:r>
          <w:tab/>
        </w:r>
        <w:r>
          <w:fldChar w:fldCharType="begin"/>
        </w:r>
        <w:r>
          <w:instrText xml:space="preserve"> PAGEREF _Toc19350 \h </w:instrText>
        </w:r>
        <w:r>
          <w:fldChar w:fldCharType="separate"/>
        </w:r>
        <w:r>
          <w:t>21</w:t>
        </w:r>
        <w:r>
          <w:fldChar w:fldCharType="end"/>
        </w:r>
      </w:hyperlink>
    </w:p>
    <w:p>
      <w:pPr>
        <w:pStyle w:val="TOC2"/>
        <w:tabs>
          <w:tab w:val="right" w:leader="dot" w:pos="8306"/>
        </w:tabs>
      </w:pPr>
      <w:hyperlink w:anchor="_Toc6419" w:history="1">
        <w:r>
          <w:rPr>
            <w:rFonts w:ascii="仿宋" w:eastAsia="仿宋" w:hAnsi="仿宋" w:cs="仿宋" w:hint="eastAsia"/>
            <w:lang w:eastAsia="zh-CN"/>
          </w:rPr>
          <w:t>(二)、牙膏项目风险应急预案</w:t>
        </w:r>
        <w:r>
          <w:tab/>
        </w:r>
        <w:r>
          <w:fldChar w:fldCharType="begin"/>
        </w:r>
        <w:r>
          <w:instrText xml:space="preserve"> PAGEREF _Toc6419 \h </w:instrText>
        </w:r>
        <w:r>
          <w:fldChar w:fldCharType="separate"/>
        </w:r>
        <w:r>
          <w:t>24</w:t>
        </w:r>
        <w:r>
          <w:fldChar w:fldCharType="end"/>
        </w:r>
      </w:hyperlink>
    </w:p>
    <w:p>
      <w:pPr>
        <w:pStyle w:val="TOC2"/>
        <w:tabs>
          <w:tab w:val="right" w:leader="dot" w:pos="8306"/>
        </w:tabs>
      </w:pPr>
      <w:hyperlink w:anchor="_Toc26994" w:history="1">
        <w:r>
          <w:rPr>
            <w:rFonts w:ascii="仿宋" w:eastAsia="仿宋" w:hAnsi="仿宋" w:cs="仿宋" w:hint="eastAsia"/>
            <w:lang w:eastAsia="zh-CN"/>
          </w:rPr>
          <w:t>(三)、牙膏项目风险管理</w:t>
        </w:r>
        <w:r>
          <w:tab/>
        </w:r>
        <w:r>
          <w:fldChar w:fldCharType="begin"/>
        </w:r>
        <w:r>
          <w:instrText xml:space="preserve"> PAGEREF _Toc26994 \h </w:instrText>
        </w:r>
        <w:r>
          <w:fldChar w:fldCharType="separate"/>
        </w:r>
        <w:r>
          <w:t>26</w:t>
        </w:r>
        <w:r>
          <w:fldChar w:fldCharType="end"/>
        </w:r>
      </w:hyperlink>
    </w:p>
    <w:p>
      <w:pPr>
        <w:pStyle w:val="TOC2"/>
        <w:tabs>
          <w:tab w:val="right" w:leader="dot" w:pos="8306"/>
        </w:tabs>
      </w:pPr>
      <w:hyperlink w:anchor="_Toc4997" w:history="1">
        <w:r>
          <w:rPr>
            <w:rFonts w:ascii="仿宋" w:eastAsia="仿宋" w:hAnsi="仿宋" w:cs="仿宋" w:hint="eastAsia"/>
            <w:lang w:eastAsia="zh-CN"/>
          </w:rPr>
          <w:t>(四)、牙膏项目风险管控方案</w:t>
        </w:r>
        <w:r>
          <w:tab/>
        </w:r>
        <w:r>
          <w:fldChar w:fldCharType="begin"/>
        </w:r>
        <w:r>
          <w:instrText xml:space="preserve"> PAGEREF _Toc4997 \h </w:instrText>
        </w:r>
        <w:r>
          <w:fldChar w:fldCharType="separate"/>
        </w:r>
        <w:r>
          <w:t>29</w:t>
        </w:r>
        <w:r>
          <w:fldChar w:fldCharType="end"/>
        </w:r>
      </w:hyperlink>
    </w:p>
    <w:p>
      <w:pPr>
        <w:pStyle w:val="TOC1"/>
        <w:tabs>
          <w:tab w:val="right" w:leader="dot" w:pos="8306"/>
        </w:tabs>
      </w:pPr>
      <w:hyperlink w:anchor="_Toc12975" w:history="1">
        <w:r>
          <w:rPr>
            <w:rFonts w:ascii="仿宋" w:eastAsia="仿宋" w:hAnsi="仿宋" w:cs="仿宋" w:hint="eastAsia"/>
            <w:lang w:eastAsia="zh-CN"/>
          </w:rPr>
          <w:t>六、社会影响分析</w:t>
        </w:r>
        <w:r>
          <w:tab/>
        </w:r>
        <w:r>
          <w:fldChar w:fldCharType="begin"/>
        </w:r>
        <w:r>
          <w:instrText xml:space="preserve"> PAGEREF _Toc12975 \h </w:instrText>
        </w:r>
        <w:r>
          <w:fldChar w:fldCharType="separate"/>
        </w:r>
        <w:r>
          <w:t>30</w:t>
        </w:r>
        <w:r>
          <w:fldChar w:fldCharType="end"/>
        </w:r>
      </w:hyperlink>
    </w:p>
    <w:p>
      <w:pPr>
        <w:pStyle w:val="TOC2"/>
        <w:tabs>
          <w:tab w:val="right" w:leader="dot" w:pos="8306"/>
        </w:tabs>
      </w:pPr>
      <w:hyperlink w:anchor="_Toc28727" w:history="1">
        <w:r>
          <w:rPr>
            <w:rFonts w:ascii="仿宋" w:eastAsia="仿宋" w:hAnsi="仿宋" w:cs="仿宋" w:hint="eastAsia"/>
            <w:lang w:eastAsia="zh-CN"/>
          </w:rPr>
          <w:t>(一)、社会影响效果分析</w:t>
        </w:r>
        <w:r>
          <w:tab/>
        </w:r>
        <w:r>
          <w:fldChar w:fldCharType="begin"/>
        </w:r>
        <w:r>
          <w:instrText xml:space="preserve"> PAGEREF _Toc28727 \h </w:instrText>
        </w:r>
        <w:r>
          <w:fldChar w:fldCharType="separate"/>
        </w:r>
        <w:r>
          <w:t>30</w:t>
        </w:r>
        <w:r>
          <w:fldChar w:fldCharType="end"/>
        </w:r>
      </w:hyperlink>
    </w:p>
    <w:p>
      <w:pPr>
        <w:pStyle w:val="TOC2"/>
        <w:tabs>
          <w:tab w:val="right" w:leader="dot" w:pos="8306"/>
        </w:tabs>
      </w:pPr>
      <w:hyperlink w:anchor="_Toc19704" w:history="1">
        <w:r>
          <w:rPr>
            <w:rFonts w:ascii="仿宋" w:eastAsia="仿宋" w:hAnsi="仿宋" w:cs="仿宋" w:hint="eastAsia"/>
            <w:lang w:eastAsia="zh-CN"/>
          </w:rPr>
          <w:t>(二)、社会适应性分析</w:t>
        </w:r>
        <w:r>
          <w:tab/>
        </w:r>
        <w:r>
          <w:fldChar w:fldCharType="begin"/>
        </w:r>
        <w:r>
          <w:instrText xml:space="preserve"> PAGEREF _Toc19704 \h </w:instrText>
        </w:r>
        <w:r>
          <w:fldChar w:fldCharType="separate"/>
        </w:r>
        <w:r>
          <w:t>33</w:t>
        </w:r>
        <w:r>
          <w:fldChar w:fldCharType="end"/>
        </w:r>
      </w:hyperlink>
    </w:p>
    <w:p>
      <w:pPr>
        <w:pStyle w:val="TOC2"/>
        <w:tabs>
          <w:tab w:val="right" w:leader="dot" w:pos="8306"/>
        </w:tabs>
      </w:pPr>
      <w:hyperlink w:anchor="_Toc852" w:history="1">
        <w:r>
          <w:rPr>
            <w:rFonts w:ascii="仿宋" w:eastAsia="仿宋" w:hAnsi="仿宋" w:cs="仿宋" w:hint="eastAsia"/>
            <w:lang w:eastAsia="zh-CN"/>
          </w:rPr>
          <w:t>(三)、社会风险及对策分析</w:t>
        </w:r>
        <w:r>
          <w:tab/>
        </w:r>
        <w:r>
          <w:fldChar w:fldCharType="begin"/>
        </w:r>
        <w:r>
          <w:instrText xml:space="preserve"> PAGEREF _Toc852 \h </w:instrText>
        </w:r>
        <w:r>
          <w:fldChar w:fldCharType="separate"/>
        </w:r>
        <w:r>
          <w:t>34</w:t>
        </w:r>
        <w:r>
          <w:fldChar w:fldCharType="end"/>
        </w:r>
      </w:hyperlink>
    </w:p>
    <w:p>
      <w:pPr>
        <w:pStyle w:val="TOC1"/>
        <w:tabs>
          <w:tab w:val="right" w:leader="dot" w:pos="8306"/>
        </w:tabs>
      </w:pPr>
      <w:hyperlink w:anchor="_Toc5208" w:history="1">
        <w:r>
          <w:rPr>
            <w:rFonts w:ascii="仿宋" w:eastAsia="仿宋" w:hAnsi="仿宋" w:cs="仿宋" w:hint="eastAsia"/>
            <w:lang w:eastAsia="zh-CN"/>
          </w:rPr>
          <w:t>七、牙膏技术创新的含义</w:t>
        </w:r>
        <w:r>
          <w:tab/>
        </w:r>
        <w:r>
          <w:fldChar w:fldCharType="begin"/>
        </w:r>
        <w:r>
          <w:instrText xml:space="preserve"> PAGEREF _Toc5208 \h </w:instrText>
        </w:r>
        <w:r>
          <w:fldChar w:fldCharType="separate"/>
        </w:r>
        <w:r>
          <w:t>37</w:t>
        </w:r>
        <w:r>
          <w:fldChar w:fldCharType="end"/>
        </w:r>
      </w:hyperlink>
    </w:p>
    <w:p>
      <w:pPr>
        <w:pStyle w:val="TOC2"/>
        <w:tabs>
          <w:tab w:val="right" w:leader="dot" w:pos="8306"/>
        </w:tabs>
      </w:pPr>
      <w:hyperlink w:anchor="_Toc14135" w:history="1">
        <w:r>
          <w:rPr>
            <w:rFonts w:ascii="仿宋" w:eastAsia="仿宋" w:hAnsi="仿宋" w:cs="仿宋" w:hint="eastAsia"/>
            <w:lang w:eastAsia="zh-CN"/>
          </w:rPr>
          <w:t>(一)、技术创新的含义</w:t>
        </w:r>
        <w:r>
          <w:tab/>
        </w:r>
        <w:r>
          <w:fldChar w:fldCharType="begin"/>
        </w:r>
        <w:r>
          <w:instrText xml:space="preserve"> PAGEREF _Toc14135 \h </w:instrText>
        </w:r>
        <w:r>
          <w:fldChar w:fldCharType="separate"/>
        </w:r>
        <w:r>
          <w:t>37</w:t>
        </w:r>
        <w:r>
          <w:fldChar w:fldCharType="end"/>
        </w:r>
      </w:hyperlink>
    </w:p>
    <w:p>
      <w:pPr>
        <w:pStyle w:val="TOC1"/>
        <w:tabs>
          <w:tab w:val="right" w:leader="dot" w:pos="8306"/>
        </w:tabs>
      </w:pPr>
      <w:hyperlink w:anchor="_Toc13893" w:history="1">
        <w:r>
          <w:rPr>
            <w:rFonts w:ascii="仿宋" w:eastAsia="仿宋" w:hAnsi="仿宋" w:cs="仿宋" w:hint="eastAsia"/>
            <w:lang w:eastAsia="zh-CN"/>
          </w:rPr>
          <w:t>八、风险管理策略和内部控制体系</w:t>
        </w:r>
        <w:r>
          <w:tab/>
        </w:r>
        <w:r>
          <w:fldChar w:fldCharType="begin"/>
        </w:r>
        <w:r>
          <w:instrText xml:space="preserve"> PAGEREF _Toc13893 \h </w:instrText>
        </w:r>
        <w:r>
          <w:fldChar w:fldCharType="separate"/>
        </w:r>
        <w:r>
          <w:t>39</w:t>
        </w:r>
        <w:r>
          <w:fldChar w:fldCharType="end"/>
        </w:r>
      </w:hyperlink>
    </w:p>
    <w:p>
      <w:pPr>
        <w:pStyle w:val="TOC2"/>
        <w:tabs>
          <w:tab w:val="right" w:leader="dot" w:pos="8306"/>
        </w:tabs>
      </w:pPr>
      <w:hyperlink w:anchor="_Toc1477" w:history="1">
        <w:r>
          <w:rPr>
            <w:rFonts w:ascii="仿宋" w:eastAsia="仿宋" w:hAnsi="仿宋" w:cs="仿宋" w:hint="eastAsia"/>
            <w:lang w:eastAsia="zh-CN"/>
          </w:rPr>
          <w:t>(一)、主要风险因素及来源分析</w:t>
        </w:r>
        <w:r>
          <w:tab/>
        </w:r>
        <w:r>
          <w:fldChar w:fldCharType="begin"/>
        </w:r>
        <w:r>
          <w:instrText xml:space="preserve"> PAGEREF _Toc1477 \h </w:instrText>
        </w:r>
        <w:r>
          <w:fldChar w:fldCharType="separate"/>
        </w:r>
        <w:r>
          <w:t>39</w:t>
        </w:r>
        <w:r>
          <w:fldChar w:fldCharType="end"/>
        </w:r>
      </w:hyperlink>
    </w:p>
    <w:p>
      <w:pPr>
        <w:pStyle w:val="TOC2"/>
        <w:tabs>
          <w:tab w:val="right" w:leader="dot" w:pos="8306"/>
        </w:tabs>
      </w:pPr>
      <w:hyperlink w:anchor="_Toc26173" w:history="1">
        <w:r>
          <w:rPr>
            <w:rFonts w:ascii="仿宋" w:eastAsia="仿宋" w:hAnsi="仿宋" w:cs="仿宋" w:hint="eastAsia"/>
            <w:lang w:eastAsia="zh-CN"/>
          </w:rPr>
          <w:t>(二)、风险应对策略和措施</w:t>
        </w:r>
        <w:r>
          <w:tab/>
        </w:r>
        <w:r>
          <w:fldChar w:fldCharType="begin"/>
        </w:r>
        <w:r>
          <w:instrText xml:space="preserve"> PAGEREF _Toc26173 \h </w:instrText>
        </w:r>
        <w:r>
          <w:fldChar w:fldCharType="separate"/>
        </w:r>
        <w:r>
          <w:t>40</w:t>
        </w:r>
        <w:r>
          <w:fldChar w:fldCharType="end"/>
        </w:r>
      </w:hyperlink>
    </w:p>
    <w:p>
      <w:pPr>
        <w:pStyle w:val="TOC2"/>
        <w:tabs>
          <w:tab w:val="right" w:leader="dot" w:pos="8306"/>
        </w:tabs>
      </w:pPr>
      <w:hyperlink w:anchor="_Toc31008" w:history="1">
        <w:r>
          <w:rPr>
            <w:rFonts w:ascii="仿宋" w:eastAsia="仿宋" w:hAnsi="仿宋" w:cs="仿宋" w:hint="eastAsia"/>
            <w:lang w:eastAsia="zh-CN"/>
          </w:rPr>
          <w:t>(三)、内部控制与审计体系</w:t>
        </w:r>
        <w:r>
          <w:tab/>
        </w:r>
        <w:r>
          <w:fldChar w:fldCharType="begin"/>
        </w:r>
        <w:r>
          <w:instrText xml:space="preserve"> PAGEREF _Toc31008 \h </w:instrText>
        </w:r>
        <w:r>
          <w:fldChar w:fldCharType="separate"/>
        </w:r>
        <w:r>
          <w:t>42</w:t>
        </w:r>
        <w:r>
          <w:fldChar w:fldCharType="end"/>
        </w:r>
      </w:hyperlink>
    </w:p>
    <w:p>
      <w:pPr>
        <w:pStyle w:val="TOC1"/>
        <w:tabs>
          <w:tab w:val="right" w:leader="dot" w:pos="8306"/>
        </w:tabs>
      </w:pPr>
      <w:hyperlink w:anchor="_Toc3" w:history="1">
        <w:r>
          <w:rPr>
            <w:rFonts w:ascii="仿宋" w:eastAsia="仿宋" w:hAnsi="仿宋" w:cs="仿宋" w:hint="eastAsia"/>
            <w:lang w:eastAsia="zh-CN"/>
          </w:rPr>
          <w:t>九、牙膏行业促销策略</w:t>
        </w:r>
        <w:r>
          <w:tab/>
        </w:r>
        <w:r>
          <w:fldChar w:fldCharType="begin"/>
        </w:r>
        <w:r>
          <w:instrText xml:space="preserve"> PAGEREF _Toc3 \h </w:instrText>
        </w:r>
        <w:r>
          <w:fldChar w:fldCharType="separate"/>
        </w:r>
        <w:r>
          <w:t>43</w:t>
        </w:r>
        <w:r>
          <w:fldChar w:fldCharType="end"/>
        </w:r>
      </w:hyperlink>
    </w:p>
    <w:p>
      <w:pPr>
        <w:pStyle w:val="TOC2"/>
        <w:tabs>
          <w:tab w:val="right" w:leader="dot" w:pos="8306"/>
        </w:tabs>
      </w:pPr>
      <w:hyperlink w:anchor="_Toc22377" w:history="1">
        <w:r>
          <w:rPr>
            <w:rFonts w:ascii="仿宋" w:eastAsia="仿宋" w:hAnsi="仿宋" w:cs="仿宋" w:hint="eastAsia"/>
            <w:lang w:eastAsia="zh-CN"/>
          </w:rPr>
          <w:t>(一)、多样化产品推广</w:t>
        </w:r>
        <w:r>
          <w:tab/>
        </w:r>
        <w:r>
          <w:fldChar w:fldCharType="begin"/>
        </w:r>
        <w:r>
          <w:instrText xml:space="preserve"> PAGEREF _Toc22377 \h </w:instrText>
        </w:r>
        <w:r>
          <w:fldChar w:fldCharType="separate"/>
        </w:r>
        <w:r>
          <w:t>43</w:t>
        </w:r>
        <w:r>
          <w:fldChar w:fldCharType="end"/>
        </w:r>
      </w:hyperlink>
    </w:p>
    <w:p>
      <w:pPr>
        <w:pStyle w:val="TOC2"/>
        <w:tabs>
          <w:tab w:val="right" w:leader="dot" w:pos="8306"/>
        </w:tabs>
      </w:pPr>
      <w:hyperlink w:anchor="_Toc31029" w:history="1">
        <w:r>
          <w:rPr>
            <w:rFonts w:ascii="仿宋" w:eastAsia="仿宋" w:hAnsi="仿宋" w:cs="仿宋" w:hint="eastAsia"/>
            <w:lang w:eastAsia="zh-CN"/>
          </w:rPr>
          <w:t>(二)、价格优惠活动</w:t>
        </w:r>
        <w:r>
          <w:tab/>
        </w:r>
        <w:r>
          <w:fldChar w:fldCharType="begin"/>
        </w:r>
        <w:r>
          <w:instrText xml:space="preserve"> PAGEREF _Toc31029 \h </w:instrText>
        </w:r>
        <w:r>
          <w:fldChar w:fldCharType="separate"/>
        </w:r>
        <w:r>
          <w:t>44</w:t>
        </w:r>
        <w:r>
          <w:fldChar w:fldCharType="end"/>
        </w:r>
      </w:hyperlink>
    </w:p>
    <w:p>
      <w:pPr>
        <w:pStyle w:val="TOC2"/>
        <w:tabs>
          <w:tab w:val="right" w:leader="dot" w:pos="8306"/>
        </w:tabs>
      </w:pPr>
      <w:hyperlink w:anchor="_Toc3378" w:history="1">
        <w:r>
          <w:rPr>
            <w:rFonts w:ascii="仿宋" w:eastAsia="仿宋" w:hAnsi="仿宋" w:cs="仿宋" w:hint="eastAsia"/>
            <w:lang w:eastAsia="zh-CN"/>
          </w:rPr>
          <w:t>(三)、增值服务</w:t>
        </w:r>
        <w:r>
          <w:tab/>
        </w:r>
        <w:r>
          <w:fldChar w:fldCharType="begin"/>
        </w:r>
        <w:r>
          <w:instrText xml:space="preserve"> PAGEREF _Toc3378 \h </w:instrText>
        </w:r>
        <w:r>
          <w:fldChar w:fldCharType="separate"/>
        </w:r>
        <w:r>
          <w:t>45</w:t>
        </w:r>
        <w:r>
          <w:fldChar w:fldCharType="end"/>
        </w:r>
      </w:hyperlink>
    </w:p>
    <w:p>
      <w:pPr>
        <w:pStyle w:val="TOC2"/>
        <w:tabs>
          <w:tab w:val="right" w:leader="dot" w:pos="8306"/>
        </w:tabs>
      </w:pPr>
      <w:hyperlink w:anchor="_Toc2254" w:history="1">
        <w:r>
          <w:rPr>
            <w:rFonts w:ascii="仿宋" w:eastAsia="仿宋" w:hAnsi="仿宋" w:cs="仿宋" w:hint="eastAsia"/>
            <w:lang w:eastAsia="zh-CN"/>
          </w:rPr>
          <w:t>(四)、线上线下结合</w:t>
        </w:r>
        <w:r>
          <w:tab/>
        </w:r>
        <w:r>
          <w:fldChar w:fldCharType="begin"/>
        </w:r>
        <w:r>
          <w:instrText xml:space="preserve"> PAGEREF _Toc2254 \h </w:instrText>
        </w:r>
        <w:r>
          <w:fldChar w:fldCharType="separate"/>
        </w:r>
        <w:r>
          <w:t>45</w:t>
        </w:r>
        <w:r>
          <w:fldChar w:fldCharType="end"/>
        </w:r>
      </w:hyperlink>
    </w:p>
    <w:p>
      <w:pPr>
        <w:pStyle w:val="TOC2"/>
        <w:tabs>
          <w:tab w:val="right" w:leader="dot" w:pos="8306"/>
        </w:tabs>
      </w:pPr>
      <w:hyperlink w:anchor="_Toc10802" w:history="1">
        <w:r>
          <w:rPr>
            <w:rFonts w:ascii="仿宋" w:eastAsia="仿宋" w:hAnsi="仿宋" w:cs="仿宋" w:hint="eastAsia"/>
            <w:lang w:eastAsia="zh-CN"/>
          </w:rPr>
          <w:t>(五)、售后服务</w:t>
        </w:r>
        <w:r>
          <w:tab/>
        </w:r>
        <w:r>
          <w:fldChar w:fldCharType="begin"/>
        </w:r>
        <w:r>
          <w:instrText xml:space="preserve"> PAGEREF _Toc10802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281" w:history="1">
        <w:r>
          <w:rPr>
            <w:rFonts w:ascii="仿宋" w:eastAsia="仿宋" w:hAnsi="仿宋" w:cs="仿宋" w:hint="eastAsia"/>
            <w:lang w:eastAsia="zh-CN"/>
          </w:rPr>
          <w:t>十、应急救援预案</w:t>
        </w:r>
        <w:r>
          <w:tab/>
        </w:r>
        <w:r>
          <w:fldChar w:fldCharType="begin"/>
        </w:r>
        <w:r>
          <w:instrText xml:space="preserve"> PAGEREF _Toc6281 \h </w:instrText>
        </w:r>
        <w:r>
          <w:fldChar w:fldCharType="separate"/>
        </w:r>
        <w:r>
          <w:t>46</w:t>
        </w:r>
        <w:r>
          <w:fldChar w:fldCharType="end"/>
        </w:r>
      </w:hyperlink>
    </w:p>
    <w:p>
      <w:pPr>
        <w:pStyle w:val="TOC2"/>
        <w:tabs>
          <w:tab w:val="right" w:leader="dot" w:pos="8306"/>
        </w:tabs>
      </w:pPr>
      <w:hyperlink w:anchor="_Toc26734" w:history="1">
        <w:r>
          <w:rPr>
            <w:rFonts w:ascii="仿宋" w:eastAsia="仿宋" w:hAnsi="仿宋" w:cs="仿宋" w:hint="eastAsia"/>
            <w:lang w:eastAsia="zh-CN"/>
          </w:rPr>
          <w:t>(一)、应急救援预案编制的背景和必要性</w:t>
        </w:r>
        <w:r>
          <w:tab/>
        </w:r>
        <w:r>
          <w:fldChar w:fldCharType="begin"/>
        </w:r>
        <w:r>
          <w:instrText xml:space="preserve"> PAGEREF _Toc26734 \h </w:instrText>
        </w:r>
        <w:r>
          <w:fldChar w:fldCharType="separate"/>
        </w:r>
        <w:r>
          <w:t>46</w:t>
        </w:r>
        <w:r>
          <w:fldChar w:fldCharType="end"/>
        </w:r>
      </w:hyperlink>
    </w:p>
    <w:p>
      <w:pPr>
        <w:pStyle w:val="TOC2"/>
        <w:tabs>
          <w:tab w:val="right" w:leader="dot" w:pos="8306"/>
        </w:tabs>
      </w:pPr>
      <w:hyperlink w:anchor="_Toc12463" w:history="1">
        <w:r>
          <w:rPr>
            <w:rFonts w:ascii="仿宋" w:eastAsia="仿宋" w:hAnsi="仿宋" w:cs="仿宋" w:hint="eastAsia"/>
            <w:lang w:eastAsia="zh-CN"/>
          </w:rPr>
          <w:t>(二)、应急救援预案编制的基本原则</w:t>
        </w:r>
        <w:r>
          <w:tab/>
        </w:r>
        <w:r>
          <w:fldChar w:fldCharType="begin"/>
        </w:r>
        <w:r>
          <w:instrText xml:space="preserve"> PAGEREF _Toc12463 \h </w:instrText>
        </w:r>
        <w:r>
          <w:fldChar w:fldCharType="separate"/>
        </w:r>
        <w:r>
          <w:t>48</w:t>
        </w:r>
        <w:r>
          <w:fldChar w:fldCharType="end"/>
        </w:r>
      </w:hyperlink>
    </w:p>
    <w:p>
      <w:pPr>
        <w:pStyle w:val="TOC2"/>
        <w:tabs>
          <w:tab w:val="right" w:leader="dot" w:pos="8306"/>
        </w:tabs>
      </w:pPr>
      <w:hyperlink w:anchor="_Toc22027" w:history="1">
        <w:r>
          <w:rPr>
            <w:rFonts w:ascii="仿宋" w:eastAsia="仿宋" w:hAnsi="仿宋" w:cs="仿宋" w:hint="eastAsia"/>
            <w:lang w:eastAsia="zh-CN"/>
          </w:rPr>
          <w:t>(三)、应急救援预案编制的程序和步骤</w:t>
        </w:r>
        <w:r>
          <w:tab/>
        </w:r>
        <w:r>
          <w:fldChar w:fldCharType="begin"/>
        </w:r>
        <w:r>
          <w:instrText xml:space="preserve"> PAGEREF _Toc22027 \h </w:instrText>
        </w:r>
        <w:r>
          <w:fldChar w:fldCharType="separate"/>
        </w:r>
        <w:r>
          <w:t>48</w:t>
        </w:r>
        <w:r>
          <w:fldChar w:fldCharType="end"/>
        </w:r>
      </w:hyperlink>
    </w:p>
    <w:p>
      <w:pPr>
        <w:pStyle w:val="TOC2"/>
        <w:tabs>
          <w:tab w:val="right" w:leader="dot" w:pos="8306"/>
        </w:tabs>
      </w:pPr>
      <w:hyperlink w:anchor="_Toc14797" w:history="1">
        <w:r>
          <w:rPr>
            <w:rFonts w:ascii="仿宋" w:eastAsia="仿宋" w:hAnsi="仿宋" w:cs="仿宋" w:hint="eastAsia"/>
            <w:lang w:eastAsia="zh-CN"/>
          </w:rPr>
          <w:t>(四)、应急救援预案的内容要点</w:t>
        </w:r>
        <w:r>
          <w:tab/>
        </w:r>
        <w:r>
          <w:fldChar w:fldCharType="begin"/>
        </w:r>
        <w:r>
          <w:instrText xml:space="preserve"> PAGEREF _Toc14797 \h </w:instrText>
        </w:r>
        <w:r>
          <w:fldChar w:fldCharType="separate"/>
        </w:r>
        <w:r>
          <w:t>49</w:t>
        </w:r>
        <w:r>
          <w:fldChar w:fldCharType="end"/>
        </w:r>
      </w:hyperlink>
    </w:p>
    <w:p>
      <w:pPr>
        <w:pStyle w:val="TOC2"/>
        <w:tabs>
          <w:tab w:val="right" w:leader="dot" w:pos="8306"/>
        </w:tabs>
      </w:pPr>
      <w:hyperlink w:anchor="_Toc26741" w:history="1">
        <w:r>
          <w:rPr>
            <w:rFonts w:ascii="仿宋" w:eastAsia="仿宋" w:hAnsi="仿宋" w:cs="仿宋" w:hint="eastAsia"/>
            <w:lang w:eastAsia="zh-CN"/>
          </w:rPr>
          <w:t>(五)、应急救援预案的执行</w:t>
        </w:r>
        <w:r>
          <w:tab/>
        </w:r>
        <w:r>
          <w:fldChar w:fldCharType="begin"/>
        </w:r>
        <w:r>
          <w:instrText xml:space="preserve"> PAGEREF _Toc26741 \h </w:instrText>
        </w:r>
        <w:r>
          <w:fldChar w:fldCharType="separate"/>
        </w:r>
        <w:r>
          <w:t>50</w:t>
        </w:r>
        <w:r>
          <w:fldChar w:fldCharType="end"/>
        </w:r>
      </w:hyperlink>
    </w:p>
    <w:p>
      <w:pPr>
        <w:pStyle w:val="TOC1"/>
        <w:tabs>
          <w:tab w:val="right" w:leader="dot" w:pos="8306"/>
        </w:tabs>
      </w:pPr>
      <w:hyperlink w:anchor="_Toc3688" w:history="1">
        <w:r>
          <w:rPr>
            <w:rFonts w:ascii="仿宋" w:eastAsia="仿宋" w:hAnsi="仿宋" w:cs="仿宋" w:hint="eastAsia"/>
            <w:lang w:eastAsia="zh-CN"/>
          </w:rPr>
          <w:t>十一、牙膏组织市场分析</w:t>
        </w:r>
        <w:r>
          <w:tab/>
        </w:r>
        <w:r>
          <w:fldChar w:fldCharType="begin"/>
        </w:r>
        <w:r>
          <w:instrText xml:space="preserve"> PAGEREF _Toc3688 \h </w:instrText>
        </w:r>
        <w:r>
          <w:fldChar w:fldCharType="separate"/>
        </w:r>
        <w:r>
          <w:t>52</w:t>
        </w:r>
        <w:r>
          <w:fldChar w:fldCharType="end"/>
        </w:r>
      </w:hyperlink>
    </w:p>
    <w:p>
      <w:pPr>
        <w:pStyle w:val="TOC2"/>
        <w:tabs>
          <w:tab w:val="right" w:leader="dot" w:pos="8306"/>
        </w:tabs>
      </w:pPr>
      <w:hyperlink w:anchor="_Toc1980" w:history="1">
        <w:r>
          <w:rPr>
            <w:rFonts w:ascii="仿宋" w:eastAsia="仿宋" w:hAnsi="仿宋" w:cs="仿宋" w:hint="eastAsia"/>
            <w:lang w:eastAsia="zh-CN"/>
          </w:rPr>
          <w:t>(一)、组织结构</w:t>
        </w:r>
        <w:r>
          <w:tab/>
        </w:r>
        <w:r>
          <w:fldChar w:fldCharType="begin"/>
        </w:r>
        <w:r>
          <w:instrText xml:space="preserve"> PAGEREF _Toc1980 \h </w:instrText>
        </w:r>
        <w:r>
          <w:fldChar w:fldCharType="separate"/>
        </w:r>
        <w:r>
          <w:t>52</w:t>
        </w:r>
        <w:r>
          <w:fldChar w:fldCharType="end"/>
        </w:r>
      </w:hyperlink>
    </w:p>
    <w:p>
      <w:pPr>
        <w:pStyle w:val="TOC2"/>
        <w:tabs>
          <w:tab w:val="right" w:leader="dot" w:pos="8306"/>
        </w:tabs>
      </w:pPr>
      <w:hyperlink w:anchor="_Toc5990" w:history="1">
        <w:r>
          <w:rPr>
            <w:rFonts w:ascii="仿宋" w:eastAsia="仿宋" w:hAnsi="仿宋" w:cs="仿宋" w:hint="eastAsia"/>
            <w:lang w:eastAsia="zh-CN"/>
          </w:rPr>
          <w:t>(二)、决策机制</w:t>
        </w:r>
        <w:r>
          <w:tab/>
        </w:r>
        <w:r>
          <w:fldChar w:fldCharType="begin"/>
        </w:r>
        <w:r>
          <w:instrText xml:space="preserve"> PAGEREF _Toc5990 \h </w:instrText>
        </w:r>
        <w:r>
          <w:fldChar w:fldCharType="separate"/>
        </w:r>
        <w:r>
          <w:t>53</w:t>
        </w:r>
        <w:r>
          <w:fldChar w:fldCharType="end"/>
        </w:r>
      </w:hyperlink>
    </w:p>
    <w:p>
      <w:pPr>
        <w:pStyle w:val="TOC2"/>
        <w:tabs>
          <w:tab w:val="right" w:leader="dot" w:pos="8306"/>
        </w:tabs>
      </w:pPr>
      <w:hyperlink w:anchor="_Toc32228" w:history="1">
        <w:r>
          <w:rPr>
            <w:rFonts w:ascii="仿宋" w:eastAsia="仿宋" w:hAnsi="仿宋" w:cs="仿宋" w:hint="eastAsia"/>
            <w:lang w:eastAsia="zh-CN"/>
          </w:rPr>
          <w:t>(三)、企业文化</w:t>
        </w:r>
        <w:r>
          <w:tab/>
        </w:r>
        <w:r>
          <w:fldChar w:fldCharType="begin"/>
        </w:r>
        <w:r>
          <w:instrText xml:space="preserve"> PAGEREF _Toc32228 \h </w:instrText>
        </w:r>
        <w:r>
          <w:fldChar w:fldCharType="separate"/>
        </w:r>
        <w:r>
          <w:t>55</w:t>
        </w:r>
        <w:r>
          <w:fldChar w:fldCharType="end"/>
        </w:r>
      </w:hyperlink>
    </w:p>
    <w:p>
      <w:pPr>
        <w:pStyle w:val="TOC2"/>
        <w:tabs>
          <w:tab w:val="right" w:leader="dot" w:pos="8306"/>
        </w:tabs>
      </w:pPr>
      <w:hyperlink w:anchor="_Toc12460" w:history="1">
        <w:r>
          <w:rPr>
            <w:rFonts w:ascii="仿宋" w:eastAsia="仿宋" w:hAnsi="仿宋" w:cs="仿宋" w:hint="eastAsia"/>
            <w:lang w:eastAsia="zh-CN"/>
          </w:rPr>
          <w:t>(四)、供应商关系</w:t>
        </w:r>
        <w:r>
          <w:tab/>
        </w:r>
        <w:r>
          <w:fldChar w:fldCharType="begin"/>
        </w:r>
        <w:r>
          <w:instrText xml:space="preserve"> PAGEREF _Toc12460 \h </w:instrText>
        </w:r>
        <w:r>
          <w:fldChar w:fldCharType="separate"/>
        </w:r>
        <w:r>
          <w:t>56</w:t>
        </w:r>
        <w:r>
          <w:fldChar w:fldCharType="end"/>
        </w:r>
      </w:hyperlink>
    </w:p>
    <w:p>
      <w:pPr>
        <w:pStyle w:val="TOC1"/>
        <w:tabs>
          <w:tab w:val="right" w:leader="dot" w:pos="8306"/>
        </w:tabs>
      </w:pPr>
      <w:hyperlink w:anchor="_Toc12667" w:history="1">
        <w:r>
          <w:rPr>
            <w:rFonts w:ascii="仿宋" w:eastAsia="仿宋" w:hAnsi="仿宋" w:cs="仿宋" w:hint="eastAsia"/>
            <w:lang w:eastAsia="zh-CN"/>
          </w:rPr>
          <w:t>十二、牙膏项目计划安排</w:t>
        </w:r>
        <w:r>
          <w:tab/>
        </w:r>
        <w:r>
          <w:fldChar w:fldCharType="begin"/>
        </w:r>
        <w:r>
          <w:instrText xml:space="preserve"> PAGEREF _Toc12667 \h </w:instrText>
        </w:r>
        <w:r>
          <w:fldChar w:fldCharType="separate"/>
        </w:r>
        <w:r>
          <w:t>57</w:t>
        </w:r>
        <w:r>
          <w:fldChar w:fldCharType="end"/>
        </w:r>
      </w:hyperlink>
    </w:p>
    <w:p>
      <w:pPr>
        <w:pStyle w:val="TOC2"/>
        <w:tabs>
          <w:tab w:val="right" w:leader="dot" w:pos="8306"/>
        </w:tabs>
      </w:pPr>
      <w:hyperlink w:anchor="_Toc16323" w:history="1">
        <w:r>
          <w:rPr>
            <w:rFonts w:ascii="仿宋" w:eastAsia="仿宋" w:hAnsi="仿宋" w:cs="仿宋" w:hint="eastAsia"/>
            <w:lang w:eastAsia="zh-CN"/>
          </w:rPr>
          <w:t>(一)、建设周期</w:t>
        </w:r>
        <w:r>
          <w:tab/>
        </w:r>
        <w:r>
          <w:fldChar w:fldCharType="begin"/>
        </w:r>
        <w:r>
          <w:instrText xml:space="preserve"> PAGEREF _Toc16323 \h </w:instrText>
        </w:r>
        <w:r>
          <w:fldChar w:fldCharType="separate"/>
        </w:r>
        <w:r>
          <w:t>57</w:t>
        </w:r>
        <w:r>
          <w:fldChar w:fldCharType="end"/>
        </w:r>
      </w:hyperlink>
    </w:p>
    <w:p>
      <w:pPr>
        <w:pStyle w:val="TOC2"/>
        <w:tabs>
          <w:tab w:val="right" w:leader="dot" w:pos="8306"/>
        </w:tabs>
      </w:pPr>
      <w:hyperlink w:anchor="_Toc3649" w:history="1">
        <w:r>
          <w:rPr>
            <w:rFonts w:ascii="仿宋" w:eastAsia="仿宋" w:hAnsi="仿宋" w:cs="仿宋" w:hint="eastAsia"/>
            <w:lang w:eastAsia="zh-CN"/>
          </w:rPr>
          <w:t>(二)、建设进度</w:t>
        </w:r>
        <w:r>
          <w:tab/>
        </w:r>
        <w:r>
          <w:fldChar w:fldCharType="begin"/>
        </w:r>
        <w:r>
          <w:instrText xml:space="preserve"> PAGEREF _Toc3649 \h </w:instrText>
        </w:r>
        <w:r>
          <w:fldChar w:fldCharType="separate"/>
        </w:r>
        <w:r>
          <w:t>58</w:t>
        </w:r>
        <w:r>
          <w:fldChar w:fldCharType="end"/>
        </w:r>
      </w:hyperlink>
    </w:p>
    <w:p>
      <w:pPr>
        <w:pStyle w:val="TOC2"/>
        <w:tabs>
          <w:tab w:val="right" w:leader="dot" w:pos="8306"/>
        </w:tabs>
      </w:pPr>
      <w:hyperlink w:anchor="_Toc29818" w:history="1">
        <w:r>
          <w:rPr>
            <w:rFonts w:ascii="仿宋" w:eastAsia="仿宋" w:hAnsi="仿宋" w:cs="仿宋" w:hint="eastAsia"/>
            <w:lang w:eastAsia="zh-CN"/>
          </w:rPr>
          <w:t>(三)、进度安排注意事项</w:t>
        </w:r>
        <w:r>
          <w:tab/>
        </w:r>
        <w:r>
          <w:fldChar w:fldCharType="begin"/>
        </w:r>
        <w:r>
          <w:instrText xml:space="preserve"> PAGEREF _Toc29818 \h </w:instrText>
        </w:r>
        <w:r>
          <w:fldChar w:fldCharType="separate"/>
        </w:r>
        <w:r>
          <w:t>59</w:t>
        </w:r>
        <w:r>
          <w:fldChar w:fldCharType="end"/>
        </w:r>
      </w:hyperlink>
    </w:p>
    <w:p>
      <w:pPr>
        <w:pStyle w:val="TOC2"/>
        <w:tabs>
          <w:tab w:val="right" w:leader="dot" w:pos="8306"/>
        </w:tabs>
      </w:pPr>
      <w:hyperlink w:anchor="_Toc21408" w:history="1">
        <w:r>
          <w:rPr>
            <w:rFonts w:ascii="仿宋" w:eastAsia="仿宋" w:hAnsi="仿宋" w:cs="仿宋" w:hint="eastAsia"/>
            <w:lang w:eastAsia="zh-CN"/>
          </w:rPr>
          <w:t>(四)、人力资源配置</w:t>
        </w:r>
        <w:r>
          <w:tab/>
        </w:r>
        <w:r>
          <w:fldChar w:fldCharType="begin"/>
        </w:r>
        <w:r>
          <w:instrText xml:space="preserve"> PAGEREF _Toc21408 \h </w:instrText>
        </w:r>
        <w:r>
          <w:fldChar w:fldCharType="separate"/>
        </w:r>
        <w:r>
          <w:t>60</w:t>
        </w:r>
        <w:r>
          <w:fldChar w:fldCharType="end"/>
        </w:r>
      </w:hyperlink>
    </w:p>
    <w:p>
      <w:pPr>
        <w:pStyle w:val="TOC1"/>
        <w:tabs>
          <w:tab w:val="right" w:leader="dot" w:pos="8306"/>
        </w:tabs>
      </w:pPr>
      <w:hyperlink w:anchor="_Toc11245" w:history="1">
        <w:r>
          <w:rPr>
            <w:rFonts w:ascii="仿宋" w:eastAsia="仿宋" w:hAnsi="仿宋" w:cs="仿宋" w:hint="eastAsia"/>
            <w:lang w:eastAsia="zh-CN"/>
          </w:rPr>
          <w:t>十三、营销策略与品牌推广</w:t>
        </w:r>
        <w:r>
          <w:tab/>
        </w:r>
        <w:r>
          <w:fldChar w:fldCharType="begin"/>
        </w:r>
        <w:r>
          <w:instrText xml:space="preserve"> PAGEREF _Toc11245 \h </w:instrText>
        </w:r>
        <w:r>
          <w:fldChar w:fldCharType="separate"/>
        </w:r>
        <w:r>
          <w:t>61</w:t>
        </w:r>
        <w:r>
          <w:fldChar w:fldCharType="end"/>
        </w:r>
      </w:hyperlink>
    </w:p>
    <w:p>
      <w:pPr>
        <w:pStyle w:val="TOC2"/>
        <w:tabs>
          <w:tab w:val="right" w:leader="dot" w:pos="8306"/>
        </w:tabs>
      </w:pPr>
      <w:hyperlink w:anchor="_Toc62" w:history="1">
        <w:r>
          <w:rPr>
            <w:rFonts w:ascii="仿宋" w:eastAsia="仿宋" w:hAnsi="仿宋" w:cs="仿宋" w:hint="eastAsia"/>
            <w:lang w:eastAsia="zh-CN"/>
          </w:rPr>
          <w:t>(一)、营销策略制定</w:t>
        </w:r>
        <w:r>
          <w:tab/>
        </w:r>
        <w:r>
          <w:fldChar w:fldCharType="begin"/>
        </w:r>
        <w:r>
          <w:instrText xml:space="preserve"> PAGEREF _Toc62 \h </w:instrText>
        </w:r>
        <w:r>
          <w:fldChar w:fldCharType="separate"/>
        </w:r>
        <w:r>
          <w:t>61</w:t>
        </w:r>
        <w:r>
          <w:fldChar w:fldCharType="end"/>
        </w:r>
      </w:hyperlink>
    </w:p>
    <w:p>
      <w:pPr>
        <w:pStyle w:val="TOC2"/>
        <w:tabs>
          <w:tab w:val="right" w:leader="dot" w:pos="8306"/>
        </w:tabs>
      </w:pPr>
      <w:hyperlink w:anchor="_Toc28749" w:history="1">
        <w:r>
          <w:rPr>
            <w:rFonts w:ascii="仿宋" w:eastAsia="仿宋" w:hAnsi="仿宋" w:cs="仿宋" w:hint="eastAsia"/>
            <w:lang w:eastAsia="zh-CN"/>
          </w:rPr>
          <w:t>(二)、产品定位与定价策略</w:t>
        </w:r>
        <w:r>
          <w:tab/>
        </w:r>
        <w:r>
          <w:fldChar w:fldCharType="begin"/>
        </w:r>
        <w:r>
          <w:instrText xml:space="preserve"> PAGEREF _Toc28749 \h </w:instrText>
        </w:r>
        <w:r>
          <w:fldChar w:fldCharType="separate"/>
        </w:r>
        <w:r>
          <w:t>63</w:t>
        </w:r>
        <w:r>
          <w:fldChar w:fldCharType="end"/>
        </w:r>
      </w:hyperlink>
    </w:p>
    <w:p>
      <w:pPr>
        <w:pStyle w:val="TOC2"/>
        <w:tabs>
          <w:tab w:val="right" w:leader="dot" w:pos="8306"/>
        </w:tabs>
      </w:pPr>
      <w:hyperlink w:anchor="_Toc2821" w:history="1">
        <w:r>
          <w:rPr>
            <w:rFonts w:ascii="仿宋" w:eastAsia="仿宋" w:hAnsi="仿宋" w:cs="仿宋" w:hint="eastAsia"/>
            <w:lang w:eastAsia="zh-CN"/>
          </w:rPr>
          <w:t>(三)、促销与广告战略</w:t>
        </w:r>
        <w:r>
          <w:tab/>
        </w:r>
        <w:r>
          <w:fldChar w:fldCharType="begin"/>
        </w:r>
        <w:r>
          <w:instrText xml:space="preserve"> PAGEREF _Toc2821 \h </w:instrText>
        </w:r>
        <w:r>
          <w:fldChar w:fldCharType="separate"/>
        </w:r>
        <w:r>
          <w:t>64</w:t>
        </w:r>
        <w:r>
          <w:fldChar w:fldCharType="end"/>
        </w:r>
      </w:hyperlink>
    </w:p>
    <w:p>
      <w:pPr>
        <w:pStyle w:val="TOC2"/>
        <w:tabs>
          <w:tab w:val="right" w:leader="dot" w:pos="8306"/>
        </w:tabs>
      </w:pPr>
      <w:hyperlink w:anchor="_Toc9311" w:history="1">
        <w:r>
          <w:rPr>
            <w:rFonts w:ascii="仿宋" w:eastAsia="仿宋" w:hAnsi="仿宋" w:cs="仿宋" w:hint="eastAsia"/>
            <w:lang w:eastAsia="zh-CN"/>
          </w:rPr>
          <w:t>(四)、品牌推广计划</w:t>
        </w:r>
        <w:r>
          <w:tab/>
        </w:r>
        <w:r>
          <w:fldChar w:fldCharType="begin"/>
        </w:r>
        <w:r>
          <w:instrText xml:space="preserve"> PAGEREF _Toc9311 \h </w:instrText>
        </w:r>
        <w:r>
          <w:fldChar w:fldCharType="separate"/>
        </w:r>
        <w:r>
          <w:t>66</w:t>
        </w:r>
        <w:r>
          <w:fldChar w:fldCharType="end"/>
        </w:r>
      </w:hyperlink>
    </w:p>
    <w:p>
      <w:pPr>
        <w:pStyle w:val="TOC1"/>
        <w:tabs>
          <w:tab w:val="right" w:leader="dot" w:pos="8306"/>
        </w:tabs>
      </w:pPr>
      <w:hyperlink w:anchor="_Toc23868" w:history="1">
        <w:r>
          <w:rPr>
            <w:rFonts w:ascii="仿宋" w:eastAsia="仿宋" w:hAnsi="仿宋" w:cs="仿宋" w:hint="eastAsia"/>
            <w:lang w:eastAsia="zh-CN"/>
          </w:rPr>
          <w:t>十四、牙膏项目社会影响</w:t>
        </w:r>
        <w:r>
          <w:tab/>
        </w:r>
        <w:r>
          <w:fldChar w:fldCharType="begin"/>
        </w:r>
        <w:r>
          <w:instrText xml:space="preserve"> PAGEREF _Toc23868 \h </w:instrText>
        </w:r>
        <w:r>
          <w:fldChar w:fldCharType="separate"/>
        </w:r>
        <w:r>
          <w:t>67</w:t>
        </w:r>
        <w:r>
          <w:fldChar w:fldCharType="end"/>
        </w:r>
      </w:hyperlink>
    </w:p>
    <w:p>
      <w:pPr>
        <w:pStyle w:val="TOC2"/>
        <w:tabs>
          <w:tab w:val="right" w:leader="dot" w:pos="8306"/>
        </w:tabs>
      </w:pPr>
      <w:hyperlink w:anchor="_Toc8084" w:history="1">
        <w:r>
          <w:rPr>
            <w:rFonts w:ascii="仿宋" w:eastAsia="仿宋" w:hAnsi="仿宋" w:cs="仿宋" w:hint="eastAsia"/>
            <w:lang w:eastAsia="zh-CN"/>
          </w:rPr>
          <w:t>(一)、社会责任与义务</w:t>
        </w:r>
        <w:r>
          <w:tab/>
        </w:r>
        <w:r>
          <w:fldChar w:fldCharType="begin"/>
        </w:r>
        <w:r>
          <w:instrText xml:space="preserve"> PAGEREF _Toc8084 \h </w:instrText>
        </w:r>
        <w:r>
          <w:fldChar w:fldCharType="separate"/>
        </w:r>
        <w:r>
          <w:t>67</w:t>
        </w:r>
        <w:r>
          <w:fldChar w:fldCharType="end"/>
        </w:r>
      </w:hyperlink>
    </w:p>
    <w:p>
      <w:pPr>
        <w:pStyle w:val="TOC2"/>
        <w:tabs>
          <w:tab w:val="right" w:leader="dot" w:pos="8306"/>
        </w:tabs>
      </w:pPr>
      <w:hyperlink w:anchor="_Toc24242" w:history="1">
        <w:r>
          <w:rPr>
            <w:rFonts w:ascii="仿宋" w:eastAsia="仿宋" w:hAnsi="仿宋" w:cs="仿宋" w:hint="eastAsia"/>
            <w:lang w:eastAsia="zh-CN"/>
          </w:rPr>
          <w:t>(二)、社会参与与沟通</w:t>
        </w:r>
        <w:r>
          <w:tab/>
        </w:r>
        <w:r>
          <w:fldChar w:fldCharType="begin"/>
        </w:r>
        <w:r>
          <w:instrText xml:space="preserve"> PAGEREF _Toc24242 \h </w:instrText>
        </w:r>
        <w:r>
          <w:fldChar w:fldCharType="separate"/>
        </w:r>
        <w:r>
          <w:t>68</w:t>
        </w:r>
        <w:r>
          <w:fldChar w:fldCharType="end"/>
        </w:r>
      </w:hyperlink>
    </w:p>
    <w:p>
      <w:pPr>
        <w:pStyle w:val="TOC1"/>
        <w:tabs>
          <w:tab w:val="right" w:leader="dot" w:pos="8306"/>
        </w:tabs>
      </w:pPr>
      <w:hyperlink w:anchor="_Toc26649" w:history="1">
        <w:r>
          <w:rPr>
            <w:rFonts w:ascii="仿宋" w:eastAsia="仿宋" w:hAnsi="仿宋" w:cs="仿宋" w:hint="eastAsia"/>
            <w:lang w:eastAsia="zh-CN"/>
          </w:rPr>
          <w:t>十五、信息技术与数字化创新</w:t>
        </w:r>
        <w:r>
          <w:tab/>
        </w:r>
        <w:r>
          <w:fldChar w:fldCharType="begin"/>
        </w:r>
        <w:r>
          <w:instrText xml:space="preserve"> PAGEREF _Toc26649 \h </w:instrText>
        </w:r>
        <w:r>
          <w:fldChar w:fldCharType="separate"/>
        </w:r>
        <w:r>
          <w:t>69</w:t>
        </w:r>
        <w:r>
          <w:fldChar w:fldCharType="end"/>
        </w:r>
      </w:hyperlink>
    </w:p>
    <w:p>
      <w:pPr>
        <w:pStyle w:val="TOC2"/>
        <w:tabs>
          <w:tab w:val="right" w:leader="dot" w:pos="8306"/>
        </w:tabs>
      </w:pPr>
      <w:hyperlink w:anchor="_Toc11279" w:history="1">
        <w:r>
          <w:rPr>
            <w:rFonts w:ascii="仿宋" w:eastAsia="仿宋" w:hAnsi="仿宋" w:cs="仿宋" w:hint="eastAsia"/>
            <w:lang w:eastAsia="zh-CN"/>
          </w:rPr>
          <w:t>(一)、信息技术概述</w:t>
        </w:r>
        <w:r>
          <w:tab/>
        </w:r>
        <w:r>
          <w:fldChar w:fldCharType="begin"/>
        </w:r>
        <w:r>
          <w:instrText xml:space="preserve"> PAGEREF _Toc11279 \h </w:instrText>
        </w:r>
        <w:r>
          <w:fldChar w:fldCharType="separate"/>
        </w:r>
        <w:r>
          <w:t>69</w:t>
        </w:r>
        <w:r>
          <w:fldChar w:fldCharType="end"/>
        </w:r>
      </w:hyperlink>
    </w:p>
    <w:p>
      <w:pPr>
        <w:pStyle w:val="TOC2"/>
        <w:tabs>
          <w:tab w:val="right" w:leader="dot" w:pos="8306"/>
        </w:tabs>
      </w:pPr>
      <w:hyperlink w:anchor="_Toc25185" w:history="1">
        <w:r>
          <w:rPr>
            <w:rFonts w:ascii="仿宋" w:eastAsia="仿宋" w:hAnsi="仿宋" w:cs="仿宋" w:hint="eastAsia"/>
            <w:lang w:eastAsia="zh-CN"/>
          </w:rPr>
          <w:t>(二)、数字化创新方案</w:t>
        </w:r>
        <w:r>
          <w:tab/>
        </w:r>
        <w:r>
          <w:fldChar w:fldCharType="begin"/>
        </w:r>
        <w:r>
          <w:instrText xml:space="preserve"> PAGEREF _Toc25185 \h </w:instrText>
        </w:r>
        <w:r>
          <w:fldChar w:fldCharType="separate"/>
        </w:r>
        <w:r>
          <w:t>70</w:t>
        </w:r>
        <w:r>
          <w:fldChar w:fldCharType="end"/>
        </w:r>
      </w:hyperlink>
    </w:p>
    <w:p>
      <w:pPr>
        <w:pStyle w:val="TOC2"/>
        <w:tabs>
          <w:tab w:val="right" w:leader="dot" w:pos="8306"/>
        </w:tabs>
      </w:pPr>
      <w:hyperlink w:anchor="_Toc4282" w:history="1">
        <w:r>
          <w:rPr>
            <w:rFonts w:ascii="仿宋" w:eastAsia="仿宋" w:hAnsi="仿宋" w:cs="仿宋" w:hint="eastAsia"/>
            <w:lang w:eastAsia="zh-CN"/>
          </w:rPr>
          <w:t>(三)、数据安全与隐私保护</w:t>
        </w:r>
        <w:r>
          <w:tab/>
        </w:r>
        <w:r>
          <w:fldChar w:fldCharType="begin"/>
        </w:r>
        <w:r>
          <w:instrText xml:space="preserve"> PAGEREF _Toc4282 \h </w:instrText>
        </w:r>
        <w:r>
          <w:fldChar w:fldCharType="separate"/>
        </w:r>
        <w:r>
          <w:t>71</w:t>
        </w:r>
        <w:r>
          <w:fldChar w:fldCharType="end"/>
        </w:r>
      </w:hyperlink>
    </w:p>
    <w:p>
      <w:pPr>
        <w:pStyle w:val="TOC1"/>
        <w:tabs>
          <w:tab w:val="right" w:leader="dot" w:pos="8306"/>
        </w:tabs>
      </w:pPr>
      <w:hyperlink w:anchor="_Toc18928" w:history="1">
        <w:r>
          <w:rPr>
            <w:rFonts w:ascii="仿宋" w:eastAsia="仿宋" w:hAnsi="仿宋" w:cs="仿宋" w:hint="eastAsia"/>
            <w:lang w:eastAsia="zh-CN"/>
          </w:rPr>
          <w:t>十六、技术方案</w:t>
        </w:r>
        <w:r>
          <w:tab/>
        </w:r>
        <w:r>
          <w:fldChar w:fldCharType="begin"/>
        </w:r>
        <w:r>
          <w:instrText xml:space="preserve"> PAGEREF _Toc18928 \h </w:instrText>
        </w:r>
        <w:r>
          <w:fldChar w:fldCharType="separate"/>
        </w:r>
        <w:r>
          <w:t>72</w:t>
        </w:r>
        <w:r>
          <w:fldChar w:fldCharType="end"/>
        </w:r>
      </w:hyperlink>
    </w:p>
    <w:p>
      <w:pPr>
        <w:pStyle w:val="TOC2"/>
        <w:tabs>
          <w:tab w:val="right" w:leader="dot" w:pos="8306"/>
        </w:tabs>
      </w:pPr>
      <w:hyperlink w:anchor="_Toc26881" w:history="1">
        <w:r>
          <w:rPr>
            <w:rFonts w:ascii="仿宋" w:eastAsia="仿宋" w:hAnsi="仿宋" w:cs="仿宋" w:hint="eastAsia"/>
            <w:lang w:eastAsia="zh-CN"/>
          </w:rPr>
          <w:t>(一)、企业技术研发分析</w:t>
        </w:r>
        <w:r>
          <w:tab/>
        </w:r>
        <w:r>
          <w:fldChar w:fldCharType="begin"/>
        </w:r>
        <w:r>
          <w:instrText xml:space="preserve"> PAGEREF _Toc26881 \h </w:instrText>
        </w:r>
        <w:r>
          <w:fldChar w:fldCharType="separate"/>
        </w:r>
        <w:r>
          <w:t>72</w:t>
        </w:r>
        <w:r>
          <w:fldChar w:fldCharType="end"/>
        </w:r>
      </w:hyperlink>
    </w:p>
    <w:p>
      <w:pPr>
        <w:pStyle w:val="TOC2"/>
        <w:tabs>
          <w:tab w:val="right" w:leader="dot" w:pos="8306"/>
        </w:tabs>
      </w:pPr>
      <w:hyperlink w:anchor="_Toc9573" w:history="1">
        <w:r>
          <w:rPr>
            <w:rFonts w:ascii="仿宋" w:eastAsia="仿宋" w:hAnsi="仿宋" w:cs="仿宋" w:hint="eastAsia"/>
            <w:lang w:eastAsia="zh-CN"/>
          </w:rPr>
          <w:t>(二)、牙膏项目技术工艺分析</w:t>
        </w:r>
        <w:r>
          <w:tab/>
        </w:r>
        <w:r>
          <w:fldChar w:fldCharType="begin"/>
        </w:r>
        <w:r>
          <w:instrText xml:space="preserve"> PAGEREF _Toc9573 \h </w:instrText>
        </w:r>
        <w:r>
          <w:fldChar w:fldCharType="separate"/>
        </w:r>
        <w:r>
          <w:t>73</w:t>
        </w:r>
        <w:r>
          <w:fldChar w:fldCharType="end"/>
        </w:r>
      </w:hyperlink>
    </w:p>
    <w:p>
      <w:pPr>
        <w:pStyle w:val="TOC2"/>
        <w:tabs>
          <w:tab w:val="right" w:leader="dot" w:pos="8306"/>
        </w:tabs>
      </w:pPr>
      <w:hyperlink w:anchor="_Toc30304" w:history="1">
        <w:r>
          <w:rPr>
            <w:rFonts w:ascii="仿宋" w:eastAsia="仿宋" w:hAnsi="仿宋" w:cs="仿宋" w:hint="eastAsia"/>
            <w:lang w:eastAsia="zh-CN"/>
          </w:rPr>
          <w:t>(三)、牙膏项目技术流程</w:t>
        </w:r>
        <w:r>
          <w:tab/>
        </w:r>
        <w:r>
          <w:fldChar w:fldCharType="begin"/>
        </w:r>
        <w:r>
          <w:instrText xml:space="preserve"> PAGEREF _Toc30304 \h </w:instrText>
        </w:r>
        <w:r>
          <w:fldChar w:fldCharType="separate"/>
        </w:r>
        <w:r>
          <w:t>75</w:t>
        </w:r>
        <w:r>
          <w:fldChar w:fldCharType="end"/>
        </w:r>
      </w:hyperlink>
    </w:p>
    <w:p>
      <w:pPr>
        <w:pStyle w:val="TOC2"/>
        <w:tabs>
          <w:tab w:val="right" w:leader="dot" w:pos="8306"/>
        </w:tabs>
      </w:pPr>
      <w:hyperlink w:anchor="_Toc14376" w:history="1">
        <w:r>
          <w:rPr>
            <w:rFonts w:ascii="仿宋" w:eastAsia="仿宋" w:hAnsi="仿宋" w:cs="仿宋" w:hint="eastAsia"/>
            <w:lang w:eastAsia="zh-CN"/>
          </w:rPr>
          <w:t>(四)、设备选型方案</w:t>
        </w:r>
        <w:r>
          <w:tab/>
        </w:r>
        <w:r>
          <w:fldChar w:fldCharType="begin"/>
        </w:r>
        <w:r>
          <w:instrText xml:space="preserve"> PAGEREF _Toc14376 \h </w:instrText>
        </w:r>
        <w:r>
          <w:fldChar w:fldCharType="separate"/>
        </w:r>
        <w:r>
          <w:t>76</w:t>
        </w:r>
        <w:r>
          <w:fldChar w:fldCharType="end"/>
        </w:r>
      </w:hyperlink>
    </w:p>
    <w:p>
      <w:pPr>
        <w:pStyle w:val="TOC1"/>
        <w:tabs>
          <w:tab w:val="right" w:leader="dot" w:pos="8306"/>
        </w:tabs>
      </w:pPr>
      <w:hyperlink w:anchor="_Toc16153" w:history="1">
        <w:r>
          <w:rPr>
            <w:rFonts w:ascii="仿宋" w:eastAsia="仿宋" w:hAnsi="仿宋" w:cs="仿宋" w:hint="eastAsia"/>
            <w:lang w:eastAsia="zh-CN"/>
          </w:rPr>
          <w:t>十七、战略钟</w:t>
        </w:r>
        <w:r>
          <w:tab/>
        </w:r>
        <w:r>
          <w:fldChar w:fldCharType="begin"/>
        </w:r>
        <w:r>
          <w:instrText xml:space="preserve"> PAGEREF _Toc16153 \h </w:instrText>
        </w:r>
        <w:r>
          <w:fldChar w:fldCharType="separate"/>
        </w:r>
        <w:r>
          <w:t>77</w:t>
        </w:r>
        <w:r>
          <w:fldChar w:fldCharType="end"/>
        </w:r>
      </w:hyperlink>
    </w:p>
    <w:p>
      <w:pPr>
        <w:pStyle w:val="TOC2"/>
        <w:tabs>
          <w:tab w:val="right" w:leader="dot" w:pos="8306"/>
        </w:tabs>
      </w:pPr>
      <w:hyperlink w:anchor="_Toc17948" w:history="1">
        <w:r>
          <w:rPr>
            <w:rFonts w:ascii="仿宋" w:eastAsia="仿宋" w:hAnsi="仿宋" w:cs="仿宋" w:hint="eastAsia"/>
            <w:lang w:eastAsia="zh-CN"/>
          </w:rPr>
          <w:t>(一)、战略钟</w:t>
        </w:r>
        <w:r>
          <w:tab/>
        </w:r>
        <w:r>
          <w:fldChar w:fldCharType="begin"/>
        </w:r>
        <w:r>
          <w:instrText xml:space="preserve"> PAGEREF _Toc17948 \h </w:instrText>
        </w:r>
        <w:r>
          <w:fldChar w:fldCharType="separate"/>
        </w:r>
        <w:r>
          <w:t>77</w:t>
        </w:r>
        <w:r>
          <w:fldChar w:fldCharType="end"/>
        </w:r>
      </w:hyperlink>
    </w:p>
    <w:p>
      <w:pPr>
        <w:pStyle w:val="TOC1"/>
        <w:tabs>
          <w:tab w:val="right" w:leader="dot" w:pos="8306"/>
        </w:tabs>
      </w:pPr>
      <w:hyperlink w:anchor="_Toc7038" w:history="1">
        <w:r>
          <w:rPr>
            <w:rFonts w:ascii="仿宋" w:eastAsia="仿宋" w:hAnsi="仿宋" w:cs="仿宋" w:hint="eastAsia"/>
            <w:lang w:eastAsia="zh-CN"/>
          </w:rPr>
          <w:t>十八、员工满意度调查与提升策略</w:t>
        </w:r>
        <w:r>
          <w:tab/>
        </w:r>
        <w:r>
          <w:fldChar w:fldCharType="begin"/>
        </w:r>
        <w:r>
          <w:instrText xml:space="preserve"> PAGEREF _Toc7038 \h </w:instrText>
        </w:r>
        <w:r>
          <w:fldChar w:fldCharType="separate"/>
        </w:r>
        <w:r>
          <w:t>79</w:t>
        </w:r>
        <w:r>
          <w:fldChar w:fldCharType="end"/>
        </w:r>
      </w:hyperlink>
    </w:p>
    <w:p>
      <w:pPr>
        <w:pStyle w:val="TOC2"/>
        <w:tabs>
          <w:tab w:val="right" w:leader="dot" w:pos="8306"/>
        </w:tabs>
      </w:pPr>
      <w:hyperlink w:anchor="_Toc25156" w:history="1">
        <w:r>
          <w:rPr>
            <w:rFonts w:ascii="仿宋" w:eastAsia="仿宋" w:hAnsi="仿宋" w:cs="仿宋" w:hint="eastAsia"/>
            <w:lang w:eastAsia="zh-CN"/>
          </w:rPr>
          <w:t>(一)、满意度调查的设计与实施</w:t>
        </w:r>
        <w:r>
          <w:tab/>
        </w:r>
        <w:r>
          <w:fldChar w:fldCharType="begin"/>
        </w:r>
        <w:r>
          <w:instrText xml:space="preserve"> PAGEREF _Toc25156 \h </w:instrText>
        </w:r>
        <w:r>
          <w:fldChar w:fldCharType="separate"/>
        </w:r>
        <w:r>
          <w:t>79</w:t>
        </w:r>
        <w:r>
          <w:fldChar w:fldCharType="end"/>
        </w:r>
      </w:hyperlink>
    </w:p>
    <w:p>
      <w:pPr>
        <w:pStyle w:val="TOC2"/>
        <w:tabs>
          <w:tab w:val="right" w:leader="dot" w:pos="8306"/>
        </w:tabs>
      </w:pPr>
      <w:hyperlink w:anchor="_Toc26269" w:history="1">
        <w:r>
          <w:rPr>
            <w:rFonts w:ascii="仿宋" w:eastAsia="仿宋" w:hAnsi="仿宋" w:cs="仿宋" w:hint="eastAsia"/>
            <w:lang w:eastAsia="zh-CN"/>
          </w:rPr>
          <w:t>(二)、员工满意度的分析与解读</w:t>
        </w:r>
        <w:r>
          <w:tab/>
        </w:r>
        <w:r>
          <w:fldChar w:fldCharType="begin"/>
        </w:r>
        <w:r>
          <w:instrText xml:space="preserve"> PAGEREF _Toc26269 \h </w:instrText>
        </w:r>
        <w:r>
          <w:fldChar w:fldCharType="separate"/>
        </w:r>
        <w:r>
          <w:t>81</w:t>
        </w:r>
        <w:r>
          <w:fldChar w:fldCharType="end"/>
        </w:r>
      </w:hyperlink>
    </w:p>
    <w:p>
      <w:pPr>
        <w:pStyle w:val="TOC2"/>
        <w:tabs>
          <w:tab w:val="right" w:leader="dot" w:pos="8306"/>
        </w:tabs>
      </w:pPr>
      <w:hyperlink w:anchor="_Toc1861" w:history="1">
        <w:r>
          <w:rPr>
            <w:rFonts w:ascii="仿宋" w:eastAsia="仿宋" w:hAnsi="仿宋" w:cs="仿宋" w:hint="eastAsia"/>
            <w:lang w:eastAsia="zh-CN"/>
          </w:rPr>
          <w:t>(三)、提升员工满意度的措施与行动计划</w:t>
        </w:r>
        <w:r>
          <w:tab/>
        </w:r>
        <w:r>
          <w:fldChar w:fldCharType="begin"/>
        </w:r>
        <w:r>
          <w:instrText xml:space="preserve"> PAGEREF _Toc1861 \h </w:instrText>
        </w:r>
        <w:r>
          <w:fldChar w:fldCharType="separate"/>
        </w:r>
        <w:r>
          <w:t>82</w:t>
        </w:r>
        <w:r>
          <w:fldChar w:fldCharType="end"/>
        </w:r>
      </w:hyperlink>
    </w:p>
    <w:p>
      <w:pPr>
        <w:pStyle w:val="TOC1"/>
        <w:tabs>
          <w:tab w:val="right" w:leader="dot" w:pos="8306"/>
        </w:tabs>
      </w:pPr>
      <w:hyperlink w:anchor="_Toc13608" w:history="1">
        <w:r>
          <w:rPr>
            <w:rFonts w:ascii="仿宋" w:eastAsia="仿宋" w:hAnsi="仿宋" w:cs="仿宋" w:hint="eastAsia"/>
            <w:lang w:eastAsia="zh-CN"/>
          </w:rPr>
          <w:t>十九、质量管理体系</w:t>
        </w:r>
        <w:r>
          <w:tab/>
        </w:r>
        <w:r>
          <w:fldChar w:fldCharType="begin"/>
        </w:r>
        <w:r>
          <w:instrText xml:space="preserve"> PAGEREF _Toc13608 \h </w:instrText>
        </w:r>
        <w:r>
          <w:fldChar w:fldCharType="separate"/>
        </w:r>
        <w:r>
          <w:t>83</w:t>
        </w:r>
        <w:r>
          <w:fldChar w:fldCharType="end"/>
        </w:r>
      </w:hyperlink>
    </w:p>
    <w:p>
      <w:pPr>
        <w:pStyle w:val="TOC2"/>
        <w:tabs>
          <w:tab w:val="right" w:leader="dot" w:pos="8306"/>
        </w:tabs>
      </w:pPr>
      <w:hyperlink w:anchor="_Toc28957" w:history="1">
        <w:r>
          <w:rPr>
            <w:rFonts w:ascii="仿宋" w:eastAsia="仿宋" w:hAnsi="仿宋" w:cs="仿宋" w:hint="eastAsia"/>
            <w:lang w:eastAsia="zh-CN"/>
          </w:rPr>
          <w:t>(一)、质量目标与方针</w:t>
        </w:r>
        <w:r>
          <w:tab/>
        </w:r>
        <w:r>
          <w:fldChar w:fldCharType="begin"/>
        </w:r>
        <w:r>
          <w:instrText xml:space="preserve"> PAGEREF _Toc28957 \h </w:instrText>
        </w:r>
        <w:r>
          <w:fldChar w:fldCharType="separate"/>
        </w:r>
        <w:r>
          <w:t>83</w:t>
        </w:r>
        <w:r>
          <w:fldChar w:fldCharType="end"/>
        </w:r>
      </w:hyperlink>
    </w:p>
    <w:p>
      <w:pPr>
        <w:pStyle w:val="TOC2"/>
        <w:tabs>
          <w:tab w:val="right" w:leader="dot" w:pos="8306"/>
        </w:tabs>
      </w:pPr>
      <w:hyperlink w:anchor="_Toc19669" w:history="1">
        <w:r>
          <w:rPr>
            <w:rFonts w:ascii="仿宋" w:eastAsia="仿宋" w:hAnsi="仿宋" w:cs="仿宋" w:hint="eastAsia"/>
            <w:lang w:eastAsia="zh-CN"/>
          </w:rPr>
          <w:t>(二)、质量管理责任</w:t>
        </w:r>
        <w:r>
          <w:tab/>
        </w:r>
        <w:r>
          <w:fldChar w:fldCharType="begin"/>
        </w:r>
        <w:r>
          <w:instrText xml:space="preserve"> PAGEREF _Toc19669 \h </w:instrText>
        </w:r>
        <w:r>
          <w:fldChar w:fldCharType="separate"/>
        </w:r>
        <w:r>
          <w:t>84</w:t>
        </w:r>
        <w:r>
          <w:fldChar w:fldCharType="end"/>
        </w:r>
      </w:hyperlink>
    </w:p>
    <w:p>
      <w:pPr>
        <w:pStyle w:val="TOC2"/>
        <w:tabs>
          <w:tab w:val="right" w:leader="dot" w:pos="8306"/>
        </w:tabs>
      </w:pPr>
      <w:hyperlink w:anchor="_Toc10645" w:history="1">
        <w:r>
          <w:rPr>
            <w:rFonts w:ascii="仿宋" w:eastAsia="仿宋" w:hAnsi="仿宋" w:cs="仿宋" w:hint="eastAsia"/>
            <w:lang w:eastAsia="zh-CN"/>
          </w:rPr>
          <w:t>(三)、质量管理体系文件</w:t>
        </w:r>
        <w:r>
          <w:tab/>
        </w:r>
        <w:r>
          <w:fldChar w:fldCharType="begin"/>
        </w:r>
        <w:r>
          <w:instrText xml:space="preserve"> PAGEREF _Toc10645 \h </w:instrText>
        </w:r>
        <w:r>
          <w:fldChar w:fldCharType="separate"/>
        </w:r>
        <w:r>
          <w:t>86</w:t>
        </w:r>
        <w:r>
          <w:fldChar w:fldCharType="end"/>
        </w:r>
      </w:hyperlink>
    </w:p>
    <w:p>
      <w:pPr>
        <w:pStyle w:val="TOC2"/>
        <w:tabs>
          <w:tab w:val="right" w:leader="dot" w:pos="8306"/>
        </w:tabs>
      </w:pPr>
      <w:hyperlink w:anchor="_Toc10124" w:history="1">
        <w:r>
          <w:rPr>
            <w:rFonts w:ascii="仿宋" w:eastAsia="仿宋" w:hAnsi="仿宋" w:cs="仿宋" w:hint="eastAsia"/>
            <w:lang w:eastAsia="zh-CN"/>
          </w:rPr>
          <w:t>(四)、质量培训与教育</w:t>
        </w:r>
        <w:r>
          <w:tab/>
        </w:r>
        <w:r>
          <w:fldChar w:fldCharType="begin"/>
        </w:r>
        <w:r>
          <w:instrText xml:space="preserve"> PAGEREF _Toc10124 \h </w:instrText>
        </w:r>
        <w:r>
          <w:fldChar w:fldCharType="separate"/>
        </w:r>
        <w:r>
          <w:t>86</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330" w:history="1">
        <w:r>
          <w:rPr>
            <w:rFonts w:ascii="仿宋" w:eastAsia="仿宋" w:hAnsi="仿宋" w:cs="仿宋" w:hint="eastAsia"/>
            <w:lang w:eastAsia="zh-CN"/>
          </w:rPr>
          <w:t>(五)、质量审核与评价</w:t>
        </w:r>
        <w:r>
          <w:tab/>
        </w:r>
        <w:r>
          <w:fldChar w:fldCharType="begin"/>
        </w:r>
        <w:r>
          <w:instrText xml:space="preserve"> PAGEREF _Toc1330 \h </w:instrText>
        </w:r>
        <w:r>
          <w:fldChar w:fldCharType="separate"/>
        </w:r>
        <w:r>
          <w:t>87</w:t>
        </w:r>
        <w:r>
          <w:fldChar w:fldCharType="end"/>
        </w:r>
      </w:hyperlink>
    </w:p>
    <w:p>
      <w:pPr>
        <w:pStyle w:val="TOC2"/>
        <w:tabs>
          <w:tab w:val="right" w:leader="dot" w:pos="8306"/>
        </w:tabs>
      </w:pPr>
      <w:hyperlink w:anchor="_Toc26898" w:history="1">
        <w:r>
          <w:rPr>
            <w:rFonts w:ascii="仿宋" w:eastAsia="仿宋" w:hAnsi="仿宋" w:cs="仿宋" w:hint="eastAsia"/>
            <w:lang w:eastAsia="zh-CN"/>
          </w:rPr>
          <w:t>(六)、不符合与纠正措施</w:t>
        </w:r>
        <w:r>
          <w:tab/>
        </w:r>
        <w:r>
          <w:fldChar w:fldCharType="begin"/>
        </w:r>
        <w:r>
          <w:instrText xml:space="preserve"> PAGEREF _Toc26898 \h </w:instrText>
        </w:r>
        <w:r>
          <w:fldChar w:fldCharType="separate"/>
        </w:r>
        <w:r>
          <w:t>88</w:t>
        </w:r>
        <w:r>
          <w:fldChar w:fldCharType="end"/>
        </w:r>
      </w:hyperlink>
    </w:p>
    <w:p>
      <w:pPr>
        <w:pStyle w:val="TOC1"/>
        <w:tabs>
          <w:tab w:val="right" w:leader="dot" w:pos="8306"/>
        </w:tabs>
      </w:pPr>
      <w:hyperlink w:anchor="_Toc31916" w:history="1">
        <w:r>
          <w:rPr>
            <w:rFonts w:ascii="仿宋" w:eastAsia="仿宋" w:hAnsi="仿宋" w:cs="仿宋" w:hint="eastAsia"/>
            <w:lang w:eastAsia="zh-CN"/>
          </w:rPr>
          <w:t>二十、质量管理与持续改进</w:t>
        </w:r>
        <w:r>
          <w:tab/>
        </w:r>
        <w:r>
          <w:fldChar w:fldCharType="begin"/>
        </w:r>
        <w:r>
          <w:instrText xml:space="preserve"> PAGEREF _Toc31916 \h </w:instrText>
        </w:r>
        <w:r>
          <w:fldChar w:fldCharType="separate"/>
        </w:r>
        <w:r>
          <w:t>89</w:t>
        </w:r>
        <w:r>
          <w:fldChar w:fldCharType="end"/>
        </w:r>
      </w:hyperlink>
    </w:p>
    <w:p>
      <w:pPr>
        <w:pStyle w:val="TOC2"/>
        <w:tabs>
          <w:tab w:val="right" w:leader="dot" w:pos="8306"/>
        </w:tabs>
      </w:pPr>
      <w:hyperlink w:anchor="_Toc8988" w:history="1">
        <w:r>
          <w:rPr>
            <w:rFonts w:ascii="仿宋" w:eastAsia="仿宋" w:hAnsi="仿宋" w:cs="仿宋" w:hint="eastAsia"/>
            <w:lang w:eastAsia="zh-CN"/>
          </w:rPr>
          <w:t>(一)、质量管理体系建设</w:t>
        </w:r>
        <w:r>
          <w:tab/>
        </w:r>
        <w:r>
          <w:fldChar w:fldCharType="begin"/>
        </w:r>
        <w:r>
          <w:instrText xml:space="preserve"> PAGEREF _Toc8988 \h </w:instrText>
        </w:r>
        <w:r>
          <w:fldChar w:fldCharType="separate"/>
        </w:r>
        <w:r>
          <w:t>89</w:t>
        </w:r>
        <w:r>
          <w:fldChar w:fldCharType="end"/>
        </w:r>
      </w:hyperlink>
    </w:p>
    <w:p>
      <w:pPr>
        <w:pStyle w:val="TOC2"/>
        <w:tabs>
          <w:tab w:val="right" w:leader="dot" w:pos="8306"/>
        </w:tabs>
      </w:pPr>
      <w:hyperlink w:anchor="_Toc28479" w:history="1">
        <w:r>
          <w:rPr>
            <w:rFonts w:ascii="仿宋" w:eastAsia="仿宋" w:hAnsi="仿宋" w:cs="仿宋" w:hint="eastAsia"/>
            <w:lang w:eastAsia="zh-CN"/>
          </w:rPr>
          <w:t>(二)、生产过程控制与优化</w:t>
        </w:r>
        <w:r>
          <w:tab/>
        </w:r>
        <w:r>
          <w:fldChar w:fldCharType="begin"/>
        </w:r>
        <w:r>
          <w:instrText xml:space="preserve"> PAGEREF _Toc28479 \h </w:instrText>
        </w:r>
        <w:r>
          <w:fldChar w:fldCharType="separate"/>
        </w:r>
        <w:r>
          <w:t>90</w:t>
        </w:r>
        <w:r>
          <w:fldChar w:fldCharType="end"/>
        </w:r>
      </w:hyperlink>
    </w:p>
    <w:p>
      <w:pPr>
        <w:pStyle w:val="TOC2"/>
        <w:tabs>
          <w:tab w:val="right" w:leader="dot" w:pos="8306"/>
        </w:tabs>
      </w:pPr>
      <w:hyperlink w:anchor="_Toc25327" w:history="1">
        <w:r>
          <w:rPr>
            <w:rFonts w:ascii="仿宋" w:eastAsia="仿宋" w:hAnsi="仿宋" w:cs="仿宋" w:hint="eastAsia"/>
            <w:lang w:eastAsia="zh-CN"/>
          </w:rPr>
          <w:t>(三)、产品质量检验与测试</w:t>
        </w:r>
        <w:r>
          <w:tab/>
        </w:r>
        <w:r>
          <w:fldChar w:fldCharType="begin"/>
        </w:r>
        <w:r>
          <w:instrText xml:space="preserve"> PAGEREF _Toc25327 \h </w:instrText>
        </w:r>
        <w:r>
          <w:fldChar w:fldCharType="separate"/>
        </w:r>
        <w:r>
          <w:t>91</w:t>
        </w:r>
        <w:r>
          <w:fldChar w:fldCharType="end"/>
        </w:r>
      </w:hyperlink>
    </w:p>
    <w:p>
      <w:pPr>
        <w:pStyle w:val="TOC2"/>
        <w:tabs>
          <w:tab w:val="right" w:leader="dot" w:pos="8306"/>
        </w:tabs>
      </w:pPr>
      <w:hyperlink w:anchor="_Toc31816" w:history="1">
        <w:r>
          <w:rPr>
            <w:rFonts w:ascii="仿宋" w:eastAsia="仿宋" w:hAnsi="仿宋" w:cs="仿宋" w:hint="eastAsia"/>
            <w:lang w:eastAsia="zh-CN"/>
          </w:rPr>
          <w:t>(四)、用户反馈与质量改进</w:t>
        </w:r>
        <w:r>
          <w:tab/>
        </w:r>
        <w:r>
          <w:fldChar w:fldCharType="begin"/>
        </w:r>
        <w:r>
          <w:instrText xml:space="preserve"> PAGEREF _Toc31816 \h </w:instrText>
        </w:r>
        <w:r>
          <w:fldChar w:fldCharType="separate"/>
        </w:r>
        <w:r>
          <w:t>91</w:t>
        </w:r>
        <w:r>
          <w:fldChar w:fldCharType="end"/>
        </w:r>
      </w:hyperlink>
    </w:p>
    <w:p>
      <w:pPr>
        <w:pStyle w:val="TOC1"/>
        <w:tabs>
          <w:tab w:val="right" w:leader="dot" w:pos="8306"/>
        </w:tabs>
      </w:pPr>
      <w:hyperlink w:anchor="_Toc7408" w:history="1">
        <w:r>
          <w:rPr>
            <w:rFonts w:ascii="仿宋" w:eastAsia="仿宋" w:hAnsi="仿宋" w:cs="仿宋" w:hint="eastAsia"/>
            <w:lang w:eastAsia="zh-CN"/>
          </w:rPr>
          <w:t>二十一、建设规模</w:t>
        </w:r>
        <w:r>
          <w:tab/>
        </w:r>
        <w:r>
          <w:fldChar w:fldCharType="begin"/>
        </w:r>
        <w:r>
          <w:instrText xml:space="preserve"> PAGEREF _Toc7408 \h </w:instrText>
        </w:r>
        <w:r>
          <w:fldChar w:fldCharType="separate"/>
        </w:r>
        <w:r>
          <w:t>92</w:t>
        </w:r>
        <w:r>
          <w:fldChar w:fldCharType="end"/>
        </w:r>
      </w:hyperlink>
    </w:p>
    <w:p>
      <w:pPr>
        <w:pStyle w:val="TOC2"/>
        <w:tabs>
          <w:tab w:val="right" w:leader="dot" w:pos="8306"/>
        </w:tabs>
      </w:pPr>
      <w:hyperlink w:anchor="_Toc22289" w:history="1">
        <w:r>
          <w:rPr>
            <w:rFonts w:ascii="仿宋" w:eastAsia="仿宋" w:hAnsi="仿宋" w:cs="仿宋" w:hint="eastAsia"/>
            <w:lang w:eastAsia="zh-CN"/>
          </w:rPr>
          <w:t>(一)、产品规划</w:t>
        </w:r>
        <w:r>
          <w:tab/>
        </w:r>
        <w:r>
          <w:fldChar w:fldCharType="begin"/>
        </w:r>
        <w:r>
          <w:instrText xml:space="preserve"> PAGEREF _Toc22289 \h </w:instrText>
        </w:r>
        <w:r>
          <w:fldChar w:fldCharType="separate"/>
        </w:r>
        <w:r>
          <w:t>92</w:t>
        </w:r>
        <w:r>
          <w:fldChar w:fldCharType="end"/>
        </w:r>
      </w:hyperlink>
    </w:p>
    <w:p>
      <w:pPr>
        <w:pStyle w:val="TOC2"/>
        <w:tabs>
          <w:tab w:val="right" w:leader="dot" w:pos="8306"/>
        </w:tabs>
      </w:pPr>
      <w:hyperlink w:anchor="_Toc28119" w:history="1">
        <w:r>
          <w:rPr>
            <w:rFonts w:ascii="仿宋" w:eastAsia="仿宋" w:hAnsi="仿宋" w:cs="仿宋" w:hint="eastAsia"/>
            <w:lang w:eastAsia="zh-CN"/>
          </w:rPr>
          <w:t>(二)、建设规模</w:t>
        </w:r>
        <w:r>
          <w:tab/>
        </w:r>
        <w:r>
          <w:fldChar w:fldCharType="begin"/>
        </w:r>
        <w:r>
          <w:instrText xml:space="preserve"> PAGEREF _Toc28119 \h </w:instrText>
        </w:r>
        <w:r>
          <w:fldChar w:fldCharType="separate"/>
        </w:r>
        <w:r>
          <w:t>93</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50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0926"/>
      <w:r>
        <w:rPr>
          <w:rFonts w:ascii="仿宋" w:eastAsia="仿宋" w:hAnsi="仿宋" w:cs="仿宋" w:hint="eastAsia"/>
          <w:sz w:val="28"/>
          <w:lang w:eastAsia="zh-CN"/>
        </w:rPr>
        <w:t>一、危险、有害因素的辨识与分析</w:t>
      </w:r>
      <w:bookmarkEnd w:id="2"/>
    </w:p>
    <w:p>
      <w:pPr>
        <w:pStyle w:val="Heading2"/>
        <w:rPr>
          <w:rFonts w:ascii="仿宋" w:eastAsia="仿宋" w:hAnsi="仿宋" w:cs="仿宋" w:hint="eastAsia"/>
          <w:lang w:eastAsia="zh-CN"/>
        </w:rPr>
      </w:pPr>
      <w:bookmarkStart w:id="3" w:name="_Toc6534"/>
      <w:r>
        <w:rPr>
          <w:rFonts w:ascii="仿宋" w:eastAsia="仿宋" w:hAnsi="仿宋" w:cs="仿宋" w:hint="eastAsia"/>
          <w:lang w:eastAsia="zh-CN"/>
        </w:rPr>
        <w:t>(一)、辨识与分析危险、有害因素的依据</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辨识与分析危险、有害因素的依据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危险、有害因素的辨识与分析需要基于以下几个依据：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1. 工艺流程图</w:t>
      </w:r>
    </w:p>
    <w:p>
      <w:pPr>
        <w:ind w:firstLine="560" w:firstLineChars="200"/>
        <w:rPr>
          <w:rFonts w:ascii="仿宋" w:eastAsia="仿宋" w:hAnsi="仿宋" w:cs="仿宋" w:hint="eastAsia"/>
          <w:sz w:val="28"/>
        </w:rPr>
      </w:pPr>
      <w:r>
        <w:rPr>
          <w:rFonts w:ascii="仿宋" w:eastAsia="仿宋" w:hAnsi="仿宋" w:cs="仿宋" w:hint="eastAsia"/>
          <w:sz w:val="28"/>
          <w:lang w:eastAsia="zh-CN"/>
        </w:rPr>
        <w:t>1.1 依据： 工艺流程图是了解生产过程的有效工具，通过分析流程图，可以确定可能存在的危险源和有害因素。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1.2 具体操作： 仔细研究生产流程，标注每个环节的可能风险，包括原材料输入、反应过程、产物输出等。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原材料安全数据表</w:t>
      </w:r>
    </w:p>
    <w:p>
      <w:pPr>
        <w:ind w:firstLine="560" w:firstLineChars="200"/>
        <w:rPr>
          <w:rFonts w:ascii="仿宋" w:eastAsia="仿宋" w:hAnsi="仿宋" w:cs="仿宋" w:hint="eastAsia"/>
          <w:sz w:val="28"/>
        </w:rPr>
      </w:pPr>
      <w:r>
        <w:rPr>
          <w:rFonts w:ascii="仿宋" w:eastAsia="仿宋" w:hAnsi="仿宋" w:cs="仿宋" w:hint="eastAsia"/>
          <w:sz w:val="28"/>
          <w:lang w:eastAsia="zh-CN"/>
        </w:rPr>
        <w:t>2.1 依据： 原材料安全数据表包含了每种原材料的物理化学性质、安全操作注意事项等信息，是评估危险性的重要参考。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2.2</w:t>
      </w:r>
      <w:r>
        <w:rPr>
          <w:rFonts w:ascii="仿宋" w:eastAsia="仿宋" w:hAnsi="仿宋" w:cs="仿宋" w:hint="eastAsia"/>
          <w:sz w:val="28"/>
          <w:lang w:eastAsia="zh-CN"/>
        </w:rPr>
        <w:t xml:space="preserve"> 具体操作：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https://d.book118.com/818143064071006043</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牙膏项目安全调研评估报告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牙膏项目安全调研评估报告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牙膏项目安全调研评估报告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牙膏项目安全调研评估报告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牙膏项目安全调研评估报告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E27663"/>
    <w:rsid w:val="4593521B"/>
    <w:rsid w:val="49E27663"/>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18143064071006043"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2024-03-07T15:55:00Z</dcterms:created>
  <dcterms:modified xsi:type="dcterms:W3CDTF">2024-03-07T15:56:00Z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8C39798755B2408EBE4F6116207EED2F_11</vt:lpwstr>
  </property>
  <property fmtid="{D5CDD505-2E9C-101B-9397-08002B2CF9AE}" pid="3" name="KSOProductBuildVer">
    <vt:lpwstr>2052-12.1.0.16399</vt:lpwstr>
  </property>
</Properties>
</file>