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水洗机项目规划设计纲要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55" w:history="1">
        <w:r>
          <w:rPr>
            <w:rFonts w:ascii="仿宋" w:eastAsia="仿宋" w:hAnsi="仿宋" w:cs="仿宋" w:hint="eastAsia"/>
            <w:lang w:eastAsia="zh-CN"/>
          </w:rPr>
          <w:t>序言</w:t>
        </w:r>
        <w:r>
          <w:tab/>
        </w:r>
        <w:r>
          <w:fldChar w:fldCharType="begin"/>
        </w:r>
        <w:r>
          <w:instrText xml:space="preserve"> PAGEREF _Toc5955 \h </w:instrText>
        </w:r>
        <w:r>
          <w:fldChar w:fldCharType="separate"/>
        </w:r>
        <w:r>
          <w:t>3</w:t>
        </w:r>
        <w:r>
          <w:fldChar w:fldCharType="end"/>
        </w:r>
      </w:hyperlink>
    </w:p>
    <w:p>
      <w:pPr>
        <w:pStyle w:val="TOC1"/>
        <w:tabs>
          <w:tab w:val="right" w:leader="dot" w:pos="8306"/>
        </w:tabs>
      </w:pPr>
      <w:hyperlink w:anchor="_Toc6650" w:history="1">
        <w:r>
          <w:rPr>
            <w:rFonts w:ascii="仿宋" w:eastAsia="仿宋" w:hAnsi="仿宋" w:cs="仿宋" w:hint="eastAsia"/>
            <w:lang w:eastAsia="zh-CN"/>
          </w:rPr>
          <w:t>一、水洗机项目危机管理</w:t>
        </w:r>
        <w:r>
          <w:tab/>
        </w:r>
        <w:r>
          <w:fldChar w:fldCharType="begin"/>
        </w:r>
        <w:r>
          <w:instrText xml:space="preserve"> PAGEREF _Toc6650 \h </w:instrText>
        </w:r>
        <w:r>
          <w:fldChar w:fldCharType="separate"/>
        </w:r>
        <w:r>
          <w:t>3</w:t>
        </w:r>
        <w:r>
          <w:fldChar w:fldCharType="end"/>
        </w:r>
      </w:hyperlink>
    </w:p>
    <w:p>
      <w:pPr>
        <w:pStyle w:val="TOC2"/>
        <w:tabs>
          <w:tab w:val="right" w:leader="dot" w:pos="8306"/>
        </w:tabs>
      </w:pPr>
      <w:hyperlink w:anchor="_Toc3345" w:history="1">
        <w:r>
          <w:rPr>
            <w:rFonts w:ascii="仿宋" w:eastAsia="仿宋" w:hAnsi="仿宋" w:cs="仿宋" w:hint="eastAsia"/>
            <w:lang w:eastAsia="zh-CN"/>
          </w:rPr>
          <w:t>(一)、危机预警与识别</w:t>
        </w:r>
        <w:r>
          <w:tab/>
        </w:r>
        <w:r>
          <w:fldChar w:fldCharType="begin"/>
        </w:r>
        <w:r>
          <w:instrText xml:space="preserve"> PAGEREF _Toc3345 \h </w:instrText>
        </w:r>
        <w:r>
          <w:fldChar w:fldCharType="separate"/>
        </w:r>
        <w:r>
          <w:t>3</w:t>
        </w:r>
        <w:r>
          <w:fldChar w:fldCharType="end"/>
        </w:r>
      </w:hyperlink>
    </w:p>
    <w:p>
      <w:pPr>
        <w:pStyle w:val="TOC2"/>
        <w:tabs>
          <w:tab w:val="right" w:leader="dot" w:pos="8306"/>
        </w:tabs>
      </w:pPr>
      <w:hyperlink w:anchor="_Toc16197" w:history="1">
        <w:r>
          <w:rPr>
            <w:rFonts w:ascii="仿宋" w:eastAsia="仿宋" w:hAnsi="仿宋" w:cs="仿宋" w:hint="eastAsia"/>
            <w:lang w:eastAsia="zh-CN"/>
          </w:rPr>
          <w:t>(二)、危机应对与恢复</w:t>
        </w:r>
        <w:r>
          <w:tab/>
        </w:r>
        <w:r>
          <w:fldChar w:fldCharType="begin"/>
        </w:r>
        <w:r>
          <w:instrText xml:space="preserve"> PAGEREF _Toc16197 \h </w:instrText>
        </w:r>
        <w:r>
          <w:fldChar w:fldCharType="separate"/>
        </w:r>
        <w:r>
          <w:t>4</w:t>
        </w:r>
        <w:r>
          <w:fldChar w:fldCharType="end"/>
        </w:r>
      </w:hyperlink>
    </w:p>
    <w:p>
      <w:pPr>
        <w:pStyle w:val="TOC1"/>
        <w:tabs>
          <w:tab w:val="right" w:leader="dot" w:pos="8306"/>
        </w:tabs>
      </w:pPr>
      <w:hyperlink w:anchor="_Toc20146" w:history="1">
        <w:r>
          <w:rPr>
            <w:rFonts w:ascii="仿宋" w:eastAsia="仿宋" w:hAnsi="仿宋" w:cs="仿宋" w:hint="eastAsia"/>
            <w:lang w:eastAsia="zh-CN"/>
          </w:rPr>
          <w:t>二、市场分析、调研</w:t>
        </w:r>
        <w:r>
          <w:tab/>
        </w:r>
        <w:r>
          <w:fldChar w:fldCharType="begin"/>
        </w:r>
        <w:r>
          <w:instrText xml:space="preserve"> PAGEREF _Toc20146 \h </w:instrText>
        </w:r>
        <w:r>
          <w:fldChar w:fldCharType="separate"/>
        </w:r>
        <w:r>
          <w:t>5</w:t>
        </w:r>
        <w:r>
          <w:fldChar w:fldCharType="end"/>
        </w:r>
      </w:hyperlink>
    </w:p>
    <w:p>
      <w:pPr>
        <w:pStyle w:val="TOC2"/>
        <w:tabs>
          <w:tab w:val="right" w:leader="dot" w:pos="8306"/>
        </w:tabs>
      </w:pPr>
      <w:hyperlink w:anchor="_Toc5373" w:history="1">
        <w:r>
          <w:rPr>
            <w:rFonts w:ascii="仿宋" w:eastAsia="仿宋" w:hAnsi="仿宋" w:cs="仿宋" w:hint="eastAsia"/>
            <w:lang w:eastAsia="zh-CN"/>
          </w:rPr>
          <w:t>(一)、水洗机行业分析</w:t>
        </w:r>
        <w:r>
          <w:tab/>
        </w:r>
        <w:r>
          <w:fldChar w:fldCharType="begin"/>
        </w:r>
        <w:r>
          <w:instrText xml:space="preserve"> PAGEREF _Toc5373 \h </w:instrText>
        </w:r>
        <w:r>
          <w:fldChar w:fldCharType="separate"/>
        </w:r>
        <w:r>
          <w:t>5</w:t>
        </w:r>
        <w:r>
          <w:fldChar w:fldCharType="end"/>
        </w:r>
      </w:hyperlink>
    </w:p>
    <w:p>
      <w:pPr>
        <w:pStyle w:val="TOC2"/>
        <w:tabs>
          <w:tab w:val="right" w:leader="dot" w:pos="8306"/>
        </w:tabs>
      </w:pPr>
      <w:hyperlink w:anchor="_Toc28758" w:history="1">
        <w:r>
          <w:rPr>
            <w:rFonts w:ascii="仿宋" w:eastAsia="仿宋" w:hAnsi="仿宋" w:cs="仿宋" w:hint="eastAsia"/>
            <w:lang w:eastAsia="zh-CN"/>
          </w:rPr>
          <w:t>(二)、水洗机市场分析预测</w:t>
        </w:r>
        <w:r>
          <w:tab/>
        </w:r>
        <w:r>
          <w:fldChar w:fldCharType="begin"/>
        </w:r>
        <w:r>
          <w:instrText xml:space="preserve"> PAGEREF _Toc28758 \h </w:instrText>
        </w:r>
        <w:r>
          <w:fldChar w:fldCharType="separate"/>
        </w:r>
        <w:r>
          <w:t>6</w:t>
        </w:r>
        <w:r>
          <w:fldChar w:fldCharType="end"/>
        </w:r>
      </w:hyperlink>
    </w:p>
    <w:p>
      <w:pPr>
        <w:pStyle w:val="TOC1"/>
        <w:tabs>
          <w:tab w:val="right" w:leader="dot" w:pos="8306"/>
        </w:tabs>
      </w:pPr>
      <w:hyperlink w:anchor="_Toc28623" w:history="1">
        <w:r>
          <w:rPr>
            <w:rFonts w:ascii="仿宋" w:eastAsia="仿宋" w:hAnsi="仿宋" w:cs="仿宋" w:hint="eastAsia"/>
            <w:lang w:eastAsia="zh-CN"/>
          </w:rPr>
          <w:t>三、产品规划分析</w:t>
        </w:r>
        <w:r>
          <w:tab/>
        </w:r>
        <w:r>
          <w:fldChar w:fldCharType="begin"/>
        </w:r>
        <w:r>
          <w:instrText xml:space="preserve"> PAGEREF _Toc28623 \h </w:instrText>
        </w:r>
        <w:r>
          <w:fldChar w:fldCharType="separate"/>
        </w:r>
        <w:r>
          <w:t>7</w:t>
        </w:r>
        <w:r>
          <w:fldChar w:fldCharType="end"/>
        </w:r>
      </w:hyperlink>
    </w:p>
    <w:p>
      <w:pPr>
        <w:pStyle w:val="TOC2"/>
        <w:tabs>
          <w:tab w:val="right" w:leader="dot" w:pos="8306"/>
        </w:tabs>
      </w:pPr>
      <w:hyperlink w:anchor="_Toc10311" w:history="1">
        <w:r>
          <w:rPr>
            <w:rFonts w:ascii="仿宋" w:eastAsia="仿宋" w:hAnsi="仿宋" w:cs="仿宋" w:hint="eastAsia"/>
            <w:lang w:eastAsia="zh-CN"/>
          </w:rPr>
          <w:t>(一)、产品规划</w:t>
        </w:r>
        <w:r>
          <w:tab/>
        </w:r>
        <w:r>
          <w:fldChar w:fldCharType="begin"/>
        </w:r>
        <w:r>
          <w:instrText xml:space="preserve"> PAGEREF _Toc10311 \h </w:instrText>
        </w:r>
        <w:r>
          <w:fldChar w:fldCharType="separate"/>
        </w:r>
        <w:r>
          <w:t>7</w:t>
        </w:r>
        <w:r>
          <w:fldChar w:fldCharType="end"/>
        </w:r>
      </w:hyperlink>
    </w:p>
    <w:p>
      <w:pPr>
        <w:pStyle w:val="TOC2"/>
        <w:tabs>
          <w:tab w:val="right" w:leader="dot" w:pos="8306"/>
        </w:tabs>
      </w:pPr>
      <w:hyperlink w:anchor="_Toc22500" w:history="1">
        <w:r>
          <w:rPr>
            <w:rFonts w:ascii="仿宋" w:eastAsia="仿宋" w:hAnsi="仿宋" w:cs="仿宋" w:hint="eastAsia"/>
            <w:lang w:eastAsia="zh-CN"/>
          </w:rPr>
          <w:t>(二)、建设规模</w:t>
        </w:r>
        <w:r>
          <w:tab/>
        </w:r>
        <w:r>
          <w:fldChar w:fldCharType="begin"/>
        </w:r>
        <w:r>
          <w:instrText xml:space="preserve"> PAGEREF _Toc22500 \h </w:instrText>
        </w:r>
        <w:r>
          <w:fldChar w:fldCharType="separate"/>
        </w:r>
        <w:r>
          <w:t>8</w:t>
        </w:r>
        <w:r>
          <w:fldChar w:fldCharType="end"/>
        </w:r>
      </w:hyperlink>
    </w:p>
    <w:p>
      <w:pPr>
        <w:pStyle w:val="TOC1"/>
        <w:tabs>
          <w:tab w:val="right" w:leader="dot" w:pos="8306"/>
        </w:tabs>
      </w:pPr>
      <w:hyperlink w:anchor="_Toc1263" w:history="1">
        <w:r>
          <w:rPr>
            <w:rFonts w:ascii="仿宋" w:eastAsia="仿宋" w:hAnsi="仿宋" w:cs="仿宋" w:hint="eastAsia"/>
            <w:lang w:eastAsia="zh-CN"/>
          </w:rPr>
          <w:t>四、水洗机项目建设单位说明</w:t>
        </w:r>
        <w:r>
          <w:tab/>
        </w:r>
        <w:r>
          <w:fldChar w:fldCharType="begin"/>
        </w:r>
        <w:r>
          <w:instrText xml:space="preserve"> PAGEREF _Toc1263 \h </w:instrText>
        </w:r>
        <w:r>
          <w:fldChar w:fldCharType="separate"/>
        </w:r>
        <w:r>
          <w:t>9</w:t>
        </w:r>
        <w:r>
          <w:fldChar w:fldCharType="end"/>
        </w:r>
      </w:hyperlink>
    </w:p>
    <w:p>
      <w:pPr>
        <w:pStyle w:val="TOC2"/>
        <w:tabs>
          <w:tab w:val="right" w:leader="dot" w:pos="8306"/>
        </w:tabs>
      </w:pPr>
      <w:hyperlink w:anchor="_Toc13658" w:history="1">
        <w:r>
          <w:rPr>
            <w:rFonts w:ascii="仿宋" w:eastAsia="仿宋" w:hAnsi="仿宋" w:cs="仿宋" w:hint="eastAsia"/>
            <w:lang w:eastAsia="zh-CN"/>
          </w:rPr>
          <w:t>(一)、水洗机项目承办单位基本情况</w:t>
        </w:r>
        <w:r>
          <w:tab/>
        </w:r>
        <w:r>
          <w:fldChar w:fldCharType="begin"/>
        </w:r>
        <w:r>
          <w:instrText xml:space="preserve"> PAGEREF _Toc13658 \h </w:instrText>
        </w:r>
        <w:r>
          <w:fldChar w:fldCharType="separate"/>
        </w:r>
        <w:r>
          <w:t>9</w:t>
        </w:r>
        <w:r>
          <w:fldChar w:fldCharType="end"/>
        </w:r>
      </w:hyperlink>
    </w:p>
    <w:p>
      <w:pPr>
        <w:pStyle w:val="TOC2"/>
        <w:tabs>
          <w:tab w:val="right" w:leader="dot" w:pos="8306"/>
        </w:tabs>
      </w:pPr>
      <w:hyperlink w:anchor="_Toc31715" w:history="1">
        <w:r>
          <w:rPr>
            <w:rFonts w:ascii="仿宋" w:eastAsia="仿宋" w:hAnsi="仿宋" w:cs="仿宋" w:hint="eastAsia"/>
            <w:lang w:eastAsia="zh-CN"/>
          </w:rPr>
          <w:t>(二)、公司经济效益分析</w:t>
        </w:r>
        <w:r>
          <w:tab/>
        </w:r>
        <w:r>
          <w:fldChar w:fldCharType="begin"/>
        </w:r>
        <w:r>
          <w:instrText xml:space="preserve"> PAGEREF _Toc31715 \h </w:instrText>
        </w:r>
        <w:r>
          <w:fldChar w:fldCharType="separate"/>
        </w:r>
        <w:r>
          <w:t>9</w:t>
        </w:r>
        <w:r>
          <w:fldChar w:fldCharType="end"/>
        </w:r>
      </w:hyperlink>
    </w:p>
    <w:p>
      <w:pPr>
        <w:pStyle w:val="TOC1"/>
        <w:tabs>
          <w:tab w:val="right" w:leader="dot" w:pos="8306"/>
        </w:tabs>
      </w:pPr>
      <w:hyperlink w:anchor="_Toc26011" w:history="1">
        <w:r>
          <w:rPr>
            <w:rFonts w:ascii="仿宋" w:eastAsia="仿宋" w:hAnsi="仿宋" w:cs="仿宋" w:hint="eastAsia"/>
            <w:lang w:eastAsia="zh-CN"/>
          </w:rPr>
          <w:t>五、水洗机项目文档管理</w:t>
        </w:r>
        <w:r>
          <w:tab/>
        </w:r>
        <w:r>
          <w:fldChar w:fldCharType="begin"/>
        </w:r>
        <w:r>
          <w:instrText xml:space="preserve"> PAGEREF _Toc26011 \h </w:instrText>
        </w:r>
        <w:r>
          <w:fldChar w:fldCharType="separate"/>
        </w:r>
        <w:r>
          <w:t>10</w:t>
        </w:r>
        <w:r>
          <w:fldChar w:fldCharType="end"/>
        </w:r>
      </w:hyperlink>
    </w:p>
    <w:p>
      <w:pPr>
        <w:pStyle w:val="TOC2"/>
        <w:tabs>
          <w:tab w:val="right" w:leader="dot" w:pos="8306"/>
        </w:tabs>
      </w:pPr>
      <w:hyperlink w:anchor="_Toc25193" w:history="1">
        <w:r>
          <w:rPr>
            <w:rFonts w:ascii="仿宋" w:eastAsia="仿宋" w:hAnsi="仿宋" w:cs="仿宋" w:hint="eastAsia"/>
            <w:lang w:eastAsia="zh-CN"/>
          </w:rPr>
          <w:t>(一)、文档编制与审查</w:t>
        </w:r>
        <w:r>
          <w:tab/>
        </w:r>
        <w:r>
          <w:fldChar w:fldCharType="begin"/>
        </w:r>
        <w:r>
          <w:instrText xml:space="preserve"> PAGEREF _Toc25193 \h </w:instrText>
        </w:r>
        <w:r>
          <w:fldChar w:fldCharType="separate"/>
        </w:r>
        <w:r>
          <w:t>10</w:t>
        </w:r>
        <w:r>
          <w:fldChar w:fldCharType="end"/>
        </w:r>
      </w:hyperlink>
    </w:p>
    <w:p>
      <w:pPr>
        <w:pStyle w:val="TOC2"/>
        <w:tabs>
          <w:tab w:val="right" w:leader="dot" w:pos="8306"/>
        </w:tabs>
      </w:pPr>
      <w:hyperlink w:anchor="_Toc10320" w:history="1">
        <w:r>
          <w:rPr>
            <w:rFonts w:ascii="仿宋" w:eastAsia="仿宋" w:hAnsi="仿宋" w:cs="仿宋" w:hint="eastAsia"/>
            <w:lang w:eastAsia="zh-CN"/>
          </w:rPr>
          <w:t>(二)、文档发布与分发</w:t>
        </w:r>
        <w:r>
          <w:tab/>
        </w:r>
        <w:r>
          <w:fldChar w:fldCharType="begin"/>
        </w:r>
        <w:r>
          <w:instrText xml:space="preserve"> PAGEREF _Toc10320 \h </w:instrText>
        </w:r>
        <w:r>
          <w:fldChar w:fldCharType="separate"/>
        </w:r>
        <w:r>
          <w:t>12</w:t>
        </w:r>
        <w:r>
          <w:fldChar w:fldCharType="end"/>
        </w:r>
      </w:hyperlink>
    </w:p>
    <w:p>
      <w:pPr>
        <w:pStyle w:val="TOC2"/>
        <w:tabs>
          <w:tab w:val="right" w:leader="dot" w:pos="8306"/>
        </w:tabs>
      </w:pPr>
      <w:hyperlink w:anchor="_Toc8983" w:history="1">
        <w:r>
          <w:rPr>
            <w:rFonts w:ascii="仿宋" w:eastAsia="仿宋" w:hAnsi="仿宋" w:cs="仿宋" w:hint="eastAsia"/>
            <w:lang w:eastAsia="zh-CN"/>
          </w:rPr>
          <w:t>(三)、文档存档与归档</w:t>
        </w:r>
        <w:r>
          <w:tab/>
        </w:r>
        <w:r>
          <w:fldChar w:fldCharType="begin"/>
        </w:r>
        <w:r>
          <w:instrText xml:space="preserve"> PAGEREF _Toc8983 \h </w:instrText>
        </w:r>
        <w:r>
          <w:fldChar w:fldCharType="separate"/>
        </w:r>
        <w:r>
          <w:t>12</w:t>
        </w:r>
        <w:r>
          <w:fldChar w:fldCharType="end"/>
        </w:r>
      </w:hyperlink>
    </w:p>
    <w:p>
      <w:pPr>
        <w:pStyle w:val="TOC1"/>
        <w:tabs>
          <w:tab w:val="right" w:leader="dot" w:pos="8306"/>
        </w:tabs>
      </w:pPr>
      <w:hyperlink w:anchor="_Toc2304" w:history="1">
        <w:r>
          <w:rPr>
            <w:rFonts w:ascii="仿宋" w:eastAsia="仿宋" w:hAnsi="仿宋" w:cs="仿宋" w:hint="eastAsia"/>
            <w:lang w:eastAsia="zh-CN"/>
          </w:rPr>
          <w:t>六、水洗机项目选址可行性分析</w:t>
        </w:r>
        <w:r>
          <w:tab/>
        </w:r>
        <w:r>
          <w:fldChar w:fldCharType="begin"/>
        </w:r>
        <w:r>
          <w:instrText xml:space="preserve"> PAGEREF _Toc2304 \h </w:instrText>
        </w:r>
        <w:r>
          <w:fldChar w:fldCharType="separate"/>
        </w:r>
        <w:r>
          <w:t>14</w:t>
        </w:r>
        <w:r>
          <w:fldChar w:fldCharType="end"/>
        </w:r>
      </w:hyperlink>
    </w:p>
    <w:p>
      <w:pPr>
        <w:pStyle w:val="TOC2"/>
        <w:tabs>
          <w:tab w:val="right" w:leader="dot" w:pos="8306"/>
        </w:tabs>
      </w:pPr>
      <w:hyperlink w:anchor="_Toc24953" w:history="1">
        <w:r>
          <w:rPr>
            <w:rFonts w:ascii="仿宋" w:eastAsia="仿宋" w:hAnsi="仿宋" w:cs="仿宋" w:hint="eastAsia"/>
            <w:lang w:eastAsia="zh-CN"/>
          </w:rPr>
          <w:t>(一)、水洗机项目选址</w:t>
        </w:r>
        <w:r>
          <w:tab/>
        </w:r>
        <w:r>
          <w:fldChar w:fldCharType="begin"/>
        </w:r>
        <w:r>
          <w:instrText xml:space="preserve"> PAGEREF _Toc24953 \h </w:instrText>
        </w:r>
        <w:r>
          <w:fldChar w:fldCharType="separate"/>
        </w:r>
        <w:r>
          <w:t>14</w:t>
        </w:r>
        <w:r>
          <w:fldChar w:fldCharType="end"/>
        </w:r>
      </w:hyperlink>
    </w:p>
    <w:p>
      <w:pPr>
        <w:pStyle w:val="TOC2"/>
        <w:tabs>
          <w:tab w:val="right" w:leader="dot" w:pos="8306"/>
        </w:tabs>
      </w:pPr>
      <w:hyperlink w:anchor="_Toc21151" w:history="1">
        <w:r>
          <w:rPr>
            <w:rFonts w:ascii="仿宋" w:eastAsia="仿宋" w:hAnsi="仿宋" w:cs="仿宋" w:hint="eastAsia"/>
            <w:lang w:eastAsia="zh-CN"/>
          </w:rPr>
          <w:t>(二)、用地控制指标</w:t>
        </w:r>
        <w:r>
          <w:tab/>
        </w:r>
        <w:r>
          <w:fldChar w:fldCharType="begin"/>
        </w:r>
        <w:r>
          <w:instrText xml:space="preserve"> PAGEREF _Toc21151 \h </w:instrText>
        </w:r>
        <w:r>
          <w:fldChar w:fldCharType="separate"/>
        </w:r>
        <w:r>
          <w:t>14</w:t>
        </w:r>
        <w:r>
          <w:fldChar w:fldCharType="end"/>
        </w:r>
      </w:hyperlink>
    </w:p>
    <w:p>
      <w:pPr>
        <w:pStyle w:val="TOC2"/>
        <w:tabs>
          <w:tab w:val="right" w:leader="dot" w:pos="8306"/>
        </w:tabs>
      </w:pPr>
      <w:hyperlink w:anchor="_Toc998" w:history="1">
        <w:r>
          <w:rPr>
            <w:rFonts w:ascii="仿宋" w:eastAsia="仿宋" w:hAnsi="仿宋" w:cs="仿宋" w:hint="eastAsia"/>
            <w:lang w:eastAsia="zh-CN"/>
          </w:rPr>
          <w:t>(三)、节约用地措施</w:t>
        </w:r>
        <w:r>
          <w:tab/>
        </w:r>
        <w:r>
          <w:fldChar w:fldCharType="begin"/>
        </w:r>
        <w:r>
          <w:instrText xml:space="preserve"> PAGEREF _Toc998 \h </w:instrText>
        </w:r>
        <w:r>
          <w:fldChar w:fldCharType="separate"/>
        </w:r>
        <w:r>
          <w:t>16</w:t>
        </w:r>
        <w:r>
          <w:fldChar w:fldCharType="end"/>
        </w:r>
      </w:hyperlink>
    </w:p>
    <w:p>
      <w:pPr>
        <w:pStyle w:val="TOC2"/>
        <w:tabs>
          <w:tab w:val="right" w:leader="dot" w:pos="8306"/>
        </w:tabs>
      </w:pPr>
      <w:hyperlink w:anchor="_Toc17560" w:history="1">
        <w:r>
          <w:rPr>
            <w:rFonts w:ascii="仿宋" w:eastAsia="仿宋" w:hAnsi="仿宋" w:cs="仿宋" w:hint="eastAsia"/>
            <w:lang w:eastAsia="zh-CN"/>
          </w:rPr>
          <w:t>(四)、总图布置方案</w:t>
        </w:r>
        <w:r>
          <w:tab/>
        </w:r>
        <w:r>
          <w:fldChar w:fldCharType="begin"/>
        </w:r>
        <w:r>
          <w:instrText xml:space="preserve"> PAGEREF _Toc17560 \h </w:instrText>
        </w:r>
        <w:r>
          <w:fldChar w:fldCharType="separate"/>
        </w:r>
        <w:r>
          <w:t>17</w:t>
        </w:r>
        <w:r>
          <w:fldChar w:fldCharType="end"/>
        </w:r>
      </w:hyperlink>
    </w:p>
    <w:p>
      <w:pPr>
        <w:pStyle w:val="TOC2"/>
        <w:tabs>
          <w:tab w:val="right" w:leader="dot" w:pos="8306"/>
        </w:tabs>
      </w:pPr>
      <w:hyperlink w:anchor="_Toc7395" w:history="1">
        <w:r>
          <w:rPr>
            <w:rFonts w:ascii="仿宋" w:eastAsia="仿宋" w:hAnsi="仿宋" w:cs="仿宋" w:hint="eastAsia"/>
            <w:lang w:eastAsia="zh-CN"/>
          </w:rPr>
          <w:t>(五)、选址综合评价</w:t>
        </w:r>
        <w:r>
          <w:tab/>
        </w:r>
        <w:r>
          <w:fldChar w:fldCharType="begin"/>
        </w:r>
        <w:r>
          <w:instrText xml:space="preserve"> PAGEREF _Toc7395 \h </w:instrText>
        </w:r>
        <w:r>
          <w:fldChar w:fldCharType="separate"/>
        </w:r>
        <w:r>
          <w:t>18</w:t>
        </w:r>
        <w:r>
          <w:fldChar w:fldCharType="end"/>
        </w:r>
      </w:hyperlink>
    </w:p>
    <w:p>
      <w:pPr>
        <w:pStyle w:val="TOC1"/>
        <w:tabs>
          <w:tab w:val="right" w:leader="dot" w:pos="8306"/>
        </w:tabs>
      </w:pPr>
      <w:hyperlink w:anchor="_Toc15632" w:history="1">
        <w:r>
          <w:rPr>
            <w:rFonts w:ascii="仿宋" w:eastAsia="仿宋" w:hAnsi="仿宋" w:cs="仿宋" w:hint="eastAsia"/>
            <w:lang w:eastAsia="zh-CN"/>
          </w:rPr>
          <w:t>七、水洗机项目财务管理</w:t>
        </w:r>
        <w:r>
          <w:tab/>
        </w:r>
        <w:r>
          <w:fldChar w:fldCharType="begin"/>
        </w:r>
        <w:r>
          <w:instrText xml:space="preserve"> PAGEREF _Toc15632 \h </w:instrText>
        </w:r>
        <w:r>
          <w:fldChar w:fldCharType="separate"/>
        </w:r>
        <w:r>
          <w:t>19</w:t>
        </w:r>
        <w:r>
          <w:fldChar w:fldCharType="end"/>
        </w:r>
      </w:hyperlink>
    </w:p>
    <w:p>
      <w:pPr>
        <w:pStyle w:val="TOC2"/>
        <w:tabs>
          <w:tab w:val="right" w:leader="dot" w:pos="8306"/>
        </w:tabs>
      </w:pPr>
      <w:hyperlink w:anchor="_Toc14540" w:history="1">
        <w:r>
          <w:rPr>
            <w:rFonts w:ascii="仿宋" w:eastAsia="仿宋" w:hAnsi="仿宋" w:cs="仿宋" w:hint="eastAsia"/>
            <w:lang w:eastAsia="zh-CN"/>
          </w:rPr>
          <w:t>(一)、资金需求大</w:t>
        </w:r>
        <w:r>
          <w:tab/>
        </w:r>
        <w:r>
          <w:fldChar w:fldCharType="begin"/>
        </w:r>
        <w:r>
          <w:instrText xml:space="preserve"> PAGEREF _Toc14540 \h </w:instrText>
        </w:r>
        <w:r>
          <w:fldChar w:fldCharType="separate"/>
        </w:r>
        <w:r>
          <w:t>19</w:t>
        </w:r>
        <w:r>
          <w:fldChar w:fldCharType="end"/>
        </w:r>
      </w:hyperlink>
    </w:p>
    <w:p>
      <w:pPr>
        <w:pStyle w:val="TOC2"/>
        <w:tabs>
          <w:tab w:val="right" w:leader="dot" w:pos="8306"/>
        </w:tabs>
      </w:pPr>
      <w:hyperlink w:anchor="_Toc27264" w:history="1">
        <w:r>
          <w:rPr>
            <w:rFonts w:ascii="仿宋" w:eastAsia="仿宋" w:hAnsi="仿宋" w:cs="仿宋" w:hint="eastAsia"/>
            <w:lang w:eastAsia="zh-CN"/>
          </w:rPr>
          <w:t>(二)、研发周期长</w:t>
        </w:r>
        <w:r>
          <w:tab/>
        </w:r>
        <w:r>
          <w:fldChar w:fldCharType="begin"/>
        </w:r>
        <w:r>
          <w:instrText xml:space="preserve"> PAGEREF _Toc27264 \h </w:instrText>
        </w:r>
        <w:r>
          <w:fldChar w:fldCharType="separate"/>
        </w:r>
        <w:r>
          <w:t>20</w:t>
        </w:r>
        <w:r>
          <w:fldChar w:fldCharType="end"/>
        </w:r>
      </w:hyperlink>
    </w:p>
    <w:p>
      <w:pPr>
        <w:pStyle w:val="TOC2"/>
        <w:tabs>
          <w:tab w:val="right" w:leader="dot" w:pos="8306"/>
        </w:tabs>
      </w:pPr>
      <w:hyperlink w:anchor="_Toc31130" w:history="1">
        <w:r>
          <w:rPr>
            <w:rFonts w:ascii="仿宋" w:eastAsia="仿宋" w:hAnsi="仿宋" w:cs="仿宋" w:hint="eastAsia"/>
            <w:lang w:eastAsia="zh-CN"/>
          </w:rPr>
          <w:t>(三)、市场风险大</w:t>
        </w:r>
        <w:r>
          <w:tab/>
        </w:r>
        <w:r>
          <w:fldChar w:fldCharType="begin"/>
        </w:r>
        <w:r>
          <w:instrText xml:space="preserve"> PAGEREF _Toc31130 \h </w:instrText>
        </w:r>
        <w:r>
          <w:fldChar w:fldCharType="separate"/>
        </w:r>
        <w:r>
          <w:t>21</w:t>
        </w:r>
        <w:r>
          <w:fldChar w:fldCharType="end"/>
        </w:r>
      </w:hyperlink>
    </w:p>
    <w:p>
      <w:pPr>
        <w:pStyle w:val="TOC2"/>
        <w:tabs>
          <w:tab w:val="right" w:leader="dot" w:pos="8306"/>
        </w:tabs>
      </w:pPr>
      <w:hyperlink w:anchor="_Toc26325" w:history="1">
        <w:r>
          <w:rPr>
            <w:rFonts w:ascii="仿宋" w:eastAsia="仿宋" w:hAnsi="仿宋" w:cs="仿宋" w:hint="eastAsia"/>
            <w:lang w:eastAsia="zh-CN"/>
          </w:rPr>
          <w:t>(四)、利润率高</w:t>
        </w:r>
        <w:r>
          <w:tab/>
        </w:r>
        <w:r>
          <w:fldChar w:fldCharType="begin"/>
        </w:r>
        <w:r>
          <w:instrText xml:space="preserve"> PAGEREF _Toc26325 \h </w:instrText>
        </w:r>
        <w:r>
          <w:fldChar w:fldCharType="separate"/>
        </w:r>
        <w:r>
          <w:t>24</w:t>
        </w:r>
        <w:r>
          <w:fldChar w:fldCharType="end"/>
        </w:r>
      </w:hyperlink>
    </w:p>
    <w:p>
      <w:pPr>
        <w:pStyle w:val="TOC1"/>
        <w:tabs>
          <w:tab w:val="right" w:leader="dot" w:pos="8306"/>
        </w:tabs>
      </w:pPr>
      <w:hyperlink w:anchor="_Toc31231" w:history="1">
        <w:r>
          <w:rPr>
            <w:rFonts w:ascii="仿宋" w:eastAsia="仿宋" w:hAnsi="仿宋" w:cs="仿宋" w:hint="eastAsia"/>
            <w:lang w:eastAsia="zh-CN"/>
          </w:rPr>
          <w:t>八、水洗机项目经营效益</w:t>
        </w:r>
        <w:r>
          <w:tab/>
        </w:r>
        <w:r>
          <w:fldChar w:fldCharType="begin"/>
        </w:r>
        <w:r>
          <w:instrText xml:space="preserve"> PAGEREF _Toc31231 \h </w:instrText>
        </w:r>
        <w:r>
          <w:fldChar w:fldCharType="separate"/>
        </w:r>
        <w:r>
          <w:t>26</w:t>
        </w:r>
        <w:r>
          <w:fldChar w:fldCharType="end"/>
        </w:r>
      </w:hyperlink>
    </w:p>
    <w:p>
      <w:pPr>
        <w:pStyle w:val="TOC2"/>
        <w:tabs>
          <w:tab w:val="right" w:leader="dot" w:pos="8306"/>
        </w:tabs>
      </w:pPr>
      <w:hyperlink w:anchor="_Toc28839" w:history="1">
        <w:r>
          <w:rPr>
            <w:rFonts w:ascii="仿宋" w:eastAsia="仿宋" w:hAnsi="仿宋" w:cs="仿宋" w:hint="eastAsia"/>
            <w:lang w:eastAsia="zh-CN"/>
          </w:rPr>
          <w:t>(一)、经济评价财务测算</w:t>
        </w:r>
        <w:r>
          <w:tab/>
        </w:r>
        <w:r>
          <w:fldChar w:fldCharType="begin"/>
        </w:r>
        <w:r>
          <w:instrText xml:space="preserve"> PAGEREF _Toc28839 \h </w:instrText>
        </w:r>
        <w:r>
          <w:fldChar w:fldCharType="separate"/>
        </w:r>
        <w:r>
          <w:t>26</w:t>
        </w:r>
        <w:r>
          <w:fldChar w:fldCharType="end"/>
        </w:r>
      </w:hyperlink>
    </w:p>
    <w:p>
      <w:pPr>
        <w:pStyle w:val="TOC2"/>
        <w:tabs>
          <w:tab w:val="right" w:leader="dot" w:pos="8306"/>
        </w:tabs>
      </w:pPr>
      <w:hyperlink w:anchor="_Toc31273" w:history="1">
        <w:r>
          <w:rPr>
            <w:rFonts w:ascii="仿宋" w:eastAsia="仿宋" w:hAnsi="仿宋" w:cs="仿宋" w:hint="eastAsia"/>
            <w:lang w:eastAsia="zh-CN"/>
          </w:rPr>
          <w:t>(二)、水洗机项目盈利能力分析</w:t>
        </w:r>
        <w:r>
          <w:tab/>
        </w:r>
        <w:r>
          <w:fldChar w:fldCharType="begin"/>
        </w:r>
        <w:r>
          <w:instrText xml:space="preserve"> PAGEREF _Toc31273 \h </w:instrText>
        </w:r>
        <w:r>
          <w:fldChar w:fldCharType="separate"/>
        </w:r>
        <w:r>
          <w:t>27</w:t>
        </w:r>
        <w:r>
          <w:fldChar w:fldCharType="end"/>
        </w:r>
      </w:hyperlink>
    </w:p>
    <w:p>
      <w:pPr>
        <w:pStyle w:val="TOC1"/>
        <w:tabs>
          <w:tab w:val="right" w:leader="dot" w:pos="8306"/>
        </w:tabs>
      </w:pPr>
      <w:hyperlink w:anchor="_Toc23392" w:history="1">
        <w:r>
          <w:rPr>
            <w:rFonts w:ascii="仿宋" w:eastAsia="仿宋" w:hAnsi="仿宋" w:cs="仿宋" w:hint="eastAsia"/>
            <w:lang w:eastAsia="zh-CN"/>
          </w:rPr>
          <w:t>九、水洗机项目计划安排</w:t>
        </w:r>
        <w:r>
          <w:tab/>
        </w:r>
        <w:r>
          <w:fldChar w:fldCharType="begin"/>
        </w:r>
        <w:r>
          <w:instrText xml:space="preserve"> PAGEREF _Toc23392 \h </w:instrText>
        </w:r>
        <w:r>
          <w:fldChar w:fldCharType="separate"/>
        </w:r>
        <w:r>
          <w:t>28</w:t>
        </w:r>
        <w:r>
          <w:fldChar w:fldCharType="end"/>
        </w:r>
      </w:hyperlink>
    </w:p>
    <w:p>
      <w:pPr>
        <w:pStyle w:val="TOC2"/>
        <w:tabs>
          <w:tab w:val="right" w:leader="dot" w:pos="8306"/>
        </w:tabs>
      </w:pPr>
      <w:hyperlink w:anchor="_Toc11252" w:history="1">
        <w:r>
          <w:rPr>
            <w:rFonts w:ascii="仿宋" w:eastAsia="仿宋" w:hAnsi="仿宋" w:cs="仿宋" w:hint="eastAsia"/>
            <w:lang w:eastAsia="zh-CN"/>
          </w:rPr>
          <w:t>(一)、建设周期</w:t>
        </w:r>
        <w:r>
          <w:tab/>
        </w:r>
        <w:r>
          <w:fldChar w:fldCharType="begin"/>
        </w:r>
        <w:r>
          <w:instrText xml:space="preserve"> PAGEREF _Toc11252 \h </w:instrText>
        </w:r>
        <w:r>
          <w:fldChar w:fldCharType="separate"/>
        </w:r>
        <w:r>
          <w:t>28</w:t>
        </w:r>
        <w:r>
          <w:fldChar w:fldCharType="end"/>
        </w:r>
      </w:hyperlink>
    </w:p>
    <w:p>
      <w:pPr>
        <w:pStyle w:val="TOC2"/>
        <w:tabs>
          <w:tab w:val="right" w:leader="dot" w:pos="8306"/>
        </w:tabs>
      </w:pPr>
      <w:hyperlink w:anchor="_Toc21819" w:history="1">
        <w:r>
          <w:rPr>
            <w:rFonts w:ascii="仿宋" w:eastAsia="仿宋" w:hAnsi="仿宋" w:cs="仿宋" w:hint="eastAsia"/>
            <w:lang w:eastAsia="zh-CN"/>
          </w:rPr>
          <w:t>(二)、建设进度</w:t>
        </w:r>
        <w:r>
          <w:tab/>
        </w:r>
        <w:r>
          <w:fldChar w:fldCharType="begin"/>
        </w:r>
        <w:r>
          <w:instrText xml:space="preserve"> PAGEREF _Toc21819 \h </w:instrText>
        </w:r>
        <w:r>
          <w:fldChar w:fldCharType="separate"/>
        </w:r>
        <w:r>
          <w:t>29</w:t>
        </w:r>
        <w:r>
          <w:fldChar w:fldCharType="end"/>
        </w:r>
      </w:hyperlink>
    </w:p>
    <w:p>
      <w:pPr>
        <w:pStyle w:val="TOC2"/>
        <w:tabs>
          <w:tab w:val="right" w:leader="dot" w:pos="8306"/>
        </w:tabs>
      </w:pPr>
      <w:hyperlink w:anchor="_Toc24913" w:history="1">
        <w:r>
          <w:rPr>
            <w:rFonts w:ascii="仿宋" w:eastAsia="仿宋" w:hAnsi="仿宋" w:cs="仿宋" w:hint="eastAsia"/>
            <w:lang w:eastAsia="zh-CN"/>
          </w:rPr>
          <w:t>(三)、进度安排注意事项</w:t>
        </w:r>
        <w:r>
          <w:tab/>
        </w:r>
        <w:r>
          <w:fldChar w:fldCharType="begin"/>
        </w:r>
        <w:r>
          <w:instrText xml:space="preserve"> PAGEREF _Toc24913 \h </w:instrText>
        </w:r>
        <w:r>
          <w:fldChar w:fldCharType="separate"/>
        </w:r>
        <w:r>
          <w:t>30</w:t>
        </w:r>
        <w:r>
          <w:fldChar w:fldCharType="end"/>
        </w:r>
      </w:hyperlink>
    </w:p>
    <w:p>
      <w:pPr>
        <w:pStyle w:val="TOC2"/>
        <w:tabs>
          <w:tab w:val="right" w:leader="dot" w:pos="8306"/>
        </w:tabs>
      </w:pPr>
      <w:hyperlink w:anchor="_Toc23164" w:history="1">
        <w:r>
          <w:rPr>
            <w:rFonts w:ascii="仿宋" w:eastAsia="仿宋" w:hAnsi="仿宋" w:cs="仿宋" w:hint="eastAsia"/>
            <w:lang w:eastAsia="zh-CN"/>
          </w:rPr>
          <w:t>(四)、人力资源配置</w:t>
        </w:r>
        <w:r>
          <w:tab/>
        </w:r>
        <w:r>
          <w:fldChar w:fldCharType="begin"/>
        </w:r>
        <w:r>
          <w:instrText xml:space="preserve"> PAGEREF _Toc23164 \h </w:instrText>
        </w:r>
        <w:r>
          <w:fldChar w:fldCharType="separate"/>
        </w:r>
        <w:r>
          <w:t>31</w:t>
        </w:r>
        <w:r>
          <w:fldChar w:fldCharType="end"/>
        </w:r>
      </w:hyperlink>
    </w:p>
    <w:p>
      <w:pPr>
        <w:pStyle w:val="TOC1"/>
        <w:tabs>
          <w:tab w:val="right" w:leader="dot" w:pos="8306"/>
        </w:tabs>
      </w:pPr>
      <w:hyperlink w:anchor="_Toc14117" w:history="1">
        <w:r>
          <w:rPr>
            <w:rFonts w:ascii="仿宋" w:eastAsia="仿宋" w:hAnsi="仿宋" w:cs="仿宋" w:hint="eastAsia"/>
            <w:lang w:eastAsia="zh-CN"/>
          </w:rPr>
          <w:t>十、水洗机项目社会影响</w:t>
        </w:r>
        <w:r>
          <w:tab/>
        </w:r>
        <w:r>
          <w:fldChar w:fldCharType="begin"/>
        </w:r>
        <w:r>
          <w:instrText xml:space="preserve"> PAGEREF _Toc14117 \h </w:instrText>
        </w:r>
        <w:r>
          <w:fldChar w:fldCharType="separate"/>
        </w:r>
        <w:r>
          <w:t>32</w:t>
        </w:r>
        <w:r>
          <w:fldChar w:fldCharType="end"/>
        </w:r>
      </w:hyperlink>
    </w:p>
    <w:p>
      <w:pPr>
        <w:pStyle w:val="TOC2"/>
        <w:tabs>
          <w:tab w:val="right" w:leader="dot" w:pos="8306"/>
        </w:tabs>
      </w:pPr>
      <w:hyperlink w:anchor="_Toc10081" w:history="1">
        <w:r>
          <w:rPr>
            <w:rFonts w:ascii="仿宋" w:eastAsia="仿宋" w:hAnsi="仿宋" w:cs="仿宋" w:hint="eastAsia"/>
            <w:lang w:eastAsia="zh-CN"/>
          </w:rPr>
          <w:t>(一)、社会责任与义务</w:t>
        </w:r>
        <w:r>
          <w:tab/>
        </w:r>
        <w:r>
          <w:fldChar w:fldCharType="begin"/>
        </w:r>
        <w:r>
          <w:instrText xml:space="preserve"> PAGEREF _Toc10081 \h </w:instrText>
        </w:r>
        <w:r>
          <w:fldChar w:fldCharType="separate"/>
        </w:r>
        <w:r>
          <w:t>32</w:t>
        </w:r>
        <w:r>
          <w:fldChar w:fldCharType="end"/>
        </w:r>
      </w:hyperlink>
    </w:p>
    <w:p>
      <w:pPr>
        <w:pStyle w:val="TOC2"/>
        <w:tabs>
          <w:tab w:val="right" w:leader="dot" w:pos="8306"/>
        </w:tabs>
      </w:pPr>
      <w:hyperlink w:anchor="_Toc26612" w:history="1">
        <w:r>
          <w:rPr>
            <w:rFonts w:ascii="仿宋" w:eastAsia="仿宋" w:hAnsi="仿宋" w:cs="仿宋" w:hint="eastAsia"/>
            <w:lang w:eastAsia="zh-CN"/>
          </w:rPr>
          <w:t>(二)、社会参与与沟通</w:t>
        </w:r>
        <w:r>
          <w:tab/>
        </w:r>
        <w:r>
          <w:fldChar w:fldCharType="begin"/>
        </w:r>
        <w:r>
          <w:instrText xml:space="preserve"> PAGEREF _Toc26612 \h </w:instrText>
        </w:r>
        <w:r>
          <w:fldChar w:fldCharType="separate"/>
        </w:r>
        <w:r>
          <w:t>33</w:t>
        </w:r>
        <w:r>
          <w:fldChar w:fldCharType="end"/>
        </w:r>
      </w:hyperlink>
    </w:p>
    <w:p>
      <w:pPr>
        <w:pStyle w:val="TOC1"/>
        <w:tabs>
          <w:tab w:val="right" w:leader="dot" w:pos="8306"/>
        </w:tabs>
      </w:pPr>
      <w:hyperlink w:anchor="_Toc18070" w:history="1">
        <w:r>
          <w:rPr>
            <w:rFonts w:ascii="仿宋" w:eastAsia="仿宋" w:hAnsi="仿宋" w:cs="仿宋" w:hint="eastAsia"/>
            <w:lang w:eastAsia="zh-CN"/>
          </w:rPr>
          <w:t>十一、水洗机项目风险管理</w:t>
        </w:r>
        <w:r>
          <w:tab/>
        </w:r>
        <w:r>
          <w:fldChar w:fldCharType="begin"/>
        </w:r>
        <w:r>
          <w:instrText xml:space="preserve"> PAGEREF _Toc18070 \h </w:instrText>
        </w:r>
        <w:r>
          <w:fldChar w:fldCharType="separate"/>
        </w:r>
        <w:r>
          <w:t>34</w:t>
        </w:r>
        <w:r>
          <w:fldChar w:fldCharType="end"/>
        </w:r>
      </w:hyperlink>
    </w:p>
    <w:p>
      <w:pPr>
        <w:pStyle w:val="TOC2"/>
        <w:tabs>
          <w:tab w:val="right" w:leader="dot" w:pos="8306"/>
        </w:tabs>
      </w:pPr>
      <w:hyperlink w:anchor="_Toc3346" w:history="1">
        <w:r>
          <w:rPr>
            <w:rFonts w:ascii="仿宋" w:eastAsia="仿宋" w:hAnsi="仿宋" w:cs="仿宋" w:hint="eastAsia"/>
            <w:lang w:eastAsia="zh-CN"/>
          </w:rPr>
          <w:t>(一)、风险识别与评估</w:t>
        </w:r>
        <w:r>
          <w:tab/>
        </w:r>
        <w:r>
          <w:fldChar w:fldCharType="begin"/>
        </w:r>
        <w:r>
          <w:instrText xml:space="preserve"> PAGEREF _Toc3346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9" w:history="1">
        <w:r>
          <w:rPr>
            <w:rFonts w:ascii="仿宋" w:eastAsia="仿宋" w:hAnsi="仿宋" w:cs="仿宋" w:hint="eastAsia"/>
            <w:lang w:eastAsia="zh-CN"/>
          </w:rPr>
          <w:t>(二)、风险应对策略</w:t>
        </w:r>
        <w:r>
          <w:tab/>
        </w:r>
        <w:r>
          <w:fldChar w:fldCharType="begin"/>
        </w:r>
        <w:r>
          <w:instrText xml:space="preserve"> PAGEREF _Toc2089 \h </w:instrText>
        </w:r>
        <w:r>
          <w:fldChar w:fldCharType="separate"/>
        </w:r>
        <w:r>
          <w:t>35</w:t>
        </w:r>
        <w:r>
          <w:fldChar w:fldCharType="end"/>
        </w:r>
      </w:hyperlink>
    </w:p>
    <w:p>
      <w:pPr>
        <w:pStyle w:val="TOC2"/>
        <w:tabs>
          <w:tab w:val="right" w:leader="dot" w:pos="8306"/>
        </w:tabs>
      </w:pPr>
      <w:hyperlink w:anchor="_Toc2610" w:history="1">
        <w:r>
          <w:rPr>
            <w:rFonts w:ascii="仿宋" w:eastAsia="仿宋" w:hAnsi="仿宋" w:cs="仿宋" w:hint="eastAsia"/>
            <w:lang w:eastAsia="zh-CN"/>
          </w:rPr>
          <w:t>(三)、风险监控与控制</w:t>
        </w:r>
        <w:r>
          <w:tab/>
        </w:r>
        <w:r>
          <w:fldChar w:fldCharType="begin"/>
        </w:r>
        <w:r>
          <w:instrText xml:space="preserve"> PAGEREF _Toc2610 \h </w:instrText>
        </w:r>
        <w:r>
          <w:fldChar w:fldCharType="separate"/>
        </w:r>
        <w:r>
          <w:t>37</w:t>
        </w:r>
        <w:r>
          <w:fldChar w:fldCharType="end"/>
        </w:r>
      </w:hyperlink>
    </w:p>
    <w:p>
      <w:pPr>
        <w:pStyle w:val="TOC1"/>
        <w:tabs>
          <w:tab w:val="right" w:leader="dot" w:pos="8306"/>
        </w:tabs>
      </w:pPr>
      <w:hyperlink w:anchor="_Toc19803" w:history="1">
        <w:r>
          <w:rPr>
            <w:rFonts w:ascii="仿宋" w:eastAsia="仿宋" w:hAnsi="仿宋" w:cs="仿宋" w:hint="eastAsia"/>
            <w:lang w:eastAsia="zh-CN"/>
          </w:rPr>
          <w:t>十二、水洗机项目技术管理</w:t>
        </w:r>
        <w:r>
          <w:tab/>
        </w:r>
        <w:r>
          <w:fldChar w:fldCharType="begin"/>
        </w:r>
        <w:r>
          <w:instrText xml:space="preserve"> PAGEREF _Toc19803 \h </w:instrText>
        </w:r>
        <w:r>
          <w:fldChar w:fldCharType="separate"/>
        </w:r>
        <w:r>
          <w:t>38</w:t>
        </w:r>
        <w:r>
          <w:fldChar w:fldCharType="end"/>
        </w:r>
      </w:hyperlink>
    </w:p>
    <w:p>
      <w:pPr>
        <w:pStyle w:val="TOC2"/>
        <w:tabs>
          <w:tab w:val="right" w:leader="dot" w:pos="8306"/>
        </w:tabs>
      </w:pPr>
      <w:hyperlink w:anchor="_Toc32389" w:history="1">
        <w:r>
          <w:rPr>
            <w:rFonts w:ascii="仿宋" w:eastAsia="仿宋" w:hAnsi="仿宋" w:cs="仿宋" w:hint="eastAsia"/>
            <w:lang w:eastAsia="zh-CN"/>
          </w:rPr>
          <w:t>(一)、技术方案选用方向</w:t>
        </w:r>
        <w:r>
          <w:tab/>
        </w:r>
        <w:r>
          <w:fldChar w:fldCharType="begin"/>
        </w:r>
        <w:r>
          <w:instrText xml:space="preserve"> PAGEREF _Toc32389 \h </w:instrText>
        </w:r>
        <w:r>
          <w:fldChar w:fldCharType="separate"/>
        </w:r>
        <w:r>
          <w:t>38</w:t>
        </w:r>
        <w:r>
          <w:fldChar w:fldCharType="end"/>
        </w:r>
      </w:hyperlink>
    </w:p>
    <w:p>
      <w:pPr>
        <w:pStyle w:val="TOC2"/>
        <w:tabs>
          <w:tab w:val="right" w:leader="dot" w:pos="8306"/>
        </w:tabs>
      </w:pPr>
      <w:hyperlink w:anchor="_Toc14273" w:history="1">
        <w:r>
          <w:rPr>
            <w:rFonts w:ascii="仿宋" w:eastAsia="仿宋" w:hAnsi="仿宋" w:cs="仿宋" w:hint="eastAsia"/>
            <w:lang w:eastAsia="zh-CN"/>
          </w:rPr>
          <w:t>(二)、工艺技术方案选用原则</w:t>
        </w:r>
        <w:r>
          <w:tab/>
        </w:r>
        <w:r>
          <w:fldChar w:fldCharType="begin"/>
        </w:r>
        <w:r>
          <w:instrText xml:space="preserve"> PAGEREF _Toc14273 \h </w:instrText>
        </w:r>
        <w:r>
          <w:fldChar w:fldCharType="separate"/>
        </w:r>
        <w:r>
          <w:t>39</w:t>
        </w:r>
        <w:r>
          <w:fldChar w:fldCharType="end"/>
        </w:r>
      </w:hyperlink>
    </w:p>
    <w:p>
      <w:pPr>
        <w:pStyle w:val="TOC2"/>
        <w:tabs>
          <w:tab w:val="right" w:leader="dot" w:pos="8306"/>
        </w:tabs>
      </w:pPr>
      <w:hyperlink w:anchor="_Toc12241" w:history="1">
        <w:r>
          <w:rPr>
            <w:rFonts w:ascii="仿宋" w:eastAsia="仿宋" w:hAnsi="仿宋" w:cs="仿宋" w:hint="eastAsia"/>
            <w:lang w:eastAsia="zh-CN"/>
          </w:rPr>
          <w:t>(三)、工艺技术方案要求</w:t>
        </w:r>
        <w:r>
          <w:tab/>
        </w:r>
        <w:r>
          <w:fldChar w:fldCharType="begin"/>
        </w:r>
        <w:r>
          <w:instrText xml:space="preserve"> PAGEREF _Toc12241 \h </w:instrText>
        </w:r>
        <w:r>
          <w:fldChar w:fldCharType="separate"/>
        </w:r>
        <w:r>
          <w:t>41</w:t>
        </w:r>
        <w:r>
          <w:fldChar w:fldCharType="end"/>
        </w:r>
      </w:hyperlink>
    </w:p>
    <w:p>
      <w:pPr>
        <w:pStyle w:val="TOC1"/>
        <w:tabs>
          <w:tab w:val="right" w:leader="dot" w:pos="8306"/>
        </w:tabs>
      </w:pPr>
      <w:hyperlink w:anchor="_Toc32393" w:history="1">
        <w:r>
          <w:rPr>
            <w:rFonts w:ascii="仿宋" w:eastAsia="仿宋" w:hAnsi="仿宋" w:cs="仿宋" w:hint="eastAsia"/>
            <w:lang w:eastAsia="zh-CN"/>
          </w:rPr>
          <w:t>十三、利益相关者分析与沟通计划</w:t>
        </w:r>
        <w:r>
          <w:tab/>
        </w:r>
        <w:r>
          <w:fldChar w:fldCharType="begin"/>
        </w:r>
        <w:r>
          <w:instrText xml:space="preserve"> PAGEREF _Toc32393 \h </w:instrText>
        </w:r>
        <w:r>
          <w:fldChar w:fldCharType="separate"/>
        </w:r>
        <w:r>
          <w:t>44</w:t>
        </w:r>
        <w:r>
          <w:fldChar w:fldCharType="end"/>
        </w:r>
      </w:hyperlink>
    </w:p>
    <w:p>
      <w:pPr>
        <w:pStyle w:val="TOC2"/>
        <w:tabs>
          <w:tab w:val="right" w:leader="dot" w:pos="8306"/>
        </w:tabs>
      </w:pPr>
      <w:hyperlink w:anchor="_Toc18203" w:history="1">
        <w:r>
          <w:rPr>
            <w:rFonts w:ascii="仿宋" w:eastAsia="仿宋" w:hAnsi="仿宋" w:cs="仿宋" w:hint="eastAsia"/>
            <w:lang w:eastAsia="zh-CN"/>
          </w:rPr>
          <w:t>(一)、利益相关者分析</w:t>
        </w:r>
        <w:r>
          <w:tab/>
        </w:r>
        <w:r>
          <w:fldChar w:fldCharType="begin"/>
        </w:r>
        <w:r>
          <w:instrText xml:space="preserve"> PAGEREF _Toc18203 \h </w:instrText>
        </w:r>
        <w:r>
          <w:fldChar w:fldCharType="separate"/>
        </w:r>
        <w:r>
          <w:t>44</w:t>
        </w:r>
        <w:r>
          <w:fldChar w:fldCharType="end"/>
        </w:r>
      </w:hyperlink>
    </w:p>
    <w:p>
      <w:pPr>
        <w:pStyle w:val="TOC2"/>
        <w:tabs>
          <w:tab w:val="right" w:leader="dot" w:pos="8306"/>
        </w:tabs>
      </w:pPr>
      <w:hyperlink w:anchor="_Toc745" w:history="1">
        <w:r>
          <w:rPr>
            <w:rFonts w:ascii="仿宋" w:eastAsia="仿宋" w:hAnsi="仿宋" w:cs="仿宋" w:hint="eastAsia"/>
            <w:lang w:eastAsia="zh-CN"/>
          </w:rPr>
          <w:t>(二)、沟通计划</w:t>
        </w:r>
        <w:r>
          <w:tab/>
        </w:r>
        <w:r>
          <w:fldChar w:fldCharType="begin"/>
        </w:r>
        <w:r>
          <w:instrText xml:space="preserve"> PAGEREF _Toc745 \h </w:instrText>
        </w:r>
        <w:r>
          <w:fldChar w:fldCharType="separate"/>
        </w:r>
        <w:r>
          <w:t>45</w:t>
        </w:r>
        <w:r>
          <w:fldChar w:fldCharType="end"/>
        </w:r>
      </w:hyperlink>
    </w:p>
    <w:p>
      <w:pPr>
        <w:pStyle w:val="TOC1"/>
        <w:tabs>
          <w:tab w:val="right" w:leader="dot" w:pos="8306"/>
        </w:tabs>
      </w:pPr>
      <w:hyperlink w:anchor="_Toc13282" w:history="1">
        <w:r>
          <w:rPr>
            <w:rFonts w:ascii="仿宋" w:eastAsia="仿宋" w:hAnsi="仿宋" w:cs="仿宋" w:hint="eastAsia"/>
            <w:lang w:eastAsia="zh-CN"/>
          </w:rPr>
          <w:t>十四、营销与推广策略</w:t>
        </w:r>
        <w:r>
          <w:tab/>
        </w:r>
        <w:r>
          <w:fldChar w:fldCharType="begin"/>
        </w:r>
        <w:r>
          <w:instrText xml:space="preserve"> PAGEREF _Toc13282 \h </w:instrText>
        </w:r>
        <w:r>
          <w:fldChar w:fldCharType="separate"/>
        </w:r>
        <w:r>
          <w:t>46</w:t>
        </w:r>
        <w:r>
          <w:fldChar w:fldCharType="end"/>
        </w:r>
      </w:hyperlink>
    </w:p>
    <w:p>
      <w:pPr>
        <w:pStyle w:val="TOC2"/>
        <w:tabs>
          <w:tab w:val="right" w:leader="dot" w:pos="8306"/>
        </w:tabs>
      </w:pPr>
      <w:hyperlink w:anchor="_Toc17662" w:history="1">
        <w:r>
          <w:rPr>
            <w:rFonts w:ascii="仿宋" w:eastAsia="仿宋" w:hAnsi="仿宋" w:cs="仿宋" w:hint="eastAsia"/>
            <w:lang w:eastAsia="zh-CN"/>
          </w:rPr>
          <w:t>(一)、产品/服务定位与特点</w:t>
        </w:r>
        <w:r>
          <w:tab/>
        </w:r>
        <w:r>
          <w:fldChar w:fldCharType="begin"/>
        </w:r>
        <w:r>
          <w:instrText xml:space="preserve"> PAGEREF _Toc17662 \h </w:instrText>
        </w:r>
        <w:r>
          <w:fldChar w:fldCharType="separate"/>
        </w:r>
        <w:r>
          <w:t>46</w:t>
        </w:r>
        <w:r>
          <w:fldChar w:fldCharType="end"/>
        </w:r>
      </w:hyperlink>
    </w:p>
    <w:p>
      <w:pPr>
        <w:pStyle w:val="TOC2"/>
        <w:tabs>
          <w:tab w:val="right" w:leader="dot" w:pos="8306"/>
        </w:tabs>
      </w:pPr>
      <w:hyperlink w:anchor="_Toc29184" w:history="1">
        <w:r>
          <w:rPr>
            <w:rFonts w:ascii="仿宋" w:eastAsia="仿宋" w:hAnsi="仿宋" w:cs="仿宋" w:hint="eastAsia"/>
            <w:lang w:eastAsia="zh-CN"/>
          </w:rPr>
          <w:t>(二)、市场定位与竞争分析</w:t>
        </w:r>
        <w:r>
          <w:tab/>
        </w:r>
        <w:r>
          <w:fldChar w:fldCharType="begin"/>
        </w:r>
        <w:r>
          <w:instrText xml:space="preserve"> PAGEREF _Toc29184 \h </w:instrText>
        </w:r>
        <w:r>
          <w:fldChar w:fldCharType="separate"/>
        </w:r>
        <w:r>
          <w:t>47</w:t>
        </w:r>
        <w:r>
          <w:fldChar w:fldCharType="end"/>
        </w:r>
      </w:hyperlink>
    </w:p>
    <w:p>
      <w:pPr>
        <w:pStyle w:val="TOC2"/>
        <w:tabs>
          <w:tab w:val="right" w:leader="dot" w:pos="8306"/>
        </w:tabs>
      </w:pPr>
      <w:hyperlink w:anchor="_Toc9382" w:history="1">
        <w:r>
          <w:rPr>
            <w:rFonts w:ascii="仿宋" w:eastAsia="仿宋" w:hAnsi="仿宋" w:cs="仿宋" w:hint="eastAsia"/>
            <w:lang w:eastAsia="zh-CN"/>
          </w:rPr>
          <w:t>(三)、营销渠道与策略</w:t>
        </w:r>
        <w:r>
          <w:tab/>
        </w:r>
        <w:r>
          <w:fldChar w:fldCharType="begin"/>
        </w:r>
        <w:r>
          <w:instrText xml:space="preserve"> PAGEREF _Toc9382 \h </w:instrText>
        </w:r>
        <w:r>
          <w:fldChar w:fldCharType="separate"/>
        </w:r>
        <w:r>
          <w:t>49</w:t>
        </w:r>
        <w:r>
          <w:fldChar w:fldCharType="end"/>
        </w:r>
      </w:hyperlink>
    </w:p>
    <w:p>
      <w:pPr>
        <w:pStyle w:val="TOC2"/>
        <w:tabs>
          <w:tab w:val="right" w:leader="dot" w:pos="8306"/>
        </w:tabs>
      </w:pPr>
      <w:hyperlink w:anchor="_Toc4001" w:history="1">
        <w:r>
          <w:rPr>
            <w:rFonts w:ascii="仿宋" w:eastAsia="仿宋" w:hAnsi="仿宋" w:cs="仿宋" w:hint="eastAsia"/>
            <w:lang w:eastAsia="zh-CN"/>
          </w:rPr>
          <w:t>(四)、推广与宣传活动</w:t>
        </w:r>
        <w:r>
          <w:tab/>
        </w:r>
        <w:r>
          <w:fldChar w:fldCharType="begin"/>
        </w:r>
        <w:r>
          <w:instrText xml:space="preserve"> PAGEREF _Toc4001 \h </w:instrText>
        </w:r>
        <w:r>
          <w:fldChar w:fldCharType="separate"/>
        </w:r>
        <w:r>
          <w:t>50</w:t>
        </w:r>
        <w:r>
          <w:fldChar w:fldCharType="end"/>
        </w:r>
      </w:hyperlink>
    </w:p>
    <w:p>
      <w:pPr>
        <w:pStyle w:val="TOC1"/>
        <w:tabs>
          <w:tab w:val="right" w:leader="dot" w:pos="8306"/>
        </w:tabs>
      </w:pPr>
      <w:hyperlink w:anchor="_Toc30230" w:history="1">
        <w:r>
          <w:rPr>
            <w:rFonts w:ascii="仿宋" w:eastAsia="仿宋" w:hAnsi="仿宋" w:cs="仿宋" w:hint="eastAsia"/>
            <w:lang w:eastAsia="zh-CN"/>
          </w:rPr>
          <w:t>十五、水洗机项目变更管理</w:t>
        </w:r>
        <w:r>
          <w:tab/>
        </w:r>
        <w:r>
          <w:fldChar w:fldCharType="begin"/>
        </w:r>
        <w:r>
          <w:instrText xml:space="preserve"> PAGEREF _Toc30230 \h </w:instrText>
        </w:r>
        <w:r>
          <w:fldChar w:fldCharType="separate"/>
        </w:r>
        <w:r>
          <w:t>55</w:t>
        </w:r>
        <w:r>
          <w:fldChar w:fldCharType="end"/>
        </w:r>
      </w:hyperlink>
    </w:p>
    <w:p>
      <w:pPr>
        <w:pStyle w:val="TOC2"/>
        <w:tabs>
          <w:tab w:val="right" w:leader="dot" w:pos="8306"/>
        </w:tabs>
      </w:pPr>
      <w:hyperlink w:anchor="_Toc31738" w:history="1">
        <w:r>
          <w:rPr>
            <w:rFonts w:ascii="仿宋" w:eastAsia="仿宋" w:hAnsi="仿宋" w:cs="仿宋" w:hint="eastAsia"/>
            <w:lang w:eastAsia="zh-CN"/>
          </w:rPr>
          <w:t>(一)、变更申请与评估</w:t>
        </w:r>
        <w:r>
          <w:tab/>
        </w:r>
        <w:r>
          <w:fldChar w:fldCharType="begin"/>
        </w:r>
        <w:r>
          <w:instrText xml:space="preserve"> PAGEREF _Toc31738 \h </w:instrText>
        </w:r>
        <w:r>
          <w:fldChar w:fldCharType="separate"/>
        </w:r>
        <w:r>
          <w:t>55</w:t>
        </w:r>
        <w:r>
          <w:fldChar w:fldCharType="end"/>
        </w:r>
      </w:hyperlink>
    </w:p>
    <w:p>
      <w:pPr>
        <w:pStyle w:val="TOC2"/>
        <w:tabs>
          <w:tab w:val="right" w:leader="dot" w:pos="8306"/>
        </w:tabs>
      </w:pPr>
      <w:hyperlink w:anchor="_Toc28731" w:history="1">
        <w:r>
          <w:rPr>
            <w:rFonts w:ascii="仿宋" w:eastAsia="仿宋" w:hAnsi="仿宋" w:cs="仿宋" w:hint="eastAsia"/>
            <w:lang w:eastAsia="zh-CN"/>
          </w:rPr>
          <w:t>(二)、变更实施与控制</w:t>
        </w:r>
        <w:r>
          <w:tab/>
        </w:r>
        <w:r>
          <w:fldChar w:fldCharType="begin"/>
        </w:r>
        <w:r>
          <w:instrText xml:space="preserve"> PAGEREF _Toc28731 \h </w:instrText>
        </w:r>
        <w:r>
          <w:fldChar w:fldCharType="separate"/>
        </w:r>
        <w:r>
          <w:t>56</w:t>
        </w:r>
        <w:r>
          <w:fldChar w:fldCharType="end"/>
        </w:r>
      </w:hyperlink>
    </w:p>
    <w:p>
      <w:pPr>
        <w:pStyle w:val="TOC1"/>
        <w:tabs>
          <w:tab w:val="right" w:leader="dot" w:pos="8306"/>
        </w:tabs>
      </w:pPr>
      <w:hyperlink w:anchor="_Toc11422" w:history="1">
        <w:r>
          <w:rPr>
            <w:rFonts w:ascii="仿宋" w:eastAsia="仿宋" w:hAnsi="仿宋" w:cs="仿宋" w:hint="eastAsia"/>
            <w:lang w:eastAsia="zh-CN"/>
          </w:rPr>
          <w:t>十六、水洗机项目治理与监督</w:t>
        </w:r>
        <w:r>
          <w:tab/>
        </w:r>
        <w:r>
          <w:fldChar w:fldCharType="begin"/>
        </w:r>
        <w:r>
          <w:instrText xml:space="preserve"> PAGEREF _Toc11422 \h </w:instrText>
        </w:r>
        <w:r>
          <w:fldChar w:fldCharType="separate"/>
        </w:r>
        <w:r>
          <w:t>56</w:t>
        </w:r>
        <w:r>
          <w:fldChar w:fldCharType="end"/>
        </w:r>
      </w:hyperlink>
    </w:p>
    <w:p>
      <w:pPr>
        <w:pStyle w:val="TOC2"/>
        <w:tabs>
          <w:tab w:val="right" w:leader="dot" w:pos="8306"/>
        </w:tabs>
      </w:pPr>
      <w:hyperlink w:anchor="_Toc27443" w:history="1">
        <w:r>
          <w:rPr>
            <w:rFonts w:ascii="仿宋" w:eastAsia="仿宋" w:hAnsi="仿宋" w:cs="仿宋" w:hint="eastAsia"/>
            <w:lang w:eastAsia="zh-CN"/>
          </w:rPr>
          <w:t>(一)、水洗机项目治理结构</w:t>
        </w:r>
        <w:r>
          <w:tab/>
        </w:r>
        <w:r>
          <w:fldChar w:fldCharType="begin"/>
        </w:r>
        <w:r>
          <w:instrText xml:space="preserve"> PAGEREF _Toc27443 \h </w:instrText>
        </w:r>
        <w:r>
          <w:fldChar w:fldCharType="separate"/>
        </w:r>
        <w:r>
          <w:t>56</w:t>
        </w:r>
        <w:r>
          <w:fldChar w:fldCharType="end"/>
        </w:r>
      </w:hyperlink>
    </w:p>
    <w:p>
      <w:pPr>
        <w:pStyle w:val="TOC2"/>
        <w:tabs>
          <w:tab w:val="right" w:leader="dot" w:pos="8306"/>
        </w:tabs>
      </w:pPr>
      <w:hyperlink w:anchor="_Toc22185" w:history="1">
        <w:r>
          <w:rPr>
            <w:rFonts w:ascii="仿宋" w:eastAsia="仿宋" w:hAnsi="仿宋" w:cs="仿宋" w:hint="eastAsia"/>
            <w:lang w:eastAsia="zh-CN"/>
          </w:rPr>
          <w:t>(二)、监督与审计</w:t>
        </w:r>
        <w:r>
          <w:tab/>
        </w:r>
        <w:r>
          <w:fldChar w:fldCharType="begin"/>
        </w:r>
        <w:r>
          <w:instrText xml:space="preserve"> PAGEREF _Toc22185 \h </w:instrText>
        </w:r>
        <w:r>
          <w:fldChar w:fldCharType="separate"/>
        </w:r>
        <w:r>
          <w:t>58</w:t>
        </w:r>
        <w:r>
          <w:fldChar w:fldCharType="end"/>
        </w:r>
      </w:hyperlink>
    </w:p>
    <w:p>
      <w:pPr>
        <w:pStyle w:val="TOC1"/>
        <w:tabs>
          <w:tab w:val="right" w:leader="dot" w:pos="8306"/>
        </w:tabs>
      </w:pPr>
      <w:hyperlink w:anchor="_Toc22357" w:history="1">
        <w:r>
          <w:rPr>
            <w:rFonts w:ascii="仿宋" w:eastAsia="仿宋" w:hAnsi="仿宋" w:cs="仿宋" w:hint="eastAsia"/>
            <w:lang w:eastAsia="zh-CN"/>
          </w:rPr>
          <w:t>十七、水洗机项目工程方案分析</w:t>
        </w:r>
        <w:r>
          <w:tab/>
        </w:r>
        <w:r>
          <w:fldChar w:fldCharType="begin"/>
        </w:r>
        <w:r>
          <w:instrText xml:space="preserve"> PAGEREF _Toc22357 \h </w:instrText>
        </w:r>
        <w:r>
          <w:fldChar w:fldCharType="separate"/>
        </w:r>
        <w:r>
          <w:t>59</w:t>
        </w:r>
        <w:r>
          <w:fldChar w:fldCharType="end"/>
        </w:r>
      </w:hyperlink>
    </w:p>
    <w:p>
      <w:pPr>
        <w:pStyle w:val="TOC2"/>
        <w:tabs>
          <w:tab w:val="right" w:leader="dot" w:pos="8306"/>
        </w:tabs>
      </w:pPr>
      <w:hyperlink w:anchor="_Toc8730" w:history="1">
        <w:r>
          <w:rPr>
            <w:rFonts w:ascii="仿宋" w:eastAsia="仿宋" w:hAnsi="仿宋" w:cs="仿宋" w:hint="eastAsia"/>
            <w:lang w:eastAsia="zh-CN"/>
          </w:rPr>
          <w:t>(一)、建筑工程设计原则</w:t>
        </w:r>
        <w:r>
          <w:tab/>
        </w:r>
        <w:r>
          <w:fldChar w:fldCharType="begin"/>
        </w:r>
        <w:r>
          <w:instrText xml:space="preserve"> PAGEREF _Toc8730 \h </w:instrText>
        </w:r>
        <w:r>
          <w:fldChar w:fldCharType="separate"/>
        </w:r>
        <w:r>
          <w:t>59</w:t>
        </w:r>
        <w:r>
          <w:fldChar w:fldCharType="end"/>
        </w:r>
      </w:hyperlink>
    </w:p>
    <w:p>
      <w:pPr>
        <w:pStyle w:val="TOC2"/>
        <w:tabs>
          <w:tab w:val="right" w:leader="dot" w:pos="8306"/>
        </w:tabs>
      </w:pPr>
      <w:hyperlink w:anchor="_Toc22941" w:history="1">
        <w:r>
          <w:rPr>
            <w:rFonts w:ascii="仿宋" w:eastAsia="仿宋" w:hAnsi="仿宋" w:cs="仿宋" w:hint="eastAsia"/>
            <w:lang w:eastAsia="zh-CN"/>
          </w:rPr>
          <w:t>(二)、土建工程建设指标</w:t>
        </w:r>
        <w:r>
          <w:tab/>
        </w:r>
        <w:r>
          <w:fldChar w:fldCharType="begin"/>
        </w:r>
        <w:r>
          <w:instrText xml:space="preserve"> PAGEREF _Toc22941 \h </w:instrText>
        </w:r>
        <w:r>
          <w:fldChar w:fldCharType="separate"/>
        </w:r>
        <w:r>
          <w:t>62</w:t>
        </w:r>
        <w:r>
          <w:fldChar w:fldCharType="end"/>
        </w:r>
      </w:hyperlink>
    </w:p>
    <w:p>
      <w:pPr>
        <w:pStyle w:val="TOC1"/>
        <w:tabs>
          <w:tab w:val="right" w:leader="dot" w:pos="8306"/>
        </w:tabs>
      </w:pPr>
      <w:hyperlink w:anchor="_Toc12557" w:history="1">
        <w:r>
          <w:rPr>
            <w:rFonts w:ascii="仿宋" w:eastAsia="仿宋" w:hAnsi="仿宋" w:cs="仿宋" w:hint="eastAsia"/>
            <w:lang w:eastAsia="zh-CN"/>
          </w:rPr>
          <w:t>十八、水洗机项目实施时间节点</w:t>
        </w:r>
        <w:r>
          <w:tab/>
        </w:r>
        <w:r>
          <w:fldChar w:fldCharType="begin"/>
        </w:r>
        <w:r>
          <w:instrText xml:space="preserve"> PAGEREF _Toc12557 \h </w:instrText>
        </w:r>
        <w:r>
          <w:fldChar w:fldCharType="separate"/>
        </w:r>
        <w:r>
          <w:t>64</w:t>
        </w:r>
        <w:r>
          <w:fldChar w:fldCharType="end"/>
        </w:r>
      </w:hyperlink>
    </w:p>
    <w:p>
      <w:pPr>
        <w:pStyle w:val="TOC2"/>
        <w:tabs>
          <w:tab w:val="right" w:leader="dot" w:pos="8306"/>
        </w:tabs>
      </w:pPr>
      <w:hyperlink w:anchor="_Toc8326" w:history="1">
        <w:r>
          <w:rPr>
            <w:rFonts w:ascii="仿宋" w:eastAsia="仿宋" w:hAnsi="仿宋" w:cs="仿宋" w:hint="eastAsia"/>
            <w:lang w:eastAsia="zh-CN"/>
          </w:rPr>
          <w:t>(一)、水洗机项目启动阶段时间节点</w:t>
        </w:r>
        <w:r>
          <w:tab/>
        </w:r>
        <w:r>
          <w:fldChar w:fldCharType="begin"/>
        </w:r>
        <w:r>
          <w:instrText xml:space="preserve"> PAGEREF _Toc8326 \h </w:instrText>
        </w:r>
        <w:r>
          <w:fldChar w:fldCharType="separate"/>
        </w:r>
        <w:r>
          <w:t>64</w:t>
        </w:r>
        <w:r>
          <w:fldChar w:fldCharType="end"/>
        </w:r>
      </w:hyperlink>
    </w:p>
    <w:p>
      <w:pPr>
        <w:pStyle w:val="TOC2"/>
        <w:tabs>
          <w:tab w:val="right" w:leader="dot" w:pos="8306"/>
        </w:tabs>
      </w:pPr>
      <w:hyperlink w:anchor="_Toc25012" w:history="1">
        <w:r>
          <w:rPr>
            <w:rFonts w:ascii="仿宋" w:eastAsia="仿宋" w:hAnsi="仿宋" w:cs="仿宋" w:hint="eastAsia"/>
            <w:lang w:eastAsia="zh-CN"/>
          </w:rPr>
          <w:t>(二)、水洗机项目执行阶段时间节点</w:t>
        </w:r>
        <w:r>
          <w:tab/>
        </w:r>
        <w:r>
          <w:fldChar w:fldCharType="begin"/>
        </w:r>
        <w:r>
          <w:instrText xml:space="preserve"> PAGEREF _Toc25012 \h </w:instrText>
        </w:r>
        <w:r>
          <w:fldChar w:fldCharType="separate"/>
        </w:r>
        <w:r>
          <w:t>65</w:t>
        </w:r>
        <w:r>
          <w:fldChar w:fldCharType="end"/>
        </w:r>
      </w:hyperlink>
    </w:p>
    <w:p>
      <w:pPr>
        <w:pStyle w:val="TOC2"/>
        <w:tabs>
          <w:tab w:val="right" w:leader="dot" w:pos="8306"/>
        </w:tabs>
      </w:pPr>
      <w:hyperlink w:anchor="_Toc23693" w:history="1">
        <w:r>
          <w:rPr>
            <w:rFonts w:ascii="仿宋" w:eastAsia="仿宋" w:hAnsi="仿宋" w:cs="仿宋" w:hint="eastAsia"/>
            <w:lang w:eastAsia="zh-CN"/>
          </w:rPr>
          <w:t>(三)、水洗机项目完成阶段时间节点</w:t>
        </w:r>
        <w:r>
          <w:tab/>
        </w:r>
        <w:r>
          <w:fldChar w:fldCharType="begin"/>
        </w:r>
        <w:r>
          <w:instrText xml:space="preserve"> PAGEREF _Toc23693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650"/>
      <w:r>
        <w:rPr>
          <w:rFonts w:ascii="仿宋" w:eastAsia="仿宋" w:hAnsi="仿宋" w:cs="仿宋" w:hint="eastAsia"/>
          <w:sz w:val="28"/>
          <w:lang w:eastAsia="zh-CN"/>
        </w:rPr>
        <w:t>一、水洗机项目危机管理</w:t>
      </w:r>
      <w:bookmarkEnd w:id="2"/>
    </w:p>
    <w:p>
      <w:pPr>
        <w:pStyle w:val="Heading2"/>
        <w:rPr>
          <w:rFonts w:ascii="仿宋" w:eastAsia="仿宋" w:hAnsi="仿宋" w:cs="仿宋" w:hint="eastAsia"/>
          <w:lang w:eastAsia="zh-CN"/>
        </w:rPr>
      </w:pPr>
      <w:bookmarkStart w:id="3" w:name="_Toc334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水洗机项目危机管理中，危机预警与识别是确保水洗机项目稳健运行的核心步骤。通过建立全面的监测机制，水洗机项目团队旨在及时发现和理解潜在的风险和危机因素，以便采取及时的预防和应对措施，确保水洗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首先，通过深入的风险评估，水洗机项目团队全面分析了整个水洗机项目和各个阶段可能存在的威胁。这包括准确评估每个潜在风险的发生概率和可能影响的程度，为后续危机预警提供了有力支持。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洗机项目团队着重于明确定义水洗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洗机项目进展的持续监控，团队能够及时发现潜在问题并作出迅速反应。水洗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在这一阶段，团队的专业素养和反应速度将发挥至关重要的作用，以确保潜在危机能够在初期得到有效的处理，最大程度地减轻负面影响。通过危机预警与识别，水洗机项目得以更有序、可控地推进。</w:t>
      </w:r>
    </w:p>
    <w:p>
      <w:pPr>
        <w:pStyle w:val="Heading2"/>
        <w:ind w:firstLine="560" w:firstLineChars="200"/>
        <w:rPr>
          <w:rFonts w:ascii="仿宋" w:eastAsia="仿宋" w:hAnsi="仿宋" w:cs="仿宋" w:hint="eastAsia"/>
          <w:sz w:val="28"/>
          <w:lang w:eastAsia="zh-CN"/>
        </w:rPr>
      </w:pPr>
      <w:bookmarkStart w:id="4" w:name="_Toc1619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在危机发生时，水洗机项目团队立即行动，成立了应急小组。该小组的任务是迅速制定并实施紧急应对措施，以最小化潜在损失。以下是采取的主要措施：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暂停水洗机项目进度：为遏制危机蔓延，水洗机项目暂时停止进行，以便全面评估当前状况。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资源重新分配：重新评估水洗机项目资源的分配，确保最大限度地减小损失。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实时沟通：与关键利益相关者建立实时沟通机制，向他们传递水洗机项目危机的实际状况，保障水洗机项目核心利益。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在紧急应对的同时，水洗机项目团队强调了团队协作和有效沟通的重要性。以下是团队协作的关键举措：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信息共享机制：建立了信息共享平台，确保团队成员能够及时获取水洗机项目危机的实时信息。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领导者沟通：水洗机项目领导者通过定期会议和即时沟通工具，指导团队应对危机，保持团队稳定运行。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随着危机得到初步控制，水洗机项目团队转向制定恢复计划，以确保水洗机项目能够从中迅速恢复。主要恢复计划包括：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修复受损的进度计划：重新评估水洗机项目进度，制定修复计划，确保水洗机项目尽快回归正常进程。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重新调整资源分配：优化资源分配，确保水洗机项目在有限资源下高效运转。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风险管理机制加强：对水洗机项目风险进行全面评估，制定更强化的风险管理策略，以预防未来可能的危机。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014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5373"/>
      <w:r>
        <w:rPr>
          <w:rFonts w:ascii="仿宋" w:eastAsia="仿宋" w:hAnsi="仿宋" w:cs="仿宋" w:hint="eastAsia"/>
          <w:lang w:eastAsia="zh-CN"/>
        </w:rPr>
        <w:t>(一)、水洗机行业分析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水洗机行业一直以来都是市场的关注焦点。行业内的发展趋势、竞争态势以及潜在机会都对水洗机项目的推进产生深远的影响。通过深入研究行业的整体概貌，我们将更好地理解行业的核心特征，为水洗机项目的定位提供有力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洗机行业，技术一直是推动创新和发展的关键因素。我们将对当前技术趋势进行详尽分析，包括但不限于人工智能、大数据应用、先进制造技术等。这有助于水洗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水洗机项目成功的基础。我们将对主要竞争对手进行深入研究，包括其市场份额、产品特点、市场定位等。通过全面了解竞争对手的优势和劣势，水洗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8758"/>
      <w:r>
        <w:rPr>
          <w:rFonts w:ascii="仿宋" w:eastAsia="仿宋" w:hAnsi="仿宋" w:cs="仿宋" w:hint="eastAsia"/>
          <w:sz w:val="28"/>
          <w:lang w:eastAsia="zh-CN"/>
        </w:rPr>
        <w:t>(二)、水洗机市场分析预测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通过对市场规模的深入调研，我们将预测水洗机市场未来的增长趋势。这包括市场的整体规模、各细分领域的发展趋势等。水洗机项目可以根据市场的扩张速度和潜在机会，制定更符合市场需求的发展策略。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了解消费者的需求是市场分析的核心。我们将通过调查研究，深入挖掘目标消费者的需求特点、购买习惯以及对产品和服务的期望。这有助于水洗机项目更好地定位目标市场，提供更符合消费者期待的解决方案。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水洗机项目实施过程中需要充分考虑的因素。我们将对市场风险进行全面评估，包括但不限于政策法规风险、市场竞争风险、技术变革风险等。通过对潜在风险的深入分析，水洗机项目可以制定相应的风险缓解策略，降低不确定性对水洗机项目的影响。</w:t>
      </w:r>
    </w:p>
    <w:p>
      <w:pPr>
        <w:pStyle w:val="Heading1"/>
        <w:ind w:firstLine="560" w:firstLineChars="200"/>
        <w:rPr>
          <w:rFonts w:ascii="仿宋" w:eastAsia="仿宋" w:hAnsi="仿宋" w:cs="仿宋" w:hint="eastAsia"/>
          <w:sz w:val="28"/>
          <w:lang w:eastAsia="zh-CN"/>
        </w:rPr>
      </w:pPr>
      <w:bookmarkStart w:id="8" w:name="_Toc28623"/>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0311"/>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水洗机项目的主要产品是XXXX，预计年产值为XXX万元。这一产品在市场中占据着重要的地位，其广泛的应用范围使得该水洗机项目的市场前景非常广阔。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水洗机项目的xxx产品作为重要的原材料之一，将在多个领域发挥关键作用。其在建筑、交通、能源等方面的广泛应用将为整个产业链提供强大的支持，形成产业协同效应。水洗机项目的年产值XXX万XXX万XXX万万元不仅反映了其在市场上的巨大潜力，更预示着它对国民经济的积极贡献。这种关联度高、涉及面广的产业关系，使得该水洗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2500"/>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水洗机项目总征地面积为XXXX平方米，相当于约XX.XX亩，其中净用地面积为XXXX平方米，红线范围内相当于约XX.XX亩。这一用地规模充分考虑了水洗机项目的建设需求，保障了水洗机项目在合适的空间内得以充分发展。水洗机项目规划的总建筑面积为XXXX平方米，其中主体工程建设占XXXX平方米，计容建筑面积达XXXX平方米。预计建筑工程的投资将达到XXXX万元，为水洗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水洗机项目计划购置的设备共计XXXX台（套），设备购置费用为XXXX万元。这一设备购置计划充分考虑到水洗机项目的生产需求和技术要求，确保了水洗机项目在生产运营中具备先进的技术装备和高效的生产能力。设备的合理配置将为水洗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洗机项目计划总投资为XXXX万元，预计年实现营业收入为XXXX万元。这一产能规模的设定旨在确保水洗机项目能够在投资与回报之间取得平衡，实现长期可持续的发展。水洗机项目的总投资充分考虑到各个方面的需求，包括用地建设、设备购置等多个环节，以确保水洗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263"/>
      <w:r>
        <w:rPr>
          <w:rFonts w:ascii="仿宋" w:eastAsia="仿宋" w:hAnsi="仿宋" w:cs="仿宋" w:hint="eastAsia"/>
          <w:sz w:val="28"/>
          <w:lang w:eastAsia="zh-CN"/>
        </w:rPr>
        <w:t>四、水洗机项目建设单位说明</w:t>
      </w:r>
      <w:bookmarkEnd w:id="11"/>
    </w:p>
    <w:p>
      <w:pPr>
        <w:pStyle w:val="Heading2"/>
        <w:rPr>
          <w:rFonts w:ascii="仿宋" w:eastAsia="仿宋" w:hAnsi="仿宋" w:cs="仿宋" w:hint="eastAsia"/>
          <w:lang w:eastAsia="zh-CN"/>
        </w:rPr>
      </w:pPr>
      <w:bookmarkStart w:id="12" w:name="_Toc13658"/>
      <w:r>
        <w:rPr>
          <w:rFonts w:ascii="仿宋" w:eastAsia="仿宋" w:hAnsi="仿宋" w:cs="仿宋" w:hint="eastAsia"/>
          <w:lang w:eastAsia="zh-CN"/>
        </w:rPr>
        <w:t>(一)、水洗机项目承办单位基本情况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1715"/>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洗机项目承办单位的XXXX，我们着眼于实现可持续的经济效益。通过技术创新和解决方案的提供，公司预计在水洗机项目执行期间将获得可观的收入增长。这一收入来源主要包括水洗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同时，我们注重成本控制和效率提升，以确保水洗机项目的可持续盈利。透过精细的管理和资源优化，公司期望实现水洗机项目利润最大化。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洗机项目实施进行全面的投资评估，包括水洗机项目启动阶段的资金投入和后续运营成本。通过对水洗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水洗机项目实施过程中具备足够的资金流动性，公司将进行详尽的现金流分析。这包括资金需求的合理预测、水洗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6011"/>
      <w:r>
        <w:rPr>
          <w:rFonts w:ascii="仿宋" w:eastAsia="仿宋" w:hAnsi="仿宋" w:cs="仿宋" w:hint="eastAsia"/>
          <w:sz w:val="28"/>
          <w:lang w:eastAsia="zh-CN"/>
        </w:rPr>
        <w:t>五、水洗机项目文档管理</w:t>
      </w:r>
      <w:bookmarkEnd w:id="14"/>
    </w:p>
    <w:p>
      <w:pPr>
        <w:pStyle w:val="Heading2"/>
        <w:rPr>
          <w:rFonts w:ascii="仿宋" w:eastAsia="仿宋" w:hAnsi="仿宋" w:cs="仿宋" w:hint="eastAsia"/>
          <w:lang w:eastAsia="zh-CN"/>
        </w:rPr>
      </w:pPr>
      <w:bookmarkStart w:id="15" w:name="_Toc25193"/>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水洗机项目高度重视文档的质量和准确性，以支持水洗机项目的各项活动和决策。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洗机项目文档的编制始于水洗机项目计划的初期，我们制定了详细的文档编制计划，明确了每个文档的内容、格式和编写责任人。在水洗机项目启动阶段，我们首先编制了水洗机项目章程，明确定义了水洗机项目的目标、范围、风险等关键要素。随后，水洗机项目团队根据计划陆续编制了需求文档、设计文档、测试文档等各类文档，确保水洗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水洗机项目管理中的重要环节，旨在确保水洗机项目文档符合质量标准和水洗机项目需求。在水洗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除了内部审查，我们还进行了外部审查，邀请水洗机项目相关利益方和专业领域的专家对文档进行独立审查。这有助于获取更全面、客观的反馈，确保水洗机项目文档不仅符合内部标准，也满足外部需求。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水洗机项目在文档编制与审查方面建立了严格的管理机制，通过规范的流程和多维度的审查，确保水洗机项目文档的质量、准确性和可靠性，为水洗机项目的顺利推进提供了有力支持。</w:t>
      </w:r>
    </w:p>
    <w:p>
      <w:pPr>
        <w:pStyle w:val="Heading2"/>
        <w:ind w:firstLine="560" w:firstLineChars="200"/>
        <w:rPr>
          <w:rFonts w:ascii="仿宋" w:eastAsia="仿宋" w:hAnsi="仿宋" w:cs="仿宋" w:hint="eastAsia"/>
          <w:sz w:val="28"/>
          <w:lang w:eastAsia="zh-CN"/>
        </w:rPr>
      </w:pPr>
      <w:bookmarkStart w:id="16" w:name="_Toc10320"/>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在水洗机项目中，我们致力于优化文档发布与分发过程，以确保信息的高效传递和团队间协作的顺畅进行。以下是我们采取的关键优化策略：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我们通过多渠道发布文档，包括电子邮件、水洗机项目管理平台、内部网站等，以满足不同团队成员的偏好和需求。多渠道发布确保了信息的全面覆盖。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我们采用了精细的权限控制，确保只有授权人员可以访问敏感信息。这种安全措施保护了水洗机项目文档的机密性，防止了未经授权的信息泄露。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8983"/>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文档存档与归档是水洗机项目生命周期中一个至关重要的环节，直接关系到水洗机项目信息的长期保存和历史记录的完整性。在水洗机项目中，我们实施了一系列有效的文档存档与归档管理策略：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304"/>
      <w:r>
        <w:rPr>
          <w:rFonts w:ascii="仿宋" w:eastAsia="仿宋" w:hAnsi="仿宋" w:cs="仿宋" w:hint="eastAsia"/>
          <w:sz w:val="28"/>
          <w:lang w:eastAsia="zh-CN"/>
        </w:rPr>
        <w:t>六、水洗机项目选址可行性分析</w:t>
      </w:r>
      <w:bookmarkEnd w:id="18"/>
    </w:p>
    <w:p>
      <w:pPr>
        <w:pStyle w:val="Heading2"/>
        <w:rPr>
          <w:rFonts w:ascii="仿宋" w:eastAsia="仿宋" w:hAnsi="仿宋" w:cs="仿宋" w:hint="eastAsia"/>
          <w:lang w:eastAsia="zh-CN"/>
        </w:rPr>
      </w:pPr>
      <w:bookmarkStart w:id="19" w:name="_Toc24953"/>
      <w:r>
        <w:rPr>
          <w:rFonts w:ascii="仿宋" w:eastAsia="仿宋" w:hAnsi="仿宋" w:cs="仿宋" w:hint="eastAsia"/>
          <w:lang w:eastAsia="zh-CN"/>
        </w:rPr>
        <w:t>(一)、水洗机项目选址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该水洗机项目选址位于XX省XX市XX区XXX街道</w:t>
      </w:r>
    </w:p>
    <w:p>
      <w:pPr>
        <w:pStyle w:val="Heading2"/>
        <w:ind w:firstLine="560" w:firstLineChars="200"/>
        <w:rPr>
          <w:rFonts w:ascii="仿宋" w:eastAsia="仿宋" w:hAnsi="仿宋" w:cs="仿宋" w:hint="eastAsia"/>
          <w:sz w:val="28"/>
          <w:lang w:eastAsia="zh-CN"/>
        </w:rPr>
      </w:pPr>
      <w:bookmarkStart w:id="20" w:name="_Toc21151"/>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水洗机项目的征地面积将根据水洗机项目的实际规模和需求进行精确规划。具体面积XXX平方米，旨在确保水洗机项目不仅能够满足当前的发展需求，还能够预留空间以适应未来的扩展。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净用地面积是在征地面积基础上去除不可利用面积后的实际可开发用地。具体面积XXX平方米，考虑到环保、交通、安全等多方面因素，以确保水洗机项目在整体利用效率上达到最优。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水洗机项目计划建设的建筑总规模具体面积XXX平方米。这一规模的确定综合考虑了水洗机项目的性质、规模，以及城市规划的相关要求，确保建筑布局与周边环境协调一致。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绿地率是水洗机项目用地中被规划为绿地的比例。具体面积XXX平方米，旨在通过合理规划绿地，改善水洗机项目周边环境，提升居民生活质量，并符合城市整体绿化规划。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容积率是用地上可以建设的建筑总体积与用地面积之比。具体面积XXX，通过合理的容积率规划，确保水洗机项目建筑规模与周边环境和谐共生。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确保水洗机项目选址与当地城市规划相一致，具体面积XXX平方米。通过与城市规划部门深入沟通，确保水洗机项目不仅符合城市的整体发展方向，还能够融入城市的发展布局，为城市的长远发展贡献力量。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充分了解并确保水洗机项目选址符合当地产业政策，具体面积XXX平方米。这包括水洗机项目对当地经济的促进作用，以及对相关产业的带动效应，确保水洗机项目与地方政府的产业政策保持一致，促进共赢合作。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用地总体要求必须符合环保和可持续发展的原则，具体面积XXX平方米。通过采用绿色建筑设计、节能减排等措施，确保水洗机项目在建设和运营过程中对环境的影响最小化，达到可持续发展的要求。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确保水洗机项目选址具备必要的公共设施配套，具体面积XXX平方米。这包括交通便利性、教育、医疗等基础设施，以提高居民生活品质，使得水洗机项目选址更具吸引力。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考虑用地总体要求对当地社会稳定性的影响，具体面积XXX平方米。通过深入了解当地社区反馈，确保水洗机项目的选址和建设过程对当地社会和谐稳定产生积极作用。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水洗机项目选址不仅符合法规和规划，还在实际操作中具有可行性。这一全面规划将为水洗机项目的成功实施提供坚实的基础，确保水洗机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998"/>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洗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洗机项目的设备规划和空间设计中，我们将采取灵活设备布局的措施。设备布局将根据实际需求进行灵活设计，避免不必要的浪费。通过合理规划设备摆放位置，我们将提高设备的利用率，减少设备间距，以确保水洗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https://d.book118.com/825122231333011103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B23C6B"/>
    <w:rsid w:val="45B23C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5122231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2024-02-06T08:23:00Z</dcterms:created>
  <dcterms:modified xsi:type="dcterms:W3CDTF">2024-02-06T08:23:48Z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353859E547CF4377B6F5BD75A236DA23_11</vt:lpwstr>
  </property>
  <property fmtid="{D5CDD505-2E9C-101B-9397-08002B2CF9AE}" pid="3" name="KSOProductBuildVer">
    <vt:lpwstr>2052-12.1.0.16250</vt:lpwstr>
  </property>
</Properties>
</file>