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9" w:history="1">
        <w:r>
          <w:rPr>
            <w:rFonts w:ascii="仿宋" w:eastAsia="仿宋" w:hAnsi="仿宋" w:cs="仿宋" w:hint="eastAsia"/>
            <w:lang w:eastAsia="zh-CN"/>
          </w:rPr>
          <w:t>概论</w:t>
        </w:r>
        <w:r>
          <w:tab/>
        </w:r>
        <w:r>
          <w:fldChar w:fldCharType="begin"/>
        </w:r>
        <w:r>
          <w:instrText xml:space="preserve"> PAGEREF _Toc10379 \h </w:instrText>
        </w:r>
        <w:r>
          <w:fldChar w:fldCharType="separate"/>
        </w:r>
        <w:r>
          <w:t>3</w:t>
        </w:r>
        <w:r>
          <w:fldChar w:fldCharType="end"/>
        </w:r>
      </w:hyperlink>
    </w:p>
    <w:p>
      <w:pPr>
        <w:pStyle w:val="TOC1"/>
        <w:tabs>
          <w:tab w:val="right" w:leader="dot" w:pos="8306"/>
        </w:tabs>
      </w:pPr>
      <w:hyperlink w:anchor="_Toc5702" w:history="1">
        <w:r>
          <w:rPr>
            <w:rFonts w:ascii="仿宋" w:eastAsia="仿宋" w:hAnsi="仿宋" w:cs="仿宋" w:hint="eastAsia"/>
            <w:lang w:eastAsia="zh-CN"/>
          </w:rPr>
          <w:t>一、血液制剂项目危机管理</w:t>
        </w:r>
        <w:r>
          <w:tab/>
        </w:r>
        <w:r>
          <w:fldChar w:fldCharType="begin"/>
        </w:r>
        <w:r>
          <w:instrText xml:space="preserve"> PAGEREF _Toc5702 \h </w:instrText>
        </w:r>
        <w:r>
          <w:fldChar w:fldCharType="separate"/>
        </w:r>
        <w:r>
          <w:t>3</w:t>
        </w:r>
        <w:r>
          <w:fldChar w:fldCharType="end"/>
        </w:r>
      </w:hyperlink>
    </w:p>
    <w:p>
      <w:pPr>
        <w:pStyle w:val="TOC2"/>
        <w:tabs>
          <w:tab w:val="right" w:leader="dot" w:pos="8306"/>
        </w:tabs>
      </w:pPr>
      <w:hyperlink w:anchor="_Toc22815" w:history="1">
        <w:r>
          <w:rPr>
            <w:rFonts w:ascii="仿宋" w:eastAsia="仿宋" w:hAnsi="仿宋" w:cs="仿宋" w:hint="eastAsia"/>
            <w:lang w:eastAsia="zh-CN"/>
          </w:rPr>
          <w:t>(一)、危机预警与识别</w:t>
        </w:r>
        <w:r>
          <w:tab/>
        </w:r>
        <w:r>
          <w:fldChar w:fldCharType="begin"/>
        </w:r>
        <w:r>
          <w:instrText xml:space="preserve"> PAGEREF _Toc22815 \h </w:instrText>
        </w:r>
        <w:r>
          <w:fldChar w:fldCharType="separate"/>
        </w:r>
        <w:r>
          <w:t>3</w:t>
        </w:r>
        <w:r>
          <w:fldChar w:fldCharType="end"/>
        </w:r>
      </w:hyperlink>
    </w:p>
    <w:p>
      <w:pPr>
        <w:pStyle w:val="TOC2"/>
        <w:tabs>
          <w:tab w:val="right" w:leader="dot" w:pos="8306"/>
        </w:tabs>
      </w:pPr>
      <w:hyperlink w:anchor="_Toc9255" w:history="1">
        <w:r>
          <w:rPr>
            <w:rFonts w:ascii="仿宋" w:eastAsia="仿宋" w:hAnsi="仿宋" w:cs="仿宋" w:hint="eastAsia"/>
            <w:lang w:eastAsia="zh-CN"/>
          </w:rPr>
          <w:t>(二)、危机应对与恢复</w:t>
        </w:r>
        <w:r>
          <w:tab/>
        </w:r>
        <w:r>
          <w:fldChar w:fldCharType="begin"/>
        </w:r>
        <w:r>
          <w:instrText xml:space="preserve"> PAGEREF _Toc9255 \h </w:instrText>
        </w:r>
        <w:r>
          <w:fldChar w:fldCharType="separate"/>
        </w:r>
        <w:r>
          <w:t>4</w:t>
        </w:r>
        <w:r>
          <w:fldChar w:fldCharType="end"/>
        </w:r>
      </w:hyperlink>
    </w:p>
    <w:p>
      <w:pPr>
        <w:pStyle w:val="TOC1"/>
        <w:tabs>
          <w:tab w:val="right" w:leader="dot" w:pos="8306"/>
        </w:tabs>
      </w:pPr>
      <w:hyperlink w:anchor="_Toc8521" w:history="1">
        <w:r>
          <w:rPr>
            <w:rFonts w:ascii="仿宋" w:eastAsia="仿宋" w:hAnsi="仿宋" w:cs="仿宋" w:hint="eastAsia"/>
            <w:lang w:eastAsia="zh-CN"/>
          </w:rPr>
          <w:t>二、工艺说明</w:t>
        </w:r>
        <w:r>
          <w:tab/>
        </w:r>
        <w:r>
          <w:fldChar w:fldCharType="begin"/>
        </w:r>
        <w:r>
          <w:instrText xml:space="preserve"> PAGEREF _Toc8521 \h </w:instrText>
        </w:r>
        <w:r>
          <w:fldChar w:fldCharType="separate"/>
        </w:r>
        <w:r>
          <w:t>5</w:t>
        </w:r>
        <w:r>
          <w:fldChar w:fldCharType="end"/>
        </w:r>
      </w:hyperlink>
    </w:p>
    <w:p>
      <w:pPr>
        <w:pStyle w:val="TOC2"/>
        <w:tabs>
          <w:tab w:val="right" w:leader="dot" w:pos="8306"/>
        </w:tabs>
      </w:pPr>
      <w:hyperlink w:anchor="_Toc1120" w:history="1">
        <w:r>
          <w:rPr>
            <w:rFonts w:ascii="仿宋" w:eastAsia="仿宋" w:hAnsi="仿宋" w:cs="仿宋" w:hint="eastAsia"/>
            <w:lang w:eastAsia="zh-CN"/>
          </w:rPr>
          <w:t>(一)、技术管理特点</w:t>
        </w:r>
        <w:r>
          <w:tab/>
        </w:r>
        <w:r>
          <w:fldChar w:fldCharType="begin"/>
        </w:r>
        <w:r>
          <w:instrText xml:space="preserve"> PAGEREF _Toc1120 \h </w:instrText>
        </w:r>
        <w:r>
          <w:fldChar w:fldCharType="separate"/>
        </w:r>
        <w:r>
          <w:t>5</w:t>
        </w:r>
        <w:r>
          <w:fldChar w:fldCharType="end"/>
        </w:r>
      </w:hyperlink>
    </w:p>
    <w:p>
      <w:pPr>
        <w:pStyle w:val="TOC2"/>
        <w:tabs>
          <w:tab w:val="right" w:leader="dot" w:pos="8306"/>
        </w:tabs>
      </w:pPr>
      <w:hyperlink w:anchor="_Toc11285" w:history="1">
        <w:r>
          <w:rPr>
            <w:rFonts w:ascii="仿宋" w:eastAsia="仿宋" w:hAnsi="仿宋" w:cs="仿宋" w:hint="eastAsia"/>
            <w:lang w:eastAsia="zh-CN"/>
          </w:rPr>
          <w:t>(二)、血液制剂项目工艺技术设计方案</w:t>
        </w:r>
        <w:r>
          <w:tab/>
        </w:r>
        <w:r>
          <w:fldChar w:fldCharType="begin"/>
        </w:r>
        <w:r>
          <w:instrText xml:space="preserve"> PAGEREF _Toc11285 \h </w:instrText>
        </w:r>
        <w:r>
          <w:fldChar w:fldCharType="separate"/>
        </w:r>
        <w:r>
          <w:t>6</w:t>
        </w:r>
        <w:r>
          <w:fldChar w:fldCharType="end"/>
        </w:r>
      </w:hyperlink>
    </w:p>
    <w:p>
      <w:pPr>
        <w:pStyle w:val="TOC2"/>
        <w:tabs>
          <w:tab w:val="right" w:leader="dot" w:pos="8306"/>
        </w:tabs>
      </w:pPr>
      <w:hyperlink w:anchor="_Toc24765" w:history="1">
        <w:r>
          <w:rPr>
            <w:rFonts w:ascii="仿宋" w:eastAsia="仿宋" w:hAnsi="仿宋" w:cs="仿宋" w:hint="eastAsia"/>
            <w:lang w:eastAsia="zh-CN"/>
          </w:rPr>
          <w:t>(三)、设备选型方案</w:t>
        </w:r>
        <w:r>
          <w:tab/>
        </w:r>
        <w:r>
          <w:fldChar w:fldCharType="begin"/>
        </w:r>
        <w:r>
          <w:instrText xml:space="preserve"> PAGEREF _Toc24765 \h </w:instrText>
        </w:r>
        <w:r>
          <w:fldChar w:fldCharType="separate"/>
        </w:r>
        <w:r>
          <w:t>8</w:t>
        </w:r>
        <w:r>
          <w:fldChar w:fldCharType="end"/>
        </w:r>
      </w:hyperlink>
    </w:p>
    <w:p>
      <w:pPr>
        <w:pStyle w:val="TOC1"/>
        <w:tabs>
          <w:tab w:val="right" w:leader="dot" w:pos="8306"/>
        </w:tabs>
      </w:pPr>
      <w:hyperlink w:anchor="_Toc9053" w:history="1">
        <w:r>
          <w:rPr>
            <w:rFonts w:ascii="仿宋" w:eastAsia="仿宋" w:hAnsi="仿宋" w:cs="仿宋" w:hint="eastAsia"/>
            <w:lang w:eastAsia="zh-CN"/>
          </w:rPr>
          <w:t>三、血液制剂项目建设单位说明</w:t>
        </w:r>
        <w:r>
          <w:tab/>
        </w:r>
        <w:r>
          <w:fldChar w:fldCharType="begin"/>
        </w:r>
        <w:r>
          <w:instrText xml:space="preserve"> PAGEREF _Toc9053 \h </w:instrText>
        </w:r>
        <w:r>
          <w:fldChar w:fldCharType="separate"/>
        </w:r>
        <w:r>
          <w:t>9</w:t>
        </w:r>
        <w:r>
          <w:fldChar w:fldCharType="end"/>
        </w:r>
      </w:hyperlink>
    </w:p>
    <w:p>
      <w:pPr>
        <w:pStyle w:val="TOC2"/>
        <w:tabs>
          <w:tab w:val="right" w:leader="dot" w:pos="8306"/>
        </w:tabs>
      </w:pPr>
      <w:hyperlink w:anchor="_Toc19943" w:history="1">
        <w:r>
          <w:rPr>
            <w:rFonts w:ascii="仿宋" w:eastAsia="仿宋" w:hAnsi="仿宋" w:cs="仿宋" w:hint="eastAsia"/>
            <w:lang w:eastAsia="zh-CN"/>
          </w:rPr>
          <w:t>(一)、血液制剂项目承办单位基本情况</w:t>
        </w:r>
        <w:r>
          <w:tab/>
        </w:r>
        <w:r>
          <w:fldChar w:fldCharType="begin"/>
        </w:r>
        <w:r>
          <w:instrText xml:space="preserve"> PAGEREF _Toc19943 \h </w:instrText>
        </w:r>
        <w:r>
          <w:fldChar w:fldCharType="separate"/>
        </w:r>
        <w:r>
          <w:t>9</w:t>
        </w:r>
        <w:r>
          <w:fldChar w:fldCharType="end"/>
        </w:r>
      </w:hyperlink>
    </w:p>
    <w:p>
      <w:pPr>
        <w:pStyle w:val="TOC2"/>
        <w:tabs>
          <w:tab w:val="right" w:leader="dot" w:pos="8306"/>
        </w:tabs>
      </w:pPr>
      <w:hyperlink w:anchor="_Toc31354" w:history="1">
        <w:r>
          <w:rPr>
            <w:rFonts w:ascii="仿宋" w:eastAsia="仿宋" w:hAnsi="仿宋" w:cs="仿宋" w:hint="eastAsia"/>
            <w:lang w:eastAsia="zh-CN"/>
          </w:rPr>
          <w:t>(二)、公司经济效益分析</w:t>
        </w:r>
        <w:r>
          <w:tab/>
        </w:r>
        <w:r>
          <w:fldChar w:fldCharType="begin"/>
        </w:r>
        <w:r>
          <w:instrText xml:space="preserve"> PAGEREF _Toc31354 \h </w:instrText>
        </w:r>
        <w:r>
          <w:fldChar w:fldCharType="separate"/>
        </w:r>
        <w:r>
          <w:t>10</w:t>
        </w:r>
        <w:r>
          <w:fldChar w:fldCharType="end"/>
        </w:r>
      </w:hyperlink>
    </w:p>
    <w:p>
      <w:pPr>
        <w:pStyle w:val="TOC1"/>
        <w:tabs>
          <w:tab w:val="right" w:leader="dot" w:pos="8306"/>
        </w:tabs>
      </w:pPr>
      <w:hyperlink w:anchor="_Toc9692" w:history="1">
        <w:r>
          <w:rPr>
            <w:rFonts w:ascii="仿宋" w:eastAsia="仿宋" w:hAnsi="仿宋" w:cs="仿宋" w:hint="eastAsia"/>
            <w:lang w:eastAsia="zh-CN"/>
          </w:rPr>
          <w:t>四、血液制剂项目建设背景及必要性分析</w:t>
        </w:r>
        <w:r>
          <w:tab/>
        </w:r>
        <w:r>
          <w:fldChar w:fldCharType="begin"/>
        </w:r>
        <w:r>
          <w:instrText xml:space="preserve"> PAGEREF _Toc9692 \h </w:instrText>
        </w:r>
        <w:r>
          <w:fldChar w:fldCharType="separate"/>
        </w:r>
        <w:r>
          <w:t>11</w:t>
        </w:r>
        <w:r>
          <w:fldChar w:fldCharType="end"/>
        </w:r>
      </w:hyperlink>
    </w:p>
    <w:p>
      <w:pPr>
        <w:pStyle w:val="TOC2"/>
        <w:tabs>
          <w:tab w:val="right" w:leader="dot" w:pos="8306"/>
        </w:tabs>
      </w:pPr>
      <w:hyperlink w:anchor="_Toc12118" w:history="1">
        <w:r>
          <w:rPr>
            <w:rFonts w:ascii="仿宋" w:eastAsia="仿宋" w:hAnsi="仿宋" w:cs="仿宋" w:hint="eastAsia"/>
            <w:lang w:eastAsia="zh-CN"/>
          </w:rPr>
          <w:t>(一)、血液制剂项目背景分析</w:t>
        </w:r>
        <w:r>
          <w:tab/>
        </w:r>
        <w:r>
          <w:fldChar w:fldCharType="begin"/>
        </w:r>
        <w:r>
          <w:instrText xml:space="preserve"> PAGEREF _Toc12118 \h </w:instrText>
        </w:r>
        <w:r>
          <w:fldChar w:fldCharType="separate"/>
        </w:r>
        <w:r>
          <w:t>11</w:t>
        </w:r>
        <w:r>
          <w:fldChar w:fldCharType="end"/>
        </w:r>
      </w:hyperlink>
    </w:p>
    <w:p>
      <w:pPr>
        <w:pStyle w:val="TOC2"/>
        <w:tabs>
          <w:tab w:val="right" w:leader="dot" w:pos="8306"/>
        </w:tabs>
      </w:pPr>
      <w:hyperlink w:anchor="_Toc21305" w:history="1">
        <w:r>
          <w:rPr>
            <w:rFonts w:ascii="仿宋" w:eastAsia="仿宋" w:hAnsi="仿宋" w:cs="仿宋" w:hint="eastAsia"/>
            <w:lang w:eastAsia="zh-CN"/>
          </w:rPr>
          <w:t>(二)、血液制剂项目建设必要性分析</w:t>
        </w:r>
        <w:r>
          <w:tab/>
        </w:r>
        <w:r>
          <w:fldChar w:fldCharType="begin"/>
        </w:r>
        <w:r>
          <w:instrText xml:space="preserve"> PAGEREF _Toc21305 \h </w:instrText>
        </w:r>
        <w:r>
          <w:fldChar w:fldCharType="separate"/>
        </w:r>
        <w:r>
          <w:t>12</w:t>
        </w:r>
        <w:r>
          <w:fldChar w:fldCharType="end"/>
        </w:r>
      </w:hyperlink>
    </w:p>
    <w:p>
      <w:pPr>
        <w:pStyle w:val="TOC1"/>
        <w:tabs>
          <w:tab w:val="right" w:leader="dot" w:pos="8306"/>
        </w:tabs>
      </w:pPr>
      <w:hyperlink w:anchor="_Toc15625" w:history="1">
        <w:r>
          <w:rPr>
            <w:rFonts w:ascii="仿宋" w:eastAsia="仿宋" w:hAnsi="仿宋" w:cs="仿宋" w:hint="eastAsia"/>
            <w:lang w:eastAsia="zh-CN"/>
          </w:rPr>
          <w:t>五、血液制剂项目选址可行性分析</w:t>
        </w:r>
        <w:r>
          <w:tab/>
        </w:r>
        <w:r>
          <w:fldChar w:fldCharType="begin"/>
        </w:r>
        <w:r>
          <w:instrText xml:space="preserve"> PAGEREF _Toc15625 \h </w:instrText>
        </w:r>
        <w:r>
          <w:fldChar w:fldCharType="separate"/>
        </w:r>
        <w:r>
          <w:t>14</w:t>
        </w:r>
        <w:r>
          <w:fldChar w:fldCharType="end"/>
        </w:r>
      </w:hyperlink>
    </w:p>
    <w:p>
      <w:pPr>
        <w:pStyle w:val="TOC2"/>
        <w:tabs>
          <w:tab w:val="right" w:leader="dot" w:pos="8306"/>
        </w:tabs>
      </w:pPr>
      <w:hyperlink w:anchor="_Toc31713" w:history="1">
        <w:r>
          <w:rPr>
            <w:rFonts w:ascii="仿宋" w:eastAsia="仿宋" w:hAnsi="仿宋" w:cs="仿宋" w:hint="eastAsia"/>
            <w:lang w:eastAsia="zh-CN"/>
          </w:rPr>
          <w:t>(一)、血液制剂项目选址</w:t>
        </w:r>
        <w:r>
          <w:tab/>
        </w:r>
        <w:r>
          <w:fldChar w:fldCharType="begin"/>
        </w:r>
        <w:r>
          <w:instrText xml:space="preserve"> PAGEREF _Toc31713 \h </w:instrText>
        </w:r>
        <w:r>
          <w:fldChar w:fldCharType="separate"/>
        </w:r>
        <w:r>
          <w:t>14</w:t>
        </w:r>
        <w:r>
          <w:fldChar w:fldCharType="end"/>
        </w:r>
      </w:hyperlink>
    </w:p>
    <w:p>
      <w:pPr>
        <w:pStyle w:val="TOC2"/>
        <w:tabs>
          <w:tab w:val="right" w:leader="dot" w:pos="8306"/>
        </w:tabs>
      </w:pPr>
      <w:hyperlink w:anchor="_Toc5229" w:history="1">
        <w:r>
          <w:rPr>
            <w:rFonts w:ascii="仿宋" w:eastAsia="仿宋" w:hAnsi="仿宋" w:cs="仿宋" w:hint="eastAsia"/>
            <w:lang w:eastAsia="zh-CN"/>
          </w:rPr>
          <w:t>(二)、用地控制指标</w:t>
        </w:r>
        <w:r>
          <w:tab/>
        </w:r>
        <w:r>
          <w:fldChar w:fldCharType="begin"/>
        </w:r>
        <w:r>
          <w:instrText xml:space="preserve"> PAGEREF _Toc5229 \h </w:instrText>
        </w:r>
        <w:r>
          <w:fldChar w:fldCharType="separate"/>
        </w:r>
        <w:r>
          <w:t>14</w:t>
        </w:r>
        <w:r>
          <w:fldChar w:fldCharType="end"/>
        </w:r>
      </w:hyperlink>
    </w:p>
    <w:p>
      <w:pPr>
        <w:pStyle w:val="TOC2"/>
        <w:tabs>
          <w:tab w:val="right" w:leader="dot" w:pos="8306"/>
        </w:tabs>
      </w:pPr>
      <w:hyperlink w:anchor="_Toc11713" w:history="1">
        <w:r>
          <w:rPr>
            <w:rFonts w:ascii="仿宋" w:eastAsia="仿宋" w:hAnsi="仿宋" w:cs="仿宋" w:hint="eastAsia"/>
            <w:lang w:eastAsia="zh-CN"/>
          </w:rPr>
          <w:t>(三)、节约用地措施</w:t>
        </w:r>
        <w:r>
          <w:tab/>
        </w:r>
        <w:r>
          <w:fldChar w:fldCharType="begin"/>
        </w:r>
        <w:r>
          <w:instrText xml:space="preserve"> PAGEREF _Toc11713 \h </w:instrText>
        </w:r>
        <w:r>
          <w:fldChar w:fldCharType="separate"/>
        </w:r>
        <w:r>
          <w:t>16</w:t>
        </w:r>
        <w:r>
          <w:fldChar w:fldCharType="end"/>
        </w:r>
      </w:hyperlink>
    </w:p>
    <w:p>
      <w:pPr>
        <w:pStyle w:val="TOC2"/>
        <w:tabs>
          <w:tab w:val="right" w:leader="dot" w:pos="8306"/>
        </w:tabs>
      </w:pPr>
      <w:hyperlink w:anchor="_Toc21069" w:history="1">
        <w:r>
          <w:rPr>
            <w:rFonts w:ascii="仿宋" w:eastAsia="仿宋" w:hAnsi="仿宋" w:cs="仿宋" w:hint="eastAsia"/>
            <w:lang w:eastAsia="zh-CN"/>
          </w:rPr>
          <w:t>(四)、总图布置方案</w:t>
        </w:r>
        <w:r>
          <w:tab/>
        </w:r>
        <w:r>
          <w:fldChar w:fldCharType="begin"/>
        </w:r>
        <w:r>
          <w:instrText xml:space="preserve"> PAGEREF _Toc21069 \h </w:instrText>
        </w:r>
        <w:r>
          <w:fldChar w:fldCharType="separate"/>
        </w:r>
        <w:r>
          <w:t>17</w:t>
        </w:r>
        <w:r>
          <w:fldChar w:fldCharType="end"/>
        </w:r>
      </w:hyperlink>
    </w:p>
    <w:p>
      <w:pPr>
        <w:pStyle w:val="TOC2"/>
        <w:tabs>
          <w:tab w:val="right" w:leader="dot" w:pos="8306"/>
        </w:tabs>
      </w:pPr>
      <w:hyperlink w:anchor="_Toc1725" w:history="1">
        <w:r>
          <w:rPr>
            <w:rFonts w:ascii="仿宋" w:eastAsia="仿宋" w:hAnsi="仿宋" w:cs="仿宋" w:hint="eastAsia"/>
            <w:lang w:eastAsia="zh-CN"/>
          </w:rPr>
          <w:t>(五)、选址综合评价</w:t>
        </w:r>
        <w:r>
          <w:tab/>
        </w:r>
        <w:r>
          <w:fldChar w:fldCharType="begin"/>
        </w:r>
        <w:r>
          <w:instrText xml:space="preserve"> PAGEREF _Toc1725 \h </w:instrText>
        </w:r>
        <w:r>
          <w:fldChar w:fldCharType="separate"/>
        </w:r>
        <w:r>
          <w:t>18</w:t>
        </w:r>
        <w:r>
          <w:fldChar w:fldCharType="end"/>
        </w:r>
      </w:hyperlink>
    </w:p>
    <w:p>
      <w:pPr>
        <w:pStyle w:val="TOC1"/>
        <w:tabs>
          <w:tab w:val="right" w:leader="dot" w:pos="8306"/>
        </w:tabs>
      </w:pPr>
      <w:hyperlink w:anchor="_Toc26656" w:history="1">
        <w:r>
          <w:rPr>
            <w:rFonts w:ascii="仿宋" w:eastAsia="仿宋" w:hAnsi="仿宋" w:cs="仿宋" w:hint="eastAsia"/>
            <w:lang w:eastAsia="zh-CN"/>
          </w:rPr>
          <w:t>六、血液制剂项目概论</w:t>
        </w:r>
        <w:r>
          <w:tab/>
        </w:r>
        <w:r>
          <w:fldChar w:fldCharType="begin"/>
        </w:r>
        <w:r>
          <w:instrText xml:space="preserve"> PAGEREF _Toc26656 \h </w:instrText>
        </w:r>
        <w:r>
          <w:fldChar w:fldCharType="separate"/>
        </w:r>
        <w:r>
          <w:t>19</w:t>
        </w:r>
        <w:r>
          <w:fldChar w:fldCharType="end"/>
        </w:r>
      </w:hyperlink>
    </w:p>
    <w:p>
      <w:pPr>
        <w:pStyle w:val="TOC2"/>
        <w:tabs>
          <w:tab w:val="right" w:leader="dot" w:pos="8306"/>
        </w:tabs>
      </w:pPr>
      <w:hyperlink w:anchor="_Toc22801" w:history="1">
        <w:r>
          <w:rPr>
            <w:rFonts w:ascii="仿宋" w:eastAsia="仿宋" w:hAnsi="仿宋" w:cs="仿宋" w:hint="eastAsia"/>
            <w:lang w:eastAsia="zh-CN"/>
          </w:rPr>
          <w:t>(一)、血液制剂项目概况</w:t>
        </w:r>
        <w:r>
          <w:tab/>
        </w:r>
        <w:r>
          <w:fldChar w:fldCharType="begin"/>
        </w:r>
        <w:r>
          <w:instrText xml:space="preserve"> PAGEREF _Toc22801 \h </w:instrText>
        </w:r>
        <w:r>
          <w:fldChar w:fldCharType="separate"/>
        </w:r>
        <w:r>
          <w:t>19</w:t>
        </w:r>
        <w:r>
          <w:fldChar w:fldCharType="end"/>
        </w:r>
      </w:hyperlink>
    </w:p>
    <w:p>
      <w:pPr>
        <w:pStyle w:val="TOC2"/>
        <w:tabs>
          <w:tab w:val="right" w:leader="dot" w:pos="8306"/>
        </w:tabs>
      </w:pPr>
      <w:hyperlink w:anchor="_Toc21348" w:history="1">
        <w:r>
          <w:rPr>
            <w:rFonts w:ascii="仿宋" w:eastAsia="仿宋" w:hAnsi="仿宋" w:cs="仿宋" w:hint="eastAsia"/>
            <w:lang w:eastAsia="zh-CN"/>
          </w:rPr>
          <w:t>(二)、血液制剂项目目标</w:t>
        </w:r>
        <w:r>
          <w:tab/>
        </w:r>
        <w:r>
          <w:fldChar w:fldCharType="begin"/>
        </w:r>
        <w:r>
          <w:instrText xml:space="preserve"> PAGEREF _Toc21348 \h </w:instrText>
        </w:r>
        <w:r>
          <w:fldChar w:fldCharType="separate"/>
        </w:r>
        <w:r>
          <w:t>21</w:t>
        </w:r>
        <w:r>
          <w:fldChar w:fldCharType="end"/>
        </w:r>
      </w:hyperlink>
    </w:p>
    <w:p>
      <w:pPr>
        <w:pStyle w:val="TOC2"/>
        <w:tabs>
          <w:tab w:val="right" w:leader="dot" w:pos="8306"/>
        </w:tabs>
      </w:pPr>
      <w:hyperlink w:anchor="_Toc6055" w:history="1">
        <w:r>
          <w:rPr>
            <w:rFonts w:ascii="仿宋" w:eastAsia="仿宋" w:hAnsi="仿宋" w:cs="仿宋" w:hint="eastAsia"/>
            <w:lang w:eastAsia="zh-CN"/>
          </w:rPr>
          <w:t>(三)、血液制剂项目提出的理由</w:t>
        </w:r>
        <w:r>
          <w:tab/>
        </w:r>
        <w:r>
          <w:fldChar w:fldCharType="begin"/>
        </w:r>
        <w:r>
          <w:instrText xml:space="preserve"> PAGEREF _Toc6055 \h </w:instrText>
        </w:r>
        <w:r>
          <w:fldChar w:fldCharType="separate"/>
        </w:r>
        <w:r>
          <w:t>22</w:t>
        </w:r>
        <w:r>
          <w:fldChar w:fldCharType="end"/>
        </w:r>
      </w:hyperlink>
    </w:p>
    <w:p>
      <w:pPr>
        <w:pStyle w:val="TOC2"/>
        <w:tabs>
          <w:tab w:val="right" w:leader="dot" w:pos="8306"/>
        </w:tabs>
      </w:pPr>
      <w:hyperlink w:anchor="_Toc8476" w:history="1">
        <w:r>
          <w:rPr>
            <w:rFonts w:ascii="仿宋" w:eastAsia="仿宋" w:hAnsi="仿宋" w:cs="仿宋" w:hint="eastAsia"/>
            <w:lang w:eastAsia="zh-CN"/>
          </w:rPr>
          <w:t>(四)、血液制剂项目意义</w:t>
        </w:r>
        <w:r>
          <w:tab/>
        </w:r>
        <w:r>
          <w:fldChar w:fldCharType="begin"/>
        </w:r>
        <w:r>
          <w:instrText xml:space="preserve"> PAGEREF _Toc8476 \h </w:instrText>
        </w:r>
        <w:r>
          <w:fldChar w:fldCharType="separate"/>
        </w:r>
        <w:r>
          <w:t>24</w:t>
        </w:r>
        <w:r>
          <w:fldChar w:fldCharType="end"/>
        </w:r>
      </w:hyperlink>
    </w:p>
    <w:p>
      <w:pPr>
        <w:pStyle w:val="TOC2"/>
        <w:tabs>
          <w:tab w:val="right" w:leader="dot" w:pos="8306"/>
        </w:tabs>
      </w:pPr>
      <w:hyperlink w:anchor="_Toc29233" w:history="1">
        <w:r>
          <w:rPr>
            <w:rFonts w:ascii="仿宋" w:eastAsia="仿宋" w:hAnsi="仿宋" w:cs="仿宋" w:hint="eastAsia"/>
            <w:lang w:eastAsia="zh-CN"/>
          </w:rPr>
          <w:t>(五)、血液制剂项目背景</w:t>
        </w:r>
        <w:r>
          <w:tab/>
        </w:r>
        <w:r>
          <w:fldChar w:fldCharType="begin"/>
        </w:r>
        <w:r>
          <w:instrText xml:space="preserve"> PAGEREF _Toc29233 \h </w:instrText>
        </w:r>
        <w:r>
          <w:fldChar w:fldCharType="separate"/>
        </w:r>
        <w:r>
          <w:t>24</w:t>
        </w:r>
        <w:r>
          <w:fldChar w:fldCharType="end"/>
        </w:r>
      </w:hyperlink>
    </w:p>
    <w:p>
      <w:pPr>
        <w:pStyle w:val="TOC1"/>
        <w:tabs>
          <w:tab w:val="right" w:leader="dot" w:pos="8306"/>
        </w:tabs>
      </w:pPr>
      <w:hyperlink w:anchor="_Toc9730" w:history="1">
        <w:r>
          <w:rPr>
            <w:rFonts w:ascii="仿宋" w:eastAsia="仿宋" w:hAnsi="仿宋" w:cs="仿宋" w:hint="eastAsia"/>
            <w:lang w:eastAsia="zh-CN"/>
          </w:rPr>
          <w:t>七、血液制剂项目创新与研发</w:t>
        </w:r>
        <w:r>
          <w:tab/>
        </w:r>
        <w:r>
          <w:fldChar w:fldCharType="begin"/>
        </w:r>
        <w:r>
          <w:instrText xml:space="preserve"> PAGEREF _Toc9730 \h </w:instrText>
        </w:r>
        <w:r>
          <w:fldChar w:fldCharType="separate"/>
        </w:r>
        <w:r>
          <w:t>25</w:t>
        </w:r>
        <w:r>
          <w:fldChar w:fldCharType="end"/>
        </w:r>
      </w:hyperlink>
    </w:p>
    <w:p>
      <w:pPr>
        <w:pStyle w:val="TOC2"/>
        <w:tabs>
          <w:tab w:val="right" w:leader="dot" w:pos="8306"/>
        </w:tabs>
      </w:pPr>
      <w:hyperlink w:anchor="_Toc1806" w:history="1">
        <w:r>
          <w:rPr>
            <w:rFonts w:ascii="仿宋" w:eastAsia="仿宋" w:hAnsi="仿宋" w:cs="仿宋" w:hint="eastAsia"/>
            <w:lang w:eastAsia="zh-CN"/>
          </w:rPr>
          <w:t>(一)、创新策略与方向</w:t>
        </w:r>
        <w:r>
          <w:tab/>
        </w:r>
        <w:r>
          <w:fldChar w:fldCharType="begin"/>
        </w:r>
        <w:r>
          <w:instrText xml:space="preserve"> PAGEREF _Toc1806 \h </w:instrText>
        </w:r>
        <w:r>
          <w:fldChar w:fldCharType="separate"/>
        </w:r>
        <w:r>
          <w:t>25</w:t>
        </w:r>
        <w:r>
          <w:fldChar w:fldCharType="end"/>
        </w:r>
      </w:hyperlink>
    </w:p>
    <w:p>
      <w:pPr>
        <w:pStyle w:val="TOC2"/>
        <w:tabs>
          <w:tab w:val="right" w:leader="dot" w:pos="8306"/>
        </w:tabs>
      </w:pPr>
      <w:hyperlink w:anchor="_Toc22880" w:history="1">
        <w:r>
          <w:rPr>
            <w:rFonts w:ascii="仿宋" w:eastAsia="仿宋" w:hAnsi="仿宋" w:cs="仿宋" w:hint="eastAsia"/>
            <w:lang w:eastAsia="zh-CN"/>
          </w:rPr>
          <w:t>(二)、研发规划与投入</w:t>
        </w:r>
        <w:r>
          <w:tab/>
        </w:r>
        <w:r>
          <w:fldChar w:fldCharType="begin"/>
        </w:r>
        <w:r>
          <w:instrText xml:space="preserve"> PAGEREF _Toc22880 \h </w:instrText>
        </w:r>
        <w:r>
          <w:fldChar w:fldCharType="separate"/>
        </w:r>
        <w:r>
          <w:t>27</w:t>
        </w:r>
        <w:r>
          <w:fldChar w:fldCharType="end"/>
        </w:r>
      </w:hyperlink>
    </w:p>
    <w:p>
      <w:pPr>
        <w:pStyle w:val="TOC1"/>
        <w:tabs>
          <w:tab w:val="right" w:leader="dot" w:pos="8306"/>
        </w:tabs>
      </w:pPr>
      <w:hyperlink w:anchor="_Toc311" w:history="1">
        <w:r>
          <w:rPr>
            <w:rFonts w:ascii="仿宋" w:eastAsia="仿宋" w:hAnsi="仿宋" w:cs="仿宋" w:hint="eastAsia"/>
            <w:lang w:eastAsia="zh-CN"/>
          </w:rPr>
          <w:t>八、血液制剂项目人力资源管理</w:t>
        </w:r>
        <w:r>
          <w:tab/>
        </w:r>
        <w:r>
          <w:fldChar w:fldCharType="begin"/>
        </w:r>
        <w:r>
          <w:instrText xml:space="preserve"> PAGEREF _Toc311 \h </w:instrText>
        </w:r>
        <w:r>
          <w:fldChar w:fldCharType="separate"/>
        </w:r>
        <w:r>
          <w:t>28</w:t>
        </w:r>
        <w:r>
          <w:fldChar w:fldCharType="end"/>
        </w:r>
      </w:hyperlink>
    </w:p>
    <w:p>
      <w:pPr>
        <w:pStyle w:val="TOC2"/>
        <w:tabs>
          <w:tab w:val="right" w:leader="dot" w:pos="8306"/>
        </w:tabs>
      </w:pPr>
      <w:hyperlink w:anchor="_Toc28601" w:history="1">
        <w:r>
          <w:rPr>
            <w:rFonts w:ascii="仿宋" w:eastAsia="仿宋" w:hAnsi="仿宋" w:cs="仿宋" w:hint="eastAsia"/>
            <w:lang w:eastAsia="zh-CN"/>
          </w:rPr>
          <w:t>(一)、建立健全的预算管理制度</w:t>
        </w:r>
        <w:r>
          <w:tab/>
        </w:r>
        <w:r>
          <w:fldChar w:fldCharType="begin"/>
        </w:r>
        <w:r>
          <w:instrText xml:space="preserve"> PAGEREF _Toc28601 \h </w:instrText>
        </w:r>
        <w:r>
          <w:fldChar w:fldCharType="separate"/>
        </w:r>
        <w:r>
          <w:t>28</w:t>
        </w:r>
        <w:r>
          <w:fldChar w:fldCharType="end"/>
        </w:r>
      </w:hyperlink>
    </w:p>
    <w:p>
      <w:pPr>
        <w:pStyle w:val="TOC2"/>
        <w:tabs>
          <w:tab w:val="right" w:leader="dot" w:pos="8306"/>
        </w:tabs>
      </w:pPr>
      <w:hyperlink w:anchor="_Toc27346" w:history="1">
        <w:r>
          <w:rPr>
            <w:rFonts w:ascii="仿宋" w:eastAsia="仿宋" w:hAnsi="仿宋" w:cs="仿宋" w:hint="eastAsia"/>
            <w:lang w:eastAsia="zh-CN"/>
          </w:rPr>
          <w:t>(二)、加强资金流动监控</w:t>
        </w:r>
        <w:r>
          <w:tab/>
        </w:r>
        <w:r>
          <w:fldChar w:fldCharType="begin"/>
        </w:r>
        <w:r>
          <w:instrText xml:space="preserve"> PAGEREF _Toc27346 \h </w:instrText>
        </w:r>
        <w:r>
          <w:fldChar w:fldCharType="separate"/>
        </w:r>
        <w:r>
          <w:t>30</w:t>
        </w:r>
        <w:r>
          <w:fldChar w:fldCharType="end"/>
        </w:r>
      </w:hyperlink>
    </w:p>
    <w:p>
      <w:pPr>
        <w:pStyle w:val="TOC2"/>
        <w:tabs>
          <w:tab w:val="right" w:leader="dot" w:pos="8306"/>
        </w:tabs>
      </w:pPr>
      <w:hyperlink w:anchor="_Toc31648" w:history="1">
        <w:r>
          <w:rPr>
            <w:rFonts w:ascii="仿宋" w:eastAsia="仿宋" w:hAnsi="仿宋" w:cs="仿宋" w:hint="eastAsia"/>
            <w:lang w:eastAsia="zh-CN"/>
          </w:rPr>
          <w:t>(三)、制定完善的风险控制机制</w:t>
        </w:r>
        <w:r>
          <w:tab/>
        </w:r>
        <w:r>
          <w:fldChar w:fldCharType="begin"/>
        </w:r>
        <w:r>
          <w:instrText xml:space="preserve"> PAGEREF _Toc31648 \h </w:instrText>
        </w:r>
        <w:r>
          <w:fldChar w:fldCharType="separate"/>
        </w:r>
        <w:r>
          <w:t>31</w:t>
        </w:r>
        <w:r>
          <w:fldChar w:fldCharType="end"/>
        </w:r>
      </w:hyperlink>
    </w:p>
    <w:p>
      <w:pPr>
        <w:pStyle w:val="TOC2"/>
        <w:tabs>
          <w:tab w:val="right" w:leader="dot" w:pos="8306"/>
        </w:tabs>
      </w:pPr>
      <w:hyperlink w:anchor="_Toc280" w:history="1">
        <w:r>
          <w:rPr>
            <w:rFonts w:ascii="仿宋" w:eastAsia="仿宋" w:hAnsi="仿宋" w:cs="仿宋" w:hint="eastAsia"/>
            <w:lang w:eastAsia="zh-CN"/>
          </w:rPr>
          <w:t>(四)、优化成本管理</w:t>
        </w:r>
        <w:r>
          <w:tab/>
        </w:r>
        <w:r>
          <w:fldChar w:fldCharType="begin"/>
        </w:r>
        <w:r>
          <w:instrText xml:space="preserve"> PAGEREF _Toc280 \h </w:instrText>
        </w:r>
        <w:r>
          <w:fldChar w:fldCharType="separate"/>
        </w:r>
        <w:r>
          <w:t>32</w:t>
        </w:r>
        <w:r>
          <w:fldChar w:fldCharType="end"/>
        </w:r>
      </w:hyperlink>
    </w:p>
    <w:p>
      <w:pPr>
        <w:pStyle w:val="TOC1"/>
        <w:tabs>
          <w:tab w:val="right" w:leader="dot" w:pos="8306"/>
        </w:tabs>
      </w:pPr>
      <w:hyperlink w:anchor="_Toc20087" w:history="1">
        <w:r>
          <w:rPr>
            <w:rFonts w:ascii="仿宋" w:eastAsia="仿宋" w:hAnsi="仿宋" w:cs="仿宋" w:hint="eastAsia"/>
            <w:lang w:eastAsia="zh-CN"/>
          </w:rPr>
          <w:t>九、血液制剂项目财务管理</w:t>
        </w:r>
        <w:r>
          <w:tab/>
        </w:r>
        <w:r>
          <w:fldChar w:fldCharType="begin"/>
        </w:r>
        <w:r>
          <w:instrText xml:space="preserve"> PAGEREF _Toc20087 \h </w:instrText>
        </w:r>
        <w:r>
          <w:fldChar w:fldCharType="separate"/>
        </w:r>
        <w:r>
          <w:t>34</w:t>
        </w:r>
        <w:r>
          <w:fldChar w:fldCharType="end"/>
        </w:r>
      </w:hyperlink>
    </w:p>
    <w:p>
      <w:pPr>
        <w:pStyle w:val="TOC2"/>
        <w:tabs>
          <w:tab w:val="right" w:leader="dot" w:pos="8306"/>
        </w:tabs>
      </w:pPr>
      <w:hyperlink w:anchor="_Toc31923" w:history="1">
        <w:r>
          <w:rPr>
            <w:rFonts w:ascii="仿宋" w:eastAsia="仿宋" w:hAnsi="仿宋" w:cs="仿宋" w:hint="eastAsia"/>
            <w:lang w:eastAsia="zh-CN"/>
          </w:rPr>
          <w:t>(一)、资金需求大</w:t>
        </w:r>
        <w:r>
          <w:tab/>
        </w:r>
        <w:r>
          <w:fldChar w:fldCharType="begin"/>
        </w:r>
        <w:r>
          <w:instrText xml:space="preserve"> PAGEREF _Toc31923 \h </w:instrText>
        </w:r>
        <w:r>
          <w:fldChar w:fldCharType="separate"/>
        </w:r>
        <w:r>
          <w:t>34</w:t>
        </w:r>
        <w:r>
          <w:fldChar w:fldCharType="end"/>
        </w:r>
      </w:hyperlink>
    </w:p>
    <w:p>
      <w:pPr>
        <w:pStyle w:val="TOC2"/>
        <w:tabs>
          <w:tab w:val="right" w:leader="dot" w:pos="8306"/>
        </w:tabs>
      </w:pPr>
      <w:hyperlink w:anchor="_Toc24551" w:history="1">
        <w:r>
          <w:rPr>
            <w:rFonts w:ascii="仿宋" w:eastAsia="仿宋" w:hAnsi="仿宋" w:cs="仿宋" w:hint="eastAsia"/>
            <w:lang w:eastAsia="zh-CN"/>
          </w:rPr>
          <w:t>(二)、研发周期长</w:t>
        </w:r>
        <w:r>
          <w:tab/>
        </w:r>
        <w:r>
          <w:fldChar w:fldCharType="begin"/>
        </w:r>
        <w:r>
          <w:instrText xml:space="preserve"> PAGEREF _Toc24551 \h </w:instrText>
        </w:r>
        <w:r>
          <w:fldChar w:fldCharType="separate"/>
        </w:r>
        <w:r>
          <w:t>35</w:t>
        </w:r>
        <w:r>
          <w:fldChar w:fldCharType="end"/>
        </w:r>
      </w:hyperlink>
    </w:p>
    <w:p>
      <w:pPr>
        <w:pStyle w:val="TOC2"/>
        <w:tabs>
          <w:tab w:val="right" w:leader="dot" w:pos="8306"/>
        </w:tabs>
      </w:pPr>
      <w:hyperlink w:anchor="_Toc6590" w:history="1">
        <w:r>
          <w:rPr>
            <w:rFonts w:ascii="仿宋" w:eastAsia="仿宋" w:hAnsi="仿宋" w:cs="仿宋" w:hint="eastAsia"/>
            <w:lang w:eastAsia="zh-CN"/>
          </w:rPr>
          <w:t>(三)、市场风险大</w:t>
        </w:r>
        <w:r>
          <w:tab/>
        </w:r>
        <w:r>
          <w:fldChar w:fldCharType="begin"/>
        </w:r>
        <w:r>
          <w:instrText xml:space="preserve"> PAGEREF _Toc6590 \h </w:instrText>
        </w:r>
        <w:r>
          <w:fldChar w:fldCharType="separate"/>
        </w:r>
        <w:r>
          <w:t>36</w:t>
        </w:r>
        <w:r>
          <w:fldChar w:fldCharType="end"/>
        </w:r>
      </w:hyperlink>
    </w:p>
    <w:p>
      <w:pPr>
        <w:pStyle w:val="TOC2"/>
        <w:tabs>
          <w:tab w:val="right" w:leader="dot" w:pos="8306"/>
        </w:tabs>
      </w:pPr>
      <w:hyperlink w:anchor="_Toc31312" w:history="1">
        <w:r>
          <w:rPr>
            <w:rFonts w:ascii="仿宋" w:eastAsia="仿宋" w:hAnsi="仿宋" w:cs="仿宋" w:hint="eastAsia"/>
            <w:lang w:eastAsia="zh-CN"/>
          </w:rPr>
          <w:t>(四)、利润率高</w:t>
        </w:r>
        <w:r>
          <w:tab/>
        </w:r>
        <w:r>
          <w:fldChar w:fldCharType="begin"/>
        </w:r>
        <w:r>
          <w:instrText xml:space="preserve"> PAGEREF _Toc31312 \h </w:instrText>
        </w:r>
        <w:r>
          <w:fldChar w:fldCharType="separate"/>
        </w:r>
        <w:r>
          <w:t>39</w:t>
        </w:r>
        <w:r>
          <w:fldChar w:fldCharType="end"/>
        </w:r>
      </w:hyperlink>
    </w:p>
    <w:p>
      <w:pPr>
        <w:pStyle w:val="TOC1"/>
        <w:tabs>
          <w:tab w:val="right" w:leader="dot" w:pos="8306"/>
        </w:tabs>
      </w:pPr>
      <w:hyperlink w:anchor="_Toc17674" w:history="1">
        <w:r>
          <w:rPr>
            <w:rFonts w:ascii="仿宋" w:eastAsia="仿宋" w:hAnsi="仿宋" w:cs="仿宋" w:hint="eastAsia"/>
            <w:lang w:eastAsia="zh-CN"/>
          </w:rPr>
          <w:t>十、血液制剂项目技术管理</w:t>
        </w:r>
        <w:r>
          <w:tab/>
        </w:r>
        <w:r>
          <w:fldChar w:fldCharType="begin"/>
        </w:r>
        <w:r>
          <w:instrText xml:space="preserve"> PAGEREF _Toc17674 \h </w:instrText>
        </w:r>
        <w:r>
          <w:fldChar w:fldCharType="separate"/>
        </w:r>
        <w:r>
          <w:t>41</w:t>
        </w:r>
        <w:r>
          <w:fldChar w:fldCharType="end"/>
        </w:r>
      </w:hyperlink>
    </w:p>
    <w:p>
      <w:pPr>
        <w:pStyle w:val="TOC2"/>
        <w:tabs>
          <w:tab w:val="right" w:leader="dot" w:pos="8306"/>
        </w:tabs>
      </w:pPr>
      <w:hyperlink w:anchor="_Toc7041" w:history="1">
        <w:r>
          <w:rPr>
            <w:rFonts w:ascii="仿宋" w:eastAsia="仿宋" w:hAnsi="仿宋" w:cs="仿宋" w:hint="eastAsia"/>
            <w:lang w:eastAsia="zh-CN"/>
          </w:rPr>
          <w:t>(一)、技术方案选用方向</w:t>
        </w:r>
        <w:r>
          <w:tab/>
        </w:r>
        <w:r>
          <w:fldChar w:fldCharType="begin"/>
        </w:r>
        <w:r>
          <w:instrText xml:space="preserve"> PAGEREF _Toc7041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5" w:history="1">
        <w:r>
          <w:rPr>
            <w:rFonts w:ascii="仿宋" w:eastAsia="仿宋" w:hAnsi="仿宋" w:cs="仿宋" w:hint="eastAsia"/>
            <w:lang w:eastAsia="zh-CN"/>
          </w:rPr>
          <w:t>(二)、工艺技术方案选用原则</w:t>
        </w:r>
        <w:r>
          <w:tab/>
        </w:r>
        <w:r>
          <w:fldChar w:fldCharType="begin"/>
        </w:r>
        <w:r>
          <w:instrText xml:space="preserve"> PAGEREF _Toc16475 \h </w:instrText>
        </w:r>
        <w:r>
          <w:fldChar w:fldCharType="separate"/>
        </w:r>
        <w:r>
          <w:t>43</w:t>
        </w:r>
        <w:r>
          <w:fldChar w:fldCharType="end"/>
        </w:r>
      </w:hyperlink>
    </w:p>
    <w:p>
      <w:pPr>
        <w:pStyle w:val="TOC2"/>
        <w:tabs>
          <w:tab w:val="right" w:leader="dot" w:pos="8306"/>
        </w:tabs>
      </w:pPr>
      <w:hyperlink w:anchor="_Toc13437" w:history="1">
        <w:r>
          <w:rPr>
            <w:rFonts w:ascii="仿宋" w:eastAsia="仿宋" w:hAnsi="仿宋" w:cs="仿宋" w:hint="eastAsia"/>
            <w:lang w:eastAsia="zh-CN"/>
          </w:rPr>
          <w:t>(三)、工艺技术方案要求</w:t>
        </w:r>
        <w:r>
          <w:tab/>
        </w:r>
        <w:r>
          <w:fldChar w:fldCharType="begin"/>
        </w:r>
        <w:r>
          <w:instrText xml:space="preserve"> PAGEREF _Toc13437 \h </w:instrText>
        </w:r>
        <w:r>
          <w:fldChar w:fldCharType="separate"/>
        </w:r>
        <w:r>
          <w:t>45</w:t>
        </w:r>
        <w:r>
          <w:fldChar w:fldCharType="end"/>
        </w:r>
      </w:hyperlink>
    </w:p>
    <w:p>
      <w:pPr>
        <w:pStyle w:val="TOC1"/>
        <w:tabs>
          <w:tab w:val="right" w:leader="dot" w:pos="8306"/>
        </w:tabs>
      </w:pPr>
      <w:hyperlink w:anchor="_Toc23991" w:history="1">
        <w:r>
          <w:rPr>
            <w:rFonts w:ascii="仿宋" w:eastAsia="仿宋" w:hAnsi="仿宋" w:cs="仿宋" w:hint="eastAsia"/>
            <w:lang w:eastAsia="zh-CN"/>
          </w:rPr>
          <w:t>十一、血液制剂项目计划安排</w:t>
        </w:r>
        <w:r>
          <w:tab/>
        </w:r>
        <w:r>
          <w:fldChar w:fldCharType="begin"/>
        </w:r>
        <w:r>
          <w:instrText xml:space="preserve"> PAGEREF _Toc23991 \h </w:instrText>
        </w:r>
        <w:r>
          <w:fldChar w:fldCharType="separate"/>
        </w:r>
        <w:r>
          <w:t>47</w:t>
        </w:r>
        <w:r>
          <w:fldChar w:fldCharType="end"/>
        </w:r>
      </w:hyperlink>
    </w:p>
    <w:p>
      <w:pPr>
        <w:pStyle w:val="TOC2"/>
        <w:tabs>
          <w:tab w:val="right" w:leader="dot" w:pos="8306"/>
        </w:tabs>
      </w:pPr>
      <w:hyperlink w:anchor="_Toc2072" w:history="1">
        <w:r>
          <w:rPr>
            <w:rFonts w:ascii="仿宋" w:eastAsia="仿宋" w:hAnsi="仿宋" w:cs="仿宋" w:hint="eastAsia"/>
            <w:lang w:eastAsia="zh-CN"/>
          </w:rPr>
          <w:t>(一)、建设周期</w:t>
        </w:r>
        <w:r>
          <w:tab/>
        </w:r>
        <w:r>
          <w:fldChar w:fldCharType="begin"/>
        </w:r>
        <w:r>
          <w:instrText xml:space="preserve"> PAGEREF _Toc2072 \h </w:instrText>
        </w:r>
        <w:r>
          <w:fldChar w:fldCharType="separate"/>
        </w:r>
        <w:r>
          <w:t>47</w:t>
        </w:r>
        <w:r>
          <w:fldChar w:fldCharType="end"/>
        </w:r>
      </w:hyperlink>
    </w:p>
    <w:p>
      <w:pPr>
        <w:pStyle w:val="TOC2"/>
        <w:tabs>
          <w:tab w:val="right" w:leader="dot" w:pos="8306"/>
        </w:tabs>
      </w:pPr>
      <w:hyperlink w:anchor="_Toc12796" w:history="1">
        <w:r>
          <w:rPr>
            <w:rFonts w:ascii="仿宋" w:eastAsia="仿宋" w:hAnsi="仿宋" w:cs="仿宋" w:hint="eastAsia"/>
            <w:lang w:eastAsia="zh-CN"/>
          </w:rPr>
          <w:t>(二)、建设进度</w:t>
        </w:r>
        <w:r>
          <w:tab/>
        </w:r>
        <w:r>
          <w:fldChar w:fldCharType="begin"/>
        </w:r>
        <w:r>
          <w:instrText xml:space="preserve"> PAGEREF _Toc12796 \h </w:instrText>
        </w:r>
        <w:r>
          <w:fldChar w:fldCharType="separate"/>
        </w:r>
        <w:r>
          <w:t>48</w:t>
        </w:r>
        <w:r>
          <w:fldChar w:fldCharType="end"/>
        </w:r>
      </w:hyperlink>
    </w:p>
    <w:p>
      <w:pPr>
        <w:pStyle w:val="TOC2"/>
        <w:tabs>
          <w:tab w:val="right" w:leader="dot" w:pos="8306"/>
        </w:tabs>
      </w:pPr>
      <w:hyperlink w:anchor="_Toc10149" w:history="1">
        <w:r>
          <w:rPr>
            <w:rFonts w:ascii="仿宋" w:eastAsia="仿宋" w:hAnsi="仿宋" w:cs="仿宋" w:hint="eastAsia"/>
            <w:lang w:eastAsia="zh-CN"/>
          </w:rPr>
          <w:t>(三)、进度安排注意事项</w:t>
        </w:r>
        <w:r>
          <w:tab/>
        </w:r>
        <w:r>
          <w:fldChar w:fldCharType="begin"/>
        </w:r>
        <w:r>
          <w:instrText xml:space="preserve"> PAGEREF _Toc10149 \h </w:instrText>
        </w:r>
        <w:r>
          <w:fldChar w:fldCharType="separate"/>
        </w:r>
        <w:r>
          <w:t>49</w:t>
        </w:r>
        <w:r>
          <w:fldChar w:fldCharType="end"/>
        </w:r>
      </w:hyperlink>
    </w:p>
    <w:p>
      <w:pPr>
        <w:pStyle w:val="TOC2"/>
        <w:tabs>
          <w:tab w:val="right" w:leader="dot" w:pos="8306"/>
        </w:tabs>
      </w:pPr>
      <w:hyperlink w:anchor="_Toc24922" w:history="1">
        <w:r>
          <w:rPr>
            <w:rFonts w:ascii="仿宋" w:eastAsia="仿宋" w:hAnsi="仿宋" w:cs="仿宋" w:hint="eastAsia"/>
            <w:lang w:eastAsia="zh-CN"/>
          </w:rPr>
          <w:t>(四)、人力资源配置</w:t>
        </w:r>
        <w:r>
          <w:tab/>
        </w:r>
        <w:r>
          <w:fldChar w:fldCharType="begin"/>
        </w:r>
        <w:r>
          <w:instrText xml:space="preserve"> PAGEREF _Toc24922 \h </w:instrText>
        </w:r>
        <w:r>
          <w:fldChar w:fldCharType="separate"/>
        </w:r>
        <w:r>
          <w:t>50</w:t>
        </w:r>
        <w:r>
          <w:fldChar w:fldCharType="end"/>
        </w:r>
      </w:hyperlink>
    </w:p>
    <w:p>
      <w:pPr>
        <w:pStyle w:val="TOC1"/>
        <w:tabs>
          <w:tab w:val="right" w:leader="dot" w:pos="8306"/>
        </w:tabs>
      </w:pPr>
      <w:hyperlink w:anchor="_Toc17949" w:history="1">
        <w:r>
          <w:rPr>
            <w:rFonts w:ascii="仿宋" w:eastAsia="仿宋" w:hAnsi="仿宋" w:cs="仿宋" w:hint="eastAsia"/>
            <w:lang w:eastAsia="zh-CN"/>
          </w:rPr>
          <w:t>十二、血液制剂项目经营效益</w:t>
        </w:r>
        <w:r>
          <w:tab/>
        </w:r>
        <w:r>
          <w:fldChar w:fldCharType="begin"/>
        </w:r>
        <w:r>
          <w:instrText xml:space="preserve"> PAGEREF _Toc17949 \h </w:instrText>
        </w:r>
        <w:r>
          <w:fldChar w:fldCharType="separate"/>
        </w:r>
        <w:r>
          <w:t>51</w:t>
        </w:r>
        <w:r>
          <w:fldChar w:fldCharType="end"/>
        </w:r>
      </w:hyperlink>
    </w:p>
    <w:p>
      <w:pPr>
        <w:pStyle w:val="TOC2"/>
        <w:tabs>
          <w:tab w:val="right" w:leader="dot" w:pos="8306"/>
        </w:tabs>
      </w:pPr>
      <w:hyperlink w:anchor="_Toc31841" w:history="1">
        <w:r>
          <w:rPr>
            <w:rFonts w:ascii="仿宋" w:eastAsia="仿宋" w:hAnsi="仿宋" w:cs="仿宋" w:hint="eastAsia"/>
            <w:lang w:eastAsia="zh-CN"/>
          </w:rPr>
          <w:t>(一)、经济评价财务测算</w:t>
        </w:r>
        <w:r>
          <w:tab/>
        </w:r>
        <w:r>
          <w:fldChar w:fldCharType="begin"/>
        </w:r>
        <w:r>
          <w:instrText xml:space="preserve"> PAGEREF _Toc31841 \h </w:instrText>
        </w:r>
        <w:r>
          <w:fldChar w:fldCharType="separate"/>
        </w:r>
        <w:r>
          <w:t>51</w:t>
        </w:r>
        <w:r>
          <w:fldChar w:fldCharType="end"/>
        </w:r>
      </w:hyperlink>
    </w:p>
    <w:p>
      <w:pPr>
        <w:pStyle w:val="TOC2"/>
        <w:tabs>
          <w:tab w:val="right" w:leader="dot" w:pos="8306"/>
        </w:tabs>
      </w:pPr>
      <w:hyperlink w:anchor="_Toc7516" w:history="1">
        <w:r>
          <w:rPr>
            <w:rFonts w:ascii="仿宋" w:eastAsia="仿宋" w:hAnsi="仿宋" w:cs="仿宋" w:hint="eastAsia"/>
            <w:lang w:eastAsia="zh-CN"/>
          </w:rPr>
          <w:t>(二)、血液制剂项目盈利能力分析</w:t>
        </w:r>
        <w:r>
          <w:tab/>
        </w:r>
        <w:r>
          <w:fldChar w:fldCharType="begin"/>
        </w:r>
        <w:r>
          <w:instrText xml:space="preserve"> PAGEREF _Toc7516 \h </w:instrText>
        </w:r>
        <w:r>
          <w:fldChar w:fldCharType="separate"/>
        </w:r>
        <w:r>
          <w:t>52</w:t>
        </w:r>
        <w:r>
          <w:fldChar w:fldCharType="end"/>
        </w:r>
      </w:hyperlink>
    </w:p>
    <w:p>
      <w:pPr>
        <w:pStyle w:val="TOC1"/>
        <w:tabs>
          <w:tab w:val="right" w:leader="dot" w:pos="8306"/>
        </w:tabs>
      </w:pPr>
      <w:hyperlink w:anchor="_Toc23238" w:history="1">
        <w:r>
          <w:rPr>
            <w:rFonts w:ascii="仿宋" w:eastAsia="仿宋" w:hAnsi="仿宋" w:cs="仿宋" w:hint="eastAsia"/>
            <w:lang w:eastAsia="zh-CN"/>
          </w:rPr>
          <w:t>十三、血液制剂项目实施时间节点</w:t>
        </w:r>
        <w:r>
          <w:tab/>
        </w:r>
        <w:r>
          <w:fldChar w:fldCharType="begin"/>
        </w:r>
        <w:r>
          <w:instrText xml:space="preserve"> PAGEREF _Toc23238 \h </w:instrText>
        </w:r>
        <w:r>
          <w:fldChar w:fldCharType="separate"/>
        </w:r>
        <w:r>
          <w:t>53</w:t>
        </w:r>
        <w:r>
          <w:fldChar w:fldCharType="end"/>
        </w:r>
      </w:hyperlink>
    </w:p>
    <w:p>
      <w:pPr>
        <w:pStyle w:val="TOC2"/>
        <w:tabs>
          <w:tab w:val="right" w:leader="dot" w:pos="8306"/>
        </w:tabs>
      </w:pPr>
      <w:hyperlink w:anchor="_Toc15978" w:history="1">
        <w:r>
          <w:rPr>
            <w:rFonts w:ascii="仿宋" w:eastAsia="仿宋" w:hAnsi="仿宋" w:cs="仿宋" w:hint="eastAsia"/>
            <w:lang w:eastAsia="zh-CN"/>
          </w:rPr>
          <w:t>(一)、血液制剂项目启动阶段时间节点</w:t>
        </w:r>
        <w:r>
          <w:tab/>
        </w:r>
        <w:r>
          <w:fldChar w:fldCharType="begin"/>
        </w:r>
        <w:r>
          <w:instrText xml:space="preserve"> PAGEREF _Toc15978 \h </w:instrText>
        </w:r>
        <w:r>
          <w:fldChar w:fldCharType="separate"/>
        </w:r>
        <w:r>
          <w:t>53</w:t>
        </w:r>
        <w:r>
          <w:fldChar w:fldCharType="end"/>
        </w:r>
      </w:hyperlink>
    </w:p>
    <w:p>
      <w:pPr>
        <w:pStyle w:val="TOC2"/>
        <w:tabs>
          <w:tab w:val="right" w:leader="dot" w:pos="8306"/>
        </w:tabs>
      </w:pPr>
      <w:hyperlink w:anchor="_Toc2316" w:history="1">
        <w:r>
          <w:rPr>
            <w:rFonts w:ascii="仿宋" w:eastAsia="仿宋" w:hAnsi="仿宋" w:cs="仿宋" w:hint="eastAsia"/>
            <w:lang w:eastAsia="zh-CN"/>
          </w:rPr>
          <w:t>(二)、血液制剂项目执行阶段时间节点</w:t>
        </w:r>
        <w:r>
          <w:tab/>
        </w:r>
        <w:r>
          <w:fldChar w:fldCharType="begin"/>
        </w:r>
        <w:r>
          <w:instrText xml:space="preserve"> PAGEREF _Toc2316 \h </w:instrText>
        </w:r>
        <w:r>
          <w:fldChar w:fldCharType="separate"/>
        </w:r>
        <w:r>
          <w:t>54</w:t>
        </w:r>
        <w:r>
          <w:fldChar w:fldCharType="end"/>
        </w:r>
      </w:hyperlink>
    </w:p>
    <w:p>
      <w:pPr>
        <w:pStyle w:val="TOC2"/>
        <w:tabs>
          <w:tab w:val="right" w:leader="dot" w:pos="8306"/>
        </w:tabs>
      </w:pPr>
      <w:hyperlink w:anchor="_Toc11498" w:history="1">
        <w:r>
          <w:rPr>
            <w:rFonts w:ascii="仿宋" w:eastAsia="仿宋" w:hAnsi="仿宋" w:cs="仿宋" w:hint="eastAsia"/>
            <w:lang w:eastAsia="zh-CN"/>
          </w:rPr>
          <w:t>(三)、血液制剂项目完成阶段时间节点</w:t>
        </w:r>
        <w:r>
          <w:tab/>
        </w:r>
        <w:r>
          <w:fldChar w:fldCharType="begin"/>
        </w:r>
        <w:r>
          <w:instrText xml:space="preserve"> PAGEREF _Toc11498 \h </w:instrText>
        </w:r>
        <w:r>
          <w:fldChar w:fldCharType="separate"/>
        </w:r>
        <w:r>
          <w:t>55</w:t>
        </w:r>
        <w:r>
          <w:fldChar w:fldCharType="end"/>
        </w:r>
      </w:hyperlink>
    </w:p>
    <w:p>
      <w:pPr>
        <w:pStyle w:val="TOC1"/>
        <w:tabs>
          <w:tab w:val="right" w:leader="dot" w:pos="8306"/>
        </w:tabs>
      </w:pPr>
      <w:hyperlink w:anchor="_Toc18610" w:history="1">
        <w:r>
          <w:rPr>
            <w:rFonts w:ascii="仿宋" w:eastAsia="仿宋" w:hAnsi="仿宋" w:cs="仿宋" w:hint="eastAsia"/>
            <w:lang w:eastAsia="zh-CN"/>
          </w:rPr>
          <w:t>十四、血液制剂项目变更管理</w:t>
        </w:r>
        <w:r>
          <w:tab/>
        </w:r>
        <w:r>
          <w:fldChar w:fldCharType="begin"/>
        </w:r>
        <w:r>
          <w:instrText xml:space="preserve"> PAGEREF _Toc18610 \h </w:instrText>
        </w:r>
        <w:r>
          <w:fldChar w:fldCharType="separate"/>
        </w:r>
        <w:r>
          <w:t>56</w:t>
        </w:r>
        <w:r>
          <w:fldChar w:fldCharType="end"/>
        </w:r>
      </w:hyperlink>
    </w:p>
    <w:p>
      <w:pPr>
        <w:pStyle w:val="TOC2"/>
        <w:tabs>
          <w:tab w:val="right" w:leader="dot" w:pos="8306"/>
        </w:tabs>
      </w:pPr>
      <w:hyperlink w:anchor="_Toc26405" w:history="1">
        <w:r>
          <w:rPr>
            <w:rFonts w:ascii="仿宋" w:eastAsia="仿宋" w:hAnsi="仿宋" w:cs="仿宋" w:hint="eastAsia"/>
            <w:lang w:eastAsia="zh-CN"/>
          </w:rPr>
          <w:t>(一)、变更申请与评估</w:t>
        </w:r>
        <w:r>
          <w:tab/>
        </w:r>
        <w:r>
          <w:fldChar w:fldCharType="begin"/>
        </w:r>
        <w:r>
          <w:instrText xml:space="preserve"> PAGEREF _Toc26405 \h </w:instrText>
        </w:r>
        <w:r>
          <w:fldChar w:fldCharType="separate"/>
        </w:r>
        <w:r>
          <w:t>56</w:t>
        </w:r>
        <w:r>
          <w:fldChar w:fldCharType="end"/>
        </w:r>
      </w:hyperlink>
    </w:p>
    <w:p>
      <w:pPr>
        <w:pStyle w:val="TOC2"/>
        <w:tabs>
          <w:tab w:val="right" w:leader="dot" w:pos="8306"/>
        </w:tabs>
      </w:pPr>
      <w:hyperlink w:anchor="_Toc24216" w:history="1">
        <w:r>
          <w:rPr>
            <w:rFonts w:ascii="仿宋" w:eastAsia="仿宋" w:hAnsi="仿宋" w:cs="仿宋" w:hint="eastAsia"/>
            <w:lang w:eastAsia="zh-CN"/>
          </w:rPr>
          <w:t>(二)、变更实施与控制</w:t>
        </w:r>
        <w:r>
          <w:tab/>
        </w:r>
        <w:r>
          <w:fldChar w:fldCharType="begin"/>
        </w:r>
        <w:r>
          <w:instrText xml:space="preserve"> PAGEREF _Toc24216 \h </w:instrText>
        </w:r>
        <w:r>
          <w:fldChar w:fldCharType="separate"/>
        </w:r>
        <w:r>
          <w:t>57</w:t>
        </w:r>
        <w:r>
          <w:fldChar w:fldCharType="end"/>
        </w:r>
      </w:hyperlink>
    </w:p>
    <w:p>
      <w:pPr>
        <w:pStyle w:val="TOC1"/>
        <w:tabs>
          <w:tab w:val="right" w:leader="dot" w:pos="8306"/>
        </w:tabs>
      </w:pPr>
      <w:hyperlink w:anchor="_Toc18253" w:history="1">
        <w:r>
          <w:rPr>
            <w:rFonts w:ascii="仿宋" w:eastAsia="仿宋" w:hAnsi="仿宋" w:cs="仿宋" w:hint="eastAsia"/>
            <w:lang w:eastAsia="zh-CN"/>
          </w:rPr>
          <w:t>十五、血液制剂项目工程方案分析</w:t>
        </w:r>
        <w:r>
          <w:tab/>
        </w:r>
        <w:r>
          <w:fldChar w:fldCharType="begin"/>
        </w:r>
        <w:r>
          <w:instrText xml:space="preserve"> PAGEREF _Toc18253 \h </w:instrText>
        </w:r>
        <w:r>
          <w:fldChar w:fldCharType="separate"/>
        </w:r>
        <w:r>
          <w:t>57</w:t>
        </w:r>
        <w:r>
          <w:fldChar w:fldCharType="end"/>
        </w:r>
      </w:hyperlink>
    </w:p>
    <w:p>
      <w:pPr>
        <w:pStyle w:val="TOC2"/>
        <w:tabs>
          <w:tab w:val="right" w:leader="dot" w:pos="8306"/>
        </w:tabs>
      </w:pPr>
      <w:hyperlink w:anchor="_Toc2482" w:history="1">
        <w:r>
          <w:rPr>
            <w:rFonts w:ascii="仿宋" w:eastAsia="仿宋" w:hAnsi="仿宋" w:cs="仿宋" w:hint="eastAsia"/>
            <w:lang w:eastAsia="zh-CN"/>
          </w:rPr>
          <w:t>(一)、建筑工程设计原则</w:t>
        </w:r>
        <w:r>
          <w:tab/>
        </w:r>
        <w:r>
          <w:fldChar w:fldCharType="begin"/>
        </w:r>
        <w:r>
          <w:instrText xml:space="preserve"> PAGEREF _Toc2482 \h </w:instrText>
        </w:r>
        <w:r>
          <w:fldChar w:fldCharType="separate"/>
        </w:r>
        <w:r>
          <w:t>57</w:t>
        </w:r>
        <w:r>
          <w:fldChar w:fldCharType="end"/>
        </w:r>
      </w:hyperlink>
    </w:p>
    <w:p>
      <w:pPr>
        <w:pStyle w:val="TOC2"/>
        <w:tabs>
          <w:tab w:val="right" w:leader="dot" w:pos="8306"/>
        </w:tabs>
      </w:pPr>
      <w:hyperlink w:anchor="_Toc20455" w:history="1">
        <w:r>
          <w:rPr>
            <w:rFonts w:ascii="仿宋" w:eastAsia="仿宋" w:hAnsi="仿宋" w:cs="仿宋" w:hint="eastAsia"/>
            <w:lang w:eastAsia="zh-CN"/>
          </w:rPr>
          <w:t>(二)、土建工程建设指标</w:t>
        </w:r>
        <w:r>
          <w:tab/>
        </w:r>
        <w:r>
          <w:fldChar w:fldCharType="begin"/>
        </w:r>
        <w:r>
          <w:instrText xml:space="preserve"> PAGEREF _Toc20455 \h </w:instrText>
        </w:r>
        <w:r>
          <w:fldChar w:fldCharType="separate"/>
        </w:r>
        <w:r>
          <w:t>61</w:t>
        </w:r>
        <w:r>
          <w:fldChar w:fldCharType="end"/>
        </w:r>
      </w:hyperlink>
    </w:p>
    <w:p>
      <w:pPr>
        <w:pStyle w:val="TOC1"/>
        <w:tabs>
          <w:tab w:val="right" w:leader="dot" w:pos="8306"/>
        </w:tabs>
      </w:pPr>
      <w:hyperlink w:anchor="_Toc3148" w:history="1">
        <w:r>
          <w:rPr>
            <w:rFonts w:ascii="仿宋" w:eastAsia="仿宋" w:hAnsi="仿宋" w:cs="仿宋" w:hint="eastAsia"/>
            <w:lang w:eastAsia="zh-CN"/>
          </w:rPr>
          <w:t>十六、血液制剂项目实施保障措施</w:t>
        </w:r>
        <w:r>
          <w:tab/>
        </w:r>
        <w:r>
          <w:fldChar w:fldCharType="begin"/>
        </w:r>
        <w:r>
          <w:instrText xml:space="preserve"> PAGEREF _Toc3148 \h </w:instrText>
        </w:r>
        <w:r>
          <w:fldChar w:fldCharType="separate"/>
        </w:r>
        <w:r>
          <w:t>62</w:t>
        </w:r>
        <w:r>
          <w:fldChar w:fldCharType="end"/>
        </w:r>
      </w:hyperlink>
    </w:p>
    <w:p>
      <w:pPr>
        <w:pStyle w:val="TOC2"/>
        <w:tabs>
          <w:tab w:val="right" w:leader="dot" w:pos="8306"/>
        </w:tabs>
      </w:pPr>
      <w:hyperlink w:anchor="_Toc17537" w:history="1">
        <w:r>
          <w:rPr>
            <w:rFonts w:ascii="仿宋" w:eastAsia="仿宋" w:hAnsi="仿宋" w:cs="仿宋" w:hint="eastAsia"/>
            <w:lang w:eastAsia="zh-CN"/>
          </w:rPr>
          <w:t>(一)、血液制剂项目实施保障机制</w:t>
        </w:r>
        <w:r>
          <w:tab/>
        </w:r>
        <w:r>
          <w:fldChar w:fldCharType="begin"/>
        </w:r>
        <w:r>
          <w:instrText xml:space="preserve"> PAGEREF _Toc17537 \h </w:instrText>
        </w:r>
        <w:r>
          <w:fldChar w:fldCharType="separate"/>
        </w:r>
        <w:r>
          <w:t>62</w:t>
        </w:r>
        <w:r>
          <w:fldChar w:fldCharType="end"/>
        </w:r>
      </w:hyperlink>
    </w:p>
    <w:p>
      <w:pPr>
        <w:pStyle w:val="TOC2"/>
        <w:tabs>
          <w:tab w:val="right" w:leader="dot" w:pos="8306"/>
        </w:tabs>
      </w:pPr>
      <w:hyperlink w:anchor="_Toc17510" w:history="1">
        <w:r>
          <w:rPr>
            <w:rFonts w:ascii="仿宋" w:eastAsia="仿宋" w:hAnsi="仿宋" w:cs="仿宋" w:hint="eastAsia"/>
            <w:lang w:eastAsia="zh-CN"/>
          </w:rPr>
          <w:t>(二)、血液制剂项目法律合规要求</w:t>
        </w:r>
        <w:r>
          <w:tab/>
        </w:r>
        <w:r>
          <w:fldChar w:fldCharType="begin"/>
        </w:r>
        <w:r>
          <w:instrText xml:space="preserve"> PAGEREF _Toc17510 \h </w:instrText>
        </w:r>
        <w:r>
          <w:fldChar w:fldCharType="separate"/>
        </w:r>
        <w:r>
          <w:t>66</w:t>
        </w:r>
        <w:r>
          <w:fldChar w:fldCharType="end"/>
        </w:r>
      </w:hyperlink>
    </w:p>
    <w:p>
      <w:pPr>
        <w:pStyle w:val="TOC2"/>
        <w:tabs>
          <w:tab w:val="right" w:leader="dot" w:pos="8306"/>
        </w:tabs>
      </w:pPr>
      <w:hyperlink w:anchor="_Toc14621" w:history="1">
        <w:r>
          <w:rPr>
            <w:rFonts w:ascii="仿宋" w:eastAsia="仿宋" w:hAnsi="仿宋" w:cs="仿宋" w:hint="eastAsia"/>
            <w:lang w:eastAsia="zh-CN"/>
          </w:rPr>
          <w:t>(三)、血液制剂项目合同管理与法律事务</w:t>
        </w:r>
        <w:r>
          <w:tab/>
        </w:r>
        <w:r>
          <w:fldChar w:fldCharType="begin"/>
        </w:r>
        <w:r>
          <w:instrText xml:space="preserve"> PAGEREF _Toc14621 \h </w:instrText>
        </w:r>
        <w:r>
          <w:fldChar w:fldCharType="separate"/>
        </w:r>
        <w:r>
          <w:t>70</w:t>
        </w:r>
        <w:r>
          <w:fldChar w:fldCharType="end"/>
        </w:r>
      </w:hyperlink>
    </w:p>
    <w:p>
      <w:pPr>
        <w:pStyle w:val="TOC2"/>
        <w:tabs>
          <w:tab w:val="right" w:leader="dot" w:pos="8306"/>
        </w:tabs>
      </w:pPr>
      <w:hyperlink w:anchor="_Toc29680" w:history="1">
        <w:r>
          <w:rPr>
            <w:rFonts w:ascii="仿宋" w:eastAsia="仿宋" w:hAnsi="仿宋" w:cs="仿宋" w:hint="eastAsia"/>
            <w:lang w:eastAsia="zh-CN"/>
          </w:rPr>
          <w:t>(四)、血液制剂项目知识产权保护策略</w:t>
        </w:r>
        <w:r>
          <w:tab/>
        </w:r>
        <w:r>
          <w:fldChar w:fldCharType="begin"/>
        </w:r>
        <w:r>
          <w:instrText xml:space="preserve"> PAGEREF _Toc29680 \h </w:instrText>
        </w:r>
        <w:r>
          <w:fldChar w:fldCharType="separate"/>
        </w:r>
        <w:r>
          <w:t>76</w:t>
        </w:r>
        <w:r>
          <w:fldChar w:fldCharType="end"/>
        </w:r>
      </w:hyperlink>
    </w:p>
    <w:p>
      <w:pPr>
        <w:pStyle w:val="TOC1"/>
        <w:tabs>
          <w:tab w:val="right" w:leader="dot" w:pos="8306"/>
        </w:tabs>
      </w:pPr>
      <w:hyperlink w:anchor="_Toc22014" w:history="1">
        <w:r>
          <w:rPr>
            <w:rFonts w:ascii="仿宋" w:eastAsia="仿宋" w:hAnsi="仿宋" w:cs="仿宋" w:hint="eastAsia"/>
            <w:lang w:eastAsia="zh-CN"/>
          </w:rPr>
          <w:t>十七、血液制剂项目治理与监督</w:t>
        </w:r>
        <w:r>
          <w:tab/>
        </w:r>
        <w:r>
          <w:fldChar w:fldCharType="begin"/>
        </w:r>
        <w:r>
          <w:instrText xml:space="preserve"> PAGEREF _Toc22014 \h </w:instrText>
        </w:r>
        <w:r>
          <w:fldChar w:fldCharType="separate"/>
        </w:r>
        <w:r>
          <w:t>79</w:t>
        </w:r>
        <w:r>
          <w:fldChar w:fldCharType="end"/>
        </w:r>
      </w:hyperlink>
    </w:p>
    <w:p>
      <w:pPr>
        <w:pStyle w:val="TOC2"/>
        <w:tabs>
          <w:tab w:val="right" w:leader="dot" w:pos="8306"/>
        </w:tabs>
      </w:pPr>
      <w:hyperlink w:anchor="_Toc8177" w:history="1">
        <w:r>
          <w:rPr>
            <w:rFonts w:ascii="仿宋" w:eastAsia="仿宋" w:hAnsi="仿宋" w:cs="仿宋" w:hint="eastAsia"/>
            <w:lang w:eastAsia="zh-CN"/>
          </w:rPr>
          <w:t>(一)、血液制剂项目治理结构</w:t>
        </w:r>
        <w:r>
          <w:tab/>
        </w:r>
        <w:r>
          <w:fldChar w:fldCharType="begin"/>
        </w:r>
        <w:r>
          <w:instrText xml:space="preserve"> PAGEREF _Toc8177 \h </w:instrText>
        </w:r>
        <w:r>
          <w:fldChar w:fldCharType="separate"/>
        </w:r>
        <w:r>
          <w:t>79</w:t>
        </w:r>
        <w:r>
          <w:fldChar w:fldCharType="end"/>
        </w:r>
      </w:hyperlink>
    </w:p>
    <w:p>
      <w:pPr>
        <w:pStyle w:val="TOC2"/>
        <w:tabs>
          <w:tab w:val="right" w:leader="dot" w:pos="8306"/>
        </w:tabs>
      </w:pPr>
      <w:hyperlink w:anchor="_Toc15023" w:history="1">
        <w:r>
          <w:rPr>
            <w:rFonts w:ascii="仿宋" w:eastAsia="仿宋" w:hAnsi="仿宋" w:cs="仿宋" w:hint="eastAsia"/>
            <w:lang w:eastAsia="zh-CN"/>
          </w:rPr>
          <w:t>(二)、监督与审计</w:t>
        </w:r>
        <w:r>
          <w:tab/>
        </w:r>
        <w:r>
          <w:fldChar w:fldCharType="begin"/>
        </w:r>
        <w:r>
          <w:instrText xml:space="preserve"> PAGEREF _Toc15023 \h </w:instrText>
        </w:r>
        <w:r>
          <w:fldChar w:fldCharType="separate"/>
        </w:r>
        <w:r>
          <w:t>80</w:t>
        </w:r>
        <w:r>
          <w:fldChar w:fldCharType="end"/>
        </w:r>
      </w:hyperlink>
    </w:p>
    <w:p>
      <w:pPr>
        <w:pStyle w:val="TOC1"/>
        <w:tabs>
          <w:tab w:val="right" w:leader="dot" w:pos="8306"/>
        </w:tabs>
      </w:pPr>
      <w:hyperlink w:anchor="_Toc26079" w:history="1">
        <w:r>
          <w:rPr>
            <w:rFonts w:ascii="仿宋" w:eastAsia="仿宋" w:hAnsi="仿宋" w:cs="仿宋" w:hint="eastAsia"/>
            <w:lang w:eastAsia="zh-CN"/>
          </w:rPr>
          <w:t>十八、风险识别与分类</w:t>
        </w:r>
        <w:r>
          <w:tab/>
        </w:r>
        <w:r>
          <w:fldChar w:fldCharType="begin"/>
        </w:r>
        <w:r>
          <w:instrText xml:space="preserve"> PAGEREF _Toc26079 \h </w:instrText>
        </w:r>
        <w:r>
          <w:fldChar w:fldCharType="separate"/>
        </w:r>
        <w:r>
          <w:t>81</w:t>
        </w:r>
        <w:r>
          <w:fldChar w:fldCharType="end"/>
        </w:r>
      </w:hyperlink>
    </w:p>
    <w:p>
      <w:pPr>
        <w:pStyle w:val="TOC2"/>
        <w:tabs>
          <w:tab w:val="right" w:leader="dot" w:pos="8306"/>
        </w:tabs>
      </w:pPr>
      <w:hyperlink w:anchor="_Toc643" w:history="1">
        <w:r>
          <w:rPr>
            <w:rFonts w:ascii="仿宋" w:eastAsia="仿宋" w:hAnsi="仿宋" w:cs="仿宋" w:hint="eastAsia"/>
            <w:lang w:eastAsia="zh-CN"/>
          </w:rPr>
          <w:t>(一)、风险识别</w:t>
        </w:r>
        <w:r>
          <w:tab/>
        </w:r>
        <w:r>
          <w:fldChar w:fldCharType="begin"/>
        </w:r>
        <w:r>
          <w:instrText xml:space="preserve"> PAGEREF _Toc643 \h </w:instrText>
        </w:r>
        <w:r>
          <w:fldChar w:fldCharType="separate"/>
        </w:r>
        <w:r>
          <w:t>81</w:t>
        </w:r>
        <w:r>
          <w:fldChar w:fldCharType="end"/>
        </w:r>
      </w:hyperlink>
    </w:p>
    <w:p>
      <w:pPr>
        <w:pStyle w:val="TOC2"/>
        <w:tabs>
          <w:tab w:val="right" w:leader="dot" w:pos="8306"/>
        </w:tabs>
      </w:pPr>
      <w:hyperlink w:anchor="_Toc24749" w:history="1">
        <w:r>
          <w:rPr>
            <w:rFonts w:ascii="仿宋" w:eastAsia="仿宋" w:hAnsi="仿宋" w:cs="仿宋" w:hint="eastAsia"/>
            <w:lang w:eastAsia="zh-CN"/>
          </w:rPr>
          <w:t>(二)、风险分类</w:t>
        </w:r>
        <w:r>
          <w:tab/>
        </w:r>
        <w:r>
          <w:fldChar w:fldCharType="begin"/>
        </w:r>
        <w:r>
          <w:instrText xml:space="preserve"> PAGEREF _Toc24749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02"/>
      <w:r>
        <w:rPr>
          <w:rFonts w:ascii="仿宋" w:eastAsia="仿宋" w:hAnsi="仿宋" w:cs="仿宋" w:hint="eastAsia"/>
          <w:sz w:val="28"/>
          <w:lang w:eastAsia="zh-CN"/>
        </w:rPr>
        <w:t>一、血液制剂项目危机管理</w:t>
      </w:r>
      <w:bookmarkEnd w:id="2"/>
    </w:p>
    <w:p>
      <w:pPr>
        <w:pStyle w:val="Heading2"/>
        <w:rPr>
          <w:rFonts w:ascii="仿宋" w:eastAsia="仿宋" w:hAnsi="仿宋" w:cs="仿宋" w:hint="eastAsia"/>
          <w:lang w:eastAsia="zh-CN"/>
        </w:rPr>
      </w:pPr>
      <w:bookmarkStart w:id="3" w:name="_Toc228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制剂项目危机管理中，危机预警与识别是确保血液制剂项目稳健运行的核心步骤。通过建立全面的监测机制，血液制剂项目团队旨在及时发现和理解潜在的风险和危机因素，以便采取及时的预防和应对措施，确保血液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首先，通过深入的风险评估，血液制剂项目团队全面分析了整个血液制剂项目和各个阶段可能存在的威胁。这包括准确评估每个潜在风险的发生概率和可能影响的程度，为后续危机预警提供了有力支持。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制剂项目团队着重于明确定义血液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制剂项目进展的持续监控，团队能够及时发现潜在问题并作出迅速反应。血液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在这一阶段，团队的专业素养和反应速度将发挥至关重要的作用，以确保潜在危机能够在初期得到有效的处理，最大程度地减轻负面影响。通过危机预警与识别，血液制剂项目得以更有序、可控地推进。</w:t>
      </w:r>
    </w:p>
    <w:p>
      <w:pPr>
        <w:pStyle w:val="Heading2"/>
        <w:ind w:firstLine="560" w:firstLineChars="200"/>
        <w:rPr>
          <w:rFonts w:ascii="仿宋" w:eastAsia="仿宋" w:hAnsi="仿宋" w:cs="仿宋" w:hint="eastAsia"/>
          <w:sz w:val="28"/>
          <w:lang w:eastAsia="zh-CN"/>
        </w:rPr>
      </w:pPr>
      <w:bookmarkStart w:id="4" w:name="_Toc92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暂停血液制剂项目进度：为遏制危机蔓延，血液制剂项目暂时停止进行，以便全面评估当前状况。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实时沟通：与关键利益相关者建立实时沟通机制，向他们传递血液制剂项目危机的实际状况，保障血液制剂项目核心利益。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在紧急应对的同时，血液制剂项目团队强调了团队协作和有效沟通的重要性。以下是团队协作的关键举措：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随着危机得到初步控制，血液制剂项目团队转向制定恢复计划，以确保血液制剂项目能够从中迅速恢复。主要恢复计划包括：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修复受损的进度计划：重新评估血液制剂项目进度，制定修复计划，确保血液制剂项目尽快回归正常进程。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5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项目的技术管理特点体现在其创新导向。通过引入最先进的技术趋势和解决方案，血液制剂项目致力于提升科技含量、提高质量和效率水平。这意味着我们将采用最新的工具和方法，确保血液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制剂项目技术管理的显著特征。通过整合不同领域的技术资源，我们实现了跨学科的协同工作。这有助于优化技术架构，提高整体效能。此外，整合性策略还促进了不同技术团队之间的紧密沟通和高效合作，确保血液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制剂项目所采用的技术。通过不断优化技术方案，血液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制剂项目团队将在血液制剂项目初期识别可能的技术风险，并采取相应的预防和应对措施。通过建立健全的风险评估机制，血液制剂项目能够在实施过程中及时发现并解决潜在的技术问题，保障血液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制剂项目中，技术将成为血液制剂项目成功的有力支持。这一深度剖析揭示了技术管理在血液制剂项目实施中的关键作用，为血液制剂项目的技术基础奠定了坚实的基础。</w:t>
      </w:r>
    </w:p>
    <w:p>
      <w:pPr>
        <w:pStyle w:val="Heading2"/>
        <w:ind w:firstLine="560" w:firstLineChars="200"/>
        <w:rPr>
          <w:rFonts w:ascii="仿宋" w:eastAsia="仿宋" w:hAnsi="仿宋" w:cs="仿宋" w:hint="eastAsia"/>
          <w:sz w:val="28"/>
          <w:lang w:eastAsia="zh-CN"/>
        </w:rPr>
      </w:pPr>
      <w:bookmarkStart w:id="7" w:name="_Toc11285"/>
      <w:r>
        <w:rPr>
          <w:rFonts w:ascii="仿宋" w:eastAsia="仿宋" w:hAnsi="仿宋" w:cs="仿宋" w:hint="eastAsia"/>
          <w:sz w:val="28"/>
          <w:lang w:eastAsia="zh-CN"/>
        </w:rPr>
        <w:t>(二)、血液制剂项目工艺技术设计方案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制剂项目将严格按照相关行业规范要求进行组织。通过有效控制产品质量，血液制剂项目将致力于为顾客提供优质的血液制剂项目产品和良好的服务。这体现了血液制剂项目对于生产活动合规性和质量标准的高度重视，为血液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制剂项目注重生态效益和清洁生产原则。血液制剂项目建设将紧密结合地方特色经济发展，与社会经济发展规划和区域环境保护规划方案相协调一致。通过与当地区域自然生态系统的结合，血液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制剂项目产品具有多样化的客户需求和个性化的特点。因此，血液制剂项目产品规格品种多样，且单批生产数量较小。为满足这一特点，血液制剂项目承办单位将建设先进的柔性制造生产线。通过广泛应用柔性制造技术，血液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制剂项目采用的技术具有较高的技术含量和自动化水平，处于国内先进水平。这一技术选用不仅体现了对生产效率、质量和环境友好性的高标准要求，同时为血液制剂项目的可持续发展奠定了坚实的基础。</w:t>
      </w:r>
    </w:p>
    <w:p>
      <w:pPr>
        <w:pStyle w:val="Heading2"/>
        <w:ind w:firstLine="560" w:firstLineChars="200"/>
        <w:rPr>
          <w:rFonts w:ascii="仿宋" w:eastAsia="仿宋" w:hAnsi="仿宋" w:cs="仿宋" w:hint="eastAsia"/>
          <w:sz w:val="28"/>
          <w:lang w:eastAsia="zh-CN"/>
        </w:rPr>
      </w:pPr>
      <w:bookmarkStart w:id="8" w:name="_Toc247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为确保血液制剂项目的高效生产和技术实施，我们制定了一套精心设计的设备选型方案，以满足血液制剂项目生产、质量和环保的要求。该方案的主要特点如下：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53"/>
      <w:r>
        <w:rPr>
          <w:rFonts w:ascii="仿宋" w:eastAsia="仿宋" w:hAnsi="仿宋" w:cs="仿宋" w:hint="eastAsia"/>
          <w:sz w:val="28"/>
          <w:lang w:eastAsia="zh-CN"/>
        </w:rPr>
        <w:t>三、血液制剂项目建设单位说明</w:t>
      </w:r>
      <w:bookmarkEnd w:id="9"/>
    </w:p>
    <w:p>
      <w:pPr>
        <w:pStyle w:val="Heading2"/>
        <w:rPr>
          <w:rFonts w:ascii="仿宋" w:eastAsia="仿宋" w:hAnsi="仿宋" w:cs="仿宋" w:hint="eastAsia"/>
          <w:lang w:eastAsia="zh-CN"/>
        </w:rPr>
      </w:pPr>
      <w:bookmarkStart w:id="10" w:name="_Toc19943"/>
      <w:r>
        <w:rPr>
          <w:rFonts w:ascii="仿宋" w:eastAsia="仿宋" w:hAnsi="仿宋" w:cs="仿宋" w:hint="eastAsia"/>
          <w:lang w:eastAsia="zh-CN"/>
        </w:rPr>
        <w:t>(一)、血液制剂项目承办单位基本情况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35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制剂项目承办单位的XXXX，我们着眼于实现可持续的经济效益。通过技术创新和解决方案的提供，公司预计在血液制剂项目执行期间将获得可观的收入增长。这一收入来源主要包括血液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同时，我们注重成本控制和效率提升，以确保血液制剂项目的可持续盈利。透过精细的管理和资源优化，公司期望实现血液制剂项目利润最大化。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制剂项目实施进行全面的投资评估，包括血液制剂项目启动阶段的资金投入和后续运营成本。通过对血液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血液制剂项目实施过程中具备足够的资金流动性，公司将进行详尽的现金流分析。这包括资金需求的合理预测、血液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692"/>
      <w:r>
        <w:rPr>
          <w:rFonts w:ascii="仿宋" w:eastAsia="仿宋" w:hAnsi="仿宋" w:cs="仿宋" w:hint="eastAsia"/>
          <w:sz w:val="28"/>
          <w:lang w:eastAsia="zh-CN"/>
        </w:rPr>
        <w:t>四、血液制剂项目建设背景及必要性分析</w:t>
      </w:r>
      <w:bookmarkEnd w:id="12"/>
    </w:p>
    <w:p>
      <w:pPr>
        <w:pStyle w:val="Heading2"/>
        <w:rPr>
          <w:rFonts w:ascii="仿宋" w:eastAsia="仿宋" w:hAnsi="仿宋" w:cs="仿宋" w:hint="eastAsia"/>
          <w:lang w:eastAsia="zh-CN"/>
        </w:rPr>
      </w:pPr>
      <w:bookmarkStart w:id="13" w:name="_Toc12118"/>
      <w:r>
        <w:rPr>
          <w:rFonts w:ascii="仿宋" w:eastAsia="仿宋" w:hAnsi="仿宋" w:cs="仿宋" w:hint="eastAsia"/>
          <w:lang w:eastAsia="zh-CN"/>
        </w:rPr>
        <w:t>(一)、血液制剂项目背景分析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制剂项目在这个潮流中的定位。同时，我们将关注行业内涌现的新兴机遇，以便血液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制剂项目提供了强大的发展动力。我们将聚焦于行业内最新的技术发展趋势，包括但不限于人工智能、大数据分析、物联网等领域。通过深度的技术研究，我们将确保血液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制剂项目发展的源泉。我们将投入更多的精力对市场需求进行深入剖析，超越表面的需求，深入挖掘潜在的市场痛点和机遇。通过对市场需求的细致了解，血液制剂项目将更有针对性地设计解决方案，满足市场的多样化需求，从而更好地促进血液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制剂项目战略至关重要。我们将对竞争态势进行更为深入的分析，包括但不限于市场份额、产品特点、客户满意度等多个维度。通过深度的竞争分析，血液制剂项目将能够更准确地把握市场脉搏，制定具有竞争力的血液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制剂项目的发展具有直接的影响。我们将进行更为全面的法规和政策分析，了解行业发展中的潜在法律风险和合规挑战。通过充分了解和遵守相关法规，血液制剂项目将确保在法律框架内合法合规运营，为血液制剂项目的稳健发展提供有力支持。</w:t>
      </w:r>
    </w:p>
    <w:p>
      <w:pPr>
        <w:pStyle w:val="Heading2"/>
        <w:ind w:firstLine="560" w:firstLineChars="200"/>
        <w:rPr>
          <w:rFonts w:ascii="仿宋" w:eastAsia="仿宋" w:hAnsi="仿宋" w:cs="仿宋" w:hint="eastAsia"/>
          <w:sz w:val="28"/>
          <w:lang w:eastAsia="zh-CN"/>
        </w:rPr>
      </w:pPr>
      <w:bookmarkStart w:id="14" w:name="_Toc21305"/>
      <w:r>
        <w:rPr>
          <w:rFonts w:ascii="仿宋" w:eastAsia="仿宋" w:hAnsi="仿宋" w:cs="仿宋" w:hint="eastAsia"/>
          <w:sz w:val="28"/>
          <w:lang w:eastAsia="zh-CN"/>
        </w:rPr>
        <w:t>(二)、血液制剂项目建设必要性分析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血液制剂项目建设的迫切性源于对行业发展趋势的深刻洞察。我们正处于一个行业变革的时代，科技创新、数字化转型成为企业发展的关键动力。血液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项目建设不仅仅是为了跟上潮流，更是为了通过技术创新推动企业的持续发展。通过引入先进的技术和解决方案，血液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制剂项目的建设成为必然选择，通过提高产品质量、拓展服务领域，从而在竞争中获得更多的机会。血液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制剂项目建设的必要性体现在对客户需求更精准的满足。通过血液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血液制剂项目建设的背后是对企业持续创新的追求。只有通过不断创新，企业才能在竞争中立于不败之地。血液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625"/>
      <w:r>
        <w:rPr>
          <w:rFonts w:ascii="仿宋" w:eastAsia="仿宋" w:hAnsi="仿宋" w:cs="仿宋" w:hint="eastAsia"/>
          <w:sz w:val="28"/>
          <w:lang w:eastAsia="zh-CN"/>
        </w:rPr>
        <w:t>五、血液制剂项目选址可行性分析</w:t>
      </w:r>
      <w:bookmarkEnd w:id="15"/>
    </w:p>
    <w:p>
      <w:pPr>
        <w:pStyle w:val="Heading2"/>
        <w:rPr>
          <w:rFonts w:ascii="仿宋" w:eastAsia="仿宋" w:hAnsi="仿宋" w:cs="仿宋" w:hint="eastAsia"/>
          <w:lang w:eastAsia="zh-CN"/>
        </w:rPr>
      </w:pPr>
      <w:bookmarkStart w:id="16" w:name="_Toc31713"/>
      <w:r>
        <w:rPr>
          <w:rFonts w:ascii="仿宋" w:eastAsia="仿宋" w:hAnsi="仿宋" w:cs="仿宋" w:hint="eastAsia"/>
          <w:lang w:eastAsia="zh-CN"/>
        </w:rPr>
        <w:t>(一)、血液制剂项目选址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该血液制剂项目选址位于XX省XX市XX区XXX街道</w:t>
      </w:r>
    </w:p>
    <w:p>
      <w:pPr>
        <w:pStyle w:val="Heading2"/>
        <w:ind w:firstLine="560" w:firstLineChars="200"/>
        <w:rPr>
          <w:rFonts w:ascii="仿宋" w:eastAsia="仿宋" w:hAnsi="仿宋" w:cs="仿宋" w:hint="eastAsia"/>
          <w:sz w:val="28"/>
          <w:lang w:eastAsia="zh-CN"/>
        </w:rPr>
      </w:pPr>
      <w:bookmarkStart w:id="17" w:name="_Toc522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血液制剂项目的征地面积将根据血液制剂项目的实际规模和需求进行精确规划。具体面积XXX平方米，旨在确保血液制剂项目不仅能够满足当前的发展需求，还能够预留空间以适应未来的扩展。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血液制剂项目计划建设的建筑总规模具体面积XXX平方米。这一规模的确定综合考虑了血液制剂项目的性质、规模，以及城市规划的相关要求，确保建筑布局与周边环境协调一致。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绿地率是血液制剂项目用地中被规划为绿地的比例。具体面积XXX平方米，旨在通过合理规划绿地，改善血液制剂项目周边环境，提升居民生活质量，并符合城市整体绿化规划。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容积率是用地上可以建设的建筑总体积与用地面积之比。具体面积XXX，通过合理的容积率规划，确保血液制剂项目建筑规模与周边环境和谐共生。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确保血液制剂项目选址与当地城市规划相一致，具体面积XXX平方米。通过与城市规划部门深入沟通，确保血液制剂项目不仅符合城市的整体发展方向，还能够融入城市的发展布局，为城市的长远发展贡献力量。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制剂项目选址符合当地产业政策，具体面积XXX平方米。这包括血液制剂项目对当地经济的促进作用，以及对相关产业的带动效应，确保血液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确保血液制剂项目选址具备必要的公共设施配套，具体面积XXX平方米。这包括交通便利性、教育、医疗等基础设施，以提高居民生活品质，使得血液制剂项目选址更具吸引力。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考虑用地总体要求对当地社会稳定性的影响，具体面积XXX平方米。通过深入了解当地社区反馈，确保血液制剂项目的选址和建设过程对当地社会和谐稳定产生积极作用。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血液制剂项目选址不仅符合法规和规划，还在实际操作中具有可行性。这一全面规划将为血液制剂项目的成功实施提供坚实的基础，确保血液制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71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制剂项目的设备规划和空间设计中，我们将采取灵活设备布局的措施。设备布局将根据实际需求进行灵活设计，避免不必要的浪费。通过合理规划设备摆放位置，我们将提高设备的利用率，减少设备间距，以确保血液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https://d.book118.com/825210001300011124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13869"/>
    <w:rsid w:val="2F1138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100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2024-02-25T09:53:00Z</dcterms:created>
  <dcterms:modified xsi:type="dcterms:W3CDTF">2024-02-25T09:53:51Z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B9BA32AB5BB44F76B00342E93B164346_11</vt:lpwstr>
  </property>
  <property fmtid="{D5CDD505-2E9C-101B-9397-08002B2CF9AE}" pid="3" name="KSOProductBuildVer">
    <vt:lpwstr>2052-12.1.0.16388</vt:lpwstr>
  </property>
</Properties>
</file>