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汽车级珠光材料项目建设方案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908" w:history="1">
        <w:r>
          <w:rPr>
            <w:rFonts w:ascii="仿宋" w:eastAsia="仿宋" w:hAnsi="仿宋" w:cs="仿宋" w:hint="eastAsia"/>
            <w:lang w:eastAsia="zh-CN"/>
          </w:rPr>
          <w:t>序言</w:t>
        </w:r>
        <w:r>
          <w:tab/>
        </w:r>
        <w:r>
          <w:fldChar w:fldCharType="begin"/>
        </w:r>
        <w:r>
          <w:instrText xml:space="preserve"> PAGEREF _Toc12908 \h </w:instrText>
        </w:r>
        <w:r>
          <w:fldChar w:fldCharType="separate"/>
        </w:r>
        <w:r>
          <w:t>3</w:t>
        </w:r>
        <w:r>
          <w:fldChar w:fldCharType="end"/>
        </w:r>
      </w:hyperlink>
    </w:p>
    <w:p>
      <w:pPr>
        <w:pStyle w:val="TOC1"/>
        <w:tabs>
          <w:tab w:val="right" w:leader="dot" w:pos="8306"/>
        </w:tabs>
      </w:pPr>
      <w:hyperlink w:anchor="_Toc21135" w:history="1">
        <w:r>
          <w:rPr>
            <w:rFonts w:ascii="仿宋" w:eastAsia="仿宋" w:hAnsi="仿宋" w:cs="仿宋" w:hint="eastAsia"/>
            <w:lang w:eastAsia="zh-CN"/>
          </w:rPr>
          <w:t>一、汽车级珠光材料项目概论</w:t>
        </w:r>
        <w:r>
          <w:tab/>
        </w:r>
        <w:r>
          <w:fldChar w:fldCharType="begin"/>
        </w:r>
        <w:r>
          <w:instrText xml:space="preserve"> PAGEREF _Toc21135 \h </w:instrText>
        </w:r>
        <w:r>
          <w:fldChar w:fldCharType="separate"/>
        </w:r>
        <w:r>
          <w:t>3</w:t>
        </w:r>
        <w:r>
          <w:fldChar w:fldCharType="end"/>
        </w:r>
      </w:hyperlink>
    </w:p>
    <w:p>
      <w:pPr>
        <w:pStyle w:val="TOC2"/>
        <w:tabs>
          <w:tab w:val="right" w:leader="dot" w:pos="8306"/>
        </w:tabs>
      </w:pPr>
      <w:hyperlink w:anchor="_Toc14020" w:history="1">
        <w:r>
          <w:rPr>
            <w:rFonts w:ascii="仿宋" w:eastAsia="仿宋" w:hAnsi="仿宋" w:cs="仿宋" w:hint="eastAsia"/>
            <w:lang w:eastAsia="zh-CN"/>
          </w:rPr>
          <w:t>(一)、项目申报单位概况</w:t>
        </w:r>
        <w:r>
          <w:tab/>
        </w:r>
        <w:r>
          <w:fldChar w:fldCharType="begin"/>
        </w:r>
        <w:r>
          <w:instrText xml:space="preserve"> PAGEREF _Toc14020 \h </w:instrText>
        </w:r>
        <w:r>
          <w:fldChar w:fldCharType="separate"/>
        </w:r>
        <w:r>
          <w:t>3</w:t>
        </w:r>
        <w:r>
          <w:fldChar w:fldCharType="end"/>
        </w:r>
      </w:hyperlink>
    </w:p>
    <w:p>
      <w:pPr>
        <w:pStyle w:val="TOC2"/>
        <w:tabs>
          <w:tab w:val="right" w:leader="dot" w:pos="8306"/>
        </w:tabs>
      </w:pPr>
      <w:hyperlink w:anchor="_Toc29434" w:history="1">
        <w:r>
          <w:rPr>
            <w:rFonts w:ascii="仿宋" w:eastAsia="仿宋" w:hAnsi="仿宋" w:cs="仿宋" w:hint="eastAsia"/>
            <w:lang w:eastAsia="zh-CN"/>
          </w:rPr>
          <w:t>(二)、项目概况</w:t>
        </w:r>
        <w:r>
          <w:tab/>
        </w:r>
        <w:r>
          <w:fldChar w:fldCharType="begin"/>
        </w:r>
        <w:r>
          <w:instrText xml:space="preserve"> PAGEREF _Toc29434 \h </w:instrText>
        </w:r>
        <w:r>
          <w:fldChar w:fldCharType="separate"/>
        </w:r>
        <w:r>
          <w:t>4</w:t>
        </w:r>
        <w:r>
          <w:fldChar w:fldCharType="end"/>
        </w:r>
      </w:hyperlink>
    </w:p>
    <w:p>
      <w:pPr>
        <w:pStyle w:val="TOC1"/>
        <w:tabs>
          <w:tab w:val="right" w:leader="dot" w:pos="8306"/>
        </w:tabs>
      </w:pPr>
      <w:hyperlink w:anchor="_Toc8133" w:history="1">
        <w:r>
          <w:rPr>
            <w:rFonts w:ascii="仿宋" w:eastAsia="仿宋" w:hAnsi="仿宋" w:cs="仿宋" w:hint="eastAsia"/>
            <w:lang w:eastAsia="zh-CN"/>
          </w:rPr>
          <w:t>二、财务管理与成本控制</w:t>
        </w:r>
        <w:r>
          <w:tab/>
        </w:r>
        <w:r>
          <w:fldChar w:fldCharType="begin"/>
        </w:r>
        <w:r>
          <w:instrText xml:space="preserve"> PAGEREF _Toc8133 \h </w:instrText>
        </w:r>
        <w:r>
          <w:fldChar w:fldCharType="separate"/>
        </w:r>
        <w:r>
          <w:t>7</w:t>
        </w:r>
        <w:r>
          <w:fldChar w:fldCharType="end"/>
        </w:r>
      </w:hyperlink>
    </w:p>
    <w:p>
      <w:pPr>
        <w:pStyle w:val="TOC2"/>
        <w:tabs>
          <w:tab w:val="right" w:leader="dot" w:pos="8306"/>
        </w:tabs>
      </w:pPr>
      <w:hyperlink w:anchor="_Toc24908" w:history="1">
        <w:r>
          <w:rPr>
            <w:rFonts w:ascii="仿宋" w:eastAsia="仿宋" w:hAnsi="仿宋" w:cs="仿宋" w:hint="eastAsia"/>
            <w:lang w:eastAsia="zh-CN"/>
          </w:rPr>
          <w:t>(一)、财务管理体系建设</w:t>
        </w:r>
        <w:r>
          <w:tab/>
        </w:r>
        <w:r>
          <w:fldChar w:fldCharType="begin"/>
        </w:r>
        <w:r>
          <w:instrText xml:space="preserve"> PAGEREF _Toc24908 \h </w:instrText>
        </w:r>
        <w:r>
          <w:fldChar w:fldCharType="separate"/>
        </w:r>
        <w:r>
          <w:t>7</w:t>
        </w:r>
        <w:r>
          <w:fldChar w:fldCharType="end"/>
        </w:r>
      </w:hyperlink>
    </w:p>
    <w:p>
      <w:pPr>
        <w:pStyle w:val="TOC2"/>
        <w:tabs>
          <w:tab w:val="right" w:leader="dot" w:pos="8306"/>
        </w:tabs>
      </w:pPr>
      <w:hyperlink w:anchor="_Toc16496" w:history="1">
        <w:r>
          <w:rPr>
            <w:rFonts w:ascii="仿宋" w:eastAsia="仿宋" w:hAnsi="仿宋" w:cs="仿宋" w:hint="eastAsia"/>
            <w:lang w:eastAsia="zh-CN"/>
          </w:rPr>
          <w:t>(二)、成本控制措施</w:t>
        </w:r>
        <w:r>
          <w:tab/>
        </w:r>
        <w:r>
          <w:fldChar w:fldCharType="begin"/>
        </w:r>
        <w:r>
          <w:instrText xml:space="preserve"> PAGEREF _Toc16496 \h </w:instrText>
        </w:r>
        <w:r>
          <w:fldChar w:fldCharType="separate"/>
        </w:r>
        <w:r>
          <w:t>8</w:t>
        </w:r>
        <w:r>
          <w:fldChar w:fldCharType="end"/>
        </w:r>
      </w:hyperlink>
    </w:p>
    <w:p>
      <w:pPr>
        <w:pStyle w:val="TOC1"/>
        <w:tabs>
          <w:tab w:val="right" w:leader="dot" w:pos="8306"/>
        </w:tabs>
      </w:pPr>
      <w:hyperlink w:anchor="_Toc1419" w:history="1">
        <w:r>
          <w:rPr>
            <w:rFonts w:ascii="仿宋" w:eastAsia="仿宋" w:hAnsi="仿宋" w:cs="仿宋" w:hint="eastAsia"/>
            <w:lang w:eastAsia="zh-CN"/>
          </w:rPr>
          <w:t>三、建设风险评估分析</w:t>
        </w:r>
        <w:r>
          <w:tab/>
        </w:r>
        <w:r>
          <w:fldChar w:fldCharType="begin"/>
        </w:r>
        <w:r>
          <w:instrText xml:space="preserve"> PAGEREF _Toc1419 \h </w:instrText>
        </w:r>
        <w:r>
          <w:fldChar w:fldCharType="separate"/>
        </w:r>
        <w:r>
          <w:t>9</w:t>
        </w:r>
        <w:r>
          <w:fldChar w:fldCharType="end"/>
        </w:r>
      </w:hyperlink>
    </w:p>
    <w:p>
      <w:pPr>
        <w:pStyle w:val="TOC2"/>
        <w:tabs>
          <w:tab w:val="right" w:leader="dot" w:pos="8306"/>
        </w:tabs>
      </w:pPr>
      <w:hyperlink w:anchor="_Toc26000" w:history="1">
        <w:r>
          <w:rPr>
            <w:rFonts w:ascii="仿宋" w:eastAsia="仿宋" w:hAnsi="仿宋" w:cs="仿宋" w:hint="eastAsia"/>
            <w:lang w:eastAsia="zh-CN"/>
          </w:rPr>
          <w:t>(一)、政策风险分析</w:t>
        </w:r>
        <w:r>
          <w:tab/>
        </w:r>
        <w:r>
          <w:fldChar w:fldCharType="begin"/>
        </w:r>
        <w:r>
          <w:instrText xml:space="preserve"> PAGEREF _Toc26000 \h </w:instrText>
        </w:r>
        <w:r>
          <w:fldChar w:fldCharType="separate"/>
        </w:r>
        <w:r>
          <w:t>9</w:t>
        </w:r>
        <w:r>
          <w:fldChar w:fldCharType="end"/>
        </w:r>
      </w:hyperlink>
    </w:p>
    <w:p>
      <w:pPr>
        <w:pStyle w:val="TOC2"/>
        <w:tabs>
          <w:tab w:val="right" w:leader="dot" w:pos="8306"/>
        </w:tabs>
      </w:pPr>
      <w:hyperlink w:anchor="_Toc29363" w:history="1">
        <w:r>
          <w:rPr>
            <w:rFonts w:ascii="仿宋" w:eastAsia="仿宋" w:hAnsi="仿宋" w:cs="仿宋" w:hint="eastAsia"/>
            <w:lang w:eastAsia="zh-CN"/>
          </w:rPr>
          <w:t>(二)、社会风险分析</w:t>
        </w:r>
        <w:r>
          <w:tab/>
        </w:r>
        <w:r>
          <w:fldChar w:fldCharType="begin"/>
        </w:r>
        <w:r>
          <w:instrText xml:space="preserve"> PAGEREF _Toc29363 \h </w:instrText>
        </w:r>
        <w:r>
          <w:fldChar w:fldCharType="separate"/>
        </w:r>
        <w:r>
          <w:t>11</w:t>
        </w:r>
        <w:r>
          <w:fldChar w:fldCharType="end"/>
        </w:r>
      </w:hyperlink>
    </w:p>
    <w:p>
      <w:pPr>
        <w:pStyle w:val="TOC2"/>
        <w:tabs>
          <w:tab w:val="right" w:leader="dot" w:pos="8306"/>
        </w:tabs>
      </w:pPr>
      <w:hyperlink w:anchor="_Toc21030" w:history="1">
        <w:r>
          <w:rPr>
            <w:rFonts w:ascii="仿宋" w:eastAsia="仿宋" w:hAnsi="仿宋" w:cs="仿宋" w:hint="eastAsia"/>
            <w:lang w:eastAsia="zh-CN"/>
          </w:rPr>
          <w:t>(三)、市场风险分析</w:t>
        </w:r>
        <w:r>
          <w:tab/>
        </w:r>
        <w:r>
          <w:fldChar w:fldCharType="begin"/>
        </w:r>
        <w:r>
          <w:instrText xml:space="preserve"> PAGEREF _Toc21030 \h </w:instrText>
        </w:r>
        <w:r>
          <w:fldChar w:fldCharType="separate"/>
        </w:r>
        <w:r>
          <w:t>12</w:t>
        </w:r>
        <w:r>
          <w:fldChar w:fldCharType="end"/>
        </w:r>
      </w:hyperlink>
    </w:p>
    <w:p>
      <w:pPr>
        <w:pStyle w:val="TOC2"/>
        <w:tabs>
          <w:tab w:val="right" w:leader="dot" w:pos="8306"/>
        </w:tabs>
      </w:pPr>
      <w:hyperlink w:anchor="_Toc13284" w:history="1">
        <w:r>
          <w:rPr>
            <w:rFonts w:ascii="仿宋" w:eastAsia="仿宋" w:hAnsi="仿宋" w:cs="仿宋" w:hint="eastAsia"/>
            <w:lang w:eastAsia="zh-CN"/>
          </w:rPr>
          <w:t>(四)、资金风险分析</w:t>
        </w:r>
        <w:r>
          <w:tab/>
        </w:r>
        <w:r>
          <w:fldChar w:fldCharType="begin"/>
        </w:r>
        <w:r>
          <w:instrText xml:space="preserve"> PAGEREF _Toc13284 \h </w:instrText>
        </w:r>
        <w:r>
          <w:fldChar w:fldCharType="separate"/>
        </w:r>
        <w:r>
          <w:t>13</w:t>
        </w:r>
        <w:r>
          <w:fldChar w:fldCharType="end"/>
        </w:r>
      </w:hyperlink>
    </w:p>
    <w:p>
      <w:pPr>
        <w:pStyle w:val="TOC2"/>
        <w:tabs>
          <w:tab w:val="right" w:leader="dot" w:pos="8306"/>
        </w:tabs>
      </w:pPr>
      <w:hyperlink w:anchor="_Toc4180" w:history="1">
        <w:r>
          <w:rPr>
            <w:rFonts w:ascii="仿宋" w:eastAsia="仿宋" w:hAnsi="仿宋" w:cs="仿宋" w:hint="eastAsia"/>
            <w:lang w:eastAsia="zh-CN"/>
          </w:rPr>
          <w:t>(五)、技术风险分析</w:t>
        </w:r>
        <w:r>
          <w:tab/>
        </w:r>
        <w:r>
          <w:fldChar w:fldCharType="begin"/>
        </w:r>
        <w:r>
          <w:instrText xml:space="preserve"> PAGEREF _Toc4180 \h </w:instrText>
        </w:r>
        <w:r>
          <w:fldChar w:fldCharType="separate"/>
        </w:r>
        <w:r>
          <w:t>14</w:t>
        </w:r>
        <w:r>
          <w:fldChar w:fldCharType="end"/>
        </w:r>
      </w:hyperlink>
    </w:p>
    <w:p>
      <w:pPr>
        <w:pStyle w:val="TOC2"/>
        <w:tabs>
          <w:tab w:val="right" w:leader="dot" w:pos="8306"/>
        </w:tabs>
      </w:pPr>
      <w:hyperlink w:anchor="_Toc12347" w:history="1">
        <w:r>
          <w:rPr>
            <w:rFonts w:ascii="仿宋" w:eastAsia="仿宋" w:hAnsi="仿宋" w:cs="仿宋" w:hint="eastAsia"/>
            <w:lang w:eastAsia="zh-CN"/>
          </w:rPr>
          <w:t>(六)、财务风险分析</w:t>
        </w:r>
        <w:r>
          <w:tab/>
        </w:r>
        <w:r>
          <w:fldChar w:fldCharType="begin"/>
        </w:r>
        <w:r>
          <w:instrText xml:space="preserve"> PAGEREF _Toc12347 \h </w:instrText>
        </w:r>
        <w:r>
          <w:fldChar w:fldCharType="separate"/>
        </w:r>
        <w:r>
          <w:t>16</w:t>
        </w:r>
        <w:r>
          <w:fldChar w:fldCharType="end"/>
        </w:r>
      </w:hyperlink>
    </w:p>
    <w:p>
      <w:pPr>
        <w:pStyle w:val="TOC2"/>
        <w:tabs>
          <w:tab w:val="right" w:leader="dot" w:pos="8306"/>
        </w:tabs>
      </w:pPr>
      <w:hyperlink w:anchor="_Toc16979" w:history="1">
        <w:r>
          <w:rPr>
            <w:rFonts w:ascii="仿宋" w:eastAsia="仿宋" w:hAnsi="仿宋" w:cs="仿宋" w:hint="eastAsia"/>
            <w:lang w:eastAsia="zh-CN"/>
          </w:rPr>
          <w:t>(七)、管理风险分析</w:t>
        </w:r>
        <w:r>
          <w:tab/>
        </w:r>
        <w:r>
          <w:fldChar w:fldCharType="begin"/>
        </w:r>
        <w:r>
          <w:instrText xml:space="preserve"> PAGEREF _Toc16979 \h </w:instrText>
        </w:r>
        <w:r>
          <w:fldChar w:fldCharType="separate"/>
        </w:r>
        <w:r>
          <w:t>17</w:t>
        </w:r>
        <w:r>
          <w:fldChar w:fldCharType="end"/>
        </w:r>
      </w:hyperlink>
    </w:p>
    <w:p>
      <w:pPr>
        <w:pStyle w:val="TOC2"/>
        <w:tabs>
          <w:tab w:val="right" w:leader="dot" w:pos="8306"/>
        </w:tabs>
      </w:pPr>
      <w:hyperlink w:anchor="_Toc16975" w:history="1">
        <w:r>
          <w:rPr>
            <w:rFonts w:ascii="仿宋" w:eastAsia="仿宋" w:hAnsi="仿宋" w:cs="仿宋" w:hint="eastAsia"/>
            <w:lang w:eastAsia="zh-CN"/>
          </w:rPr>
          <w:t>(八)、其它风险分析</w:t>
        </w:r>
        <w:r>
          <w:tab/>
        </w:r>
        <w:r>
          <w:fldChar w:fldCharType="begin"/>
        </w:r>
        <w:r>
          <w:instrText xml:space="preserve"> PAGEREF _Toc16975 \h </w:instrText>
        </w:r>
        <w:r>
          <w:fldChar w:fldCharType="separate"/>
        </w:r>
        <w:r>
          <w:t>19</w:t>
        </w:r>
        <w:r>
          <w:fldChar w:fldCharType="end"/>
        </w:r>
      </w:hyperlink>
    </w:p>
    <w:p>
      <w:pPr>
        <w:pStyle w:val="TOC2"/>
        <w:tabs>
          <w:tab w:val="right" w:leader="dot" w:pos="8306"/>
        </w:tabs>
      </w:pPr>
      <w:hyperlink w:anchor="_Toc15490" w:history="1">
        <w:r>
          <w:rPr>
            <w:rFonts w:ascii="仿宋" w:eastAsia="仿宋" w:hAnsi="仿宋" w:cs="仿宋" w:hint="eastAsia"/>
            <w:lang w:eastAsia="zh-CN"/>
          </w:rPr>
          <w:t>(九)、社会影响评估</w:t>
        </w:r>
        <w:r>
          <w:tab/>
        </w:r>
        <w:r>
          <w:fldChar w:fldCharType="begin"/>
        </w:r>
        <w:r>
          <w:instrText xml:space="preserve"> PAGEREF _Toc15490 \h </w:instrText>
        </w:r>
        <w:r>
          <w:fldChar w:fldCharType="separate"/>
        </w:r>
        <w:r>
          <w:t>20</w:t>
        </w:r>
        <w:r>
          <w:fldChar w:fldCharType="end"/>
        </w:r>
      </w:hyperlink>
    </w:p>
    <w:p>
      <w:pPr>
        <w:pStyle w:val="TOC1"/>
        <w:tabs>
          <w:tab w:val="right" w:leader="dot" w:pos="8306"/>
        </w:tabs>
      </w:pPr>
      <w:hyperlink w:anchor="_Toc18591" w:history="1">
        <w:r>
          <w:rPr>
            <w:rFonts w:ascii="仿宋" w:eastAsia="仿宋" w:hAnsi="仿宋" w:cs="仿宋" w:hint="eastAsia"/>
            <w:lang w:eastAsia="zh-CN"/>
          </w:rPr>
          <w:t>四、项目监理与质量保证</w:t>
        </w:r>
        <w:r>
          <w:tab/>
        </w:r>
        <w:r>
          <w:fldChar w:fldCharType="begin"/>
        </w:r>
        <w:r>
          <w:instrText xml:space="preserve"> PAGEREF _Toc18591 \h </w:instrText>
        </w:r>
        <w:r>
          <w:fldChar w:fldCharType="separate"/>
        </w:r>
        <w:r>
          <w:t>22</w:t>
        </w:r>
        <w:r>
          <w:fldChar w:fldCharType="end"/>
        </w:r>
      </w:hyperlink>
    </w:p>
    <w:p>
      <w:pPr>
        <w:pStyle w:val="TOC2"/>
        <w:tabs>
          <w:tab w:val="right" w:leader="dot" w:pos="8306"/>
        </w:tabs>
      </w:pPr>
      <w:hyperlink w:anchor="_Toc14485" w:history="1">
        <w:r>
          <w:rPr>
            <w:rFonts w:ascii="仿宋" w:eastAsia="仿宋" w:hAnsi="仿宋" w:cs="仿宋" w:hint="eastAsia"/>
            <w:lang w:eastAsia="zh-CN"/>
          </w:rPr>
          <w:t>(一)、监理体系构建</w:t>
        </w:r>
        <w:r>
          <w:tab/>
        </w:r>
        <w:r>
          <w:fldChar w:fldCharType="begin"/>
        </w:r>
        <w:r>
          <w:instrText xml:space="preserve"> PAGEREF _Toc14485 \h </w:instrText>
        </w:r>
        <w:r>
          <w:fldChar w:fldCharType="separate"/>
        </w:r>
        <w:r>
          <w:t>22</w:t>
        </w:r>
        <w:r>
          <w:fldChar w:fldCharType="end"/>
        </w:r>
      </w:hyperlink>
    </w:p>
    <w:p>
      <w:pPr>
        <w:pStyle w:val="TOC2"/>
        <w:tabs>
          <w:tab w:val="right" w:leader="dot" w:pos="8306"/>
        </w:tabs>
      </w:pPr>
      <w:hyperlink w:anchor="_Toc24189" w:history="1">
        <w:r>
          <w:rPr>
            <w:rFonts w:ascii="仿宋" w:eastAsia="仿宋" w:hAnsi="仿宋" w:cs="仿宋" w:hint="eastAsia"/>
            <w:lang w:eastAsia="zh-CN"/>
          </w:rPr>
          <w:t>(二)、质量保证体系实施</w:t>
        </w:r>
        <w:r>
          <w:tab/>
        </w:r>
        <w:r>
          <w:fldChar w:fldCharType="begin"/>
        </w:r>
        <w:r>
          <w:instrText xml:space="preserve"> PAGEREF _Toc24189 \h </w:instrText>
        </w:r>
        <w:r>
          <w:fldChar w:fldCharType="separate"/>
        </w:r>
        <w:r>
          <w:t>23</w:t>
        </w:r>
        <w:r>
          <w:fldChar w:fldCharType="end"/>
        </w:r>
      </w:hyperlink>
    </w:p>
    <w:p>
      <w:pPr>
        <w:pStyle w:val="TOC2"/>
        <w:tabs>
          <w:tab w:val="right" w:leader="dot" w:pos="8306"/>
        </w:tabs>
      </w:pPr>
      <w:hyperlink w:anchor="_Toc13147" w:history="1">
        <w:r>
          <w:rPr>
            <w:rFonts w:ascii="仿宋" w:eastAsia="仿宋" w:hAnsi="仿宋" w:cs="仿宋" w:hint="eastAsia"/>
            <w:lang w:eastAsia="zh-CN"/>
          </w:rPr>
          <w:t>(三)、监理与质量控制流程</w:t>
        </w:r>
        <w:r>
          <w:tab/>
        </w:r>
        <w:r>
          <w:fldChar w:fldCharType="begin"/>
        </w:r>
        <w:r>
          <w:instrText xml:space="preserve"> PAGEREF _Toc13147 \h </w:instrText>
        </w:r>
        <w:r>
          <w:fldChar w:fldCharType="separate"/>
        </w:r>
        <w:r>
          <w:t>23</w:t>
        </w:r>
        <w:r>
          <w:fldChar w:fldCharType="end"/>
        </w:r>
      </w:hyperlink>
    </w:p>
    <w:p>
      <w:pPr>
        <w:pStyle w:val="TOC1"/>
        <w:tabs>
          <w:tab w:val="right" w:leader="dot" w:pos="8306"/>
        </w:tabs>
      </w:pPr>
      <w:hyperlink w:anchor="_Toc10546" w:history="1">
        <w:r>
          <w:rPr>
            <w:rFonts w:ascii="仿宋" w:eastAsia="仿宋" w:hAnsi="仿宋" w:cs="仿宋" w:hint="eastAsia"/>
            <w:lang w:eastAsia="zh-CN"/>
          </w:rPr>
          <w:t>五、发展规划、产业政策和行业准入分析</w:t>
        </w:r>
        <w:r>
          <w:tab/>
        </w:r>
        <w:r>
          <w:fldChar w:fldCharType="begin"/>
        </w:r>
        <w:r>
          <w:instrText xml:space="preserve"> PAGEREF _Toc10546 \h </w:instrText>
        </w:r>
        <w:r>
          <w:fldChar w:fldCharType="separate"/>
        </w:r>
        <w:r>
          <w:t>24</w:t>
        </w:r>
        <w:r>
          <w:fldChar w:fldCharType="end"/>
        </w:r>
      </w:hyperlink>
    </w:p>
    <w:p>
      <w:pPr>
        <w:pStyle w:val="TOC2"/>
        <w:tabs>
          <w:tab w:val="right" w:leader="dot" w:pos="8306"/>
        </w:tabs>
      </w:pPr>
      <w:hyperlink w:anchor="_Toc20933" w:history="1">
        <w:r>
          <w:rPr>
            <w:rFonts w:ascii="仿宋" w:eastAsia="仿宋" w:hAnsi="仿宋" w:cs="仿宋" w:hint="eastAsia"/>
            <w:lang w:eastAsia="zh-CN"/>
          </w:rPr>
          <w:t>(一)、发展规划分析</w:t>
        </w:r>
        <w:r>
          <w:tab/>
        </w:r>
        <w:r>
          <w:fldChar w:fldCharType="begin"/>
        </w:r>
        <w:r>
          <w:instrText xml:space="preserve"> PAGEREF _Toc20933 \h </w:instrText>
        </w:r>
        <w:r>
          <w:fldChar w:fldCharType="separate"/>
        </w:r>
        <w:r>
          <w:t>24</w:t>
        </w:r>
        <w:r>
          <w:fldChar w:fldCharType="end"/>
        </w:r>
      </w:hyperlink>
    </w:p>
    <w:p>
      <w:pPr>
        <w:pStyle w:val="TOC2"/>
        <w:tabs>
          <w:tab w:val="right" w:leader="dot" w:pos="8306"/>
        </w:tabs>
      </w:pPr>
      <w:hyperlink w:anchor="_Toc17271" w:history="1">
        <w:r>
          <w:rPr>
            <w:rFonts w:ascii="仿宋" w:eastAsia="仿宋" w:hAnsi="仿宋" w:cs="仿宋" w:hint="eastAsia"/>
            <w:lang w:eastAsia="zh-CN"/>
          </w:rPr>
          <w:t>(二)、产业政策分析</w:t>
        </w:r>
        <w:r>
          <w:tab/>
        </w:r>
        <w:r>
          <w:fldChar w:fldCharType="begin"/>
        </w:r>
        <w:r>
          <w:instrText xml:space="preserve"> PAGEREF _Toc17271 \h </w:instrText>
        </w:r>
        <w:r>
          <w:fldChar w:fldCharType="separate"/>
        </w:r>
        <w:r>
          <w:t>26</w:t>
        </w:r>
        <w:r>
          <w:fldChar w:fldCharType="end"/>
        </w:r>
      </w:hyperlink>
    </w:p>
    <w:p>
      <w:pPr>
        <w:pStyle w:val="TOC2"/>
        <w:tabs>
          <w:tab w:val="right" w:leader="dot" w:pos="8306"/>
        </w:tabs>
      </w:pPr>
      <w:hyperlink w:anchor="_Toc20239" w:history="1">
        <w:r>
          <w:rPr>
            <w:rFonts w:ascii="仿宋" w:eastAsia="仿宋" w:hAnsi="仿宋" w:cs="仿宋" w:hint="eastAsia"/>
            <w:lang w:eastAsia="zh-CN"/>
          </w:rPr>
          <w:t>(三)、行业准入分析</w:t>
        </w:r>
        <w:r>
          <w:tab/>
        </w:r>
        <w:r>
          <w:fldChar w:fldCharType="begin"/>
        </w:r>
        <w:r>
          <w:instrText xml:space="preserve"> PAGEREF _Toc20239 \h </w:instrText>
        </w:r>
        <w:r>
          <w:fldChar w:fldCharType="separate"/>
        </w:r>
        <w:r>
          <w:t>27</w:t>
        </w:r>
        <w:r>
          <w:fldChar w:fldCharType="end"/>
        </w:r>
      </w:hyperlink>
    </w:p>
    <w:p>
      <w:pPr>
        <w:pStyle w:val="TOC1"/>
        <w:tabs>
          <w:tab w:val="right" w:leader="dot" w:pos="8306"/>
        </w:tabs>
      </w:pPr>
      <w:hyperlink w:anchor="_Toc24946" w:history="1">
        <w:r>
          <w:rPr>
            <w:rFonts w:ascii="仿宋" w:eastAsia="仿宋" w:hAnsi="仿宋" w:cs="仿宋" w:hint="eastAsia"/>
            <w:lang w:eastAsia="zh-CN"/>
          </w:rPr>
          <w:t>六、资源开发及综合利用分析</w:t>
        </w:r>
        <w:r>
          <w:tab/>
        </w:r>
        <w:r>
          <w:fldChar w:fldCharType="begin"/>
        </w:r>
        <w:r>
          <w:instrText xml:space="preserve"> PAGEREF _Toc24946 \h </w:instrText>
        </w:r>
        <w:r>
          <w:fldChar w:fldCharType="separate"/>
        </w:r>
        <w:r>
          <w:t>29</w:t>
        </w:r>
        <w:r>
          <w:fldChar w:fldCharType="end"/>
        </w:r>
      </w:hyperlink>
    </w:p>
    <w:p>
      <w:pPr>
        <w:pStyle w:val="TOC2"/>
        <w:tabs>
          <w:tab w:val="right" w:leader="dot" w:pos="8306"/>
        </w:tabs>
      </w:pPr>
      <w:hyperlink w:anchor="_Toc17717" w:history="1">
        <w:r>
          <w:rPr>
            <w:rFonts w:ascii="仿宋" w:eastAsia="仿宋" w:hAnsi="仿宋" w:cs="仿宋" w:hint="eastAsia"/>
            <w:lang w:eastAsia="zh-CN"/>
          </w:rPr>
          <w:t>(一)、资源开发方案</w:t>
        </w:r>
        <w:r>
          <w:tab/>
        </w:r>
        <w:r>
          <w:fldChar w:fldCharType="begin"/>
        </w:r>
        <w:r>
          <w:instrText xml:space="preserve"> PAGEREF _Toc17717 \h </w:instrText>
        </w:r>
        <w:r>
          <w:fldChar w:fldCharType="separate"/>
        </w:r>
        <w:r>
          <w:t>29</w:t>
        </w:r>
        <w:r>
          <w:fldChar w:fldCharType="end"/>
        </w:r>
      </w:hyperlink>
    </w:p>
    <w:p>
      <w:pPr>
        <w:pStyle w:val="TOC2"/>
        <w:tabs>
          <w:tab w:val="right" w:leader="dot" w:pos="8306"/>
        </w:tabs>
      </w:pPr>
      <w:hyperlink w:anchor="_Toc22998" w:history="1">
        <w:r>
          <w:rPr>
            <w:rFonts w:ascii="仿宋" w:eastAsia="仿宋" w:hAnsi="仿宋" w:cs="仿宋" w:hint="eastAsia"/>
            <w:lang w:eastAsia="zh-CN"/>
          </w:rPr>
          <w:t>(二)、资源利用方案</w:t>
        </w:r>
        <w:r>
          <w:tab/>
        </w:r>
        <w:r>
          <w:fldChar w:fldCharType="begin"/>
        </w:r>
        <w:r>
          <w:instrText xml:space="preserve"> PAGEREF _Toc22998 \h </w:instrText>
        </w:r>
        <w:r>
          <w:fldChar w:fldCharType="separate"/>
        </w:r>
        <w:r>
          <w:t>30</w:t>
        </w:r>
        <w:r>
          <w:fldChar w:fldCharType="end"/>
        </w:r>
      </w:hyperlink>
    </w:p>
    <w:p>
      <w:pPr>
        <w:pStyle w:val="TOC2"/>
        <w:tabs>
          <w:tab w:val="right" w:leader="dot" w:pos="8306"/>
        </w:tabs>
      </w:pPr>
      <w:hyperlink w:anchor="_Toc27170" w:history="1">
        <w:r>
          <w:rPr>
            <w:rFonts w:ascii="仿宋" w:eastAsia="仿宋" w:hAnsi="仿宋" w:cs="仿宋" w:hint="eastAsia"/>
            <w:lang w:eastAsia="zh-CN"/>
          </w:rPr>
          <w:t>(三)、资源节约措施</w:t>
        </w:r>
        <w:r>
          <w:tab/>
        </w:r>
        <w:r>
          <w:fldChar w:fldCharType="begin"/>
        </w:r>
        <w:r>
          <w:instrText xml:space="preserve"> PAGEREF _Toc27170 \h </w:instrText>
        </w:r>
        <w:r>
          <w:fldChar w:fldCharType="separate"/>
        </w:r>
        <w:r>
          <w:t>31</w:t>
        </w:r>
        <w:r>
          <w:fldChar w:fldCharType="end"/>
        </w:r>
      </w:hyperlink>
    </w:p>
    <w:p>
      <w:pPr>
        <w:pStyle w:val="TOC1"/>
        <w:tabs>
          <w:tab w:val="right" w:leader="dot" w:pos="8306"/>
        </w:tabs>
      </w:pPr>
      <w:hyperlink w:anchor="_Toc25823" w:history="1">
        <w:r>
          <w:rPr>
            <w:rFonts w:ascii="仿宋" w:eastAsia="仿宋" w:hAnsi="仿宋" w:cs="仿宋" w:hint="eastAsia"/>
            <w:lang w:eastAsia="zh-CN"/>
          </w:rPr>
          <w:t>七、项目进度计划</w:t>
        </w:r>
        <w:r>
          <w:tab/>
        </w:r>
        <w:r>
          <w:fldChar w:fldCharType="begin"/>
        </w:r>
        <w:r>
          <w:instrText xml:space="preserve"> PAGEREF _Toc25823 \h </w:instrText>
        </w:r>
        <w:r>
          <w:fldChar w:fldCharType="separate"/>
        </w:r>
        <w:r>
          <w:t>32</w:t>
        </w:r>
        <w:r>
          <w:fldChar w:fldCharType="end"/>
        </w:r>
      </w:hyperlink>
    </w:p>
    <w:p>
      <w:pPr>
        <w:pStyle w:val="TOC2"/>
        <w:tabs>
          <w:tab w:val="right" w:leader="dot" w:pos="8306"/>
        </w:tabs>
      </w:pPr>
      <w:hyperlink w:anchor="_Toc28470" w:history="1">
        <w:r>
          <w:rPr>
            <w:rFonts w:ascii="仿宋" w:eastAsia="仿宋" w:hAnsi="仿宋" w:cs="仿宋" w:hint="eastAsia"/>
            <w:lang w:eastAsia="zh-CN"/>
          </w:rPr>
          <w:t>(一)、建设周期</w:t>
        </w:r>
        <w:r>
          <w:tab/>
        </w:r>
        <w:r>
          <w:fldChar w:fldCharType="begin"/>
        </w:r>
        <w:r>
          <w:instrText xml:space="preserve"> PAGEREF _Toc28470 \h </w:instrText>
        </w:r>
        <w:r>
          <w:fldChar w:fldCharType="separate"/>
        </w:r>
        <w:r>
          <w:t>32</w:t>
        </w:r>
        <w:r>
          <w:fldChar w:fldCharType="end"/>
        </w:r>
      </w:hyperlink>
    </w:p>
    <w:p>
      <w:pPr>
        <w:pStyle w:val="TOC2"/>
        <w:tabs>
          <w:tab w:val="right" w:leader="dot" w:pos="8306"/>
        </w:tabs>
      </w:pPr>
      <w:hyperlink w:anchor="_Toc10295" w:history="1">
        <w:r>
          <w:rPr>
            <w:rFonts w:ascii="仿宋" w:eastAsia="仿宋" w:hAnsi="仿宋" w:cs="仿宋" w:hint="eastAsia"/>
            <w:lang w:eastAsia="zh-CN"/>
          </w:rPr>
          <w:t>(二)、建设进度</w:t>
        </w:r>
        <w:r>
          <w:tab/>
        </w:r>
        <w:r>
          <w:fldChar w:fldCharType="begin"/>
        </w:r>
        <w:r>
          <w:instrText xml:space="preserve"> PAGEREF _Toc10295 \h </w:instrText>
        </w:r>
        <w:r>
          <w:fldChar w:fldCharType="separate"/>
        </w:r>
        <w:r>
          <w:t>32</w:t>
        </w:r>
        <w:r>
          <w:fldChar w:fldCharType="end"/>
        </w:r>
      </w:hyperlink>
    </w:p>
    <w:p>
      <w:pPr>
        <w:pStyle w:val="TOC2"/>
        <w:tabs>
          <w:tab w:val="right" w:leader="dot" w:pos="8306"/>
        </w:tabs>
      </w:pPr>
      <w:hyperlink w:anchor="_Toc24084" w:history="1">
        <w:r>
          <w:rPr>
            <w:rFonts w:ascii="仿宋" w:eastAsia="仿宋" w:hAnsi="仿宋" w:cs="仿宋" w:hint="eastAsia"/>
            <w:lang w:eastAsia="zh-CN"/>
          </w:rPr>
          <w:t>(三)、进度安排注意事项</w:t>
        </w:r>
        <w:r>
          <w:tab/>
        </w:r>
        <w:r>
          <w:fldChar w:fldCharType="begin"/>
        </w:r>
        <w:r>
          <w:instrText xml:space="preserve"> PAGEREF _Toc24084 \h </w:instrText>
        </w:r>
        <w:r>
          <w:fldChar w:fldCharType="separate"/>
        </w:r>
        <w:r>
          <w:t>34</w:t>
        </w:r>
        <w:r>
          <w:fldChar w:fldCharType="end"/>
        </w:r>
      </w:hyperlink>
    </w:p>
    <w:p>
      <w:pPr>
        <w:pStyle w:val="TOC2"/>
        <w:tabs>
          <w:tab w:val="right" w:leader="dot" w:pos="8306"/>
        </w:tabs>
      </w:pPr>
      <w:hyperlink w:anchor="_Toc7950" w:history="1">
        <w:r>
          <w:rPr>
            <w:rFonts w:ascii="仿宋" w:eastAsia="仿宋" w:hAnsi="仿宋" w:cs="仿宋" w:hint="eastAsia"/>
            <w:lang w:eastAsia="zh-CN"/>
          </w:rPr>
          <w:t>(四)、人力资源配置</w:t>
        </w:r>
        <w:r>
          <w:tab/>
        </w:r>
        <w:r>
          <w:fldChar w:fldCharType="begin"/>
        </w:r>
        <w:r>
          <w:instrText xml:space="preserve"> PAGEREF _Toc7950 \h </w:instrText>
        </w:r>
        <w:r>
          <w:fldChar w:fldCharType="separate"/>
        </w:r>
        <w:r>
          <w:t>35</w:t>
        </w:r>
        <w:r>
          <w:fldChar w:fldCharType="end"/>
        </w:r>
      </w:hyperlink>
    </w:p>
    <w:p>
      <w:pPr>
        <w:pStyle w:val="TOC2"/>
        <w:tabs>
          <w:tab w:val="right" w:leader="dot" w:pos="8306"/>
        </w:tabs>
      </w:pPr>
      <w:hyperlink w:anchor="_Toc25822" w:history="1">
        <w:r>
          <w:rPr>
            <w:rFonts w:ascii="仿宋" w:eastAsia="仿宋" w:hAnsi="仿宋" w:cs="仿宋" w:hint="eastAsia"/>
            <w:lang w:eastAsia="zh-CN"/>
          </w:rPr>
          <w:t>(五)、员工培训</w:t>
        </w:r>
        <w:r>
          <w:tab/>
        </w:r>
        <w:r>
          <w:fldChar w:fldCharType="begin"/>
        </w:r>
        <w:r>
          <w:instrText xml:space="preserve"> PAGEREF _Toc25822 \h </w:instrText>
        </w:r>
        <w:r>
          <w:fldChar w:fldCharType="separate"/>
        </w:r>
        <w:r>
          <w:t>37</w:t>
        </w:r>
        <w:r>
          <w:fldChar w:fldCharType="end"/>
        </w:r>
      </w:hyperlink>
    </w:p>
    <w:p>
      <w:pPr>
        <w:pStyle w:val="TOC2"/>
        <w:tabs>
          <w:tab w:val="right" w:leader="dot" w:pos="8306"/>
        </w:tabs>
      </w:pPr>
      <w:hyperlink w:anchor="_Toc10218" w:history="1">
        <w:r>
          <w:rPr>
            <w:rFonts w:ascii="仿宋" w:eastAsia="仿宋" w:hAnsi="仿宋" w:cs="仿宋" w:hint="eastAsia"/>
            <w:lang w:eastAsia="zh-CN"/>
          </w:rPr>
          <w:t>(六)、项目实施保障</w:t>
        </w:r>
        <w:r>
          <w:tab/>
        </w:r>
        <w:r>
          <w:fldChar w:fldCharType="begin"/>
        </w:r>
        <w:r>
          <w:instrText xml:space="preserve"> PAGEREF _Toc10218 \h </w:instrText>
        </w:r>
        <w:r>
          <w:fldChar w:fldCharType="separate"/>
        </w:r>
        <w:r>
          <w:t>38</w:t>
        </w:r>
        <w:r>
          <w:fldChar w:fldCharType="end"/>
        </w:r>
      </w:hyperlink>
    </w:p>
    <w:p>
      <w:pPr>
        <w:pStyle w:val="TOC2"/>
        <w:tabs>
          <w:tab w:val="right" w:leader="dot" w:pos="8306"/>
        </w:tabs>
      </w:pPr>
      <w:hyperlink w:anchor="_Toc21825" w:history="1">
        <w:r>
          <w:rPr>
            <w:rFonts w:ascii="仿宋" w:eastAsia="仿宋" w:hAnsi="仿宋" w:cs="仿宋" w:hint="eastAsia"/>
            <w:lang w:eastAsia="zh-CN"/>
          </w:rPr>
          <w:t>(七)、安全规范管理</w:t>
        </w:r>
        <w:r>
          <w:tab/>
        </w:r>
        <w:r>
          <w:fldChar w:fldCharType="begin"/>
        </w:r>
        <w:r>
          <w:instrText xml:space="preserve"> PAGEREF _Toc21825 \h </w:instrText>
        </w:r>
        <w:r>
          <w:fldChar w:fldCharType="separate"/>
        </w:r>
        <w:r>
          <w:t>38</w:t>
        </w:r>
        <w:r>
          <w:fldChar w:fldCharType="end"/>
        </w:r>
      </w:hyperlink>
    </w:p>
    <w:p>
      <w:pPr>
        <w:pStyle w:val="TOC1"/>
        <w:tabs>
          <w:tab w:val="right" w:leader="dot" w:pos="8306"/>
        </w:tabs>
      </w:pPr>
      <w:hyperlink w:anchor="_Toc3577" w:history="1">
        <w:r>
          <w:rPr>
            <w:rFonts w:ascii="仿宋" w:eastAsia="仿宋" w:hAnsi="仿宋" w:cs="仿宋" w:hint="eastAsia"/>
            <w:lang w:eastAsia="zh-CN"/>
          </w:rPr>
          <w:t>八、土地利用与规划方案</w:t>
        </w:r>
        <w:r>
          <w:tab/>
        </w:r>
        <w:r>
          <w:fldChar w:fldCharType="begin"/>
        </w:r>
        <w:r>
          <w:instrText xml:space="preserve"> PAGEREF _Toc3577 \h </w:instrText>
        </w:r>
        <w:r>
          <w:fldChar w:fldCharType="separate"/>
        </w:r>
        <w:r>
          <w:t>40</w:t>
        </w:r>
        <w:r>
          <w:fldChar w:fldCharType="end"/>
        </w:r>
      </w:hyperlink>
    </w:p>
    <w:p>
      <w:pPr>
        <w:pStyle w:val="TOC2"/>
        <w:tabs>
          <w:tab w:val="right" w:leader="dot" w:pos="8306"/>
        </w:tabs>
      </w:pPr>
      <w:hyperlink w:anchor="_Toc29960" w:history="1">
        <w:r>
          <w:rPr>
            <w:rFonts w:ascii="仿宋" w:eastAsia="仿宋" w:hAnsi="仿宋" w:cs="仿宋" w:hint="eastAsia"/>
            <w:lang w:eastAsia="zh-CN"/>
          </w:rPr>
          <w:t>(一)、项目用地情况分析</w:t>
        </w:r>
        <w:r>
          <w:tab/>
        </w:r>
        <w:r>
          <w:fldChar w:fldCharType="begin"/>
        </w:r>
        <w:r>
          <w:instrText xml:space="preserve"> PAGEREF _Toc29960 \h </w:instrText>
        </w:r>
        <w:r>
          <w:fldChar w:fldCharType="separate"/>
        </w:r>
        <w:r>
          <w:t>40</w:t>
        </w:r>
        <w:r>
          <w:fldChar w:fldCharType="end"/>
        </w:r>
      </w:hyperlink>
    </w:p>
    <w:p>
      <w:pPr>
        <w:pStyle w:val="TOC2"/>
        <w:tabs>
          <w:tab w:val="right" w:leader="dot" w:pos="8306"/>
        </w:tabs>
      </w:pPr>
      <w:hyperlink w:anchor="_Toc20970" w:history="1">
        <w:r>
          <w:rPr>
            <w:rFonts w:ascii="仿宋" w:eastAsia="仿宋" w:hAnsi="仿宋" w:cs="仿宋" w:hint="eastAsia"/>
            <w:lang w:eastAsia="zh-CN"/>
          </w:rPr>
          <w:t>(二)、土地利用规划方案</w:t>
        </w:r>
        <w:r>
          <w:tab/>
        </w:r>
        <w:r>
          <w:fldChar w:fldCharType="begin"/>
        </w:r>
        <w:r>
          <w:instrText xml:space="preserve"> PAGEREF _Toc20970 \h </w:instrText>
        </w:r>
        <w:r>
          <w:fldChar w:fldCharType="separate"/>
        </w:r>
        <w:r>
          <w:t>41</w:t>
        </w:r>
        <w:r>
          <w:fldChar w:fldCharType="end"/>
        </w:r>
      </w:hyperlink>
    </w:p>
    <w:p>
      <w:pPr>
        <w:pStyle w:val="TOC1"/>
        <w:tabs>
          <w:tab w:val="right" w:leader="dot" w:pos="8306"/>
        </w:tabs>
      </w:pPr>
      <w:hyperlink w:anchor="_Toc29702" w:history="1">
        <w:r>
          <w:rPr>
            <w:rFonts w:ascii="仿宋" w:eastAsia="仿宋" w:hAnsi="仿宋" w:cs="仿宋" w:hint="eastAsia"/>
            <w:lang w:eastAsia="zh-CN"/>
          </w:rPr>
          <w:t>九、经济效益与社会效益优化</w:t>
        </w:r>
        <w:r>
          <w:tab/>
        </w:r>
        <w:r>
          <w:fldChar w:fldCharType="begin"/>
        </w:r>
        <w:r>
          <w:instrText xml:space="preserve"> PAGEREF _Toc29702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169" w:history="1">
        <w:r>
          <w:rPr>
            <w:rFonts w:ascii="仿宋" w:eastAsia="仿宋" w:hAnsi="仿宋" w:cs="仿宋" w:hint="eastAsia"/>
            <w:lang w:eastAsia="zh-CN"/>
          </w:rPr>
          <w:t>(一)、经济效益提升策略</w:t>
        </w:r>
        <w:r>
          <w:tab/>
        </w:r>
        <w:r>
          <w:fldChar w:fldCharType="begin"/>
        </w:r>
        <w:r>
          <w:instrText xml:space="preserve"> PAGEREF _Toc22169 \h </w:instrText>
        </w:r>
        <w:r>
          <w:fldChar w:fldCharType="separate"/>
        </w:r>
        <w:r>
          <w:t>42</w:t>
        </w:r>
        <w:r>
          <w:fldChar w:fldCharType="end"/>
        </w:r>
      </w:hyperlink>
    </w:p>
    <w:p>
      <w:pPr>
        <w:pStyle w:val="TOC2"/>
        <w:tabs>
          <w:tab w:val="right" w:leader="dot" w:pos="8306"/>
        </w:tabs>
      </w:pPr>
      <w:hyperlink w:anchor="_Toc15003" w:history="1">
        <w:r>
          <w:rPr>
            <w:rFonts w:ascii="仿宋" w:eastAsia="仿宋" w:hAnsi="仿宋" w:cs="仿宋" w:hint="eastAsia"/>
            <w:lang w:eastAsia="zh-CN"/>
          </w:rPr>
          <w:t>(二)、社会效益增强方案</w:t>
        </w:r>
        <w:r>
          <w:tab/>
        </w:r>
        <w:r>
          <w:fldChar w:fldCharType="begin"/>
        </w:r>
        <w:r>
          <w:instrText xml:space="preserve"> PAGEREF _Toc15003 \h </w:instrText>
        </w:r>
        <w:r>
          <w:fldChar w:fldCharType="separate"/>
        </w:r>
        <w:r>
          <w:t>43</w:t>
        </w:r>
        <w:r>
          <w:fldChar w:fldCharType="end"/>
        </w:r>
      </w:hyperlink>
    </w:p>
    <w:p>
      <w:pPr>
        <w:pStyle w:val="TOC1"/>
        <w:tabs>
          <w:tab w:val="right" w:leader="dot" w:pos="8306"/>
        </w:tabs>
      </w:pPr>
      <w:hyperlink w:anchor="_Toc30738" w:history="1">
        <w:r>
          <w:rPr>
            <w:rFonts w:ascii="仿宋" w:eastAsia="仿宋" w:hAnsi="仿宋" w:cs="仿宋" w:hint="eastAsia"/>
            <w:lang w:eastAsia="zh-CN"/>
          </w:rPr>
          <w:t>十、资金管理与财务规划</w:t>
        </w:r>
        <w:r>
          <w:tab/>
        </w:r>
        <w:r>
          <w:fldChar w:fldCharType="begin"/>
        </w:r>
        <w:r>
          <w:instrText xml:space="preserve"> PAGEREF _Toc30738 \h </w:instrText>
        </w:r>
        <w:r>
          <w:fldChar w:fldCharType="separate"/>
        </w:r>
        <w:r>
          <w:t>44</w:t>
        </w:r>
        <w:r>
          <w:fldChar w:fldCharType="end"/>
        </w:r>
      </w:hyperlink>
    </w:p>
    <w:p>
      <w:pPr>
        <w:pStyle w:val="TOC2"/>
        <w:tabs>
          <w:tab w:val="right" w:leader="dot" w:pos="8306"/>
        </w:tabs>
      </w:pPr>
      <w:hyperlink w:anchor="_Toc7461" w:history="1">
        <w:r>
          <w:rPr>
            <w:rFonts w:ascii="仿宋" w:eastAsia="仿宋" w:hAnsi="仿宋" w:cs="仿宋" w:hint="eastAsia"/>
            <w:lang w:eastAsia="zh-CN"/>
          </w:rPr>
          <w:t>(一)、项目资金来源与筹措</w:t>
        </w:r>
        <w:r>
          <w:tab/>
        </w:r>
        <w:r>
          <w:fldChar w:fldCharType="begin"/>
        </w:r>
        <w:r>
          <w:instrText xml:space="preserve"> PAGEREF _Toc7461 \h </w:instrText>
        </w:r>
        <w:r>
          <w:fldChar w:fldCharType="separate"/>
        </w:r>
        <w:r>
          <w:t>44</w:t>
        </w:r>
        <w:r>
          <w:fldChar w:fldCharType="end"/>
        </w:r>
      </w:hyperlink>
    </w:p>
    <w:p>
      <w:pPr>
        <w:pStyle w:val="TOC2"/>
        <w:tabs>
          <w:tab w:val="right" w:leader="dot" w:pos="8306"/>
        </w:tabs>
      </w:pPr>
      <w:hyperlink w:anchor="_Toc1975" w:history="1">
        <w:r>
          <w:rPr>
            <w:rFonts w:ascii="仿宋" w:eastAsia="仿宋" w:hAnsi="仿宋" w:cs="仿宋" w:hint="eastAsia"/>
            <w:lang w:eastAsia="zh-CN"/>
          </w:rPr>
          <w:t>(二)、资金使用与监管</w:t>
        </w:r>
        <w:r>
          <w:tab/>
        </w:r>
        <w:r>
          <w:fldChar w:fldCharType="begin"/>
        </w:r>
        <w:r>
          <w:instrText xml:space="preserve"> PAGEREF _Toc1975 \h </w:instrText>
        </w:r>
        <w:r>
          <w:fldChar w:fldCharType="separate"/>
        </w:r>
        <w:r>
          <w:t>45</w:t>
        </w:r>
        <w:r>
          <w:fldChar w:fldCharType="end"/>
        </w:r>
      </w:hyperlink>
    </w:p>
    <w:p>
      <w:pPr>
        <w:pStyle w:val="TOC2"/>
        <w:tabs>
          <w:tab w:val="right" w:leader="dot" w:pos="8306"/>
        </w:tabs>
      </w:pPr>
      <w:hyperlink w:anchor="_Toc9232" w:history="1">
        <w:r>
          <w:rPr>
            <w:rFonts w:ascii="仿宋" w:eastAsia="仿宋" w:hAnsi="仿宋" w:cs="仿宋" w:hint="eastAsia"/>
            <w:lang w:eastAsia="zh-CN"/>
          </w:rPr>
          <w:t>(三)、财务规划与预测</w:t>
        </w:r>
        <w:r>
          <w:tab/>
        </w:r>
        <w:r>
          <w:fldChar w:fldCharType="begin"/>
        </w:r>
        <w:r>
          <w:instrText xml:space="preserve"> PAGEREF _Toc9232 \h </w:instrText>
        </w:r>
        <w:r>
          <w:fldChar w:fldCharType="separate"/>
        </w:r>
        <w:r>
          <w:t>47</w:t>
        </w:r>
        <w:r>
          <w:fldChar w:fldCharType="end"/>
        </w:r>
      </w:hyperlink>
    </w:p>
    <w:p>
      <w:pPr>
        <w:pStyle w:val="TOC1"/>
        <w:tabs>
          <w:tab w:val="right" w:leader="dot" w:pos="8306"/>
        </w:tabs>
      </w:pPr>
      <w:hyperlink w:anchor="_Toc16013" w:history="1">
        <w:r>
          <w:rPr>
            <w:rFonts w:ascii="仿宋" w:eastAsia="仿宋" w:hAnsi="仿宋" w:cs="仿宋" w:hint="eastAsia"/>
            <w:lang w:eastAsia="zh-CN"/>
          </w:rPr>
          <w:t>十一、技术创新与产业升级</w:t>
        </w:r>
        <w:r>
          <w:tab/>
        </w:r>
        <w:r>
          <w:fldChar w:fldCharType="begin"/>
        </w:r>
        <w:r>
          <w:instrText xml:space="preserve"> PAGEREF _Toc16013 \h </w:instrText>
        </w:r>
        <w:r>
          <w:fldChar w:fldCharType="separate"/>
        </w:r>
        <w:r>
          <w:t>48</w:t>
        </w:r>
        <w:r>
          <w:fldChar w:fldCharType="end"/>
        </w:r>
      </w:hyperlink>
    </w:p>
    <w:p>
      <w:pPr>
        <w:pStyle w:val="TOC2"/>
        <w:tabs>
          <w:tab w:val="right" w:leader="dot" w:pos="8306"/>
        </w:tabs>
      </w:pPr>
      <w:hyperlink w:anchor="_Toc21867" w:history="1">
        <w:r>
          <w:rPr>
            <w:rFonts w:ascii="仿宋" w:eastAsia="仿宋" w:hAnsi="仿宋" w:cs="仿宋" w:hint="eastAsia"/>
            <w:lang w:eastAsia="zh-CN"/>
          </w:rPr>
          <w:t>(一)、技术创新方向与目标</w:t>
        </w:r>
        <w:r>
          <w:tab/>
        </w:r>
        <w:r>
          <w:fldChar w:fldCharType="begin"/>
        </w:r>
        <w:r>
          <w:instrText xml:space="preserve"> PAGEREF _Toc21867 \h </w:instrText>
        </w:r>
        <w:r>
          <w:fldChar w:fldCharType="separate"/>
        </w:r>
        <w:r>
          <w:t>48</w:t>
        </w:r>
        <w:r>
          <w:fldChar w:fldCharType="end"/>
        </w:r>
      </w:hyperlink>
    </w:p>
    <w:p>
      <w:pPr>
        <w:pStyle w:val="TOC2"/>
        <w:tabs>
          <w:tab w:val="right" w:leader="dot" w:pos="8306"/>
        </w:tabs>
      </w:pPr>
      <w:hyperlink w:anchor="_Toc32511" w:history="1">
        <w:r>
          <w:rPr>
            <w:rFonts w:ascii="仿宋" w:eastAsia="仿宋" w:hAnsi="仿宋" w:cs="仿宋" w:hint="eastAsia"/>
            <w:lang w:eastAsia="zh-CN"/>
          </w:rPr>
          <w:t>(二)、产业升级路径与措施</w:t>
        </w:r>
        <w:r>
          <w:tab/>
        </w:r>
        <w:r>
          <w:fldChar w:fldCharType="begin"/>
        </w:r>
        <w:r>
          <w:instrText xml:space="preserve"> PAGEREF _Toc32511 \h </w:instrText>
        </w:r>
        <w:r>
          <w:fldChar w:fldCharType="separate"/>
        </w:r>
        <w:r>
          <w:t>49</w:t>
        </w:r>
        <w:r>
          <w:fldChar w:fldCharType="end"/>
        </w:r>
      </w:hyperlink>
    </w:p>
    <w:p>
      <w:pPr>
        <w:pStyle w:val="TOC1"/>
        <w:tabs>
          <w:tab w:val="right" w:leader="dot" w:pos="8306"/>
        </w:tabs>
      </w:pPr>
      <w:hyperlink w:anchor="_Toc5166" w:history="1">
        <w:r>
          <w:rPr>
            <w:rFonts w:ascii="仿宋" w:eastAsia="仿宋" w:hAnsi="仿宋" w:cs="仿宋" w:hint="eastAsia"/>
            <w:lang w:eastAsia="zh-CN"/>
          </w:rPr>
          <w:t>十二、安全与应急管理</w:t>
        </w:r>
        <w:r>
          <w:tab/>
        </w:r>
        <w:r>
          <w:fldChar w:fldCharType="begin"/>
        </w:r>
        <w:r>
          <w:instrText xml:space="preserve"> PAGEREF _Toc5166 \h </w:instrText>
        </w:r>
        <w:r>
          <w:fldChar w:fldCharType="separate"/>
        </w:r>
        <w:r>
          <w:t>50</w:t>
        </w:r>
        <w:r>
          <w:fldChar w:fldCharType="end"/>
        </w:r>
      </w:hyperlink>
    </w:p>
    <w:p>
      <w:pPr>
        <w:pStyle w:val="TOC2"/>
        <w:tabs>
          <w:tab w:val="right" w:leader="dot" w:pos="8306"/>
        </w:tabs>
      </w:pPr>
      <w:hyperlink w:anchor="_Toc18831" w:history="1">
        <w:r>
          <w:rPr>
            <w:rFonts w:ascii="仿宋" w:eastAsia="仿宋" w:hAnsi="仿宋" w:cs="仿宋" w:hint="eastAsia"/>
            <w:lang w:eastAsia="zh-CN"/>
          </w:rPr>
          <w:t>(一)、安全生产管理</w:t>
        </w:r>
        <w:r>
          <w:tab/>
        </w:r>
        <w:r>
          <w:fldChar w:fldCharType="begin"/>
        </w:r>
        <w:r>
          <w:instrText xml:space="preserve"> PAGEREF _Toc18831 \h </w:instrText>
        </w:r>
        <w:r>
          <w:fldChar w:fldCharType="separate"/>
        </w:r>
        <w:r>
          <w:t>50</w:t>
        </w:r>
        <w:r>
          <w:fldChar w:fldCharType="end"/>
        </w:r>
      </w:hyperlink>
    </w:p>
    <w:p>
      <w:pPr>
        <w:pStyle w:val="TOC2"/>
        <w:tabs>
          <w:tab w:val="right" w:leader="dot" w:pos="8306"/>
        </w:tabs>
      </w:pPr>
      <w:hyperlink w:anchor="_Toc2704" w:history="1">
        <w:r>
          <w:rPr>
            <w:rFonts w:ascii="仿宋" w:eastAsia="仿宋" w:hAnsi="仿宋" w:cs="仿宋" w:hint="eastAsia"/>
            <w:lang w:eastAsia="zh-CN"/>
          </w:rPr>
          <w:t>(二)、应急预案与响应</w:t>
        </w:r>
        <w:r>
          <w:tab/>
        </w:r>
        <w:r>
          <w:fldChar w:fldCharType="begin"/>
        </w:r>
        <w:r>
          <w:instrText xml:space="preserve"> PAGEREF _Toc2704 \h </w:instrText>
        </w:r>
        <w:r>
          <w:fldChar w:fldCharType="separate"/>
        </w:r>
        <w:r>
          <w:t>52</w:t>
        </w:r>
        <w:r>
          <w:fldChar w:fldCharType="end"/>
        </w:r>
      </w:hyperlink>
    </w:p>
    <w:p>
      <w:pPr>
        <w:pStyle w:val="TOC1"/>
        <w:tabs>
          <w:tab w:val="right" w:leader="dot" w:pos="8306"/>
        </w:tabs>
      </w:pPr>
      <w:hyperlink w:anchor="_Toc9302" w:history="1">
        <w:r>
          <w:rPr>
            <w:rFonts w:ascii="仿宋" w:eastAsia="仿宋" w:hAnsi="仿宋" w:cs="仿宋" w:hint="eastAsia"/>
            <w:lang w:eastAsia="zh-CN"/>
          </w:rPr>
          <w:t>十三、企业合规与伦理</w:t>
        </w:r>
        <w:r>
          <w:tab/>
        </w:r>
        <w:r>
          <w:fldChar w:fldCharType="begin"/>
        </w:r>
        <w:r>
          <w:instrText xml:space="preserve"> PAGEREF _Toc9302 \h </w:instrText>
        </w:r>
        <w:r>
          <w:fldChar w:fldCharType="separate"/>
        </w:r>
        <w:r>
          <w:t>53</w:t>
        </w:r>
        <w:r>
          <w:fldChar w:fldCharType="end"/>
        </w:r>
      </w:hyperlink>
    </w:p>
    <w:p>
      <w:pPr>
        <w:pStyle w:val="TOC2"/>
        <w:tabs>
          <w:tab w:val="right" w:leader="dot" w:pos="8306"/>
        </w:tabs>
      </w:pPr>
      <w:hyperlink w:anchor="_Toc24" w:history="1">
        <w:r>
          <w:rPr>
            <w:rFonts w:ascii="仿宋" w:eastAsia="仿宋" w:hAnsi="仿宋" w:cs="仿宋" w:hint="eastAsia"/>
            <w:lang w:eastAsia="zh-CN"/>
          </w:rPr>
          <w:t>(一)、合规政策与程序</w:t>
        </w:r>
        <w:r>
          <w:tab/>
        </w:r>
        <w:r>
          <w:fldChar w:fldCharType="begin"/>
        </w:r>
        <w:r>
          <w:instrText xml:space="preserve"> PAGEREF _Toc24 \h </w:instrText>
        </w:r>
        <w:r>
          <w:fldChar w:fldCharType="separate"/>
        </w:r>
        <w:r>
          <w:t>53</w:t>
        </w:r>
        <w:r>
          <w:fldChar w:fldCharType="end"/>
        </w:r>
      </w:hyperlink>
    </w:p>
    <w:p>
      <w:pPr>
        <w:pStyle w:val="TOC2"/>
        <w:tabs>
          <w:tab w:val="right" w:leader="dot" w:pos="8306"/>
        </w:tabs>
      </w:pPr>
      <w:hyperlink w:anchor="_Toc29506" w:history="1">
        <w:r>
          <w:rPr>
            <w:rFonts w:ascii="仿宋" w:eastAsia="仿宋" w:hAnsi="仿宋" w:cs="仿宋" w:hint="eastAsia"/>
            <w:lang w:eastAsia="zh-CN"/>
          </w:rPr>
          <w:t>(二)、伦理规范与培训</w:t>
        </w:r>
        <w:r>
          <w:tab/>
        </w:r>
        <w:r>
          <w:fldChar w:fldCharType="begin"/>
        </w:r>
        <w:r>
          <w:instrText xml:space="preserve"> PAGEREF _Toc29506 \h </w:instrText>
        </w:r>
        <w:r>
          <w:fldChar w:fldCharType="separate"/>
        </w:r>
        <w:r>
          <w:t>55</w:t>
        </w:r>
        <w:r>
          <w:fldChar w:fldCharType="end"/>
        </w:r>
      </w:hyperlink>
    </w:p>
    <w:p>
      <w:pPr>
        <w:pStyle w:val="TOC2"/>
        <w:tabs>
          <w:tab w:val="right" w:leader="dot" w:pos="8306"/>
        </w:tabs>
      </w:pPr>
      <w:hyperlink w:anchor="_Toc16734" w:history="1">
        <w:r>
          <w:rPr>
            <w:rFonts w:ascii="仿宋" w:eastAsia="仿宋" w:hAnsi="仿宋" w:cs="仿宋" w:hint="eastAsia"/>
            <w:lang w:eastAsia="zh-CN"/>
          </w:rPr>
          <w:t>(三)、合规风险评估</w:t>
        </w:r>
        <w:r>
          <w:tab/>
        </w:r>
        <w:r>
          <w:fldChar w:fldCharType="begin"/>
        </w:r>
        <w:r>
          <w:instrText xml:space="preserve"> PAGEREF _Toc16734 \h </w:instrText>
        </w:r>
        <w:r>
          <w:fldChar w:fldCharType="separate"/>
        </w:r>
        <w:r>
          <w:t>55</w:t>
        </w:r>
        <w:r>
          <w:fldChar w:fldCharType="end"/>
        </w:r>
      </w:hyperlink>
    </w:p>
    <w:p>
      <w:pPr>
        <w:pStyle w:val="TOC2"/>
        <w:tabs>
          <w:tab w:val="right" w:leader="dot" w:pos="8306"/>
        </w:tabs>
      </w:pPr>
      <w:hyperlink w:anchor="_Toc28525" w:history="1">
        <w:r>
          <w:rPr>
            <w:rFonts w:ascii="仿宋" w:eastAsia="仿宋" w:hAnsi="仿宋" w:cs="仿宋" w:hint="eastAsia"/>
            <w:lang w:eastAsia="zh-CN"/>
          </w:rPr>
          <w:t>(四)、合规监督与执行</w:t>
        </w:r>
        <w:r>
          <w:tab/>
        </w:r>
        <w:r>
          <w:fldChar w:fldCharType="begin"/>
        </w:r>
        <w:r>
          <w:instrText xml:space="preserve"> PAGEREF _Toc28525 \h </w:instrText>
        </w:r>
        <w:r>
          <w:fldChar w:fldCharType="separate"/>
        </w:r>
        <w:r>
          <w:t>57</w:t>
        </w:r>
        <w:r>
          <w:fldChar w:fldCharType="end"/>
        </w:r>
      </w:hyperlink>
    </w:p>
    <w:p>
      <w:pPr>
        <w:pStyle w:val="TOC1"/>
        <w:tabs>
          <w:tab w:val="right" w:leader="dot" w:pos="8306"/>
        </w:tabs>
      </w:pPr>
      <w:hyperlink w:anchor="_Toc11914" w:history="1">
        <w:r>
          <w:rPr>
            <w:rFonts w:ascii="仿宋" w:eastAsia="仿宋" w:hAnsi="仿宋" w:cs="仿宋" w:hint="eastAsia"/>
            <w:lang w:eastAsia="zh-CN"/>
          </w:rPr>
          <w:t>十四、成果转化与推广应用</w:t>
        </w:r>
        <w:r>
          <w:tab/>
        </w:r>
        <w:r>
          <w:fldChar w:fldCharType="begin"/>
        </w:r>
        <w:r>
          <w:instrText xml:space="preserve"> PAGEREF _Toc11914 \h </w:instrText>
        </w:r>
        <w:r>
          <w:fldChar w:fldCharType="separate"/>
        </w:r>
        <w:r>
          <w:t>58</w:t>
        </w:r>
        <w:r>
          <w:fldChar w:fldCharType="end"/>
        </w:r>
      </w:hyperlink>
    </w:p>
    <w:p>
      <w:pPr>
        <w:pStyle w:val="TOC2"/>
        <w:tabs>
          <w:tab w:val="right" w:leader="dot" w:pos="8306"/>
        </w:tabs>
      </w:pPr>
      <w:hyperlink w:anchor="_Toc7684" w:history="1">
        <w:r>
          <w:rPr>
            <w:rFonts w:ascii="仿宋" w:eastAsia="仿宋" w:hAnsi="仿宋" w:cs="仿宋" w:hint="eastAsia"/>
            <w:lang w:eastAsia="zh-CN"/>
          </w:rPr>
          <w:t>(一)、成果转化策略制定</w:t>
        </w:r>
        <w:r>
          <w:tab/>
        </w:r>
        <w:r>
          <w:fldChar w:fldCharType="begin"/>
        </w:r>
        <w:r>
          <w:instrText xml:space="preserve"> PAGEREF _Toc7684 \h </w:instrText>
        </w:r>
        <w:r>
          <w:fldChar w:fldCharType="separate"/>
        </w:r>
        <w:r>
          <w:t>58</w:t>
        </w:r>
        <w:r>
          <w:fldChar w:fldCharType="end"/>
        </w:r>
      </w:hyperlink>
    </w:p>
    <w:p>
      <w:pPr>
        <w:pStyle w:val="TOC2"/>
        <w:tabs>
          <w:tab w:val="right" w:leader="dot" w:pos="8306"/>
        </w:tabs>
      </w:pPr>
      <w:hyperlink w:anchor="_Toc28437" w:history="1">
        <w:r>
          <w:rPr>
            <w:rFonts w:ascii="仿宋" w:eastAsia="仿宋" w:hAnsi="仿宋" w:cs="仿宋" w:hint="eastAsia"/>
            <w:lang w:eastAsia="zh-CN"/>
          </w:rPr>
          <w:t>(二)、成果推广应用方案</w:t>
        </w:r>
        <w:r>
          <w:tab/>
        </w:r>
        <w:r>
          <w:fldChar w:fldCharType="begin"/>
        </w:r>
        <w:r>
          <w:instrText xml:space="preserve"> PAGEREF _Toc28437 \h </w:instrText>
        </w:r>
        <w:r>
          <w:fldChar w:fldCharType="separate"/>
        </w:r>
        <w:r>
          <w:t>59</w:t>
        </w:r>
        <w:r>
          <w:fldChar w:fldCharType="end"/>
        </w:r>
      </w:hyperlink>
    </w:p>
    <w:p>
      <w:pPr>
        <w:pStyle w:val="TOC1"/>
        <w:tabs>
          <w:tab w:val="right" w:leader="dot" w:pos="8306"/>
        </w:tabs>
      </w:pPr>
      <w:hyperlink w:anchor="_Toc27542" w:history="1">
        <w:r>
          <w:rPr>
            <w:rFonts w:ascii="仿宋" w:eastAsia="仿宋" w:hAnsi="仿宋" w:cs="仿宋" w:hint="eastAsia"/>
            <w:lang w:eastAsia="zh-CN"/>
          </w:rPr>
          <w:t>十五、人力资源管理与开发</w:t>
        </w:r>
        <w:r>
          <w:tab/>
        </w:r>
        <w:r>
          <w:fldChar w:fldCharType="begin"/>
        </w:r>
        <w:r>
          <w:instrText xml:space="preserve"> PAGEREF _Toc27542 \h </w:instrText>
        </w:r>
        <w:r>
          <w:fldChar w:fldCharType="separate"/>
        </w:r>
        <w:r>
          <w:t>61</w:t>
        </w:r>
        <w:r>
          <w:fldChar w:fldCharType="end"/>
        </w:r>
      </w:hyperlink>
    </w:p>
    <w:p>
      <w:pPr>
        <w:pStyle w:val="TOC2"/>
        <w:tabs>
          <w:tab w:val="right" w:leader="dot" w:pos="8306"/>
        </w:tabs>
      </w:pPr>
      <w:hyperlink w:anchor="_Toc31840" w:history="1">
        <w:r>
          <w:rPr>
            <w:rFonts w:ascii="仿宋" w:eastAsia="仿宋" w:hAnsi="仿宋" w:cs="仿宋" w:hint="eastAsia"/>
            <w:lang w:eastAsia="zh-CN"/>
          </w:rPr>
          <w:t>(一)、人力资源规划</w:t>
        </w:r>
        <w:r>
          <w:tab/>
        </w:r>
        <w:r>
          <w:fldChar w:fldCharType="begin"/>
        </w:r>
        <w:r>
          <w:instrText xml:space="preserve"> PAGEREF _Toc31840 \h </w:instrText>
        </w:r>
        <w:r>
          <w:fldChar w:fldCharType="separate"/>
        </w:r>
        <w:r>
          <w:t>61</w:t>
        </w:r>
        <w:r>
          <w:fldChar w:fldCharType="end"/>
        </w:r>
      </w:hyperlink>
    </w:p>
    <w:p>
      <w:pPr>
        <w:pStyle w:val="TOC2"/>
        <w:tabs>
          <w:tab w:val="right" w:leader="dot" w:pos="8306"/>
        </w:tabs>
      </w:pPr>
      <w:hyperlink w:anchor="_Toc30415" w:history="1">
        <w:r>
          <w:rPr>
            <w:rFonts w:ascii="仿宋" w:eastAsia="仿宋" w:hAnsi="仿宋" w:cs="仿宋" w:hint="eastAsia"/>
            <w:lang w:eastAsia="zh-CN"/>
          </w:rPr>
          <w:t>(二)、人力资源开发与培训</w:t>
        </w:r>
        <w:r>
          <w:tab/>
        </w:r>
        <w:r>
          <w:fldChar w:fldCharType="begin"/>
        </w:r>
        <w:r>
          <w:instrText xml:space="preserve"> PAGEREF _Toc30415 \h </w:instrText>
        </w:r>
        <w:r>
          <w:fldChar w:fldCharType="separate"/>
        </w:r>
        <w:r>
          <w:t>62</w:t>
        </w:r>
        <w:r>
          <w:fldChar w:fldCharType="end"/>
        </w:r>
      </w:hyperlink>
    </w:p>
    <w:p>
      <w:pPr>
        <w:pStyle w:val="TOC1"/>
        <w:tabs>
          <w:tab w:val="right" w:leader="dot" w:pos="8306"/>
        </w:tabs>
      </w:pPr>
      <w:hyperlink w:anchor="_Toc527" w:history="1">
        <w:r>
          <w:rPr>
            <w:rFonts w:ascii="仿宋" w:eastAsia="仿宋" w:hAnsi="仿宋" w:cs="仿宋" w:hint="eastAsia"/>
            <w:lang w:eastAsia="zh-CN"/>
          </w:rPr>
          <w:t>十六、质量管理与控制</w:t>
        </w:r>
        <w:r>
          <w:tab/>
        </w:r>
        <w:r>
          <w:fldChar w:fldCharType="begin"/>
        </w:r>
        <w:r>
          <w:instrText xml:space="preserve"> PAGEREF _Toc527 \h </w:instrText>
        </w:r>
        <w:r>
          <w:fldChar w:fldCharType="separate"/>
        </w:r>
        <w:r>
          <w:t>65</w:t>
        </w:r>
        <w:r>
          <w:fldChar w:fldCharType="end"/>
        </w:r>
      </w:hyperlink>
    </w:p>
    <w:p>
      <w:pPr>
        <w:pStyle w:val="TOC2"/>
        <w:tabs>
          <w:tab w:val="right" w:leader="dot" w:pos="8306"/>
        </w:tabs>
      </w:pPr>
      <w:hyperlink w:anchor="_Toc11735" w:history="1">
        <w:r>
          <w:rPr>
            <w:rFonts w:ascii="仿宋" w:eastAsia="仿宋" w:hAnsi="仿宋" w:cs="仿宋" w:hint="eastAsia"/>
            <w:lang w:eastAsia="zh-CN"/>
          </w:rPr>
          <w:t>(一)、质量管理体系建设</w:t>
        </w:r>
        <w:r>
          <w:tab/>
        </w:r>
        <w:r>
          <w:fldChar w:fldCharType="begin"/>
        </w:r>
        <w:r>
          <w:instrText xml:space="preserve"> PAGEREF _Toc11735 \h </w:instrText>
        </w:r>
        <w:r>
          <w:fldChar w:fldCharType="separate"/>
        </w:r>
        <w:r>
          <w:t>65</w:t>
        </w:r>
        <w:r>
          <w:fldChar w:fldCharType="end"/>
        </w:r>
      </w:hyperlink>
    </w:p>
    <w:p>
      <w:pPr>
        <w:pStyle w:val="TOC2"/>
        <w:tabs>
          <w:tab w:val="right" w:leader="dot" w:pos="8306"/>
        </w:tabs>
      </w:pPr>
      <w:hyperlink w:anchor="_Toc19032" w:history="1">
        <w:r>
          <w:rPr>
            <w:rFonts w:ascii="仿宋" w:eastAsia="仿宋" w:hAnsi="仿宋" w:cs="仿宋" w:hint="eastAsia"/>
            <w:lang w:eastAsia="zh-CN"/>
          </w:rPr>
          <w:t>(二)、质量控制措施</w:t>
        </w:r>
        <w:r>
          <w:tab/>
        </w:r>
        <w:r>
          <w:fldChar w:fldCharType="begin"/>
        </w:r>
        <w:r>
          <w:instrText xml:space="preserve"> PAGEREF _Toc19032 \h </w:instrText>
        </w:r>
        <w:r>
          <w:fldChar w:fldCharType="separate"/>
        </w:r>
        <w:r>
          <w:t>66</w:t>
        </w:r>
        <w:r>
          <w:fldChar w:fldCharType="end"/>
        </w:r>
      </w:hyperlink>
    </w:p>
    <w:p>
      <w:pPr>
        <w:pStyle w:val="TOC1"/>
        <w:tabs>
          <w:tab w:val="right" w:leader="dot" w:pos="8306"/>
        </w:tabs>
      </w:pPr>
      <w:hyperlink w:anchor="_Toc15352" w:history="1">
        <w:r>
          <w:rPr>
            <w:rFonts w:ascii="仿宋" w:eastAsia="仿宋" w:hAnsi="仿宋" w:cs="仿宋" w:hint="eastAsia"/>
            <w:lang w:eastAsia="zh-CN"/>
          </w:rPr>
          <w:t>十七、知识产权管理与保护</w:t>
        </w:r>
        <w:r>
          <w:tab/>
        </w:r>
        <w:r>
          <w:fldChar w:fldCharType="begin"/>
        </w:r>
        <w:r>
          <w:instrText xml:space="preserve"> PAGEREF _Toc15352 \h </w:instrText>
        </w:r>
        <w:r>
          <w:fldChar w:fldCharType="separate"/>
        </w:r>
        <w:r>
          <w:t>67</w:t>
        </w:r>
        <w:r>
          <w:fldChar w:fldCharType="end"/>
        </w:r>
      </w:hyperlink>
    </w:p>
    <w:p>
      <w:pPr>
        <w:pStyle w:val="TOC2"/>
        <w:tabs>
          <w:tab w:val="right" w:leader="dot" w:pos="8306"/>
        </w:tabs>
      </w:pPr>
      <w:hyperlink w:anchor="_Toc23968" w:history="1">
        <w:r>
          <w:rPr>
            <w:rFonts w:ascii="仿宋" w:eastAsia="仿宋" w:hAnsi="仿宋" w:cs="仿宋" w:hint="eastAsia"/>
            <w:lang w:eastAsia="zh-CN"/>
          </w:rPr>
          <w:t>(一)、知识产权管理体系建设</w:t>
        </w:r>
        <w:r>
          <w:tab/>
        </w:r>
        <w:r>
          <w:fldChar w:fldCharType="begin"/>
        </w:r>
        <w:r>
          <w:instrText xml:space="preserve"> PAGEREF _Toc23968 \h </w:instrText>
        </w:r>
        <w:r>
          <w:fldChar w:fldCharType="separate"/>
        </w:r>
        <w:r>
          <w:t>67</w:t>
        </w:r>
        <w:r>
          <w:fldChar w:fldCharType="end"/>
        </w:r>
      </w:hyperlink>
    </w:p>
    <w:p>
      <w:pPr>
        <w:pStyle w:val="TOC2"/>
        <w:tabs>
          <w:tab w:val="right" w:leader="dot" w:pos="8306"/>
        </w:tabs>
      </w:pPr>
      <w:hyperlink w:anchor="_Toc28989" w:history="1">
        <w:r>
          <w:rPr>
            <w:rFonts w:ascii="仿宋" w:eastAsia="仿宋" w:hAnsi="仿宋" w:cs="仿宋" w:hint="eastAsia"/>
            <w:lang w:eastAsia="zh-CN"/>
          </w:rPr>
          <w:t>(二)、知识产权保护措施</w:t>
        </w:r>
        <w:r>
          <w:tab/>
        </w:r>
        <w:r>
          <w:fldChar w:fldCharType="begin"/>
        </w:r>
        <w:r>
          <w:instrText xml:space="preserve"> PAGEREF _Toc28989 \h </w:instrText>
        </w:r>
        <w:r>
          <w:fldChar w:fldCharType="separate"/>
        </w:r>
        <w:r>
          <w:t>68</w:t>
        </w:r>
        <w:r>
          <w:fldChar w:fldCharType="end"/>
        </w:r>
      </w:hyperlink>
    </w:p>
    <w:p>
      <w:pPr>
        <w:pStyle w:val="TOC1"/>
        <w:tabs>
          <w:tab w:val="right" w:leader="dot" w:pos="8306"/>
        </w:tabs>
      </w:pPr>
      <w:hyperlink w:anchor="_Toc30744" w:history="1">
        <w:r>
          <w:rPr>
            <w:rFonts w:ascii="仿宋" w:eastAsia="仿宋" w:hAnsi="仿宋" w:cs="仿宋" w:hint="eastAsia"/>
            <w:lang w:eastAsia="zh-CN"/>
          </w:rPr>
          <w:t>十八、合作与交流机制建立</w:t>
        </w:r>
        <w:r>
          <w:tab/>
        </w:r>
        <w:r>
          <w:fldChar w:fldCharType="begin"/>
        </w:r>
        <w:r>
          <w:instrText xml:space="preserve"> PAGEREF _Toc30744 \h </w:instrText>
        </w:r>
        <w:r>
          <w:fldChar w:fldCharType="separate"/>
        </w:r>
        <w:r>
          <w:t>70</w:t>
        </w:r>
        <w:r>
          <w:fldChar w:fldCharType="end"/>
        </w:r>
      </w:hyperlink>
    </w:p>
    <w:p>
      <w:pPr>
        <w:pStyle w:val="TOC2"/>
        <w:tabs>
          <w:tab w:val="right" w:leader="dot" w:pos="8306"/>
        </w:tabs>
      </w:pPr>
      <w:hyperlink w:anchor="_Toc23581" w:history="1">
        <w:r>
          <w:rPr>
            <w:rFonts w:ascii="仿宋" w:eastAsia="仿宋" w:hAnsi="仿宋" w:cs="仿宋" w:hint="eastAsia"/>
            <w:lang w:eastAsia="zh-CN"/>
          </w:rPr>
          <w:t>(一)、合作伙伴选择与合作方式</w:t>
        </w:r>
        <w:r>
          <w:tab/>
        </w:r>
        <w:r>
          <w:fldChar w:fldCharType="begin"/>
        </w:r>
        <w:r>
          <w:instrText xml:space="preserve"> PAGEREF _Toc23581 \h </w:instrText>
        </w:r>
        <w:r>
          <w:fldChar w:fldCharType="separate"/>
        </w:r>
        <w:r>
          <w:t>70</w:t>
        </w:r>
        <w:r>
          <w:fldChar w:fldCharType="end"/>
        </w:r>
      </w:hyperlink>
    </w:p>
    <w:p>
      <w:pPr>
        <w:pStyle w:val="TOC2"/>
        <w:tabs>
          <w:tab w:val="right" w:leader="dot" w:pos="8306"/>
        </w:tabs>
      </w:pPr>
      <w:hyperlink w:anchor="_Toc19776" w:history="1">
        <w:r>
          <w:rPr>
            <w:rFonts w:ascii="仿宋" w:eastAsia="仿宋" w:hAnsi="仿宋" w:cs="仿宋" w:hint="eastAsia"/>
            <w:lang w:eastAsia="zh-CN"/>
          </w:rPr>
          <w:t>(二)、交流与合作平台搭建</w:t>
        </w:r>
        <w:r>
          <w:tab/>
        </w:r>
        <w:r>
          <w:fldChar w:fldCharType="begin"/>
        </w:r>
        <w:r>
          <w:instrText xml:space="preserve"> PAGEREF _Toc19776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90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1135"/>
      <w:r>
        <w:rPr>
          <w:rFonts w:ascii="仿宋" w:eastAsia="仿宋" w:hAnsi="仿宋" w:cs="仿宋" w:hint="eastAsia"/>
          <w:sz w:val="28"/>
          <w:lang w:eastAsia="zh-CN"/>
        </w:rPr>
        <w:t>一、汽车级珠光材料项目概论</w:t>
      </w:r>
      <w:bookmarkEnd w:id="2"/>
    </w:p>
    <w:p>
      <w:pPr>
        <w:pStyle w:val="Heading2"/>
        <w:rPr>
          <w:rFonts w:ascii="仿宋" w:eastAsia="仿宋" w:hAnsi="仿宋" w:cs="仿宋" w:hint="eastAsia"/>
          <w:lang w:eastAsia="zh-CN"/>
        </w:rPr>
      </w:pPr>
      <w:bookmarkStart w:id="3" w:name="_Toc14020"/>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级珠光材料项目的申报单位是“XXX实业发展公司”，这是一家在其所处行业内备受尊敬的企业。公司自成立以来，通过其在汽车级珠光材料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该公司的法定代表人秦XX，在汽车级珠光材料项目及其他多个行业领域中都有着显著的贡献。秦XX以其出色的领导才能和敏锐的商业洞察力，带领公司在汽车级珠光材料项目等多个领域实现了持续的成长和成功。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汽车级珠光材料项目的重要合作伙伴。公司专注于[行业名称]领域，以创新作为驱动力，不断推动技术进步和市场扩张。在汽车级珠光材料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汽车级珠光材料项目中展现了强劲的增长和稳定的财务表现。公司通过有效的策略，在汽车级珠光材料项目中扩大了其市场份额并增强了盈利能力。同时，公司积极承担社会责任，参与各类社会公益项目，增强了其在汽车级珠光材料项目中的品牌形象和社会影响力。</w:t>
      </w:r>
    </w:p>
    <w:p>
      <w:pPr>
        <w:pStyle w:val="Heading2"/>
        <w:ind w:firstLine="560" w:firstLineChars="200"/>
        <w:rPr>
          <w:rFonts w:ascii="仿宋" w:eastAsia="仿宋" w:hAnsi="仿宋" w:cs="仿宋" w:hint="eastAsia"/>
          <w:sz w:val="28"/>
          <w:lang w:eastAsia="zh-CN"/>
        </w:rPr>
      </w:pPr>
      <w:bookmarkStart w:id="4" w:name="_Toc29434"/>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汽车级珠光材料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汽车级珠光材料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8133"/>
      <w:r>
        <w:rPr>
          <w:rFonts w:ascii="仿宋" w:eastAsia="仿宋" w:hAnsi="仿宋" w:cs="仿宋" w:hint="eastAsia"/>
          <w:sz w:val="28"/>
          <w:lang w:eastAsia="zh-CN"/>
        </w:rPr>
        <w:t>二、财务管理与成本控制</w:t>
      </w:r>
      <w:bookmarkEnd w:id="5"/>
    </w:p>
    <w:p>
      <w:pPr>
        <w:pStyle w:val="Heading2"/>
        <w:rPr>
          <w:rFonts w:ascii="仿宋" w:eastAsia="仿宋" w:hAnsi="仿宋" w:cs="仿宋" w:hint="eastAsia"/>
          <w:lang w:eastAsia="zh-CN"/>
        </w:rPr>
      </w:pPr>
      <w:bookmarkStart w:id="6" w:name="_Toc24908"/>
      <w:r>
        <w:rPr>
          <w:rFonts w:ascii="仿宋" w:eastAsia="仿宋" w:hAnsi="仿宋" w:cs="仿宋" w:hint="eastAsia"/>
          <w:lang w:eastAsia="zh-CN"/>
        </w:rPr>
        <w:t>(一)、财务管理体系建设</w:t>
      </w:r>
      <w:bookmarkEnd w:id="6"/>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汽车级珠光材料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7" w:name="_Toc16496"/>
      <w:r>
        <w:rPr>
          <w:rFonts w:ascii="仿宋" w:eastAsia="仿宋" w:hAnsi="仿宋" w:cs="仿宋" w:hint="eastAsia"/>
          <w:sz w:val="28"/>
          <w:lang w:eastAsia="zh-CN"/>
        </w:rPr>
        <w:t>(二)、成本控制措施</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成本核算和分析：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8" w:name="_Toc1419"/>
      <w:r>
        <w:rPr>
          <w:rFonts w:ascii="仿宋" w:eastAsia="仿宋" w:hAnsi="仿宋" w:cs="仿宋" w:hint="eastAsia"/>
          <w:sz w:val="28"/>
          <w:lang w:eastAsia="zh-CN"/>
        </w:rPr>
        <w:t>三、建设风险评估分析</w:t>
      </w:r>
      <w:bookmarkEnd w:id="8"/>
    </w:p>
    <w:p>
      <w:pPr>
        <w:pStyle w:val="Heading2"/>
        <w:rPr>
          <w:rFonts w:ascii="仿宋" w:eastAsia="仿宋" w:hAnsi="仿宋" w:cs="仿宋" w:hint="eastAsia"/>
          <w:lang w:eastAsia="zh-CN"/>
        </w:rPr>
      </w:pPr>
      <w:bookmarkStart w:id="9" w:name="_Toc26000"/>
      <w:r>
        <w:rPr>
          <w:rFonts w:ascii="仿宋" w:eastAsia="仿宋" w:hAnsi="仿宋" w:cs="仿宋" w:hint="eastAsia"/>
          <w:lang w:eastAsia="zh-CN"/>
        </w:rPr>
        <w:t>(一)、政策风险分析</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10" w:name="_Toc29363"/>
      <w:r>
        <w:rPr>
          <w:rFonts w:ascii="仿宋" w:eastAsia="仿宋" w:hAnsi="仿宋" w:cs="仿宋" w:hint="eastAsia"/>
          <w:sz w:val="28"/>
          <w:lang w:eastAsia="zh-CN"/>
        </w:rPr>
        <w:t>(二)、社会风险分析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https://d.book118.com/825213010224011040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汽车级珠光材料项目建设方案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汽车级珠光材料项目建设方案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汽车级珠光材料项目建设方案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汽车级珠光材料项目建设方案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汽车级珠光材料项目建设方案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汽车级珠光材料项目建设方案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汽车级珠光材料项目建设方案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汽车级珠光材料项目建设方案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汽车级珠光材料项目建设方案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汽车级珠光材料项目建设方案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汽车级珠光材料项目建设方案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汽车级珠光材料项目建设方案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1C47DA5"/>
    <w:rsid w:val="61C47D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25213010224011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2024-01-06T17:07:00Z</dcterms:created>
  <dcterms:modified xsi:type="dcterms:W3CDTF">2024-01-06T17:08:15Z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E12B5B5844FF4AA59ABCCB62C871E676_11</vt:lpwstr>
  </property>
  <property fmtid="{D5CDD505-2E9C-101B-9397-08002B2CF9AE}" pid="3" name="KSOProductBuildVer">
    <vt:lpwstr>2052-12.1.0.16120</vt:lpwstr>
  </property>
</Properties>
</file>