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43BA3" w14:paraId="3E5F171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3BA3" w14:paraId="3CF8501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3BA3" w14:paraId="1EFAB92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3BA3" w:rsidRPr="00D43BA3" w14:paraId="69069B28" w14:textId="542C61D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43BA3">
        <w:rPr>
          <w:rFonts w:ascii="宋体" w:eastAsia="宋体" w:hAnsi="宋体" w:hint="eastAsia"/>
          <w:b/>
          <w:sz w:val="60"/>
        </w:rPr>
        <w:t>剧装道具，相关工艺美术品项目指标评估报告</w:t>
      </w:r>
    </w:p>
    <w:p w:rsidR="00D43BA3" w:rsidP="00D43BA3" w14:paraId="1924CC16" w14:textId="10AD724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43BA3">
        <w:rPr>
          <w:rFonts w:ascii="仿宋" w:eastAsia="仿宋" w:hAnsi="仿宋" w:hint="eastAsia"/>
          <w:b/>
          <w:sz w:val="40"/>
        </w:rPr>
        <w:t>目录</w:t>
      </w:r>
    </w:p>
    <w:p w:rsidR="00D43BA3" w14:paraId="4417A78A" w14:textId="2F9C5CE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43BA3" w14:paraId="5A832AE1" w14:textId="4871AAE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一、剧装道具，相关工艺美术品项目规划进度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43BA3" w14:paraId="7510DA18" w14:textId="67AA2F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(一)、剧装道具，相关工艺美术品项目进度安排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43BA3" w14:paraId="228BBB30" w14:textId="7C065A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(二)、剧装道具，相关工艺美术品项目实施保障措施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_Toc153699109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43BA3" w14:paraId="6598ECA3" w14:textId="0B4E8C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_Toc153699110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43BA3" w14:paraId="36BB1F01" w14:textId="6B93D6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(四)、剧装道具，相关工艺美术品项目进度监控与调整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_Toc153699111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43BA3" w14:paraId="43A13185" w14:textId="2C3C7F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_Toc153699112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43BA3" w14:paraId="19F59216" w14:textId="222443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_Toc153699113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43BA3" w14:paraId="7CF21681" w14:textId="00240E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_Toc153699114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43BA3" w14:paraId="6E563BC3" w14:textId="480879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_Toc153699115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43BA3" w14:paraId="7D3F8D11" w14:textId="64AB9A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_Toc153699116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43BA3" w14:paraId="0A13AE4E" w14:textId="1B2B7D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_Toc153699117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43BA3" w14:paraId="301293D2" w14:textId="3AF79F1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三、剧装道具，相关工艺美术品项目概论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_Toc153699118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43BA3" w14:paraId="53BD9C94" w14:textId="37B4E7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(一)、剧装道具，相关工艺美术品项目名称及投资人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_Toc153699119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43BA3" w14:paraId="2C2CC9EF" w14:textId="0D83BA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_Toc153699120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43BA3" w14:paraId="4D4BAC71" w14:textId="13A1F2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_Toc153699121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43BA3" w14:paraId="6B2343FD" w14:textId="5D3C3F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_Toc153699122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43BA3" w14:paraId="42F4320D" w14:textId="1568E0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(五)、剧装道具，相关工艺美术品项目建设背景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_Toc153699123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43BA3" w14:paraId="2D31015A" w14:textId="50DF98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_Toc153699124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43BA3" w14:paraId="4C0DB15C" w14:textId="04FB31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_Toc153699125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43BA3" w14:paraId="445A0431" w14:textId="734F583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_Toc153699126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43BA3" w14:paraId="4C5FA99C" w14:textId="324079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_Toc153699127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43BA3" w14:paraId="0CFAAF66" w14:textId="14A651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_Toc153699128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43BA3" w14:paraId="08279AD9" w14:textId="5EF4235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_Toc153699129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43BA3" w14:paraId="726C328C" w14:textId="1F8F4C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_Toc153699130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43BA3" w14:paraId="3BDC1C25" w14:textId="5A1600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_Toc153699131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43BA3" w14:paraId="063097E1" w14:textId="7F851A2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_Toc153699132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43BA3" w14:paraId="113F3D73" w14:textId="68570A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_Toc153699133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43BA3" w14:paraId="42252CC9" w14:textId="44504A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_Toc153699134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43BA3" w14:paraId="2733E3DA" w14:textId="04ADF0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_Toc153699135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43BA3" w14:paraId="0CB8EAF4" w14:textId="5C2CCB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_Toc153699136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43BA3" w14:paraId="2D1A546E" w14:textId="0EE052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_Toc153699137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43BA3" w14:paraId="6625C5DE" w14:textId="6DAE0A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(一)、剧装道具，相关工艺美术品项目风险分析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_Toc153699138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43BA3" w14:paraId="5224C18B" w14:textId="734E66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(二)、剧装道具，相关工艺美术品项目风险对策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_Toc153699139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D43BA3" w14:paraId="6721E0EA" w14:textId="5D5903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_Toc153699140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43BA3" w14:paraId="19BE4EAC" w14:textId="042C0B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_Toc153699141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43BA3" w14:paraId="34DCD1E9" w14:textId="6844AD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_Toc153699142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43BA3" w14:paraId="166D9EAE" w14:textId="1296D7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_Toc153699143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43BA3" w14:paraId="066D342F" w14:textId="043AC7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_Toc153699144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43BA3" w14:paraId="2677A0AE" w14:textId="2C5789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_Toc153699145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43BA3" w14:paraId="565BF020" w14:textId="68639F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_Toc153699146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D43BA3" w14:paraId="2017EF51" w14:textId="3C2BD9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_Toc153699147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D43BA3" w14:paraId="5144BB49" w14:textId="4721A8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_Toc153699148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https://d.book118.com/825222334121011043</w:t>
        </w:r>
      </w:hyperlink>
    </w:p>
    <w:p w:rsidR="00D43BA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:rsidP="00D9721B" w14:paraId="1C828E5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3BA3" w14:paraId="02AEFBF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:rsidP="00D9721B" w14:paraId="579BD11C" w14:textId="3B6E05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43BA3" w14:paraId="4B4B152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14:paraId="5351993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:rsidP="00D9721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3BA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:rsidP="00D9721B" w14:textId="3B6E05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43BA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:rsidP="00D9721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3BA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:rsidP="00D9721B" w14:textId="3B6E05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43BA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14:paraId="44800F2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:rsidRPr="00D43BA3" w:rsidP="00D43BA3" w14:paraId="38C0937B" w14:textId="7C6E9868">
    <w:pPr>
      <w:pStyle w:val="Header"/>
      <w:rPr>
        <w:rFonts w:ascii="仿宋" w:eastAsia="仿宋" w:hAnsi="仿宋"/>
      </w:rPr>
    </w:pPr>
    <w:r w:rsidRPr="00D43BA3">
      <w:rPr>
        <w:rFonts w:ascii="仿宋" w:eastAsia="仿宋" w:hAnsi="仿宋" w:hint="eastAsia"/>
      </w:rPr>
      <w:t>剧装道具，相关工艺美术品项目指标评估报告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14:paraId="005C1A3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:rsidRPr="00D43BA3" w:rsidP="00D43BA3" w14:textId="7C6E9868">
    <w:pPr>
      <w:pStyle w:val="Header"/>
      <w:rPr>
        <w:rFonts w:ascii="仿宋" w:eastAsia="仿宋" w:hAnsi="仿宋"/>
      </w:rPr>
    </w:pPr>
    <w:r w:rsidRPr="00D43BA3">
      <w:rPr>
        <w:rFonts w:ascii="仿宋" w:eastAsia="仿宋" w:hAnsi="仿宋" w:hint="eastAsia"/>
      </w:rPr>
      <w:t>剧装道具，相关工艺美术品项目指标评估报告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:rsidRPr="00D43BA3" w:rsidP="00D43BA3" w14:textId="7C6E9868">
    <w:pPr>
      <w:pStyle w:val="Header"/>
      <w:rPr>
        <w:rFonts w:ascii="仿宋" w:eastAsia="仿宋" w:hAnsi="仿宋"/>
      </w:rPr>
    </w:pPr>
    <w:r w:rsidRPr="00D43BA3">
      <w:rPr>
        <w:rFonts w:ascii="仿宋" w:eastAsia="仿宋" w:hAnsi="仿宋" w:hint="eastAsia"/>
      </w:rPr>
      <w:t>剧装道具，相关工艺美术品项目指标评估报告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BA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BA3"/>
    <w:rsid w:val="00594CCB"/>
    <w:rsid w:val="00D43BA3"/>
    <w:rsid w:val="00D9721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A31CD1"/>
  <w15:chartTrackingRefBased/>
  <w15:docId w15:val="{B475350C-5B25-4004-89E1-BC39A04F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43B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43BA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43BA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43BA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43B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43BA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43B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43BA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43BA3"/>
  </w:style>
  <w:style w:type="paragraph" w:styleId="TOC1">
    <w:name w:val="toc 1"/>
    <w:basedOn w:val="Normal"/>
    <w:next w:val="Normal"/>
    <w:autoRedefine/>
    <w:uiPriority w:val="39"/>
    <w:unhideWhenUsed/>
    <w:rsid w:val="00D43BA3"/>
  </w:style>
  <w:style w:type="paragraph" w:styleId="TOC2">
    <w:name w:val="toc 2"/>
    <w:basedOn w:val="Normal"/>
    <w:next w:val="Normal"/>
    <w:autoRedefine/>
    <w:uiPriority w:val="39"/>
    <w:unhideWhenUsed/>
    <w:rsid w:val="00D43BA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825222334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3888</Words>
  <Characters>22163</Characters>
  <Application>Microsoft Office Word</Application>
  <DocSecurity>0</DocSecurity>
  <Lines>184</Lines>
  <Paragraphs>51</Paragraphs>
  <ScaleCrop>false</ScaleCrop>
  <Company/>
  <LinksUpToDate>false</LinksUpToDate>
  <CharactersWithSpaces>26000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2023-12-17T01:51:00Z</dcterms:created>
  <dcterms:modified xsi:type="dcterms:W3CDTF">2023-12-17T01:51:00Z</dcterms:modified>
</cp:coreProperties>
</file>