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0C86" w14:paraId="1F981E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0C86" w14:paraId="148C6F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0C86" w14:paraId="6909D0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0C86" w:rsidRPr="007E0C86" w14:paraId="67A7AB70" w14:textId="13DA8F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0C86">
        <w:rPr>
          <w:rFonts w:ascii="宋体" w:eastAsia="宋体" w:hAnsi="宋体" w:hint="eastAsia"/>
          <w:b/>
          <w:sz w:val="60"/>
        </w:rPr>
        <w:t>白宝石（</w:t>
      </w:r>
      <w:r w:rsidRPr="007E0C86">
        <w:rPr>
          <w:rFonts w:ascii="宋体" w:eastAsia="宋体" w:hAnsi="宋体"/>
          <w:b/>
          <w:sz w:val="60"/>
        </w:rPr>
        <w:t>AL2O3晶体）项目效益评估报告</w:t>
      </w:r>
    </w:p>
    <w:p w:rsidR="007E0C86" w:rsidP="007E0C86" w14:paraId="5ABA8ED1" w14:textId="46528A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0C86">
        <w:rPr>
          <w:rFonts w:ascii="仿宋" w:eastAsia="仿宋" w:hAnsi="仿宋" w:hint="eastAsia"/>
          <w:b/>
          <w:sz w:val="40"/>
        </w:rPr>
        <w:t>目录</w:t>
      </w:r>
    </w:p>
    <w:p w:rsidR="007E0C86" w14:paraId="3CD7D8FD" w14:textId="1173E6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0C86" w14:paraId="3FAC3947" w14:textId="7F24E1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0C86" w14:paraId="4D1E2AB0" w14:textId="32171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0C86" w14:paraId="1958903C" w14:textId="6110F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(二)、白宝石（AL2O3晶体）项目技术工艺简要分析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0C86" w14:paraId="75A20FA8" w14:textId="5B78B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0C86" w14:paraId="653F9345" w14:textId="12A80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(四)、白宝石（AL2O3晶体）项目技术流程简述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0C86" w14:paraId="5301A5FE" w14:textId="1DC94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0C86" w14:paraId="0149D8A5" w14:textId="7B8266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二、白宝石（AL2O3晶体）项目承办单位基本情况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0C86" w14:paraId="0908DD7A" w14:textId="39B78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0C86" w14:paraId="34255941" w14:textId="10DBB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0C86" w14:paraId="17DDDFFB" w14:textId="08CE0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0C86" w14:paraId="35E65559" w14:textId="07DF8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0C86" w14:paraId="6064F928" w14:textId="37963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0C86" w14:paraId="1CB75025" w14:textId="48E95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0C86" w14:paraId="3F8A6266" w14:textId="591A4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0C86" w14:paraId="3AEDBD6B" w14:textId="29C9B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0C86" w14:paraId="4D888DF5" w14:textId="37110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0C86" w14:paraId="0ABAD2EA" w14:textId="2E060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0C86" w14:paraId="3C3A057E" w14:textId="6B6B1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0C86" w14:paraId="18F18C3E" w14:textId="04642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_Toc153501599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0C86" w14:paraId="059DD55C" w14:textId="022EF24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0C86" w14:paraId="130ECBB1" w14:textId="48306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(一)、白宝石（AL2O3晶体）项目选址原则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0C86" w14:paraId="39A911A7" w14:textId="337FC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0C86" w14:paraId="26171108" w14:textId="2D67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E0C86" w14:paraId="5DF51FD2" w14:textId="323E7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0C86" w14:paraId="1FD292CF" w14:textId="12D4C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(五)、白宝石（AL2O3晶体）项目选址综合评价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E0C86" w14:paraId="6C56C8AB" w14:textId="63902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0C86" w14:paraId="585D2E2C" w14:textId="70983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0C86" w14:paraId="09C1371D" w14:textId="7B98D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0C86" w14:paraId="546C00F1" w14:textId="13C49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(三)、白宝石（AL2O3晶体）项目盈利能力分析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E0C86" w14:paraId="4E6CFA3D" w14:textId="658C1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0C86" w14:paraId="45C8C416" w14:textId="02963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0C86" w14:paraId="4217563C" w14:textId="3C415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0C86" w14:paraId="14541843" w14:textId="18BDCD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0C86" w14:paraId="79337B5B" w14:textId="2B7C0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(一)、白宝石（AL2O3晶体）项目风险分析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0C86" w14:paraId="47105B07" w14:textId="5CDAD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(二)、白宝石（AL2O3晶体）项目风险对策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0C86" w14:paraId="5980F6E1" w14:textId="11700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0C86" w14:paraId="438BFFB0" w14:textId="7206D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0C86" w14:paraId="6CDCD6A1" w14:textId="4B763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0C86" w14:paraId="6F22DA91" w14:textId="678B8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0C86" w14:paraId="2727E516" w14:textId="7BD85D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0C86" w14:paraId="408C52EF" w14:textId="3AD3A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0C86" w14:paraId="625681C6" w14:textId="2AC3634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0C86" w14:paraId="2BBD78CD" w14:textId="54179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0C86" w14:paraId="1ED00B38" w14:textId="767DE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0C86" w14:paraId="2E4B2668" w14:textId="4BE02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0C86" w14:paraId="140D2D10" w14:textId="3FC54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0C86" w14:paraId="58868B03" w14:textId="0F5F9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0C86" w14:paraId="3C8FE7E1" w14:textId="2742C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0C86" w14:paraId="77BF6AE4" w14:textId="3580B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0C86" w14:paraId="0574A9F6" w14:textId="16EEB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0C86" w14:paraId="67A90307" w14:textId="0DE45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0C86" w14:paraId="59E61A61" w14:textId="3449E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0C86" w14:paraId="6B8ED839" w14:textId="06024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0C86" w14:paraId="6209EC81" w14:textId="513FD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0C86" w14:paraId="31C2FCFC" w14:textId="0BB7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0C86" w14:paraId="20702D82" w14:textId="04748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0C86" w14:paraId="0A8EA587" w14:textId="773A4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0C86" w14:paraId="1D70E298" w14:textId="22ECC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0C86" w14:paraId="0EB19DB0" w14:textId="5FB1D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0C86" w14:paraId="4EFB32D1" w14:textId="69859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0C86" w14:paraId="15D95984" w14:textId="3657E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0C86" w14:paraId="4E4BCB68" w14:textId="76DBE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0C86" w14:paraId="4CC7464C" w14:textId="525F8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0C86" w14:paraId="13E0B292" w14:textId="41DA0FD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E0C86" w14:paraId="2E2F402A" w14:textId="44434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E0C86" w14:paraId="65BD5CC7" w14:textId="65F96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E0C86" w14:paraId="2C9D301C" w14:textId="0EA73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E0C86" w14:paraId="254B78A4" w14:textId="4622F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_Toc153501648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E0C86" w:rsidP="007E0C86" w14:paraId="098EC87E" w14:textId="5B5FF69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E0C86" w:rsidP="007E0C86" w14:paraId="09502D25" w14:textId="6CA4CE64">
      <w:pPr>
        <w:pStyle w:val="Heading1"/>
        <w:jc w:val="center"/>
        <w:rPr>
          <w:rFonts w:hint="eastAsia"/>
        </w:rPr>
      </w:pPr>
      <w:bookmarkStart w:id="0" w:name="_Toc153501580"/>
      <w:r w:rsidRPr="007E0C86">
        <w:rPr>
          <w:rFonts w:hint="eastAsia"/>
        </w:rPr>
        <w:t>序言</w:t>
      </w:r>
      <w:bookmarkEnd w:id="0"/>
    </w:p>
    <w:p w:rsidR="007E0C86" w:rsidP="007E0C86" w14:paraId="516F7776" w14:textId="3C46D757">
      <w:pPr>
        <w:ind w:firstLine="560" w:firstLineChars="200"/>
        <w:rPr>
          <w:rFonts w:ascii="仿宋" w:eastAsia="仿宋" w:hAnsi="仿宋" w:hint="eastAsia"/>
          <w:sz w:val="28"/>
        </w:rPr>
      </w:pPr>
      <w:r w:rsidRPr="007E0C86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E0C86" w:rsidP="007E0C86" w14:paraId="50FC3657" w14:textId="76BD8B42">
      <w:pPr>
        <w:pStyle w:val="Heading1"/>
        <w:rPr>
          <w:rFonts w:hint="eastAsia"/>
        </w:rPr>
      </w:pPr>
      <w:bookmarkStart w:id="1" w:name="_Toc153501581"/>
      <w:r w:rsidRPr="007E0C86">
        <w:rPr>
          <w:rFonts w:hint="eastAsia"/>
        </w:rPr>
        <w:t>一、工艺技术分析</w:t>
      </w:r>
      <w:bookmarkEnd w:id="1"/>
    </w:p>
    <w:p w:rsidR="007E0C86" w:rsidP="007E0C86" w14:paraId="35468922" w14:textId="6E07BD42">
      <w:pPr>
        <w:pStyle w:val="Heading2"/>
      </w:pPr>
      <w:bookmarkStart w:id="2" w:name="_Toc153501582"/>
      <w:r w:rsidRPr="007E0C86">
        <w:t>(一)、企业技术研发分析</w:t>
      </w:r>
      <w:bookmarkEnd w:id="2"/>
    </w:p>
    <w:p w:rsidR="007E0C86" w:rsidRPr="007E0C86" w:rsidP="007E0C86" w14:paraId="2D2023A2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1. 创新驱动</w:t>
      </w:r>
    </w:p>
    <w:p w:rsidR="007E0C86" w:rsidRPr="007E0C86" w:rsidP="007E0C86" w14:paraId="428EED82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E0C86" w:rsidRPr="007E0C86" w:rsidP="007E0C86" w14:paraId="5DEAC4D8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2. 投入优质人才</w:t>
      </w:r>
    </w:p>
    <w:p w:rsidR="007E0C86" w:rsidRPr="007E0C86" w:rsidP="007E0C86" w14:paraId="37FA7F8D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企业注重构建高效的研发团队，聘请拥有强大技术背景和丰富经验的人才。这支团队在整个研发生命周期中负责白宝石（</w:t>
      </w:r>
      <w:r w:rsidRPr="007E0C86">
        <w:rPr>
          <w:rFonts w:ascii="仿宋" w:eastAsia="仿宋" w:hAnsi="仿宋"/>
          <w:sz w:val="28"/>
        </w:rPr>
        <w:t>AL2O3晶体）项目的规划、设计、开发和实施，确保白宝石（AL2O3晶体）项目能够达到高质量和高创新水平。</w:t>
      </w:r>
    </w:p>
    <w:p w:rsidR="007E0C86" w:rsidRPr="007E0C86" w:rsidP="007E0C86" w14:paraId="2470B0A0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3. 技术平台的建设</w:t>
      </w:r>
    </w:p>
    <w:p w:rsidR="007E0C86" w:rsidRPr="007E0C86" w:rsidP="007E0C86" w14:paraId="4398DBA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E0C86" w:rsidRPr="007E0C86" w:rsidP="007E0C86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7E0C86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7E0C86" w:rsidRPr="007E0C86" w:rsidP="007E0C86" w14:paraId="79D59C19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4. 产业链协同创新</w:t>
      </w:r>
    </w:p>
    <w:p w:rsidR="007E0C86" w:rsidRPr="007E0C86" w:rsidP="007E0C86" w14:paraId="6B683A5C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E0C86" w:rsidRPr="007E0C86" w:rsidP="007E0C86" w14:paraId="779D4610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5. 国际化研发合作</w:t>
      </w:r>
    </w:p>
    <w:p w:rsidR="007E0C86" w:rsidRPr="007E0C86" w:rsidP="007E0C86" w14:paraId="4FDB4F48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企业在全球范围内寻求研发合作机会，与国际上的研究机构、大学和企业建立合作关系。这有助于获取全球领先的技术知识、拓展市场，并参与解决全球性挑战的研究白宝石（</w:t>
      </w:r>
      <w:r w:rsidRPr="007E0C86">
        <w:rPr>
          <w:rFonts w:ascii="仿宋" w:eastAsia="仿宋" w:hAnsi="仿宋"/>
          <w:sz w:val="28"/>
        </w:rPr>
        <w:t>AL2O3晶体）项目。</w:t>
      </w:r>
    </w:p>
    <w:p w:rsidR="007E0C86" w:rsidRPr="007E0C86" w:rsidP="007E0C86" w14:paraId="676B60E7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6. 整合数字化技</w:t>
      </w:r>
      <w:r w:rsidRPr="007E0C86">
        <w:rPr>
          <w:rFonts w:ascii="仿宋" w:eastAsia="仿宋" w:hAnsi="仿宋" w:hint="eastAsia"/>
          <w:sz w:val="28"/>
        </w:rPr>
        <w:t>术</w:t>
      </w:r>
    </w:p>
    <w:p w:rsidR="007E0C86" w:rsidRPr="007E0C86" w:rsidP="007E0C86" w14:paraId="7066AF41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7E0C86" w:rsidRPr="007E0C86" w:rsidP="007E0C86" w14:paraId="71A5C6CF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7. 风险管理与合规</w:t>
      </w:r>
    </w:p>
    <w:p w:rsidR="007E0C86" w:rsidP="007E0C86" w14:paraId="72F91090" w14:textId="7FC8F605">
      <w:pPr>
        <w:ind w:firstLine="560" w:firstLineChars="200"/>
        <w:rPr>
          <w:rFonts w:ascii="仿宋" w:eastAsia="仿宋" w:hAnsi="仿宋" w:hint="eastAsia"/>
          <w:sz w:val="28"/>
        </w:rPr>
      </w:pPr>
      <w:r w:rsidRPr="007E0C86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7E0C86" w:rsidP="007E0C86" w14:paraId="36CDEDBC" w14:textId="15261F5D">
      <w:pPr>
        <w:pStyle w:val="Heading2"/>
      </w:pPr>
      <w:bookmarkStart w:id="3" w:name="_Toc153501583"/>
      <w:r w:rsidRPr="007E0C86">
        <w:t>(二)、白宝石（AL2O3晶体）项目技术工艺简要分析</w:t>
      </w:r>
      <w:bookmarkEnd w:id="3"/>
    </w:p>
    <w:p w:rsidR="007E0C86" w:rsidRPr="007E0C86" w:rsidP="007E0C86" w14:paraId="0CBD5562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/>
          <w:sz w:val="28"/>
        </w:rPr>
        <w:t>(一) 技术来源及水平</w:t>
      </w:r>
    </w:p>
    <w:p w:rsidR="007E0C86" w:rsidRPr="007E0C86" w:rsidP="007E0C86" w14:paraId="675B8F0B" w14:textId="77777777">
      <w:pPr>
        <w:ind w:firstLine="560" w:firstLineChars="200"/>
        <w:rPr>
          <w:rFonts w:ascii="仿宋" w:eastAsia="仿宋" w:hAnsi="仿宋"/>
          <w:sz w:val="28"/>
        </w:rPr>
      </w:pPr>
      <w:r w:rsidRPr="007E0C86">
        <w:rPr>
          <w:rFonts w:ascii="仿宋" w:eastAsia="仿宋" w:hAnsi="仿宋" w:hint="eastAsia"/>
          <w:sz w:val="28"/>
        </w:rPr>
        <w:t>白宝石（</w:t>
      </w:r>
      <w:r w:rsidRPr="007E0C86">
        <w:rPr>
          <w:rFonts w:ascii="仿宋" w:eastAsia="仿宋" w:hAnsi="仿宋"/>
          <w:sz w:val="28"/>
        </w:rPr>
        <w:br/>
      </w:r>
      <w:r w:rsidRPr="007E0C8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https://d.book118.com/825244132341011041</w:t>
        </w:r>
      </w:hyperlink>
    </w:p>
    <w:p w:rsidR="007E0C86" w:rsidRPr="007E0C86" w:rsidP="007E0C8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paraId="1E321F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paraId="10D111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paraId="040157F2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0C86" w14:paraId="265A9F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paraId="35EC68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P="00A05BD7" w14:textId="4BF49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E0C8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paraId="17F4D6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paraId="0FDD27C5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paraId="3452AD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:rsidRPr="007E0C86" w:rsidP="007E0C86" w14:textId="65FE2A14">
    <w:pPr>
      <w:pStyle w:val="Header"/>
      <w:rPr>
        <w:rFonts w:ascii="仿宋" w:eastAsia="仿宋" w:hAnsi="仿宋"/>
      </w:rPr>
    </w:pPr>
    <w:r w:rsidRPr="007E0C86">
      <w:rPr>
        <w:rFonts w:ascii="仿宋" w:eastAsia="仿宋" w:hAnsi="仿宋" w:hint="eastAsia"/>
      </w:rPr>
      <w:t>白宝石（</w:t>
    </w:r>
    <w:r w:rsidRPr="007E0C86">
      <w:rPr>
        <w:rFonts w:ascii="仿宋" w:eastAsia="仿宋" w:hAnsi="仿宋"/>
      </w:rPr>
      <w:t>AL2O3晶体）项目效益评估报告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0C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C86"/>
    <w:rsid w:val="007E0C86"/>
    <w:rsid w:val="00A05BD7"/>
    <w:rsid w:val="00F156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5159B0"/>
  <w15:chartTrackingRefBased/>
  <w15:docId w15:val="{EB0ABCA7-73AB-4A2E-BA17-B1D58534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0C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0C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0C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0C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0C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0C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0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0C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0C86"/>
  </w:style>
  <w:style w:type="paragraph" w:styleId="TOC1">
    <w:name w:val="toc 1"/>
    <w:basedOn w:val="Normal"/>
    <w:next w:val="Normal"/>
    <w:autoRedefine/>
    <w:uiPriority w:val="39"/>
    <w:unhideWhenUsed/>
    <w:rsid w:val="007E0C86"/>
  </w:style>
  <w:style w:type="paragraph" w:styleId="TOC2">
    <w:name w:val="toc 2"/>
    <w:basedOn w:val="Normal"/>
    <w:next w:val="Normal"/>
    <w:autoRedefine/>
    <w:uiPriority w:val="39"/>
    <w:unhideWhenUsed/>
    <w:rsid w:val="007E0C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25244132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3503</Words>
  <Characters>19969</Characters>
  <Application>Microsoft Office Word</Application>
  <DocSecurity>0</DocSecurity>
  <Lines>166</Lines>
  <Paragraphs>46</Paragraphs>
  <ScaleCrop>false</ScaleCrop>
  <Company/>
  <LinksUpToDate>false</LinksUpToDate>
  <CharactersWithSpaces>23426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2023-12-14T18:59:00Z</dcterms:created>
  <dcterms:modified xsi:type="dcterms:W3CDTF">2023-12-14T18:59:00Z</dcterms:modified>
</cp:coreProperties>
</file>