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激光技术用石英玻璃项目规划设计纲要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96" w:history="1">
        <w:r>
          <w:rPr>
            <w:rFonts w:ascii="仿宋" w:eastAsia="仿宋" w:hAnsi="仿宋" w:cs="仿宋" w:hint="eastAsia"/>
            <w:lang w:eastAsia="zh-CN"/>
          </w:rPr>
          <w:t>概论</w:t>
        </w:r>
        <w:r>
          <w:tab/>
        </w:r>
        <w:r>
          <w:fldChar w:fldCharType="begin"/>
        </w:r>
        <w:r>
          <w:instrText xml:space="preserve"> PAGEREF _Toc29896 \h </w:instrText>
        </w:r>
        <w:r>
          <w:fldChar w:fldCharType="separate"/>
        </w:r>
        <w:r>
          <w:t>3</w:t>
        </w:r>
        <w:r>
          <w:fldChar w:fldCharType="end"/>
        </w:r>
      </w:hyperlink>
    </w:p>
    <w:p>
      <w:pPr>
        <w:pStyle w:val="TOC1"/>
        <w:tabs>
          <w:tab w:val="right" w:leader="dot" w:pos="8306"/>
        </w:tabs>
      </w:pPr>
      <w:hyperlink w:anchor="_Toc19554" w:history="1">
        <w:r>
          <w:rPr>
            <w:rFonts w:ascii="仿宋" w:eastAsia="仿宋" w:hAnsi="仿宋" w:cs="仿宋" w:hint="eastAsia"/>
            <w:lang w:eastAsia="zh-CN"/>
          </w:rPr>
          <w:t>一、激光技术用石英玻璃项目建设背景及必要性分析</w:t>
        </w:r>
        <w:r>
          <w:tab/>
        </w:r>
        <w:r>
          <w:fldChar w:fldCharType="begin"/>
        </w:r>
        <w:r>
          <w:instrText xml:space="preserve"> PAGEREF _Toc19554 \h </w:instrText>
        </w:r>
        <w:r>
          <w:fldChar w:fldCharType="separate"/>
        </w:r>
        <w:r>
          <w:t>3</w:t>
        </w:r>
        <w:r>
          <w:fldChar w:fldCharType="end"/>
        </w:r>
      </w:hyperlink>
    </w:p>
    <w:p>
      <w:pPr>
        <w:pStyle w:val="TOC2"/>
        <w:tabs>
          <w:tab w:val="right" w:leader="dot" w:pos="8306"/>
        </w:tabs>
      </w:pPr>
      <w:hyperlink w:anchor="_Toc26580" w:history="1">
        <w:r>
          <w:rPr>
            <w:rFonts w:ascii="仿宋" w:eastAsia="仿宋" w:hAnsi="仿宋" w:cs="仿宋" w:hint="eastAsia"/>
            <w:lang w:eastAsia="zh-CN"/>
          </w:rPr>
          <w:t>(一)、激光技术用石英玻璃项目背景分析</w:t>
        </w:r>
        <w:r>
          <w:tab/>
        </w:r>
        <w:r>
          <w:fldChar w:fldCharType="begin"/>
        </w:r>
        <w:r>
          <w:instrText xml:space="preserve"> PAGEREF _Toc26580 \h </w:instrText>
        </w:r>
        <w:r>
          <w:fldChar w:fldCharType="separate"/>
        </w:r>
        <w:r>
          <w:t>3</w:t>
        </w:r>
        <w:r>
          <w:fldChar w:fldCharType="end"/>
        </w:r>
      </w:hyperlink>
    </w:p>
    <w:p>
      <w:pPr>
        <w:pStyle w:val="TOC2"/>
        <w:tabs>
          <w:tab w:val="right" w:leader="dot" w:pos="8306"/>
        </w:tabs>
      </w:pPr>
      <w:hyperlink w:anchor="_Toc24685" w:history="1">
        <w:r>
          <w:rPr>
            <w:rFonts w:ascii="仿宋" w:eastAsia="仿宋" w:hAnsi="仿宋" w:cs="仿宋" w:hint="eastAsia"/>
            <w:lang w:eastAsia="zh-CN"/>
          </w:rPr>
          <w:t>(二)、激光技术用石英玻璃项目建设必要性分析</w:t>
        </w:r>
        <w:r>
          <w:tab/>
        </w:r>
        <w:r>
          <w:fldChar w:fldCharType="begin"/>
        </w:r>
        <w:r>
          <w:instrText xml:space="preserve"> PAGEREF _Toc24685 \h </w:instrText>
        </w:r>
        <w:r>
          <w:fldChar w:fldCharType="separate"/>
        </w:r>
        <w:r>
          <w:t>5</w:t>
        </w:r>
        <w:r>
          <w:fldChar w:fldCharType="end"/>
        </w:r>
      </w:hyperlink>
    </w:p>
    <w:p>
      <w:pPr>
        <w:pStyle w:val="TOC1"/>
        <w:tabs>
          <w:tab w:val="right" w:leader="dot" w:pos="8306"/>
        </w:tabs>
      </w:pPr>
      <w:hyperlink w:anchor="_Toc16583" w:history="1">
        <w:r>
          <w:rPr>
            <w:rFonts w:ascii="仿宋" w:eastAsia="仿宋" w:hAnsi="仿宋" w:cs="仿宋" w:hint="eastAsia"/>
            <w:lang w:eastAsia="zh-CN"/>
          </w:rPr>
          <w:t>二、市场分析、调研</w:t>
        </w:r>
        <w:r>
          <w:tab/>
        </w:r>
        <w:r>
          <w:fldChar w:fldCharType="begin"/>
        </w:r>
        <w:r>
          <w:instrText xml:space="preserve"> PAGEREF _Toc16583 \h </w:instrText>
        </w:r>
        <w:r>
          <w:fldChar w:fldCharType="separate"/>
        </w:r>
        <w:r>
          <w:t>6</w:t>
        </w:r>
        <w:r>
          <w:fldChar w:fldCharType="end"/>
        </w:r>
      </w:hyperlink>
    </w:p>
    <w:p>
      <w:pPr>
        <w:pStyle w:val="TOC2"/>
        <w:tabs>
          <w:tab w:val="right" w:leader="dot" w:pos="8306"/>
        </w:tabs>
      </w:pPr>
      <w:hyperlink w:anchor="_Toc119" w:history="1">
        <w:r>
          <w:rPr>
            <w:rFonts w:ascii="仿宋" w:eastAsia="仿宋" w:hAnsi="仿宋" w:cs="仿宋" w:hint="eastAsia"/>
            <w:lang w:eastAsia="zh-CN"/>
          </w:rPr>
          <w:t>(一)、激光技术用石英玻璃行业分析</w:t>
        </w:r>
        <w:r>
          <w:tab/>
        </w:r>
        <w:r>
          <w:fldChar w:fldCharType="begin"/>
        </w:r>
        <w:r>
          <w:instrText xml:space="preserve"> PAGEREF _Toc119 \h </w:instrText>
        </w:r>
        <w:r>
          <w:fldChar w:fldCharType="separate"/>
        </w:r>
        <w:r>
          <w:t>6</w:t>
        </w:r>
        <w:r>
          <w:fldChar w:fldCharType="end"/>
        </w:r>
      </w:hyperlink>
    </w:p>
    <w:p>
      <w:pPr>
        <w:pStyle w:val="TOC2"/>
        <w:tabs>
          <w:tab w:val="right" w:leader="dot" w:pos="8306"/>
        </w:tabs>
      </w:pPr>
      <w:hyperlink w:anchor="_Toc8606" w:history="1">
        <w:r>
          <w:rPr>
            <w:rFonts w:ascii="仿宋" w:eastAsia="仿宋" w:hAnsi="仿宋" w:cs="仿宋" w:hint="eastAsia"/>
            <w:lang w:eastAsia="zh-CN"/>
          </w:rPr>
          <w:t>(二)、激光技术用石英玻璃市场分析预测</w:t>
        </w:r>
        <w:r>
          <w:tab/>
        </w:r>
        <w:r>
          <w:fldChar w:fldCharType="begin"/>
        </w:r>
        <w:r>
          <w:instrText xml:space="preserve"> PAGEREF _Toc8606 \h </w:instrText>
        </w:r>
        <w:r>
          <w:fldChar w:fldCharType="separate"/>
        </w:r>
        <w:r>
          <w:t>7</w:t>
        </w:r>
        <w:r>
          <w:fldChar w:fldCharType="end"/>
        </w:r>
      </w:hyperlink>
    </w:p>
    <w:p>
      <w:pPr>
        <w:pStyle w:val="TOC1"/>
        <w:tabs>
          <w:tab w:val="right" w:leader="dot" w:pos="8306"/>
        </w:tabs>
      </w:pPr>
      <w:hyperlink w:anchor="_Toc22070" w:history="1">
        <w:r>
          <w:rPr>
            <w:rFonts w:ascii="仿宋" w:eastAsia="仿宋" w:hAnsi="仿宋" w:cs="仿宋" w:hint="eastAsia"/>
            <w:lang w:eastAsia="zh-CN"/>
          </w:rPr>
          <w:t>三、激光技术用石英玻璃项目概论</w:t>
        </w:r>
        <w:r>
          <w:tab/>
        </w:r>
        <w:r>
          <w:fldChar w:fldCharType="begin"/>
        </w:r>
        <w:r>
          <w:instrText xml:space="preserve"> PAGEREF _Toc22070 \h </w:instrText>
        </w:r>
        <w:r>
          <w:fldChar w:fldCharType="separate"/>
        </w:r>
        <w:r>
          <w:t>8</w:t>
        </w:r>
        <w:r>
          <w:fldChar w:fldCharType="end"/>
        </w:r>
      </w:hyperlink>
    </w:p>
    <w:p>
      <w:pPr>
        <w:pStyle w:val="TOC2"/>
        <w:tabs>
          <w:tab w:val="right" w:leader="dot" w:pos="8306"/>
        </w:tabs>
      </w:pPr>
      <w:hyperlink w:anchor="_Toc1591" w:history="1">
        <w:r>
          <w:rPr>
            <w:rFonts w:ascii="仿宋" w:eastAsia="仿宋" w:hAnsi="仿宋" w:cs="仿宋" w:hint="eastAsia"/>
            <w:lang w:eastAsia="zh-CN"/>
          </w:rPr>
          <w:t>(一)、激光技术用石英玻璃项目概况</w:t>
        </w:r>
        <w:r>
          <w:tab/>
        </w:r>
        <w:r>
          <w:fldChar w:fldCharType="begin"/>
        </w:r>
        <w:r>
          <w:instrText xml:space="preserve"> PAGEREF _Toc1591 \h </w:instrText>
        </w:r>
        <w:r>
          <w:fldChar w:fldCharType="separate"/>
        </w:r>
        <w:r>
          <w:t>8</w:t>
        </w:r>
        <w:r>
          <w:fldChar w:fldCharType="end"/>
        </w:r>
      </w:hyperlink>
    </w:p>
    <w:p>
      <w:pPr>
        <w:pStyle w:val="TOC2"/>
        <w:tabs>
          <w:tab w:val="right" w:leader="dot" w:pos="8306"/>
        </w:tabs>
      </w:pPr>
      <w:hyperlink w:anchor="_Toc2824" w:history="1">
        <w:r>
          <w:rPr>
            <w:rFonts w:ascii="仿宋" w:eastAsia="仿宋" w:hAnsi="仿宋" w:cs="仿宋" w:hint="eastAsia"/>
            <w:lang w:eastAsia="zh-CN"/>
          </w:rPr>
          <w:t>(二)、激光技术用石英玻璃项目目标</w:t>
        </w:r>
        <w:r>
          <w:tab/>
        </w:r>
        <w:r>
          <w:fldChar w:fldCharType="begin"/>
        </w:r>
        <w:r>
          <w:instrText xml:space="preserve"> PAGEREF _Toc2824 \h </w:instrText>
        </w:r>
        <w:r>
          <w:fldChar w:fldCharType="separate"/>
        </w:r>
        <w:r>
          <w:t>10</w:t>
        </w:r>
        <w:r>
          <w:fldChar w:fldCharType="end"/>
        </w:r>
      </w:hyperlink>
    </w:p>
    <w:p>
      <w:pPr>
        <w:pStyle w:val="TOC2"/>
        <w:tabs>
          <w:tab w:val="right" w:leader="dot" w:pos="8306"/>
        </w:tabs>
      </w:pPr>
      <w:hyperlink w:anchor="_Toc909" w:history="1">
        <w:r>
          <w:rPr>
            <w:rFonts w:ascii="仿宋" w:eastAsia="仿宋" w:hAnsi="仿宋" w:cs="仿宋" w:hint="eastAsia"/>
            <w:lang w:eastAsia="zh-CN"/>
          </w:rPr>
          <w:t>(三)、激光技术用石英玻璃项目提出的理由</w:t>
        </w:r>
        <w:r>
          <w:tab/>
        </w:r>
        <w:r>
          <w:fldChar w:fldCharType="begin"/>
        </w:r>
        <w:r>
          <w:instrText xml:space="preserve"> PAGEREF _Toc909 \h </w:instrText>
        </w:r>
        <w:r>
          <w:fldChar w:fldCharType="separate"/>
        </w:r>
        <w:r>
          <w:t>11</w:t>
        </w:r>
        <w:r>
          <w:fldChar w:fldCharType="end"/>
        </w:r>
      </w:hyperlink>
    </w:p>
    <w:p>
      <w:pPr>
        <w:pStyle w:val="TOC2"/>
        <w:tabs>
          <w:tab w:val="right" w:leader="dot" w:pos="8306"/>
        </w:tabs>
      </w:pPr>
      <w:hyperlink w:anchor="_Toc29894" w:history="1">
        <w:r>
          <w:rPr>
            <w:rFonts w:ascii="仿宋" w:eastAsia="仿宋" w:hAnsi="仿宋" w:cs="仿宋" w:hint="eastAsia"/>
            <w:lang w:eastAsia="zh-CN"/>
          </w:rPr>
          <w:t>(四)、激光技术用石英玻璃项目意义</w:t>
        </w:r>
        <w:r>
          <w:tab/>
        </w:r>
        <w:r>
          <w:fldChar w:fldCharType="begin"/>
        </w:r>
        <w:r>
          <w:instrText xml:space="preserve"> PAGEREF _Toc29894 \h </w:instrText>
        </w:r>
        <w:r>
          <w:fldChar w:fldCharType="separate"/>
        </w:r>
        <w:r>
          <w:t>13</w:t>
        </w:r>
        <w:r>
          <w:fldChar w:fldCharType="end"/>
        </w:r>
      </w:hyperlink>
    </w:p>
    <w:p>
      <w:pPr>
        <w:pStyle w:val="TOC2"/>
        <w:tabs>
          <w:tab w:val="right" w:leader="dot" w:pos="8306"/>
        </w:tabs>
      </w:pPr>
      <w:hyperlink w:anchor="_Toc435" w:history="1">
        <w:r>
          <w:rPr>
            <w:rFonts w:ascii="仿宋" w:eastAsia="仿宋" w:hAnsi="仿宋" w:cs="仿宋" w:hint="eastAsia"/>
            <w:lang w:eastAsia="zh-CN"/>
          </w:rPr>
          <w:t>(五)、激光技术用石英玻璃项目背景</w:t>
        </w:r>
        <w:r>
          <w:tab/>
        </w:r>
        <w:r>
          <w:fldChar w:fldCharType="begin"/>
        </w:r>
        <w:r>
          <w:instrText xml:space="preserve"> PAGEREF _Toc435 \h </w:instrText>
        </w:r>
        <w:r>
          <w:fldChar w:fldCharType="separate"/>
        </w:r>
        <w:r>
          <w:t>14</w:t>
        </w:r>
        <w:r>
          <w:fldChar w:fldCharType="end"/>
        </w:r>
      </w:hyperlink>
    </w:p>
    <w:p>
      <w:pPr>
        <w:pStyle w:val="TOC1"/>
        <w:tabs>
          <w:tab w:val="right" w:leader="dot" w:pos="8306"/>
        </w:tabs>
      </w:pPr>
      <w:hyperlink w:anchor="_Toc9806" w:history="1">
        <w:r>
          <w:rPr>
            <w:rFonts w:ascii="仿宋" w:eastAsia="仿宋" w:hAnsi="仿宋" w:cs="仿宋" w:hint="eastAsia"/>
            <w:lang w:eastAsia="zh-CN"/>
          </w:rPr>
          <w:t>四、激光技术用石英玻璃项目危机管理</w:t>
        </w:r>
        <w:r>
          <w:tab/>
        </w:r>
        <w:r>
          <w:fldChar w:fldCharType="begin"/>
        </w:r>
        <w:r>
          <w:instrText xml:space="preserve"> PAGEREF _Toc9806 \h </w:instrText>
        </w:r>
        <w:r>
          <w:fldChar w:fldCharType="separate"/>
        </w:r>
        <w:r>
          <w:t>15</w:t>
        </w:r>
        <w:r>
          <w:fldChar w:fldCharType="end"/>
        </w:r>
      </w:hyperlink>
    </w:p>
    <w:p>
      <w:pPr>
        <w:pStyle w:val="TOC2"/>
        <w:tabs>
          <w:tab w:val="right" w:leader="dot" w:pos="8306"/>
        </w:tabs>
      </w:pPr>
      <w:hyperlink w:anchor="_Toc20163" w:history="1">
        <w:r>
          <w:rPr>
            <w:rFonts w:ascii="仿宋" w:eastAsia="仿宋" w:hAnsi="仿宋" w:cs="仿宋" w:hint="eastAsia"/>
            <w:lang w:eastAsia="zh-CN"/>
          </w:rPr>
          <w:t>(一)、危机预警与识别</w:t>
        </w:r>
        <w:r>
          <w:tab/>
        </w:r>
        <w:r>
          <w:fldChar w:fldCharType="begin"/>
        </w:r>
        <w:r>
          <w:instrText xml:space="preserve"> PAGEREF _Toc20163 \h </w:instrText>
        </w:r>
        <w:r>
          <w:fldChar w:fldCharType="separate"/>
        </w:r>
        <w:r>
          <w:t>15</w:t>
        </w:r>
        <w:r>
          <w:fldChar w:fldCharType="end"/>
        </w:r>
      </w:hyperlink>
    </w:p>
    <w:p>
      <w:pPr>
        <w:pStyle w:val="TOC2"/>
        <w:tabs>
          <w:tab w:val="right" w:leader="dot" w:pos="8306"/>
        </w:tabs>
      </w:pPr>
      <w:hyperlink w:anchor="_Toc26948" w:history="1">
        <w:r>
          <w:rPr>
            <w:rFonts w:ascii="仿宋" w:eastAsia="仿宋" w:hAnsi="仿宋" w:cs="仿宋" w:hint="eastAsia"/>
            <w:lang w:eastAsia="zh-CN"/>
          </w:rPr>
          <w:t>(二)、危机应对与恢复</w:t>
        </w:r>
        <w:r>
          <w:tab/>
        </w:r>
        <w:r>
          <w:fldChar w:fldCharType="begin"/>
        </w:r>
        <w:r>
          <w:instrText xml:space="preserve"> PAGEREF _Toc26948 \h </w:instrText>
        </w:r>
        <w:r>
          <w:fldChar w:fldCharType="separate"/>
        </w:r>
        <w:r>
          <w:t>16</w:t>
        </w:r>
        <w:r>
          <w:fldChar w:fldCharType="end"/>
        </w:r>
      </w:hyperlink>
    </w:p>
    <w:p>
      <w:pPr>
        <w:pStyle w:val="TOC1"/>
        <w:tabs>
          <w:tab w:val="right" w:leader="dot" w:pos="8306"/>
        </w:tabs>
      </w:pPr>
      <w:hyperlink w:anchor="_Toc6679" w:history="1">
        <w:r>
          <w:rPr>
            <w:rFonts w:ascii="仿宋" w:eastAsia="仿宋" w:hAnsi="仿宋" w:cs="仿宋" w:hint="eastAsia"/>
            <w:lang w:eastAsia="zh-CN"/>
          </w:rPr>
          <w:t>五、工艺说明</w:t>
        </w:r>
        <w:r>
          <w:tab/>
        </w:r>
        <w:r>
          <w:fldChar w:fldCharType="begin"/>
        </w:r>
        <w:r>
          <w:instrText xml:space="preserve"> PAGEREF _Toc6679 \h </w:instrText>
        </w:r>
        <w:r>
          <w:fldChar w:fldCharType="separate"/>
        </w:r>
        <w:r>
          <w:t>17</w:t>
        </w:r>
        <w:r>
          <w:fldChar w:fldCharType="end"/>
        </w:r>
      </w:hyperlink>
    </w:p>
    <w:p>
      <w:pPr>
        <w:pStyle w:val="TOC2"/>
        <w:tabs>
          <w:tab w:val="right" w:leader="dot" w:pos="8306"/>
        </w:tabs>
      </w:pPr>
      <w:hyperlink w:anchor="_Toc4813" w:history="1">
        <w:r>
          <w:rPr>
            <w:rFonts w:ascii="仿宋" w:eastAsia="仿宋" w:hAnsi="仿宋" w:cs="仿宋" w:hint="eastAsia"/>
            <w:lang w:eastAsia="zh-CN"/>
          </w:rPr>
          <w:t>(一)、技术管理特点</w:t>
        </w:r>
        <w:r>
          <w:tab/>
        </w:r>
        <w:r>
          <w:fldChar w:fldCharType="begin"/>
        </w:r>
        <w:r>
          <w:instrText xml:space="preserve"> PAGEREF _Toc4813 \h </w:instrText>
        </w:r>
        <w:r>
          <w:fldChar w:fldCharType="separate"/>
        </w:r>
        <w:r>
          <w:t>17</w:t>
        </w:r>
        <w:r>
          <w:fldChar w:fldCharType="end"/>
        </w:r>
      </w:hyperlink>
    </w:p>
    <w:p>
      <w:pPr>
        <w:pStyle w:val="TOC2"/>
        <w:tabs>
          <w:tab w:val="right" w:leader="dot" w:pos="8306"/>
        </w:tabs>
      </w:pPr>
      <w:hyperlink w:anchor="_Toc8843" w:history="1">
        <w:r>
          <w:rPr>
            <w:rFonts w:ascii="仿宋" w:eastAsia="仿宋" w:hAnsi="仿宋" w:cs="仿宋" w:hint="eastAsia"/>
            <w:lang w:eastAsia="zh-CN"/>
          </w:rPr>
          <w:t>(二)、激光技术用石英玻璃项目工艺技术设计方案</w:t>
        </w:r>
        <w:r>
          <w:tab/>
        </w:r>
        <w:r>
          <w:fldChar w:fldCharType="begin"/>
        </w:r>
        <w:r>
          <w:instrText xml:space="preserve"> PAGEREF _Toc8843 \h </w:instrText>
        </w:r>
        <w:r>
          <w:fldChar w:fldCharType="separate"/>
        </w:r>
        <w:r>
          <w:t>19</w:t>
        </w:r>
        <w:r>
          <w:fldChar w:fldCharType="end"/>
        </w:r>
      </w:hyperlink>
    </w:p>
    <w:p>
      <w:pPr>
        <w:pStyle w:val="TOC2"/>
        <w:tabs>
          <w:tab w:val="right" w:leader="dot" w:pos="8306"/>
        </w:tabs>
      </w:pPr>
      <w:hyperlink w:anchor="_Toc29537" w:history="1">
        <w:r>
          <w:rPr>
            <w:rFonts w:ascii="仿宋" w:eastAsia="仿宋" w:hAnsi="仿宋" w:cs="仿宋" w:hint="eastAsia"/>
            <w:lang w:eastAsia="zh-CN"/>
          </w:rPr>
          <w:t>(三)、设备选型方案</w:t>
        </w:r>
        <w:r>
          <w:tab/>
        </w:r>
        <w:r>
          <w:fldChar w:fldCharType="begin"/>
        </w:r>
        <w:r>
          <w:instrText xml:space="preserve"> PAGEREF _Toc29537 \h </w:instrText>
        </w:r>
        <w:r>
          <w:fldChar w:fldCharType="separate"/>
        </w:r>
        <w:r>
          <w:t>20</w:t>
        </w:r>
        <w:r>
          <w:fldChar w:fldCharType="end"/>
        </w:r>
      </w:hyperlink>
    </w:p>
    <w:p>
      <w:pPr>
        <w:pStyle w:val="TOC1"/>
        <w:tabs>
          <w:tab w:val="right" w:leader="dot" w:pos="8306"/>
        </w:tabs>
      </w:pPr>
      <w:hyperlink w:anchor="_Toc30621" w:history="1">
        <w:r>
          <w:rPr>
            <w:rFonts w:ascii="仿宋" w:eastAsia="仿宋" w:hAnsi="仿宋" w:cs="仿宋" w:hint="eastAsia"/>
            <w:lang w:eastAsia="zh-CN"/>
          </w:rPr>
          <w:t>六、激光技术用石英玻璃项目选址可行性分析</w:t>
        </w:r>
        <w:r>
          <w:tab/>
        </w:r>
        <w:r>
          <w:fldChar w:fldCharType="begin"/>
        </w:r>
        <w:r>
          <w:instrText xml:space="preserve"> PAGEREF _Toc30621 \h </w:instrText>
        </w:r>
        <w:r>
          <w:fldChar w:fldCharType="separate"/>
        </w:r>
        <w:r>
          <w:t>21</w:t>
        </w:r>
        <w:r>
          <w:fldChar w:fldCharType="end"/>
        </w:r>
      </w:hyperlink>
    </w:p>
    <w:p>
      <w:pPr>
        <w:pStyle w:val="TOC2"/>
        <w:tabs>
          <w:tab w:val="right" w:leader="dot" w:pos="8306"/>
        </w:tabs>
      </w:pPr>
      <w:hyperlink w:anchor="_Toc25057" w:history="1">
        <w:r>
          <w:rPr>
            <w:rFonts w:ascii="仿宋" w:eastAsia="仿宋" w:hAnsi="仿宋" w:cs="仿宋" w:hint="eastAsia"/>
            <w:lang w:eastAsia="zh-CN"/>
          </w:rPr>
          <w:t>(一)、激光技术用石英玻璃项目选址</w:t>
        </w:r>
        <w:r>
          <w:tab/>
        </w:r>
        <w:r>
          <w:fldChar w:fldCharType="begin"/>
        </w:r>
        <w:r>
          <w:instrText xml:space="preserve"> PAGEREF _Toc25057 \h </w:instrText>
        </w:r>
        <w:r>
          <w:fldChar w:fldCharType="separate"/>
        </w:r>
        <w:r>
          <w:t>21</w:t>
        </w:r>
        <w:r>
          <w:fldChar w:fldCharType="end"/>
        </w:r>
      </w:hyperlink>
    </w:p>
    <w:p>
      <w:pPr>
        <w:pStyle w:val="TOC2"/>
        <w:tabs>
          <w:tab w:val="right" w:leader="dot" w:pos="8306"/>
        </w:tabs>
      </w:pPr>
      <w:hyperlink w:anchor="_Toc27803" w:history="1">
        <w:r>
          <w:rPr>
            <w:rFonts w:ascii="仿宋" w:eastAsia="仿宋" w:hAnsi="仿宋" w:cs="仿宋" w:hint="eastAsia"/>
            <w:lang w:eastAsia="zh-CN"/>
          </w:rPr>
          <w:t>(二)、用地控制指标</w:t>
        </w:r>
        <w:r>
          <w:tab/>
        </w:r>
        <w:r>
          <w:fldChar w:fldCharType="begin"/>
        </w:r>
        <w:r>
          <w:instrText xml:space="preserve"> PAGEREF _Toc27803 \h </w:instrText>
        </w:r>
        <w:r>
          <w:fldChar w:fldCharType="separate"/>
        </w:r>
        <w:r>
          <w:t>21</w:t>
        </w:r>
        <w:r>
          <w:fldChar w:fldCharType="end"/>
        </w:r>
      </w:hyperlink>
    </w:p>
    <w:p>
      <w:pPr>
        <w:pStyle w:val="TOC2"/>
        <w:tabs>
          <w:tab w:val="right" w:leader="dot" w:pos="8306"/>
        </w:tabs>
      </w:pPr>
      <w:hyperlink w:anchor="_Toc9357" w:history="1">
        <w:r>
          <w:rPr>
            <w:rFonts w:ascii="仿宋" w:eastAsia="仿宋" w:hAnsi="仿宋" w:cs="仿宋" w:hint="eastAsia"/>
            <w:lang w:eastAsia="zh-CN"/>
          </w:rPr>
          <w:t>(三)、节约用地措施</w:t>
        </w:r>
        <w:r>
          <w:tab/>
        </w:r>
        <w:r>
          <w:fldChar w:fldCharType="begin"/>
        </w:r>
        <w:r>
          <w:instrText xml:space="preserve"> PAGEREF _Toc9357 \h </w:instrText>
        </w:r>
        <w:r>
          <w:fldChar w:fldCharType="separate"/>
        </w:r>
        <w:r>
          <w:t>23</w:t>
        </w:r>
        <w:r>
          <w:fldChar w:fldCharType="end"/>
        </w:r>
      </w:hyperlink>
    </w:p>
    <w:p>
      <w:pPr>
        <w:pStyle w:val="TOC2"/>
        <w:tabs>
          <w:tab w:val="right" w:leader="dot" w:pos="8306"/>
        </w:tabs>
      </w:pPr>
      <w:hyperlink w:anchor="_Toc5702" w:history="1">
        <w:r>
          <w:rPr>
            <w:rFonts w:ascii="仿宋" w:eastAsia="仿宋" w:hAnsi="仿宋" w:cs="仿宋" w:hint="eastAsia"/>
            <w:lang w:eastAsia="zh-CN"/>
          </w:rPr>
          <w:t>(四)、总图布置方案</w:t>
        </w:r>
        <w:r>
          <w:tab/>
        </w:r>
        <w:r>
          <w:fldChar w:fldCharType="begin"/>
        </w:r>
        <w:r>
          <w:instrText xml:space="preserve"> PAGEREF _Toc5702 \h </w:instrText>
        </w:r>
        <w:r>
          <w:fldChar w:fldCharType="separate"/>
        </w:r>
        <w:r>
          <w:t>25</w:t>
        </w:r>
        <w:r>
          <w:fldChar w:fldCharType="end"/>
        </w:r>
      </w:hyperlink>
    </w:p>
    <w:p>
      <w:pPr>
        <w:pStyle w:val="TOC2"/>
        <w:tabs>
          <w:tab w:val="right" w:leader="dot" w:pos="8306"/>
        </w:tabs>
      </w:pPr>
      <w:hyperlink w:anchor="_Toc20122" w:history="1">
        <w:r>
          <w:rPr>
            <w:rFonts w:ascii="仿宋" w:eastAsia="仿宋" w:hAnsi="仿宋" w:cs="仿宋" w:hint="eastAsia"/>
            <w:lang w:eastAsia="zh-CN"/>
          </w:rPr>
          <w:t>(五)、选址综合评价</w:t>
        </w:r>
        <w:r>
          <w:tab/>
        </w:r>
        <w:r>
          <w:fldChar w:fldCharType="begin"/>
        </w:r>
        <w:r>
          <w:instrText xml:space="preserve"> PAGEREF _Toc20122 \h </w:instrText>
        </w:r>
        <w:r>
          <w:fldChar w:fldCharType="separate"/>
        </w:r>
        <w:r>
          <w:t>26</w:t>
        </w:r>
        <w:r>
          <w:fldChar w:fldCharType="end"/>
        </w:r>
      </w:hyperlink>
    </w:p>
    <w:p>
      <w:pPr>
        <w:pStyle w:val="TOC1"/>
        <w:tabs>
          <w:tab w:val="right" w:leader="dot" w:pos="8306"/>
        </w:tabs>
      </w:pPr>
      <w:hyperlink w:anchor="_Toc11926" w:history="1">
        <w:r>
          <w:rPr>
            <w:rFonts w:ascii="仿宋" w:eastAsia="仿宋" w:hAnsi="仿宋" w:cs="仿宋" w:hint="eastAsia"/>
            <w:lang w:eastAsia="zh-CN"/>
          </w:rPr>
          <w:t>七、激光技术用石英玻璃项目风险管理</w:t>
        </w:r>
        <w:r>
          <w:tab/>
        </w:r>
        <w:r>
          <w:fldChar w:fldCharType="begin"/>
        </w:r>
        <w:r>
          <w:instrText xml:space="preserve"> PAGEREF _Toc11926 \h </w:instrText>
        </w:r>
        <w:r>
          <w:fldChar w:fldCharType="separate"/>
        </w:r>
        <w:r>
          <w:t>27</w:t>
        </w:r>
        <w:r>
          <w:fldChar w:fldCharType="end"/>
        </w:r>
      </w:hyperlink>
    </w:p>
    <w:p>
      <w:pPr>
        <w:pStyle w:val="TOC2"/>
        <w:tabs>
          <w:tab w:val="right" w:leader="dot" w:pos="8306"/>
        </w:tabs>
      </w:pPr>
      <w:hyperlink w:anchor="_Toc8044" w:history="1">
        <w:r>
          <w:rPr>
            <w:rFonts w:ascii="仿宋" w:eastAsia="仿宋" w:hAnsi="仿宋" w:cs="仿宋" w:hint="eastAsia"/>
            <w:lang w:eastAsia="zh-CN"/>
          </w:rPr>
          <w:t>(一)、风险识别与评估</w:t>
        </w:r>
        <w:r>
          <w:tab/>
        </w:r>
        <w:r>
          <w:fldChar w:fldCharType="begin"/>
        </w:r>
        <w:r>
          <w:instrText xml:space="preserve"> PAGEREF _Toc8044 \h </w:instrText>
        </w:r>
        <w:r>
          <w:fldChar w:fldCharType="separate"/>
        </w:r>
        <w:r>
          <w:t>27</w:t>
        </w:r>
        <w:r>
          <w:fldChar w:fldCharType="end"/>
        </w:r>
      </w:hyperlink>
    </w:p>
    <w:p>
      <w:pPr>
        <w:pStyle w:val="TOC2"/>
        <w:tabs>
          <w:tab w:val="right" w:leader="dot" w:pos="8306"/>
        </w:tabs>
      </w:pPr>
      <w:hyperlink w:anchor="_Toc22396" w:history="1">
        <w:r>
          <w:rPr>
            <w:rFonts w:ascii="仿宋" w:eastAsia="仿宋" w:hAnsi="仿宋" w:cs="仿宋" w:hint="eastAsia"/>
            <w:lang w:eastAsia="zh-CN"/>
          </w:rPr>
          <w:t>(二)、风险应对策略</w:t>
        </w:r>
        <w:r>
          <w:tab/>
        </w:r>
        <w:r>
          <w:fldChar w:fldCharType="begin"/>
        </w:r>
        <w:r>
          <w:instrText xml:space="preserve"> PAGEREF _Toc22396 \h </w:instrText>
        </w:r>
        <w:r>
          <w:fldChar w:fldCharType="separate"/>
        </w:r>
        <w:r>
          <w:t>28</w:t>
        </w:r>
        <w:r>
          <w:fldChar w:fldCharType="end"/>
        </w:r>
      </w:hyperlink>
    </w:p>
    <w:p>
      <w:pPr>
        <w:pStyle w:val="TOC2"/>
        <w:tabs>
          <w:tab w:val="right" w:leader="dot" w:pos="8306"/>
        </w:tabs>
      </w:pPr>
      <w:hyperlink w:anchor="_Toc6345" w:history="1">
        <w:r>
          <w:rPr>
            <w:rFonts w:ascii="仿宋" w:eastAsia="仿宋" w:hAnsi="仿宋" w:cs="仿宋" w:hint="eastAsia"/>
            <w:lang w:eastAsia="zh-CN"/>
          </w:rPr>
          <w:t>(三)、风险监控与控制</w:t>
        </w:r>
        <w:r>
          <w:tab/>
        </w:r>
        <w:r>
          <w:fldChar w:fldCharType="begin"/>
        </w:r>
        <w:r>
          <w:instrText xml:space="preserve"> PAGEREF _Toc6345 \h </w:instrText>
        </w:r>
        <w:r>
          <w:fldChar w:fldCharType="separate"/>
        </w:r>
        <w:r>
          <w:t>30</w:t>
        </w:r>
        <w:r>
          <w:fldChar w:fldCharType="end"/>
        </w:r>
      </w:hyperlink>
    </w:p>
    <w:p>
      <w:pPr>
        <w:pStyle w:val="TOC1"/>
        <w:tabs>
          <w:tab w:val="right" w:leader="dot" w:pos="8306"/>
        </w:tabs>
      </w:pPr>
      <w:hyperlink w:anchor="_Toc15573" w:history="1">
        <w:r>
          <w:rPr>
            <w:rFonts w:ascii="仿宋" w:eastAsia="仿宋" w:hAnsi="仿宋" w:cs="仿宋" w:hint="eastAsia"/>
            <w:lang w:eastAsia="zh-CN"/>
          </w:rPr>
          <w:t>八、激光技术用石英玻璃项目人力资源培养与发展</w:t>
        </w:r>
        <w:r>
          <w:tab/>
        </w:r>
        <w:r>
          <w:fldChar w:fldCharType="begin"/>
        </w:r>
        <w:r>
          <w:instrText xml:space="preserve"> PAGEREF _Toc15573 \h </w:instrText>
        </w:r>
        <w:r>
          <w:fldChar w:fldCharType="separate"/>
        </w:r>
        <w:r>
          <w:t>31</w:t>
        </w:r>
        <w:r>
          <w:fldChar w:fldCharType="end"/>
        </w:r>
      </w:hyperlink>
    </w:p>
    <w:p>
      <w:pPr>
        <w:pStyle w:val="TOC2"/>
        <w:tabs>
          <w:tab w:val="right" w:leader="dot" w:pos="8306"/>
        </w:tabs>
      </w:pPr>
      <w:hyperlink w:anchor="_Toc27523" w:history="1">
        <w:r>
          <w:rPr>
            <w:rFonts w:ascii="仿宋" w:eastAsia="仿宋" w:hAnsi="仿宋" w:cs="仿宋" w:hint="eastAsia"/>
            <w:lang w:eastAsia="zh-CN"/>
          </w:rPr>
          <w:t>(一)、人才需求与规划</w:t>
        </w:r>
        <w:r>
          <w:tab/>
        </w:r>
        <w:r>
          <w:fldChar w:fldCharType="begin"/>
        </w:r>
        <w:r>
          <w:instrText xml:space="preserve"> PAGEREF _Toc27523 \h </w:instrText>
        </w:r>
        <w:r>
          <w:fldChar w:fldCharType="separate"/>
        </w:r>
        <w:r>
          <w:t>31</w:t>
        </w:r>
        <w:r>
          <w:fldChar w:fldCharType="end"/>
        </w:r>
      </w:hyperlink>
    </w:p>
    <w:p>
      <w:pPr>
        <w:pStyle w:val="TOC2"/>
        <w:tabs>
          <w:tab w:val="right" w:leader="dot" w:pos="8306"/>
        </w:tabs>
      </w:pPr>
      <w:hyperlink w:anchor="_Toc22261" w:history="1">
        <w:r>
          <w:rPr>
            <w:rFonts w:ascii="仿宋" w:eastAsia="仿宋" w:hAnsi="仿宋" w:cs="仿宋" w:hint="eastAsia"/>
            <w:lang w:eastAsia="zh-CN"/>
          </w:rPr>
          <w:t>(二)、培训与发展计划</w:t>
        </w:r>
        <w:r>
          <w:tab/>
        </w:r>
        <w:r>
          <w:fldChar w:fldCharType="begin"/>
        </w:r>
        <w:r>
          <w:instrText xml:space="preserve"> PAGEREF _Toc22261 \h </w:instrText>
        </w:r>
        <w:r>
          <w:fldChar w:fldCharType="separate"/>
        </w:r>
        <w:r>
          <w:t>31</w:t>
        </w:r>
        <w:r>
          <w:fldChar w:fldCharType="end"/>
        </w:r>
      </w:hyperlink>
    </w:p>
    <w:p>
      <w:pPr>
        <w:pStyle w:val="TOC1"/>
        <w:tabs>
          <w:tab w:val="right" w:leader="dot" w:pos="8306"/>
        </w:tabs>
      </w:pPr>
      <w:hyperlink w:anchor="_Toc5723" w:history="1">
        <w:r>
          <w:rPr>
            <w:rFonts w:ascii="仿宋" w:eastAsia="仿宋" w:hAnsi="仿宋" w:cs="仿宋" w:hint="eastAsia"/>
            <w:lang w:eastAsia="zh-CN"/>
          </w:rPr>
          <w:t>九、激光技术用石英玻璃项目投资规划</w:t>
        </w:r>
        <w:r>
          <w:tab/>
        </w:r>
        <w:r>
          <w:fldChar w:fldCharType="begin"/>
        </w:r>
        <w:r>
          <w:instrText xml:space="preserve"> PAGEREF _Toc5723 \h </w:instrText>
        </w:r>
        <w:r>
          <w:fldChar w:fldCharType="separate"/>
        </w:r>
        <w:r>
          <w:t>32</w:t>
        </w:r>
        <w:r>
          <w:fldChar w:fldCharType="end"/>
        </w:r>
      </w:hyperlink>
    </w:p>
    <w:p>
      <w:pPr>
        <w:pStyle w:val="TOC2"/>
        <w:tabs>
          <w:tab w:val="right" w:leader="dot" w:pos="8306"/>
        </w:tabs>
      </w:pPr>
      <w:hyperlink w:anchor="_Toc23143" w:history="1">
        <w:r>
          <w:rPr>
            <w:rFonts w:ascii="仿宋" w:eastAsia="仿宋" w:hAnsi="仿宋" w:cs="仿宋" w:hint="eastAsia"/>
            <w:lang w:eastAsia="zh-CN"/>
          </w:rPr>
          <w:t>(一)、激光技术用石英玻璃项目总投资估算</w:t>
        </w:r>
        <w:r>
          <w:tab/>
        </w:r>
        <w:r>
          <w:fldChar w:fldCharType="begin"/>
        </w:r>
        <w:r>
          <w:instrText xml:space="preserve"> PAGEREF _Toc23143 \h </w:instrText>
        </w:r>
        <w:r>
          <w:fldChar w:fldCharType="separate"/>
        </w:r>
        <w:r>
          <w:t>32</w:t>
        </w:r>
        <w:r>
          <w:fldChar w:fldCharType="end"/>
        </w:r>
      </w:hyperlink>
    </w:p>
    <w:p>
      <w:pPr>
        <w:pStyle w:val="TOC2"/>
        <w:tabs>
          <w:tab w:val="right" w:leader="dot" w:pos="8306"/>
        </w:tabs>
      </w:pPr>
      <w:hyperlink w:anchor="_Toc12600" w:history="1">
        <w:r>
          <w:rPr>
            <w:rFonts w:ascii="仿宋" w:eastAsia="仿宋" w:hAnsi="仿宋" w:cs="仿宋" w:hint="eastAsia"/>
            <w:lang w:eastAsia="zh-CN"/>
          </w:rPr>
          <w:t>(二)、资金筹措</w:t>
        </w:r>
        <w:r>
          <w:tab/>
        </w:r>
        <w:r>
          <w:fldChar w:fldCharType="begin"/>
        </w:r>
        <w:r>
          <w:instrText xml:space="preserve"> PAGEREF _Toc12600 \h </w:instrText>
        </w:r>
        <w:r>
          <w:fldChar w:fldCharType="separate"/>
        </w:r>
        <w:r>
          <w:t>33</w:t>
        </w:r>
        <w:r>
          <w:fldChar w:fldCharType="end"/>
        </w:r>
      </w:hyperlink>
    </w:p>
    <w:p>
      <w:pPr>
        <w:pStyle w:val="TOC1"/>
        <w:tabs>
          <w:tab w:val="right" w:leader="dot" w:pos="8306"/>
        </w:tabs>
      </w:pPr>
      <w:hyperlink w:anchor="_Toc1754" w:history="1">
        <w:r>
          <w:rPr>
            <w:rFonts w:ascii="仿宋" w:eastAsia="仿宋" w:hAnsi="仿宋" w:cs="仿宋" w:hint="eastAsia"/>
            <w:lang w:eastAsia="zh-CN"/>
          </w:rPr>
          <w:t>十、生产安全保护</w:t>
        </w:r>
        <w:r>
          <w:tab/>
        </w:r>
        <w:r>
          <w:fldChar w:fldCharType="begin"/>
        </w:r>
        <w:r>
          <w:instrText xml:space="preserve"> PAGEREF _Toc1754 \h </w:instrText>
        </w:r>
        <w:r>
          <w:fldChar w:fldCharType="separate"/>
        </w:r>
        <w:r>
          <w:t>34</w:t>
        </w:r>
        <w:r>
          <w:fldChar w:fldCharType="end"/>
        </w:r>
      </w:hyperlink>
    </w:p>
    <w:p>
      <w:pPr>
        <w:pStyle w:val="TOC2"/>
        <w:tabs>
          <w:tab w:val="right" w:leader="dot" w:pos="8306"/>
        </w:tabs>
      </w:pPr>
      <w:hyperlink w:anchor="_Toc28390" w:history="1">
        <w:r>
          <w:rPr>
            <w:rFonts w:ascii="仿宋" w:eastAsia="仿宋" w:hAnsi="仿宋" w:cs="仿宋" w:hint="eastAsia"/>
            <w:lang w:eastAsia="zh-CN"/>
          </w:rPr>
          <w:t>(一)、消防安全</w:t>
        </w:r>
        <w:r>
          <w:tab/>
        </w:r>
        <w:r>
          <w:fldChar w:fldCharType="begin"/>
        </w:r>
        <w:r>
          <w:instrText xml:space="preserve"> PAGEREF _Toc28390 \h </w:instrText>
        </w:r>
        <w:r>
          <w:fldChar w:fldCharType="separate"/>
        </w:r>
        <w:r>
          <w:t>34</w:t>
        </w:r>
        <w:r>
          <w:fldChar w:fldCharType="end"/>
        </w:r>
      </w:hyperlink>
    </w:p>
    <w:p>
      <w:pPr>
        <w:pStyle w:val="TOC2"/>
        <w:tabs>
          <w:tab w:val="right" w:leader="dot" w:pos="8306"/>
        </w:tabs>
      </w:pPr>
      <w:hyperlink w:anchor="_Toc22102" w:history="1">
        <w:r>
          <w:rPr>
            <w:rFonts w:ascii="仿宋" w:eastAsia="仿宋" w:hAnsi="仿宋" w:cs="仿宋" w:hint="eastAsia"/>
            <w:lang w:eastAsia="zh-CN"/>
          </w:rPr>
          <w:t>(二)、防火防爆总图布置措施</w:t>
        </w:r>
        <w:r>
          <w:tab/>
        </w:r>
        <w:r>
          <w:fldChar w:fldCharType="begin"/>
        </w:r>
        <w:r>
          <w:instrText xml:space="preserve"> PAGEREF _Toc22102 \h </w:instrText>
        </w:r>
        <w:r>
          <w:fldChar w:fldCharType="separate"/>
        </w:r>
        <w:r>
          <w:t>36</w:t>
        </w:r>
        <w:r>
          <w:fldChar w:fldCharType="end"/>
        </w:r>
      </w:hyperlink>
    </w:p>
    <w:p>
      <w:pPr>
        <w:pStyle w:val="TOC2"/>
        <w:tabs>
          <w:tab w:val="right" w:leader="dot" w:pos="8306"/>
        </w:tabs>
      </w:pPr>
      <w:hyperlink w:anchor="_Toc29177" w:history="1">
        <w:r>
          <w:rPr>
            <w:rFonts w:ascii="仿宋" w:eastAsia="仿宋" w:hAnsi="仿宋" w:cs="仿宋" w:hint="eastAsia"/>
            <w:lang w:eastAsia="zh-CN"/>
          </w:rPr>
          <w:t>(三)、自然灾害防范措施</w:t>
        </w:r>
        <w:r>
          <w:tab/>
        </w:r>
        <w:r>
          <w:fldChar w:fldCharType="begin"/>
        </w:r>
        <w:r>
          <w:instrText xml:space="preserve"> PAGEREF _Toc29177 \h </w:instrText>
        </w:r>
        <w:r>
          <w:fldChar w:fldCharType="separate"/>
        </w:r>
        <w:r>
          <w:t>37</w:t>
        </w:r>
        <w:r>
          <w:fldChar w:fldCharType="end"/>
        </w:r>
      </w:hyperlink>
    </w:p>
    <w:p>
      <w:pPr>
        <w:pStyle w:val="TOC2"/>
        <w:tabs>
          <w:tab w:val="right" w:leader="dot" w:pos="8306"/>
        </w:tabs>
      </w:pPr>
      <w:hyperlink w:anchor="_Toc22313" w:history="1">
        <w:r>
          <w:rPr>
            <w:rFonts w:ascii="仿宋" w:eastAsia="仿宋" w:hAnsi="仿宋" w:cs="仿宋" w:hint="eastAsia"/>
            <w:lang w:eastAsia="zh-CN"/>
          </w:rPr>
          <w:t>(四)、安全色及安全标志使用要求</w:t>
        </w:r>
        <w:r>
          <w:tab/>
        </w:r>
        <w:r>
          <w:fldChar w:fldCharType="begin"/>
        </w:r>
        <w:r>
          <w:instrText xml:space="preserve"> PAGEREF _Toc22313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98" w:history="1">
        <w:r>
          <w:rPr>
            <w:rFonts w:ascii="仿宋" w:eastAsia="仿宋" w:hAnsi="仿宋" w:cs="仿宋" w:hint="eastAsia"/>
            <w:lang w:eastAsia="zh-CN"/>
          </w:rPr>
          <w:t>(五)、防尘防毒措施</w:t>
        </w:r>
        <w:r>
          <w:tab/>
        </w:r>
        <w:r>
          <w:fldChar w:fldCharType="begin"/>
        </w:r>
        <w:r>
          <w:instrText xml:space="preserve"> PAGEREF _Toc13698 \h </w:instrText>
        </w:r>
        <w:r>
          <w:fldChar w:fldCharType="separate"/>
        </w:r>
        <w:r>
          <w:t>39</w:t>
        </w:r>
        <w:r>
          <w:fldChar w:fldCharType="end"/>
        </w:r>
      </w:hyperlink>
    </w:p>
    <w:p>
      <w:pPr>
        <w:pStyle w:val="TOC2"/>
        <w:tabs>
          <w:tab w:val="right" w:leader="dot" w:pos="8306"/>
        </w:tabs>
      </w:pPr>
      <w:hyperlink w:anchor="_Toc3628" w:history="1">
        <w:r>
          <w:rPr>
            <w:rFonts w:ascii="仿宋" w:eastAsia="仿宋" w:hAnsi="仿宋" w:cs="仿宋" w:hint="eastAsia"/>
            <w:lang w:eastAsia="zh-CN"/>
          </w:rPr>
          <w:t>(六)、防静电、触电防护及防雷措施</w:t>
        </w:r>
        <w:r>
          <w:tab/>
        </w:r>
        <w:r>
          <w:fldChar w:fldCharType="begin"/>
        </w:r>
        <w:r>
          <w:instrText xml:space="preserve"> PAGEREF _Toc3628 \h </w:instrText>
        </w:r>
        <w:r>
          <w:fldChar w:fldCharType="separate"/>
        </w:r>
        <w:r>
          <w:t>40</w:t>
        </w:r>
        <w:r>
          <w:fldChar w:fldCharType="end"/>
        </w:r>
      </w:hyperlink>
    </w:p>
    <w:p>
      <w:pPr>
        <w:pStyle w:val="TOC2"/>
        <w:tabs>
          <w:tab w:val="right" w:leader="dot" w:pos="8306"/>
        </w:tabs>
      </w:pPr>
      <w:hyperlink w:anchor="_Toc4283" w:history="1">
        <w:r>
          <w:rPr>
            <w:rFonts w:ascii="仿宋" w:eastAsia="仿宋" w:hAnsi="仿宋" w:cs="仿宋" w:hint="eastAsia"/>
            <w:lang w:eastAsia="zh-CN"/>
          </w:rPr>
          <w:t>(七)、机械设备安全保障措施</w:t>
        </w:r>
        <w:r>
          <w:tab/>
        </w:r>
        <w:r>
          <w:fldChar w:fldCharType="begin"/>
        </w:r>
        <w:r>
          <w:instrText xml:space="preserve"> PAGEREF _Toc4283 \h </w:instrText>
        </w:r>
        <w:r>
          <w:fldChar w:fldCharType="separate"/>
        </w:r>
        <w:r>
          <w:t>41</w:t>
        </w:r>
        <w:r>
          <w:fldChar w:fldCharType="end"/>
        </w:r>
      </w:hyperlink>
    </w:p>
    <w:p>
      <w:pPr>
        <w:pStyle w:val="TOC1"/>
        <w:tabs>
          <w:tab w:val="right" w:leader="dot" w:pos="8306"/>
        </w:tabs>
      </w:pPr>
      <w:hyperlink w:anchor="_Toc27736" w:history="1">
        <w:r>
          <w:rPr>
            <w:rFonts w:ascii="仿宋" w:eastAsia="仿宋" w:hAnsi="仿宋" w:cs="仿宋" w:hint="eastAsia"/>
            <w:lang w:eastAsia="zh-CN"/>
          </w:rPr>
          <w:t>十一、激光技术用石英玻璃项目计划安排</w:t>
        </w:r>
        <w:r>
          <w:tab/>
        </w:r>
        <w:r>
          <w:fldChar w:fldCharType="begin"/>
        </w:r>
        <w:r>
          <w:instrText xml:space="preserve"> PAGEREF _Toc27736 \h </w:instrText>
        </w:r>
        <w:r>
          <w:fldChar w:fldCharType="separate"/>
        </w:r>
        <w:r>
          <w:t>43</w:t>
        </w:r>
        <w:r>
          <w:fldChar w:fldCharType="end"/>
        </w:r>
      </w:hyperlink>
    </w:p>
    <w:p>
      <w:pPr>
        <w:pStyle w:val="TOC2"/>
        <w:tabs>
          <w:tab w:val="right" w:leader="dot" w:pos="8306"/>
        </w:tabs>
      </w:pPr>
      <w:hyperlink w:anchor="_Toc21722" w:history="1">
        <w:r>
          <w:rPr>
            <w:rFonts w:ascii="仿宋" w:eastAsia="仿宋" w:hAnsi="仿宋" w:cs="仿宋" w:hint="eastAsia"/>
            <w:lang w:eastAsia="zh-CN"/>
          </w:rPr>
          <w:t>(一)、建设周期</w:t>
        </w:r>
        <w:r>
          <w:tab/>
        </w:r>
        <w:r>
          <w:fldChar w:fldCharType="begin"/>
        </w:r>
        <w:r>
          <w:instrText xml:space="preserve"> PAGEREF _Toc21722 \h </w:instrText>
        </w:r>
        <w:r>
          <w:fldChar w:fldCharType="separate"/>
        </w:r>
        <w:r>
          <w:t>43</w:t>
        </w:r>
        <w:r>
          <w:fldChar w:fldCharType="end"/>
        </w:r>
      </w:hyperlink>
    </w:p>
    <w:p>
      <w:pPr>
        <w:pStyle w:val="TOC2"/>
        <w:tabs>
          <w:tab w:val="right" w:leader="dot" w:pos="8306"/>
        </w:tabs>
      </w:pPr>
      <w:hyperlink w:anchor="_Toc31158" w:history="1">
        <w:r>
          <w:rPr>
            <w:rFonts w:ascii="仿宋" w:eastAsia="仿宋" w:hAnsi="仿宋" w:cs="仿宋" w:hint="eastAsia"/>
            <w:lang w:eastAsia="zh-CN"/>
          </w:rPr>
          <w:t>(二)、建设进度</w:t>
        </w:r>
        <w:r>
          <w:tab/>
        </w:r>
        <w:r>
          <w:fldChar w:fldCharType="begin"/>
        </w:r>
        <w:r>
          <w:instrText xml:space="preserve"> PAGEREF _Toc31158 \h </w:instrText>
        </w:r>
        <w:r>
          <w:fldChar w:fldCharType="separate"/>
        </w:r>
        <w:r>
          <w:t>44</w:t>
        </w:r>
        <w:r>
          <w:fldChar w:fldCharType="end"/>
        </w:r>
      </w:hyperlink>
    </w:p>
    <w:p>
      <w:pPr>
        <w:pStyle w:val="TOC2"/>
        <w:tabs>
          <w:tab w:val="right" w:leader="dot" w:pos="8306"/>
        </w:tabs>
      </w:pPr>
      <w:hyperlink w:anchor="_Toc16038" w:history="1">
        <w:r>
          <w:rPr>
            <w:rFonts w:ascii="仿宋" w:eastAsia="仿宋" w:hAnsi="仿宋" w:cs="仿宋" w:hint="eastAsia"/>
            <w:lang w:eastAsia="zh-CN"/>
          </w:rPr>
          <w:t>(三)、进度安排注意事项</w:t>
        </w:r>
        <w:r>
          <w:tab/>
        </w:r>
        <w:r>
          <w:fldChar w:fldCharType="begin"/>
        </w:r>
        <w:r>
          <w:instrText xml:space="preserve"> PAGEREF _Toc16038 \h </w:instrText>
        </w:r>
        <w:r>
          <w:fldChar w:fldCharType="separate"/>
        </w:r>
        <w:r>
          <w:t>45</w:t>
        </w:r>
        <w:r>
          <w:fldChar w:fldCharType="end"/>
        </w:r>
      </w:hyperlink>
    </w:p>
    <w:p>
      <w:pPr>
        <w:pStyle w:val="TOC2"/>
        <w:tabs>
          <w:tab w:val="right" w:leader="dot" w:pos="8306"/>
        </w:tabs>
      </w:pPr>
      <w:hyperlink w:anchor="_Toc10555" w:history="1">
        <w:r>
          <w:rPr>
            <w:rFonts w:ascii="仿宋" w:eastAsia="仿宋" w:hAnsi="仿宋" w:cs="仿宋" w:hint="eastAsia"/>
            <w:lang w:eastAsia="zh-CN"/>
          </w:rPr>
          <w:t>(四)、人力资源配置</w:t>
        </w:r>
        <w:r>
          <w:tab/>
        </w:r>
        <w:r>
          <w:fldChar w:fldCharType="begin"/>
        </w:r>
        <w:r>
          <w:instrText xml:space="preserve"> PAGEREF _Toc10555 \h </w:instrText>
        </w:r>
        <w:r>
          <w:fldChar w:fldCharType="separate"/>
        </w:r>
        <w:r>
          <w:t>46</w:t>
        </w:r>
        <w:r>
          <w:fldChar w:fldCharType="end"/>
        </w:r>
      </w:hyperlink>
    </w:p>
    <w:p>
      <w:pPr>
        <w:pStyle w:val="TOC1"/>
        <w:tabs>
          <w:tab w:val="right" w:leader="dot" w:pos="8306"/>
        </w:tabs>
      </w:pPr>
      <w:hyperlink w:anchor="_Toc387" w:history="1">
        <w:r>
          <w:rPr>
            <w:rFonts w:ascii="仿宋" w:eastAsia="仿宋" w:hAnsi="仿宋" w:cs="仿宋" w:hint="eastAsia"/>
            <w:lang w:eastAsia="zh-CN"/>
          </w:rPr>
          <w:t>十二、激光技术用石英玻璃项目创新与研发</w:t>
        </w:r>
        <w:r>
          <w:tab/>
        </w:r>
        <w:r>
          <w:fldChar w:fldCharType="begin"/>
        </w:r>
        <w:r>
          <w:instrText xml:space="preserve"> PAGEREF _Toc387 \h </w:instrText>
        </w:r>
        <w:r>
          <w:fldChar w:fldCharType="separate"/>
        </w:r>
        <w:r>
          <w:t>47</w:t>
        </w:r>
        <w:r>
          <w:fldChar w:fldCharType="end"/>
        </w:r>
      </w:hyperlink>
    </w:p>
    <w:p>
      <w:pPr>
        <w:pStyle w:val="TOC2"/>
        <w:tabs>
          <w:tab w:val="right" w:leader="dot" w:pos="8306"/>
        </w:tabs>
      </w:pPr>
      <w:hyperlink w:anchor="_Toc9224" w:history="1">
        <w:r>
          <w:rPr>
            <w:rFonts w:ascii="仿宋" w:eastAsia="仿宋" w:hAnsi="仿宋" w:cs="仿宋" w:hint="eastAsia"/>
            <w:lang w:eastAsia="zh-CN"/>
          </w:rPr>
          <w:t>(一)、创新策略与方向</w:t>
        </w:r>
        <w:r>
          <w:tab/>
        </w:r>
        <w:r>
          <w:fldChar w:fldCharType="begin"/>
        </w:r>
        <w:r>
          <w:instrText xml:space="preserve"> PAGEREF _Toc9224 \h </w:instrText>
        </w:r>
        <w:r>
          <w:fldChar w:fldCharType="separate"/>
        </w:r>
        <w:r>
          <w:t>47</w:t>
        </w:r>
        <w:r>
          <w:fldChar w:fldCharType="end"/>
        </w:r>
      </w:hyperlink>
    </w:p>
    <w:p>
      <w:pPr>
        <w:pStyle w:val="TOC2"/>
        <w:tabs>
          <w:tab w:val="right" w:leader="dot" w:pos="8306"/>
        </w:tabs>
      </w:pPr>
      <w:hyperlink w:anchor="_Toc8206" w:history="1">
        <w:r>
          <w:rPr>
            <w:rFonts w:ascii="仿宋" w:eastAsia="仿宋" w:hAnsi="仿宋" w:cs="仿宋" w:hint="eastAsia"/>
            <w:lang w:eastAsia="zh-CN"/>
          </w:rPr>
          <w:t>(二)、研发规划与投入</w:t>
        </w:r>
        <w:r>
          <w:tab/>
        </w:r>
        <w:r>
          <w:fldChar w:fldCharType="begin"/>
        </w:r>
        <w:r>
          <w:instrText xml:space="preserve"> PAGEREF _Toc8206 \h </w:instrText>
        </w:r>
        <w:r>
          <w:fldChar w:fldCharType="separate"/>
        </w:r>
        <w:r>
          <w:t>48</w:t>
        </w:r>
        <w:r>
          <w:fldChar w:fldCharType="end"/>
        </w:r>
      </w:hyperlink>
    </w:p>
    <w:p>
      <w:pPr>
        <w:pStyle w:val="TOC1"/>
        <w:tabs>
          <w:tab w:val="right" w:leader="dot" w:pos="8306"/>
        </w:tabs>
      </w:pPr>
      <w:hyperlink w:anchor="_Toc4135" w:history="1">
        <w:r>
          <w:rPr>
            <w:rFonts w:ascii="仿宋" w:eastAsia="仿宋" w:hAnsi="仿宋" w:cs="仿宋" w:hint="eastAsia"/>
            <w:lang w:eastAsia="zh-CN"/>
          </w:rPr>
          <w:t>十三、供应链管理</w:t>
        </w:r>
        <w:r>
          <w:tab/>
        </w:r>
        <w:r>
          <w:fldChar w:fldCharType="begin"/>
        </w:r>
        <w:r>
          <w:instrText xml:space="preserve"> PAGEREF _Toc4135 \h </w:instrText>
        </w:r>
        <w:r>
          <w:fldChar w:fldCharType="separate"/>
        </w:r>
        <w:r>
          <w:t>50</w:t>
        </w:r>
        <w:r>
          <w:fldChar w:fldCharType="end"/>
        </w:r>
      </w:hyperlink>
    </w:p>
    <w:p>
      <w:pPr>
        <w:pStyle w:val="TOC2"/>
        <w:tabs>
          <w:tab w:val="right" w:leader="dot" w:pos="8306"/>
        </w:tabs>
      </w:pPr>
      <w:hyperlink w:anchor="_Toc9868" w:history="1">
        <w:r>
          <w:rPr>
            <w:rFonts w:ascii="仿宋" w:eastAsia="仿宋" w:hAnsi="仿宋" w:cs="仿宋" w:hint="eastAsia"/>
            <w:lang w:eastAsia="zh-CN"/>
          </w:rPr>
          <w:t>(一)、供应链战略规划</w:t>
        </w:r>
        <w:r>
          <w:tab/>
        </w:r>
        <w:r>
          <w:fldChar w:fldCharType="begin"/>
        </w:r>
        <w:r>
          <w:instrText xml:space="preserve"> PAGEREF _Toc9868 \h </w:instrText>
        </w:r>
        <w:r>
          <w:fldChar w:fldCharType="separate"/>
        </w:r>
        <w:r>
          <w:t>50</w:t>
        </w:r>
        <w:r>
          <w:fldChar w:fldCharType="end"/>
        </w:r>
      </w:hyperlink>
    </w:p>
    <w:p>
      <w:pPr>
        <w:pStyle w:val="TOC2"/>
        <w:tabs>
          <w:tab w:val="right" w:leader="dot" w:pos="8306"/>
        </w:tabs>
      </w:pPr>
      <w:hyperlink w:anchor="_Toc13761" w:history="1">
        <w:r>
          <w:rPr>
            <w:rFonts w:ascii="仿宋" w:eastAsia="仿宋" w:hAnsi="仿宋" w:cs="仿宋" w:hint="eastAsia"/>
            <w:lang w:eastAsia="zh-CN"/>
          </w:rPr>
          <w:t>(二)、供应商选择与合作</w:t>
        </w:r>
        <w:r>
          <w:tab/>
        </w:r>
        <w:r>
          <w:fldChar w:fldCharType="begin"/>
        </w:r>
        <w:r>
          <w:instrText xml:space="preserve"> PAGEREF _Toc13761 \h </w:instrText>
        </w:r>
        <w:r>
          <w:fldChar w:fldCharType="separate"/>
        </w:r>
        <w:r>
          <w:t>52</w:t>
        </w:r>
        <w:r>
          <w:fldChar w:fldCharType="end"/>
        </w:r>
      </w:hyperlink>
    </w:p>
    <w:p>
      <w:pPr>
        <w:pStyle w:val="TOC2"/>
        <w:tabs>
          <w:tab w:val="right" w:leader="dot" w:pos="8306"/>
        </w:tabs>
      </w:pPr>
      <w:hyperlink w:anchor="_Toc15782" w:history="1">
        <w:r>
          <w:rPr>
            <w:rFonts w:ascii="仿宋" w:eastAsia="仿宋" w:hAnsi="仿宋" w:cs="仿宋" w:hint="eastAsia"/>
            <w:lang w:eastAsia="zh-CN"/>
          </w:rPr>
          <w:t>(三)、物流与库存管理</w:t>
        </w:r>
        <w:r>
          <w:tab/>
        </w:r>
        <w:r>
          <w:fldChar w:fldCharType="begin"/>
        </w:r>
        <w:r>
          <w:instrText xml:space="preserve"> PAGEREF _Toc15782 \h </w:instrText>
        </w:r>
        <w:r>
          <w:fldChar w:fldCharType="separate"/>
        </w:r>
        <w:r>
          <w:t>53</w:t>
        </w:r>
        <w:r>
          <w:fldChar w:fldCharType="end"/>
        </w:r>
      </w:hyperlink>
    </w:p>
    <w:p>
      <w:pPr>
        <w:pStyle w:val="TOC1"/>
        <w:tabs>
          <w:tab w:val="right" w:leader="dot" w:pos="8306"/>
        </w:tabs>
      </w:pPr>
      <w:hyperlink w:anchor="_Toc16216" w:history="1">
        <w:r>
          <w:rPr>
            <w:rFonts w:ascii="仿宋" w:eastAsia="仿宋" w:hAnsi="仿宋" w:cs="仿宋" w:hint="eastAsia"/>
            <w:lang w:eastAsia="zh-CN"/>
          </w:rPr>
          <w:t>十四、激光技术用石英玻璃项目治理与监督</w:t>
        </w:r>
        <w:r>
          <w:tab/>
        </w:r>
        <w:r>
          <w:fldChar w:fldCharType="begin"/>
        </w:r>
        <w:r>
          <w:instrText xml:space="preserve"> PAGEREF _Toc16216 \h </w:instrText>
        </w:r>
        <w:r>
          <w:fldChar w:fldCharType="separate"/>
        </w:r>
        <w:r>
          <w:t>54</w:t>
        </w:r>
        <w:r>
          <w:fldChar w:fldCharType="end"/>
        </w:r>
      </w:hyperlink>
    </w:p>
    <w:p>
      <w:pPr>
        <w:pStyle w:val="TOC2"/>
        <w:tabs>
          <w:tab w:val="right" w:leader="dot" w:pos="8306"/>
        </w:tabs>
      </w:pPr>
      <w:hyperlink w:anchor="_Toc86" w:history="1">
        <w:r>
          <w:rPr>
            <w:rFonts w:ascii="仿宋" w:eastAsia="仿宋" w:hAnsi="仿宋" w:cs="仿宋" w:hint="eastAsia"/>
            <w:lang w:eastAsia="zh-CN"/>
          </w:rPr>
          <w:t>(一)、激光技术用石英玻璃项目治理结构</w:t>
        </w:r>
        <w:r>
          <w:tab/>
        </w:r>
        <w:r>
          <w:fldChar w:fldCharType="begin"/>
        </w:r>
        <w:r>
          <w:instrText xml:space="preserve"> PAGEREF _Toc86 \h </w:instrText>
        </w:r>
        <w:r>
          <w:fldChar w:fldCharType="separate"/>
        </w:r>
        <w:r>
          <w:t>54</w:t>
        </w:r>
        <w:r>
          <w:fldChar w:fldCharType="end"/>
        </w:r>
      </w:hyperlink>
    </w:p>
    <w:p>
      <w:pPr>
        <w:pStyle w:val="TOC2"/>
        <w:tabs>
          <w:tab w:val="right" w:leader="dot" w:pos="8306"/>
        </w:tabs>
      </w:pPr>
      <w:hyperlink w:anchor="_Toc29841" w:history="1">
        <w:r>
          <w:rPr>
            <w:rFonts w:ascii="仿宋" w:eastAsia="仿宋" w:hAnsi="仿宋" w:cs="仿宋" w:hint="eastAsia"/>
            <w:lang w:eastAsia="zh-CN"/>
          </w:rPr>
          <w:t>(二)、监督与审计</w:t>
        </w:r>
        <w:r>
          <w:tab/>
        </w:r>
        <w:r>
          <w:fldChar w:fldCharType="begin"/>
        </w:r>
        <w:r>
          <w:instrText xml:space="preserve"> PAGEREF _Toc29841 \h </w:instrText>
        </w:r>
        <w:r>
          <w:fldChar w:fldCharType="separate"/>
        </w:r>
        <w:r>
          <w:t>56</w:t>
        </w:r>
        <w:r>
          <w:fldChar w:fldCharType="end"/>
        </w:r>
      </w:hyperlink>
    </w:p>
    <w:p>
      <w:pPr>
        <w:pStyle w:val="TOC1"/>
        <w:tabs>
          <w:tab w:val="right" w:leader="dot" w:pos="8306"/>
        </w:tabs>
      </w:pPr>
      <w:hyperlink w:anchor="_Toc5616" w:history="1">
        <w:r>
          <w:rPr>
            <w:rFonts w:ascii="仿宋" w:eastAsia="仿宋" w:hAnsi="仿宋" w:cs="仿宋" w:hint="eastAsia"/>
            <w:lang w:eastAsia="zh-CN"/>
          </w:rPr>
          <w:t>十五、激光技术用石英玻璃项目变更管理</w:t>
        </w:r>
        <w:r>
          <w:tab/>
        </w:r>
        <w:r>
          <w:fldChar w:fldCharType="begin"/>
        </w:r>
        <w:r>
          <w:instrText xml:space="preserve"> PAGEREF _Toc5616 \h </w:instrText>
        </w:r>
        <w:r>
          <w:fldChar w:fldCharType="separate"/>
        </w:r>
        <w:r>
          <w:t>58</w:t>
        </w:r>
        <w:r>
          <w:fldChar w:fldCharType="end"/>
        </w:r>
      </w:hyperlink>
    </w:p>
    <w:p>
      <w:pPr>
        <w:pStyle w:val="TOC2"/>
        <w:tabs>
          <w:tab w:val="right" w:leader="dot" w:pos="8306"/>
        </w:tabs>
      </w:pPr>
      <w:hyperlink w:anchor="_Toc3216" w:history="1">
        <w:r>
          <w:rPr>
            <w:rFonts w:ascii="仿宋" w:eastAsia="仿宋" w:hAnsi="仿宋" w:cs="仿宋" w:hint="eastAsia"/>
            <w:lang w:eastAsia="zh-CN"/>
          </w:rPr>
          <w:t>(一)、变更申请与评估</w:t>
        </w:r>
        <w:r>
          <w:tab/>
        </w:r>
        <w:r>
          <w:fldChar w:fldCharType="begin"/>
        </w:r>
        <w:r>
          <w:instrText xml:space="preserve"> PAGEREF _Toc3216 \h </w:instrText>
        </w:r>
        <w:r>
          <w:fldChar w:fldCharType="separate"/>
        </w:r>
        <w:r>
          <w:t>58</w:t>
        </w:r>
        <w:r>
          <w:fldChar w:fldCharType="end"/>
        </w:r>
      </w:hyperlink>
    </w:p>
    <w:p>
      <w:pPr>
        <w:pStyle w:val="TOC2"/>
        <w:tabs>
          <w:tab w:val="right" w:leader="dot" w:pos="8306"/>
        </w:tabs>
      </w:pPr>
      <w:hyperlink w:anchor="_Toc22949" w:history="1">
        <w:r>
          <w:rPr>
            <w:rFonts w:ascii="仿宋" w:eastAsia="仿宋" w:hAnsi="仿宋" w:cs="仿宋" w:hint="eastAsia"/>
            <w:lang w:eastAsia="zh-CN"/>
          </w:rPr>
          <w:t>(二)、变更实施与控制</w:t>
        </w:r>
        <w:r>
          <w:tab/>
        </w:r>
        <w:r>
          <w:fldChar w:fldCharType="begin"/>
        </w:r>
        <w:r>
          <w:instrText xml:space="preserve"> PAGEREF _Toc22949 \h </w:instrText>
        </w:r>
        <w:r>
          <w:fldChar w:fldCharType="separate"/>
        </w:r>
        <w:r>
          <w:t>58</w:t>
        </w:r>
        <w:r>
          <w:fldChar w:fldCharType="end"/>
        </w:r>
      </w:hyperlink>
    </w:p>
    <w:p>
      <w:pPr>
        <w:pStyle w:val="TOC1"/>
        <w:tabs>
          <w:tab w:val="right" w:leader="dot" w:pos="8306"/>
        </w:tabs>
      </w:pPr>
      <w:hyperlink w:anchor="_Toc23544" w:history="1">
        <w:r>
          <w:rPr>
            <w:rFonts w:ascii="仿宋" w:eastAsia="仿宋" w:hAnsi="仿宋" w:cs="仿宋" w:hint="eastAsia"/>
            <w:lang w:eastAsia="zh-CN"/>
          </w:rPr>
          <w:t>十六、利益相关者分析与沟通计划</w:t>
        </w:r>
        <w:r>
          <w:tab/>
        </w:r>
        <w:r>
          <w:fldChar w:fldCharType="begin"/>
        </w:r>
        <w:r>
          <w:instrText xml:space="preserve"> PAGEREF _Toc23544 \h </w:instrText>
        </w:r>
        <w:r>
          <w:fldChar w:fldCharType="separate"/>
        </w:r>
        <w:r>
          <w:t>59</w:t>
        </w:r>
        <w:r>
          <w:fldChar w:fldCharType="end"/>
        </w:r>
      </w:hyperlink>
    </w:p>
    <w:p>
      <w:pPr>
        <w:pStyle w:val="TOC2"/>
        <w:tabs>
          <w:tab w:val="right" w:leader="dot" w:pos="8306"/>
        </w:tabs>
      </w:pPr>
      <w:hyperlink w:anchor="_Toc25336" w:history="1">
        <w:r>
          <w:rPr>
            <w:rFonts w:ascii="仿宋" w:eastAsia="仿宋" w:hAnsi="仿宋" w:cs="仿宋" w:hint="eastAsia"/>
            <w:lang w:eastAsia="zh-CN"/>
          </w:rPr>
          <w:t>(一)、利益相关者分析</w:t>
        </w:r>
        <w:r>
          <w:tab/>
        </w:r>
        <w:r>
          <w:fldChar w:fldCharType="begin"/>
        </w:r>
        <w:r>
          <w:instrText xml:space="preserve"> PAGEREF _Toc25336 \h </w:instrText>
        </w:r>
        <w:r>
          <w:fldChar w:fldCharType="separate"/>
        </w:r>
        <w:r>
          <w:t>59</w:t>
        </w:r>
        <w:r>
          <w:fldChar w:fldCharType="end"/>
        </w:r>
      </w:hyperlink>
    </w:p>
    <w:p>
      <w:pPr>
        <w:pStyle w:val="TOC2"/>
        <w:tabs>
          <w:tab w:val="right" w:leader="dot" w:pos="8306"/>
        </w:tabs>
      </w:pPr>
      <w:hyperlink w:anchor="_Toc1025" w:history="1">
        <w:r>
          <w:rPr>
            <w:rFonts w:ascii="仿宋" w:eastAsia="仿宋" w:hAnsi="仿宋" w:cs="仿宋" w:hint="eastAsia"/>
            <w:lang w:eastAsia="zh-CN"/>
          </w:rPr>
          <w:t>(二)、沟通计划</w:t>
        </w:r>
        <w:r>
          <w:tab/>
        </w:r>
        <w:r>
          <w:fldChar w:fldCharType="begin"/>
        </w:r>
        <w:r>
          <w:instrText xml:space="preserve"> PAGEREF _Toc1025 \h </w:instrText>
        </w:r>
        <w:r>
          <w:fldChar w:fldCharType="separate"/>
        </w:r>
        <w:r>
          <w:t>60</w:t>
        </w:r>
        <w:r>
          <w:fldChar w:fldCharType="end"/>
        </w:r>
      </w:hyperlink>
    </w:p>
    <w:p>
      <w:pPr>
        <w:pStyle w:val="TOC1"/>
        <w:tabs>
          <w:tab w:val="right" w:leader="dot" w:pos="8306"/>
        </w:tabs>
      </w:pPr>
      <w:hyperlink w:anchor="_Toc7928" w:history="1">
        <w:r>
          <w:rPr>
            <w:rFonts w:ascii="仿宋" w:eastAsia="仿宋" w:hAnsi="仿宋" w:cs="仿宋" w:hint="eastAsia"/>
            <w:lang w:eastAsia="zh-CN"/>
          </w:rPr>
          <w:t>十七、风险识别与分类</w:t>
        </w:r>
        <w:r>
          <w:tab/>
        </w:r>
        <w:r>
          <w:fldChar w:fldCharType="begin"/>
        </w:r>
        <w:r>
          <w:instrText xml:space="preserve"> PAGEREF _Toc7928 \h </w:instrText>
        </w:r>
        <w:r>
          <w:fldChar w:fldCharType="separate"/>
        </w:r>
        <w:r>
          <w:t>61</w:t>
        </w:r>
        <w:r>
          <w:fldChar w:fldCharType="end"/>
        </w:r>
      </w:hyperlink>
    </w:p>
    <w:p>
      <w:pPr>
        <w:pStyle w:val="TOC2"/>
        <w:tabs>
          <w:tab w:val="right" w:leader="dot" w:pos="8306"/>
        </w:tabs>
      </w:pPr>
      <w:hyperlink w:anchor="_Toc13136" w:history="1">
        <w:r>
          <w:rPr>
            <w:rFonts w:ascii="仿宋" w:eastAsia="仿宋" w:hAnsi="仿宋" w:cs="仿宋" w:hint="eastAsia"/>
            <w:lang w:eastAsia="zh-CN"/>
          </w:rPr>
          <w:t>(一)、风险识别</w:t>
        </w:r>
        <w:r>
          <w:tab/>
        </w:r>
        <w:r>
          <w:fldChar w:fldCharType="begin"/>
        </w:r>
        <w:r>
          <w:instrText xml:space="preserve"> PAGEREF _Toc13136 \h </w:instrText>
        </w:r>
        <w:r>
          <w:fldChar w:fldCharType="separate"/>
        </w:r>
        <w:r>
          <w:t>61</w:t>
        </w:r>
        <w:r>
          <w:fldChar w:fldCharType="end"/>
        </w:r>
      </w:hyperlink>
    </w:p>
    <w:p>
      <w:pPr>
        <w:pStyle w:val="TOC2"/>
        <w:tabs>
          <w:tab w:val="right" w:leader="dot" w:pos="8306"/>
        </w:tabs>
      </w:pPr>
      <w:hyperlink w:anchor="_Toc26690" w:history="1">
        <w:r>
          <w:rPr>
            <w:rFonts w:ascii="仿宋" w:eastAsia="仿宋" w:hAnsi="仿宋" w:cs="仿宋" w:hint="eastAsia"/>
            <w:lang w:eastAsia="zh-CN"/>
          </w:rPr>
          <w:t>(二)、风险分类</w:t>
        </w:r>
        <w:r>
          <w:tab/>
        </w:r>
        <w:r>
          <w:fldChar w:fldCharType="begin"/>
        </w:r>
        <w:r>
          <w:instrText xml:space="preserve"> PAGEREF _Toc26690 \h </w:instrText>
        </w:r>
        <w:r>
          <w:fldChar w:fldCharType="separate"/>
        </w:r>
        <w:r>
          <w:t>63</w:t>
        </w:r>
        <w:r>
          <w:fldChar w:fldCharType="end"/>
        </w:r>
      </w:hyperlink>
    </w:p>
    <w:p>
      <w:pPr>
        <w:pStyle w:val="TOC1"/>
        <w:tabs>
          <w:tab w:val="right" w:leader="dot" w:pos="8306"/>
        </w:tabs>
      </w:pPr>
      <w:hyperlink w:anchor="_Toc20077" w:history="1">
        <w:r>
          <w:rPr>
            <w:rFonts w:ascii="仿宋" w:eastAsia="仿宋" w:hAnsi="仿宋" w:cs="仿宋" w:hint="eastAsia"/>
            <w:lang w:eastAsia="zh-CN"/>
          </w:rPr>
          <w:t>十八、激光技术用石英玻璃项目实施时间节点</w:t>
        </w:r>
        <w:r>
          <w:tab/>
        </w:r>
        <w:r>
          <w:fldChar w:fldCharType="begin"/>
        </w:r>
        <w:r>
          <w:instrText xml:space="preserve"> PAGEREF _Toc20077 \h </w:instrText>
        </w:r>
        <w:r>
          <w:fldChar w:fldCharType="separate"/>
        </w:r>
        <w:r>
          <w:t>65</w:t>
        </w:r>
        <w:r>
          <w:fldChar w:fldCharType="end"/>
        </w:r>
      </w:hyperlink>
    </w:p>
    <w:p>
      <w:pPr>
        <w:pStyle w:val="TOC2"/>
        <w:tabs>
          <w:tab w:val="right" w:leader="dot" w:pos="8306"/>
        </w:tabs>
      </w:pPr>
      <w:hyperlink w:anchor="_Toc15382" w:history="1">
        <w:r>
          <w:rPr>
            <w:rFonts w:ascii="仿宋" w:eastAsia="仿宋" w:hAnsi="仿宋" w:cs="仿宋" w:hint="eastAsia"/>
            <w:lang w:eastAsia="zh-CN"/>
          </w:rPr>
          <w:t>(一)、激光技术用石英玻璃项目启动阶段时间节点</w:t>
        </w:r>
        <w:r>
          <w:tab/>
        </w:r>
        <w:r>
          <w:fldChar w:fldCharType="begin"/>
        </w:r>
        <w:r>
          <w:instrText xml:space="preserve"> PAGEREF _Toc15382 \h </w:instrText>
        </w:r>
        <w:r>
          <w:fldChar w:fldCharType="separate"/>
        </w:r>
        <w:r>
          <w:t>65</w:t>
        </w:r>
        <w:r>
          <w:fldChar w:fldCharType="end"/>
        </w:r>
      </w:hyperlink>
    </w:p>
    <w:p>
      <w:pPr>
        <w:pStyle w:val="TOC2"/>
        <w:tabs>
          <w:tab w:val="right" w:leader="dot" w:pos="8306"/>
        </w:tabs>
      </w:pPr>
      <w:hyperlink w:anchor="_Toc17677" w:history="1">
        <w:r>
          <w:rPr>
            <w:rFonts w:ascii="仿宋" w:eastAsia="仿宋" w:hAnsi="仿宋" w:cs="仿宋" w:hint="eastAsia"/>
            <w:lang w:eastAsia="zh-CN"/>
          </w:rPr>
          <w:t>(二)、激光技术用石英玻璃项目执行阶段时间节点</w:t>
        </w:r>
        <w:r>
          <w:tab/>
        </w:r>
        <w:r>
          <w:fldChar w:fldCharType="begin"/>
        </w:r>
        <w:r>
          <w:instrText xml:space="preserve"> PAGEREF _Toc17677 \h </w:instrText>
        </w:r>
        <w:r>
          <w:fldChar w:fldCharType="separate"/>
        </w:r>
        <w:r>
          <w:t>66</w:t>
        </w:r>
        <w:r>
          <w:fldChar w:fldCharType="end"/>
        </w:r>
      </w:hyperlink>
    </w:p>
    <w:p>
      <w:pPr>
        <w:pStyle w:val="TOC2"/>
        <w:tabs>
          <w:tab w:val="right" w:leader="dot" w:pos="8306"/>
        </w:tabs>
      </w:pPr>
      <w:hyperlink w:anchor="_Toc23809" w:history="1">
        <w:r>
          <w:rPr>
            <w:rFonts w:ascii="仿宋" w:eastAsia="仿宋" w:hAnsi="仿宋" w:cs="仿宋" w:hint="eastAsia"/>
            <w:lang w:eastAsia="zh-CN"/>
          </w:rPr>
          <w:t>(三)、激光技术用石英玻璃项目完成阶段时间节点</w:t>
        </w:r>
        <w:r>
          <w:tab/>
        </w:r>
        <w:r>
          <w:fldChar w:fldCharType="begin"/>
        </w:r>
        <w:r>
          <w:instrText xml:space="preserve"> PAGEREF _Toc23809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554"/>
      <w:r>
        <w:rPr>
          <w:rFonts w:ascii="仿宋" w:eastAsia="仿宋" w:hAnsi="仿宋" w:cs="仿宋" w:hint="eastAsia"/>
          <w:sz w:val="28"/>
          <w:lang w:eastAsia="zh-CN"/>
        </w:rPr>
        <w:t>一、激光技术用石英玻璃项目建设背景及必要性分析</w:t>
      </w:r>
      <w:bookmarkEnd w:id="2"/>
    </w:p>
    <w:p>
      <w:pPr>
        <w:pStyle w:val="Heading2"/>
        <w:rPr>
          <w:rFonts w:ascii="仿宋" w:eastAsia="仿宋" w:hAnsi="仿宋" w:cs="仿宋" w:hint="eastAsia"/>
          <w:lang w:eastAsia="zh-CN"/>
        </w:rPr>
      </w:pPr>
      <w:bookmarkStart w:id="3" w:name="_Toc26580"/>
      <w:r>
        <w:rPr>
          <w:rFonts w:ascii="仿宋" w:eastAsia="仿宋" w:hAnsi="仿宋" w:cs="仿宋" w:hint="eastAsia"/>
          <w:lang w:eastAsia="zh-CN"/>
        </w:rPr>
        <w:t>(一)、激光技术用石英玻璃项目背景分析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技术用石英玻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激光技术用石英玻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激光技术用石英玻璃项目在这个潮流中的定位。同时，我们将关注行业内涌现的新兴机遇，以便激光技术用石英玻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激光技术用石英玻璃项目提供了强大的发展动力。我们将聚焦于行业内最新的技术发展趋势，包括但不限于人工智能、大数据分析、物联网等领域。通过深度的技术研究，我们将确保激光技术用石英玻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激光技术用石英玻璃项目发展的源泉。我们将投入更多的精力对市场需求进行深入剖析，超越表面的需求，深入挖掘潜在的市场痛点和机遇。通过对市场需求的细致了解，激光技术用石英玻璃项目将更有针对性地设计解决方案，满足市场的多样化需求，从而更好地促进激光技术用石英玻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激光技术用石英玻璃项目战略至关重要。我们将对竞争态势进行更为深入的分析，包括但不限于市场份额、产品特点、客户满意度等多个维度。通过深度的竞争分析，激光技术用石英玻璃项目将能够更准确地把握市场脉搏，制定具有竞争力的激光技术用石英玻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激光技术用石英玻璃项目的发展具有直接的影响。我们将进行更为全面的法规和政策分析，了解行业发展中的潜在法律风险和合规挑战。通过充分了解和遵守相关法规，激光技术用石英玻璃项目将确保在法律框架内合法合规运营，为激光技术用石英玻璃项目的稳健发展提供有力支持。</w:t>
      </w:r>
    </w:p>
    <w:p>
      <w:pPr>
        <w:pStyle w:val="Heading2"/>
        <w:ind w:firstLine="560" w:firstLineChars="200"/>
        <w:rPr>
          <w:rFonts w:ascii="仿宋" w:eastAsia="仿宋" w:hAnsi="仿宋" w:cs="仿宋" w:hint="eastAsia"/>
          <w:sz w:val="28"/>
          <w:lang w:eastAsia="zh-CN"/>
        </w:rPr>
      </w:pPr>
      <w:bookmarkStart w:id="4" w:name="_Toc24685"/>
      <w:r>
        <w:rPr>
          <w:rFonts w:ascii="仿宋" w:eastAsia="仿宋" w:hAnsi="仿宋" w:cs="仿宋" w:hint="eastAsia"/>
          <w:sz w:val="28"/>
          <w:lang w:eastAsia="zh-CN"/>
        </w:rPr>
        <w:t>(二)、激光技术用石英玻璃项目建设必要性分析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技术用石英玻璃项目建设的迫切性源于对行业发展趋势的深刻洞察。我们正处于一个行业变革的时代，科技创新、数字化转型成为企业发展的关键动力。激光技术用石英玻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技术用石英玻璃项目建设不仅仅是为了跟上潮流，更是为了通过技术创新推动企业的持续发展。通过引入先进的技术和解决方案，激光技术用石英玻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激光技术用石英玻璃项目的建设成为必然选择，通过提高产品质量、拓展服务领域，从而在竞争中获得更多的机会。激光技术用石英玻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激光技术用石英玻璃项目建设的必要性体现在对客户需求更精准的满足。通过激光技术用石英玻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技术用石英玻璃项目建设的背后是对企业持续创新的追求。只有通过不断创新，企业才能在竞争中立于不败之地。激光技术用石英玻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58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19"/>
      <w:r>
        <w:rPr>
          <w:rFonts w:ascii="仿宋" w:eastAsia="仿宋" w:hAnsi="仿宋" w:cs="仿宋" w:hint="eastAsia"/>
          <w:lang w:eastAsia="zh-CN"/>
        </w:rPr>
        <w:t>(一)、激光技术用石英玻璃行业分析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激光技术用石英玻璃行业一直以来都是市场的关注焦点。行业内的发展趋势、竞争态势以及潜在机会都对激光技术用石英玻璃项目的推进产生深远的影响。通过深入研究行业的整体概貌，我们将更好地理解行业的核心特征，为激光技术用石英玻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技术用石英玻璃行业，技术一直是推动创新和发展的关键因素。我们将对当前技术趋势进行详尽分析，包括但不限于人工智能、大数据应用、先进制造技术等。这有助于激光技术用石英玻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激光技术用石英玻璃项目成功的基础。我们将对主要竞争对手进行深入研究，包括其市场份额、产品特点、市场定位等。通过全面了解竞争对手的优势和劣势，激光技术用石英玻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8606"/>
      <w:r>
        <w:rPr>
          <w:rFonts w:ascii="仿宋" w:eastAsia="仿宋" w:hAnsi="仿宋" w:cs="仿宋" w:hint="eastAsia"/>
          <w:sz w:val="28"/>
          <w:lang w:eastAsia="zh-CN"/>
        </w:rPr>
        <w:t>(二)、激光技术用石英玻璃市场分析预测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激光技术用石英玻璃市场未来的增长趋势。这包括市场的整体规模、各细分领域的发展趋势等。激光技术用石英玻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激光技术用石英玻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激光技术用石英玻璃项目实施过程中需要充分考虑的因素。我们将对市场风险进行全面评估，包括但不限于政策法规风险、市场竞争风险、技术变革风险等。通过对潜在风险的深入分析，激光技术用石英玻璃项目可以制定相应的风险缓解策略，降低不确定性对激光技术用石英玻璃项目的影响。</w:t>
      </w:r>
    </w:p>
    <w:p>
      <w:pPr>
        <w:pStyle w:val="Heading1"/>
        <w:ind w:firstLine="560" w:firstLineChars="200"/>
        <w:rPr>
          <w:rFonts w:ascii="仿宋" w:eastAsia="仿宋" w:hAnsi="仿宋" w:cs="仿宋" w:hint="eastAsia"/>
          <w:sz w:val="28"/>
          <w:lang w:eastAsia="zh-CN"/>
        </w:rPr>
      </w:pPr>
      <w:bookmarkStart w:id="8" w:name="_Toc22070"/>
      <w:r>
        <w:rPr>
          <w:rFonts w:ascii="仿宋" w:eastAsia="仿宋" w:hAnsi="仿宋" w:cs="仿宋" w:hint="eastAsia"/>
          <w:sz w:val="28"/>
          <w:lang w:eastAsia="zh-CN"/>
        </w:rPr>
        <w:t>三、激光技术用石英玻璃项目概论</w:t>
      </w:r>
      <w:bookmarkEnd w:id="8"/>
    </w:p>
    <w:p>
      <w:pPr>
        <w:pStyle w:val="Heading2"/>
        <w:rPr>
          <w:rFonts w:ascii="仿宋" w:eastAsia="仿宋" w:hAnsi="仿宋" w:cs="仿宋" w:hint="eastAsia"/>
          <w:lang w:eastAsia="zh-CN"/>
        </w:rPr>
      </w:pPr>
      <w:bookmarkStart w:id="9" w:name="_Toc1591"/>
      <w:r>
        <w:rPr>
          <w:rFonts w:ascii="仿宋" w:eastAsia="仿宋" w:hAnsi="仿宋" w:cs="仿宋" w:hint="eastAsia"/>
          <w:lang w:eastAsia="zh-CN"/>
        </w:rPr>
        <w:t>(一)、激光技术用石英玻璃项目概况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技术用石英玻璃项目的起源追溯至对市场的深入洞察。市场的不断演变与变革为激光技术用石英玻璃项目提供了难得的机遇。当前市场存在的需求缺口和变革的大环境共同构成了激光技术用石英玻璃项目的背景。这个激光技术用石英玻璃项目旨在充分利用市场机遇，填补行业中尚未满足的需求，为客户提供全新的解决方案。市场的变革和需求的增长使得这个激光技术用石英玻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激光技术用石英玻璃项目名称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技术用石英玻璃项目正式命名为激光技术用石英玻璃。这个名称不仅仅是一个标识，更代表了激光技术用石英玻璃项目的核心理念和愿景。它蕴含着激光技术用石英玻璃项目所要解决问题的关键字，具有强烈的表达和辨识度，为激光技术用石英玻璃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激光技术用石英玻璃项目目标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技术用石英玻璃项目的核心目标是提供一种全新、高效的解决方案，满足客户日益增长的需求。激光技术用石英玻璃项目追求的不仅仅是满足市场需求，更是在市场中获得卓越的竞争优势。通过不断提升产品或服务的质量和创新水平，激光技术用石英玻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激光技术用石英玻璃项目范围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技术用石英玻璃项目全面涵盖了产品研发、制造、市场推广和售后服务，确保从产品设计到最终用户体验的全方位关注。这一全面的激光技术用石英玻璃项目范围是为了确保激光技术用石英玻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激光技术用石英玻璃项目时间表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技术用石英玻璃项目计划在未来18个月内完成，包括研发、测试、市场试点和正式推出等不同阶段。这个时间表的合理设计是为了确保激光技术用石英玻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激光技术用石英玻璃项目预算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技术用石英玻璃项目总预算估算为XX百万美元，主要分配在研发、市场推广、人员培训和运营等方面。这一充足的预算为激光技术用石英玻璃项目提供了充足的资源，确保激光技术用石英玻璃项目在各个方面都能取得优异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1.7 激光技术用石英玻璃项目风险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技术用石英玻璃项目可能面临的风险包括市场接受度低、技术难题、竞争激烈等。激光技术用石英玻璃项目团队已经制定了相应的风险应对计划，通过前瞻性的风险管理，确保激光技术用石英玻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激光技术用石英玻璃项目团队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激光技术用石英玻璃项目汇聚了一支经验丰富、多领域专业素养的核心团队，确保激光技术用石英玻璃项目在各个方面都能拥有高水平的执行力。团队的协同作战是激光技术用石英玻璃项目成功的关键因素之一。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激光技术用石英玻璃项目背景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激光技术用石英玻璃项目的背景根植于市场对更高效、创新产品的渴望，同时也受到科技发展对行业格局的深刻改变的影响。这为激光技术用石英玻璃项目提供了广阔的发展空间和市场需求。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激光技术用石英玻璃项目现状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截至目前，激光技术用石英玻璃项目已完成市场调研和技术验证，取得了初步的成功。这为激光技术用石英玻璃项目在未来的发展奠定了坚实的基础，为更远大的目标打下了坚实的基石。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824"/>
      <w:r>
        <w:rPr>
          <w:rFonts w:ascii="仿宋" w:eastAsia="仿宋" w:hAnsi="仿宋" w:cs="仿宋" w:hint="eastAsia"/>
          <w:sz w:val="28"/>
          <w:lang w:eastAsia="zh-CN"/>
        </w:rPr>
        <w:t>(二)、激光技术用石英玻璃项目目标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激光技术用石英玻璃项目首要业务目标是在市场中占据有利地位，实现产品/服务的成功推广和销售。通过不断提升产品质量、创新性，激光技术用石英玻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在科技迅速发展的时代，激光技术用石英玻璃项目着眼于技术创新。通过持续的研发和技术升级，激光技术用石英玻璃项目旨在推出更具创新性的产品或服务，以满足市场对新鲜、先进解决方案的需求。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激光技术用石英玻璃项目设定了客户满意度目标。通过提供卓越的产品质量和优质的客户服务，激光技术用石英玻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激光技术用石英玻璃项目注重社会责任和可持续发展。通过实施环保、社会责任激光技术用石英玻璃项目，激光技术用石英玻璃项目致力于在经济发展的同时保护环境，促进社会公平，实现可持续经营。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激光技术用石英玻璃项目的团队是实现目标的核心驱动力。因此，激光技术用石英玻璃项目设定了团队发展目标，包括提升团队成员的专业技能、培养领导力，以及搭建协同高效的团队工作氛围。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909"/>
      <w:r>
        <w:rPr>
          <w:rFonts w:ascii="仿宋" w:eastAsia="仿宋" w:hAnsi="仿宋" w:cs="仿宋" w:hint="eastAsia"/>
          <w:sz w:val="28"/>
          <w:lang w:eastAsia="zh-CN"/>
        </w:rPr>
        <w:t>(三)、激光技术用石英玻璃项目提出的理由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激光技术用石英玻璃项目提出的理由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激光技术用石英玻璃项目的提出源于对市场机遇的深刻洞察。当前市场中存在的需求缺口和行业发展趋势表明，有巨大的商业机会等待被开发。通过准确捕捉市场机遇，激光技术用石英玻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技术用石英玻璃项目的理念基于对技术创新的信仰。通过持续的研发和技术投入，激光技术用石英玻璃项目有望推出更具创新性的产品或服务。在科技飞速发展的当下，激光技术用石英玻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技术用石英玻璃项目的提出是为了增强企业的行业竞争力。通过提升产品或服务的质量和独特性，激光技术用石英玻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技术用石英玻璃项目响应了消费者需求的变化。随着社会和科技的不断发展，消费者对产品和服务的需求也在发生变化。通过深入了解并及时回应消费者的新需求，激光技术用石英玻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技术用石英玻璃项目的提出是企业战略发展规划的一部分。在面对日益激烈的市场竞争和不断变化的商业环境中，激光技术用石英玻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技术用石英玻璃项目的提出不仅仅是基于商业考量，还注重社会责任。通过推出环保、社会责任等方面的激光技术用石英玻璃项目，激光技术用石英玻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激光技术用石英玻璃项目的提出反映了对利益相关者期望的关注。包括客户、员工、投资者等利益相关者在企业发展中都有着各自的期望，激光技术用石英玻璃项目力求在满足这些期望的同时，取得更大的共赢。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9894"/>
      <w:r>
        <w:rPr>
          <w:rFonts w:ascii="仿宋" w:eastAsia="仿宋" w:hAnsi="仿宋" w:cs="仿宋" w:hint="eastAsia"/>
          <w:sz w:val="28"/>
          <w:lang w:eastAsia="zh-CN"/>
        </w:rPr>
        <w:t>(四)、激光技术用石英玻璃项目意义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在实施激光技术用石英玻璃项目的过程中，我们不仅仅是在追逐商业成功，更是为企业和社会的多个层面创造了深远的意义。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技术用石英玻璃项目的首要意义在于提升企业的市场竞争力。通过持续的创新和对产品质量的高标准要求，激光技术用石英玻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激光技术用石英玻璃项目的推进将促使行业技术水平的提升。通过引入先进技术和创新性解决方案，激光技术用石英玻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激光技术用石英玻璃项目不仅创造了大量就业机会，提高了就业水平，还注重社会责任和环保。通过参与社会公益事业和推动环保激光技术用石英玻璃项目，激光技术用石英玻璃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综合而言，激光技术用石英玻璃项目意义重大，不仅推动了企业的发展，也为行业和社会的进步贡献了积极力量。这是一个全面而深刻的影响，将在未来产生可持续的正面效应。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435"/>
      <w:r>
        <w:rPr>
          <w:rFonts w:ascii="仿宋" w:eastAsia="仿宋" w:hAnsi="仿宋" w:cs="仿宋" w:hint="eastAsia"/>
          <w:sz w:val="28"/>
          <w:lang w:eastAsia="zh-CN"/>
        </w:rPr>
        <w:t>(五)、激光技术用石英玻璃项目背景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在当今迅猛发展的商业环境中，激光技术用石英玻璃项目的动因根植于对多方面因素的审慎考量。这个激光技术用石英玻璃项目的提出并非孤立的决策，而是对企业所处背景深入思考的产物。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激光技术用石英玻璃项目背后的首要原因。科技的迅速发展和全球市场的快速变化使得企业必须灵活应对。激光技术用石英玻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激光技术用石英玻璃项目背景中不可忽视的一环。企业需要在激烈竞争中脱颖而出，为此，激光技术用石英玻璃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技术的迅速发展为企业带来了机遇与挑战。作为激光技术用石英玻璃项目启动的背景之一，对新兴技术的应用将有助于提升企业的技术水平，使其在不断演进的商业环境中保持竞争优势。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激光技术用石英玻璃项目充分融入了社会责任的理念，通过可持续经营和社会公益激光技术用石英玻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9806"/>
      <w:r>
        <w:rPr>
          <w:rFonts w:ascii="仿宋" w:eastAsia="仿宋" w:hAnsi="仿宋" w:cs="仿宋" w:hint="eastAsia"/>
          <w:sz w:val="28"/>
          <w:lang w:eastAsia="zh-CN"/>
        </w:rPr>
        <w:t>四、激光技术用石英玻璃项目危机管理</w:t>
      </w:r>
      <w:bookmarkEnd w:id="14"/>
    </w:p>
    <w:p>
      <w:pPr>
        <w:pStyle w:val="Heading2"/>
        <w:rPr>
          <w:rFonts w:ascii="仿宋" w:eastAsia="仿宋" w:hAnsi="仿宋" w:cs="仿宋" w:hint="eastAsia"/>
          <w:lang w:eastAsia="zh-CN"/>
        </w:rPr>
      </w:pPr>
      <w:bookmarkStart w:id="15" w:name="_Toc2016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技术用石英玻璃项目危机管理中，危机预警与识别是确保激光技术用石英玻璃项目稳健运行的核心步骤。通过建立全面的监测机制，激光技术用石英玻璃项目团队旨在及时发现和理解潜在的风险和危机因素，以便采取及时的预防和应对措施，确保激光技术用石英玻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激光技术用石英玻璃项目团队全面分析了整个激光技术用石英玻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激光技术用石英玻璃项目团队着重于明确定义激光技术用石英玻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激光技术用石英玻璃项目进展的持续监控，团队能够及时发现潜在问题并作出迅速反应。激光技术用石英玻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激光技术用石英玻璃项目得以更有序、可控地推进。</w:t>
      </w:r>
    </w:p>
    <w:p>
      <w:pPr>
        <w:pStyle w:val="Heading2"/>
        <w:ind w:firstLine="560" w:firstLineChars="200"/>
        <w:rPr>
          <w:rFonts w:ascii="仿宋" w:eastAsia="仿宋" w:hAnsi="仿宋" w:cs="仿宋" w:hint="eastAsia"/>
          <w:sz w:val="28"/>
          <w:lang w:eastAsia="zh-CN"/>
        </w:rPr>
      </w:pPr>
      <w:bookmarkStart w:id="16" w:name="_Toc26948"/>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在危机发生时，激光技术用石英玻璃项目团队立即行动，成立了应急小组。该小组的任务是迅速制定并实施紧急应对措施，以最小化潜在损失。以下是采取的主要措施：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暂停激光技术用石英玻璃项目进度：为遏制危机蔓延，激光技术用石英玻璃项目暂时停止进行，以便全面评估当前状况。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资源重新分配：重新评估激光技术用石英玻璃项目资源的分配，确保最大限度地减小损失。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实时沟通：与关键利益相关者建立实时沟通机制，向他们传递激光技术用石英玻璃项目危机的实际状况，保障激光技术用石英玻璃项目核心利益。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https://d.book118.com/825301042133011113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激光技术用石英玻璃项目规划设计纲要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激光技术用石英玻璃项目规划设计纲要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激光技术用石英玻璃项目规划设计纲要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激光技术用石英玻璃项目规划设计纲要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激光技术用石英玻璃项目规划设计纲要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激光技术用石英玻璃项目规划设计纲要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激光技术用石英玻璃项目规划设计纲要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激光技术用石英玻璃项目规划设计纲要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激光技术用石英玻璃项目规划设计纲要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激光技术用石英玻璃项目规划设计纲要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激光技术用石英玻璃项目规划设计纲要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激光技术用石英玻璃项目规划设计纲要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激光技术用石英玻璃项目规划设计纲要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激光技术用石英玻璃项目规划设计纲要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激光技术用石英玻璃项目规划设计纲要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激光技术用石英玻璃项目规划设计纲要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激光技术用石英玻璃项目规划设计纲要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CC6C99"/>
    <w:rsid w:val="7FCC6C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301042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2024-02-24T16:02:00Z</dcterms:created>
  <dcterms:modified xsi:type="dcterms:W3CDTF">2024-02-24T16:02:37Z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3ED16C4CF3B64FFA9D47BE8AA43E7DBC_11</vt:lpwstr>
  </property>
  <property fmtid="{D5CDD505-2E9C-101B-9397-08002B2CF9AE}" pid="3" name="KSOProductBuildVer">
    <vt:lpwstr>2052-12.1.0.16388</vt:lpwstr>
  </property>
</Properties>
</file>