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大型并网风力发电机组发电机项目建设总纲及方案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1" w:history="1">
        <w:r>
          <w:rPr>
            <w:rFonts w:ascii="仿宋" w:eastAsia="仿宋" w:hAnsi="仿宋" w:cs="仿宋" w:hint="eastAsia"/>
            <w:lang w:eastAsia="zh-CN"/>
          </w:rPr>
          <w:t>序言</w:t>
        </w:r>
        <w:r>
          <w:tab/>
        </w:r>
        <w:r>
          <w:fldChar w:fldCharType="begin"/>
        </w:r>
        <w:r>
          <w:instrText xml:space="preserve"> PAGEREF _Toc8241 \h </w:instrText>
        </w:r>
        <w:r>
          <w:fldChar w:fldCharType="separate"/>
        </w:r>
        <w:r>
          <w:t>3</w:t>
        </w:r>
        <w:r>
          <w:fldChar w:fldCharType="end"/>
        </w:r>
      </w:hyperlink>
    </w:p>
    <w:p>
      <w:pPr>
        <w:pStyle w:val="TOC1"/>
        <w:tabs>
          <w:tab w:val="right" w:leader="dot" w:pos="8306"/>
        </w:tabs>
      </w:pPr>
      <w:hyperlink w:anchor="_Toc21222" w:history="1">
        <w:r>
          <w:rPr>
            <w:rFonts w:ascii="仿宋" w:eastAsia="仿宋" w:hAnsi="仿宋" w:cs="仿宋" w:hint="eastAsia"/>
            <w:lang w:eastAsia="zh-CN"/>
          </w:rPr>
          <w:t>一、背景、必要性分析</w:t>
        </w:r>
        <w:r>
          <w:tab/>
        </w:r>
        <w:r>
          <w:fldChar w:fldCharType="begin"/>
        </w:r>
        <w:r>
          <w:instrText xml:space="preserve"> PAGEREF _Toc21222 \h </w:instrText>
        </w:r>
        <w:r>
          <w:fldChar w:fldCharType="separate"/>
        </w:r>
        <w:r>
          <w:t>3</w:t>
        </w:r>
        <w:r>
          <w:fldChar w:fldCharType="end"/>
        </w:r>
      </w:hyperlink>
    </w:p>
    <w:p>
      <w:pPr>
        <w:pStyle w:val="TOC2"/>
        <w:tabs>
          <w:tab w:val="right" w:leader="dot" w:pos="8306"/>
        </w:tabs>
      </w:pPr>
      <w:hyperlink w:anchor="_Toc8140" w:history="1">
        <w:r>
          <w:rPr>
            <w:rFonts w:ascii="仿宋" w:eastAsia="仿宋" w:hAnsi="仿宋" w:cs="仿宋" w:hint="eastAsia"/>
            <w:lang w:eastAsia="zh-CN"/>
          </w:rPr>
          <w:t>(一)、项目建设背景</w:t>
        </w:r>
        <w:r>
          <w:tab/>
        </w:r>
        <w:r>
          <w:fldChar w:fldCharType="begin"/>
        </w:r>
        <w:r>
          <w:instrText xml:space="preserve"> PAGEREF _Toc8140 \h </w:instrText>
        </w:r>
        <w:r>
          <w:fldChar w:fldCharType="separate"/>
        </w:r>
        <w:r>
          <w:t>3</w:t>
        </w:r>
        <w:r>
          <w:fldChar w:fldCharType="end"/>
        </w:r>
      </w:hyperlink>
    </w:p>
    <w:p>
      <w:pPr>
        <w:pStyle w:val="TOC2"/>
        <w:tabs>
          <w:tab w:val="right" w:leader="dot" w:pos="8306"/>
        </w:tabs>
      </w:pPr>
      <w:hyperlink w:anchor="_Toc9399" w:history="1">
        <w:r>
          <w:rPr>
            <w:rFonts w:ascii="仿宋" w:eastAsia="仿宋" w:hAnsi="仿宋" w:cs="仿宋" w:hint="eastAsia"/>
            <w:lang w:eastAsia="zh-CN"/>
          </w:rPr>
          <w:t>(二)、必要性分析</w:t>
        </w:r>
        <w:r>
          <w:tab/>
        </w:r>
        <w:r>
          <w:fldChar w:fldCharType="begin"/>
        </w:r>
        <w:r>
          <w:instrText xml:space="preserve"> PAGEREF _Toc9399 \h </w:instrText>
        </w:r>
        <w:r>
          <w:fldChar w:fldCharType="separate"/>
        </w:r>
        <w:r>
          <w:t>4</w:t>
        </w:r>
        <w:r>
          <w:fldChar w:fldCharType="end"/>
        </w:r>
      </w:hyperlink>
    </w:p>
    <w:p>
      <w:pPr>
        <w:pStyle w:val="TOC2"/>
        <w:tabs>
          <w:tab w:val="right" w:leader="dot" w:pos="8306"/>
        </w:tabs>
      </w:pPr>
      <w:hyperlink w:anchor="_Toc17172" w:history="1">
        <w:r>
          <w:rPr>
            <w:rFonts w:ascii="仿宋" w:eastAsia="仿宋" w:hAnsi="仿宋" w:cs="仿宋" w:hint="eastAsia"/>
            <w:lang w:eastAsia="zh-CN"/>
          </w:rPr>
          <w:t>(三)、项目建设有利条件</w:t>
        </w:r>
        <w:r>
          <w:tab/>
        </w:r>
        <w:r>
          <w:fldChar w:fldCharType="begin"/>
        </w:r>
        <w:r>
          <w:instrText xml:space="preserve"> PAGEREF _Toc17172 \h </w:instrText>
        </w:r>
        <w:r>
          <w:fldChar w:fldCharType="separate"/>
        </w:r>
        <w:r>
          <w:t>5</w:t>
        </w:r>
        <w:r>
          <w:fldChar w:fldCharType="end"/>
        </w:r>
      </w:hyperlink>
    </w:p>
    <w:p>
      <w:pPr>
        <w:pStyle w:val="TOC1"/>
        <w:tabs>
          <w:tab w:val="right" w:leader="dot" w:pos="8306"/>
        </w:tabs>
      </w:pPr>
      <w:hyperlink w:anchor="_Toc20691" w:history="1">
        <w:r>
          <w:rPr>
            <w:rFonts w:ascii="仿宋" w:eastAsia="仿宋" w:hAnsi="仿宋" w:cs="仿宋" w:hint="eastAsia"/>
            <w:lang w:eastAsia="zh-CN"/>
          </w:rPr>
          <w:t>二、项目监理与质量保证</w:t>
        </w:r>
        <w:r>
          <w:tab/>
        </w:r>
        <w:r>
          <w:fldChar w:fldCharType="begin"/>
        </w:r>
        <w:r>
          <w:instrText xml:space="preserve"> PAGEREF _Toc20691 \h </w:instrText>
        </w:r>
        <w:r>
          <w:fldChar w:fldCharType="separate"/>
        </w:r>
        <w:r>
          <w:t>7</w:t>
        </w:r>
        <w:r>
          <w:fldChar w:fldCharType="end"/>
        </w:r>
      </w:hyperlink>
    </w:p>
    <w:p>
      <w:pPr>
        <w:pStyle w:val="TOC2"/>
        <w:tabs>
          <w:tab w:val="right" w:leader="dot" w:pos="8306"/>
        </w:tabs>
      </w:pPr>
      <w:hyperlink w:anchor="_Toc23686" w:history="1">
        <w:r>
          <w:rPr>
            <w:rFonts w:ascii="仿宋" w:eastAsia="仿宋" w:hAnsi="仿宋" w:cs="仿宋" w:hint="eastAsia"/>
            <w:lang w:eastAsia="zh-CN"/>
          </w:rPr>
          <w:t>(一)、监理体系构建</w:t>
        </w:r>
        <w:r>
          <w:tab/>
        </w:r>
        <w:r>
          <w:fldChar w:fldCharType="begin"/>
        </w:r>
        <w:r>
          <w:instrText xml:space="preserve"> PAGEREF _Toc23686 \h </w:instrText>
        </w:r>
        <w:r>
          <w:fldChar w:fldCharType="separate"/>
        </w:r>
        <w:r>
          <w:t>7</w:t>
        </w:r>
        <w:r>
          <w:fldChar w:fldCharType="end"/>
        </w:r>
      </w:hyperlink>
    </w:p>
    <w:p>
      <w:pPr>
        <w:pStyle w:val="TOC2"/>
        <w:tabs>
          <w:tab w:val="right" w:leader="dot" w:pos="8306"/>
        </w:tabs>
      </w:pPr>
      <w:hyperlink w:anchor="_Toc3147" w:history="1">
        <w:r>
          <w:rPr>
            <w:rFonts w:ascii="仿宋" w:eastAsia="仿宋" w:hAnsi="仿宋" w:cs="仿宋" w:hint="eastAsia"/>
            <w:lang w:eastAsia="zh-CN"/>
          </w:rPr>
          <w:t>(二)、质量保证体系实施</w:t>
        </w:r>
        <w:r>
          <w:tab/>
        </w:r>
        <w:r>
          <w:fldChar w:fldCharType="begin"/>
        </w:r>
        <w:r>
          <w:instrText xml:space="preserve"> PAGEREF _Toc3147 \h </w:instrText>
        </w:r>
        <w:r>
          <w:fldChar w:fldCharType="separate"/>
        </w:r>
        <w:r>
          <w:t>8</w:t>
        </w:r>
        <w:r>
          <w:fldChar w:fldCharType="end"/>
        </w:r>
      </w:hyperlink>
    </w:p>
    <w:p>
      <w:pPr>
        <w:pStyle w:val="TOC2"/>
        <w:tabs>
          <w:tab w:val="right" w:leader="dot" w:pos="8306"/>
        </w:tabs>
      </w:pPr>
      <w:hyperlink w:anchor="_Toc28496" w:history="1">
        <w:r>
          <w:rPr>
            <w:rFonts w:ascii="仿宋" w:eastAsia="仿宋" w:hAnsi="仿宋" w:cs="仿宋" w:hint="eastAsia"/>
            <w:lang w:eastAsia="zh-CN"/>
          </w:rPr>
          <w:t>(三)、监理与质量控制流程</w:t>
        </w:r>
        <w:r>
          <w:tab/>
        </w:r>
        <w:r>
          <w:fldChar w:fldCharType="begin"/>
        </w:r>
        <w:r>
          <w:instrText xml:space="preserve"> PAGEREF _Toc28496 \h </w:instrText>
        </w:r>
        <w:r>
          <w:fldChar w:fldCharType="separate"/>
        </w:r>
        <w:r>
          <w:t>8</w:t>
        </w:r>
        <w:r>
          <w:fldChar w:fldCharType="end"/>
        </w:r>
      </w:hyperlink>
    </w:p>
    <w:p>
      <w:pPr>
        <w:pStyle w:val="TOC1"/>
        <w:tabs>
          <w:tab w:val="right" w:leader="dot" w:pos="8306"/>
        </w:tabs>
      </w:pPr>
      <w:hyperlink w:anchor="_Toc28271" w:history="1">
        <w:r>
          <w:rPr>
            <w:rFonts w:ascii="仿宋" w:eastAsia="仿宋" w:hAnsi="仿宋" w:cs="仿宋" w:hint="eastAsia"/>
            <w:lang w:eastAsia="zh-CN"/>
          </w:rPr>
          <w:t>三、经济影响分析</w:t>
        </w:r>
        <w:r>
          <w:tab/>
        </w:r>
        <w:r>
          <w:fldChar w:fldCharType="begin"/>
        </w:r>
        <w:r>
          <w:instrText xml:space="preserve"> PAGEREF _Toc28271 \h </w:instrText>
        </w:r>
        <w:r>
          <w:fldChar w:fldCharType="separate"/>
        </w:r>
        <w:r>
          <w:t>9</w:t>
        </w:r>
        <w:r>
          <w:fldChar w:fldCharType="end"/>
        </w:r>
      </w:hyperlink>
    </w:p>
    <w:p>
      <w:pPr>
        <w:pStyle w:val="TOC2"/>
        <w:tabs>
          <w:tab w:val="right" w:leader="dot" w:pos="8306"/>
        </w:tabs>
      </w:pPr>
      <w:hyperlink w:anchor="_Toc15098" w:history="1">
        <w:r>
          <w:rPr>
            <w:rFonts w:ascii="仿宋" w:eastAsia="仿宋" w:hAnsi="仿宋" w:cs="仿宋" w:hint="eastAsia"/>
            <w:lang w:eastAsia="zh-CN"/>
          </w:rPr>
          <w:t>(一)、经济费用效益或费用效果分析</w:t>
        </w:r>
        <w:r>
          <w:tab/>
        </w:r>
        <w:r>
          <w:fldChar w:fldCharType="begin"/>
        </w:r>
        <w:r>
          <w:instrText xml:space="preserve"> PAGEREF _Toc15098 \h </w:instrText>
        </w:r>
        <w:r>
          <w:fldChar w:fldCharType="separate"/>
        </w:r>
        <w:r>
          <w:t>9</w:t>
        </w:r>
        <w:r>
          <w:fldChar w:fldCharType="end"/>
        </w:r>
      </w:hyperlink>
    </w:p>
    <w:p>
      <w:pPr>
        <w:pStyle w:val="TOC2"/>
        <w:tabs>
          <w:tab w:val="right" w:leader="dot" w:pos="8306"/>
        </w:tabs>
      </w:pPr>
      <w:hyperlink w:anchor="_Toc28758" w:history="1">
        <w:r>
          <w:rPr>
            <w:rFonts w:ascii="仿宋" w:eastAsia="仿宋" w:hAnsi="仿宋" w:cs="仿宋" w:hint="eastAsia"/>
            <w:lang w:eastAsia="zh-CN"/>
          </w:rPr>
          <w:t>(二)、行业影响分析</w:t>
        </w:r>
        <w:r>
          <w:tab/>
        </w:r>
        <w:r>
          <w:fldChar w:fldCharType="begin"/>
        </w:r>
        <w:r>
          <w:instrText xml:space="preserve"> PAGEREF _Toc28758 \h </w:instrText>
        </w:r>
        <w:r>
          <w:fldChar w:fldCharType="separate"/>
        </w:r>
        <w:r>
          <w:t>11</w:t>
        </w:r>
        <w:r>
          <w:fldChar w:fldCharType="end"/>
        </w:r>
      </w:hyperlink>
    </w:p>
    <w:p>
      <w:pPr>
        <w:pStyle w:val="TOC2"/>
        <w:tabs>
          <w:tab w:val="right" w:leader="dot" w:pos="8306"/>
        </w:tabs>
      </w:pPr>
      <w:hyperlink w:anchor="_Toc21819" w:history="1">
        <w:r>
          <w:rPr>
            <w:rFonts w:ascii="仿宋" w:eastAsia="仿宋" w:hAnsi="仿宋" w:cs="仿宋" w:hint="eastAsia"/>
            <w:lang w:eastAsia="zh-CN"/>
          </w:rPr>
          <w:t>(三)、区域经济影响分析</w:t>
        </w:r>
        <w:r>
          <w:tab/>
        </w:r>
        <w:r>
          <w:fldChar w:fldCharType="begin"/>
        </w:r>
        <w:r>
          <w:instrText xml:space="preserve"> PAGEREF _Toc21819 \h </w:instrText>
        </w:r>
        <w:r>
          <w:fldChar w:fldCharType="separate"/>
        </w:r>
        <w:r>
          <w:t>13</w:t>
        </w:r>
        <w:r>
          <w:fldChar w:fldCharType="end"/>
        </w:r>
      </w:hyperlink>
    </w:p>
    <w:p>
      <w:pPr>
        <w:pStyle w:val="TOC2"/>
        <w:tabs>
          <w:tab w:val="right" w:leader="dot" w:pos="8306"/>
        </w:tabs>
      </w:pPr>
      <w:hyperlink w:anchor="_Toc21968" w:history="1">
        <w:r>
          <w:rPr>
            <w:rFonts w:ascii="仿宋" w:eastAsia="仿宋" w:hAnsi="仿宋" w:cs="仿宋" w:hint="eastAsia"/>
            <w:lang w:eastAsia="zh-CN"/>
          </w:rPr>
          <w:t>(四)、宏观经济影响分析</w:t>
        </w:r>
        <w:r>
          <w:tab/>
        </w:r>
        <w:r>
          <w:fldChar w:fldCharType="begin"/>
        </w:r>
        <w:r>
          <w:instrText xml:space="preserve"> PAGEREF _Toc21968 \h </w:instrText>
        </w:r>
        <w:r>
          <w:fldChar w:fldCharType="separate"/>
        </w:r>
        <w:r>
          <w:t>14</w:t>
        </w:r>
        <w:r>
          <w:fldChar w:fldCharType="end"/>
        </w:r>
      </w:hyperlink>
    </w:p>
    <w:p>
      <w:pPr>
        <w:pStyle w:val="TOC1"/>
        <w:tabs>
          <w:tab w:val="right" w:leader="dot" w:pos="8306"/>
        </w:tabs>
      </w:pPr>
      <w:hyperlink w:anchor="_Toc19384" w:history="1">
        <w:r>
          <w:rPr>
            <w:rFonts w:ascii="仿宋" w:eastAsia="仿宋" w:hAnsi="仿宋" w:cs="仿宋" w:hint="eastAsia"/>
            <w:lang w:eastAsia="zh-CN"/>
          </w:rPr>
          <w:t>四、环境和生态影响分析</w:t>
        </w:r>
        <w:r>
          <w:tab/>
        </w:r>
        <w:r>
          <w:fldChar w:fldCharType="begin"/>
        </w:r>
        <w:r>
          <w:instrText xml:space="preserve"> PAGEREF _Toc19384 \h </w:instrText>
        </w:r>
        <w:r>
          <w:fldChar w:fldCharType="separate"/>
        </w:r>
        <w:r>
          <w:t>16</w:t>
        </w:r>
        <w:r>
          <w:fldChar w:fldCharType="end"/>
        </w:r>
      </w:hyperlink>
    </w:p>
    <w:p>
      <w:pPr>
        <w:pStyle w:val="TOC2"/>
        <w:tabs>
          <w:tab w:val="right" w:leader="dot" w:pos="8306"/>
        </w:tabs>
      </w:pPr>
      <w:hyperlink w:anchor="_Toc12985" w:history="1">
        <w:r>
          <w:rPr>
            <w:rFonts w:ascii="仿宋" w:eastAsia="仿宋" w:hAnsi="仿宋" w:cs="仿宋" w:hint="eastAsia"/>
            <w:lang w:eastAsia="zh-CN"/>
          </w:rPr>
          <w:t>(一)、环境和生态现状</w:t>
        </w:r>
        <w:r>
          <w:tab/>
        </w:r>
        <w:r>
          <w:fldChar w:fldCharType="begin"/>
        </w:r>
        <w:r>
          <w:instrText xml:space="preserve"> PAGEREF _Toc12985 \h </w:instrText>
        </w:r>
        <w:r>
          <w:fldChar w:fldCharType="separate"/>
        </w:r>
        <w:r>
          <w:t>16</w:t>
        </w:r>
        <w:r>
          <w:fldChar w:fldCharType="end"/>
        </w:r>
      </w:hyperlink>
    </w:p>
    <w:p>
      <w:pPr>
        <w:pStyle w:val="TOC2"/>
        <w:tabs>
          <w:tab w:val="right" w:leader="dot" w:pos="8306"/>
        </w:tabs>
      </w:pPr>
      <w:hyperlink w:anchor="_Toc21631" w:history="1">
        <w:r>
          <w:rPr>
            <w:rFonts w:ascii="仿宋" w:eastAsia="仿宋" w:hAnsi="仿宋" w:cs="仿宋" w:hint="eastAsia"/>
            <w:lang w:eastAsia="zh-CN"/>
          </w:rPr>
          <w:t>(二)、生态环境影响分析</w:t>
        </w:r>
        <w:r>
          <w:tab/>
        </w:r>
        <w:r>
          <w:fldChar w:fldCharType="begin"/>
        </w:r>
        <w:r>
          <w:instrText xml:space="preserve"> PAGEREF _Toc21631 \h </w:instrText>
        </w:r>
        <w:r>
          <w:fldChar w:fldCharType="separate"/>
        </w:r>
        <w:r>
          <w:t>17</w:t>
        </w:r>
        <w:r>
          <w:fldChar w:fldCharType="end"/>
        </w:r>
      </w:hyperlink>
    </w:p>
    <w:p>
      <w:pPr>
        <w:pStyle w:val="TOC2"/>
        <w:tabs>
          <w:tab w:val="right" w:leader="dot" w:pos="8306"/>
        </w:tabs>
      </w:pPr>
      <w:hyperlink w:anchor="_Toc6144" w:history="1">
        <w:r>
          <w:rPr>
            <w:rFonts w:ascii="仿宋" w:eastAsia="仿宋" w:hAnsi="仿宋" w:cs="仿宋" w:hint="eastAsia"/>
            <w:lang w:eastAsia="zh-CN"/>
          </w:rPr>
          <w:t>(三)、生态环境保护措施</w:t>
        </w:r>
        <w:r>
          <w:tab/>
        </w:r>
        <w:r>
          <w:fldChar w:fldCharType="begin"/>
        </w:r>
        <w:r>
          <w:instrText xml:space="preserve"> PAGEREF _Toc6144 \h </w:instrText>
        </w:r>
        <w:r>
          <w:fldChar w:fldCharType="separate"/>
        </w:r>
        <w:r>
          <w:t>18</w:t>
        </w:r>
        <w:r>
          <w:fldChar w:fldCharType="end"/>
        </w:r>
      </w:hyperlink>
    </w:p>
    <w:p>
      <w:pPr>
        <w:pStyle w:val="TOC2"/>
        <w:tabs>
          <w:tab w:val="right" w:leader="dot" w:pos="8306"/>
        </w:tabs>
      </w:pPr>
      <w:hyperlink w:anchor="_Toc2930" w:history="1">
        <w:r>
          <w:rPr>
            <w:rFonts w:ascii="仿宋" w:eastAsia="仿宋" w:hAnsi="仿宋" w:cs="仿宋" w:hint="eastAsia"/>
            <w:lang w:eastAsia="zh-CN"/>
          </w:rPr>
          <w:t>(四)、地质灾害影响分析</w:t>
        </w:r>
        <w:r>
          <w:tab/>
        </w:r>
        <w:r>
          <w:fldChar w:fldCharType="begin"/>
        </w:r>
        <w:r>
          <w:instrText xml:space="preserve"> PAGEREF _Toc2930 \h </w:instrText>
        </w:r>
        <w:r>
          <w:fldChar w:fldCharType="separate"/>
        </w:r>
        <w:r>
          <w:t>20</w:t>
        </w:r>
        <w:r>
          <w:fldChar w:fldCharType="end"/>
        </w:r>
      </w:hyperlink>
    </w:p>
    <w:p>
      <w:pPr>
        <w:pStyle w:val="TOC2"/>
        <w:tabs>
          <w:tab w:val="right" w:leader="dot" w:pos="8306"/>
        </w:tabs>
      </w:pPr>
      <w:hyperlink w:anchor="_Toc3562" w:history="1">
        <w:r>
          <w:rPr>
            <w:rFonts w:ascii="仿宋" w:eastAsia="仿宋" w:hAnsi="仿宋" w:cs="仿宋" w:hint="eastAsia"/>
            <w:lang w:eastAsia="zh-CN"/>
          </w:rPr>
          <w:t>(五)、特殊环境影响</w:t>
        </w:r>
        <w:r>
          <w:tab/>
        </w:r>
        <w:r>
          <w:fldChar w:fldCharType="begin"/>
        </w:r>
        <w:r>
          <w:instrText xml:space="preserve"> PAGEREF _Toc3562 \h </w:instrText>
        </w:r>
        <w:r>
          <w:fldChar w:fldCharType="separate"/>
        </w:r>
        <w:r>
          <w:t>22</w:t>
        </w:r>
        <w:r>
          <w:fldChar w:fldCharType="end"/>
        </w:r>
      </w:hyperlink>
    </w:p>
    <w:p>
      <w:pPr>
        <w:pStyle w:val="TOC1"/>
        <w:tabs>
          <w:tab w:val="right" w:leader="dot" w:pos="8306"/>
        </w:tabs>
      </w:pPr>
      <w:hyperlink w:anchor="_Toc27655" w:history="1">
        <w:r>
          <w:rPr>
            <w:rFonts w:ascii="仿宋" w:eastAsia="仿宋" w:hAnsi="仿宋" w:cs="仿宋" w:hint="eastAsia"/>
            <w:lang w:eastAsia="zh-CN"/>
          </w:rPr>
          <w:t>五、大型并网风力发电机组发电机项目概论</w:t>
        </w:r>
        <w:r>
          <w:tab/>
        </w:r>
        <w:r>
          <w:fldChar w:fldCharType="begin"/>
        </w:r>
        <w:r>
          <w:instrText xml:space="preserve"> PAGEREF _Toc27655 \h </w:instrText>
        </w:r>
        <w:r>
          <w:fldChar w:fldCharType="separate"/>
        </w:r>
        <w:r>
          <w:t>23</w:t>
        </w:r>
        <w:r>
          <w:fldChar w:fldCharType="end"/>
        </w:r>
      </w:hyperlink>
    </w:p>
    <w:p>
      <w:pPr>
        <w:pStyle w:val="TOC2"/>
        <w:tabs>
          <w:tab w:val="right" w:leader="dot" w:pos="8306"/>
        </w:tabs>
      </w:pPr>
      <w:hyperlink w:anchor="_Toc27985" w:history="1">
        <w:r>
          <w:rPr>
            <w:rFonts w:ascii="仿宋" w:eastAsia="仿宋" w:hAnsi="仿宋" w:cs="仿宋" w:hint="eastAsia"/>
            <w:lang w:eastAsia="zh-CN"/>
          </w:rPr>
          <w:t>(一)、项目申报单位概况</w:t>
        </w:r>
        <w:r>
          <w:tab/>
        </w:r>
        <w:r>
          <w:fldChar w:fldCharType="begin"/>
        </w:r>
        <w:r>
          <w:instrText xml:space="preserve"> PAGEREF _Toc27985 \h </w:instrText>
        </w:r>
        <w:r>
          <w:fldChar w:fldCharType="separate"/>
        </w:r>
        <w:r>
          <w:t>23</w:t>
        </w:r>
        <w:r>
          <w:fldChar w:fldCharType="end"/>
        </w:r>
      </w:hyperlink>
    </w:p>
    <w:p>
      <w:pPr>
        <w:pStyle w:val="TOC2"/>
        <w:tabs>
          <w:tab w:val="right" w:leader="dot" w:pos="8306"/>
        </w:tabs>
      </w:pPr>
      <w:hyperlink w:anchor="_Toc29187" w:history="1">
        <w:r>
          <w:rPr>
            <w:rFonts w:ascii="仿宋" w:eastAsia="仿宋" w:hAnsi="仿宋" w:cs="仿宋" w:hint="eastAsia"/>
            <w:lang w:eastAsia="zh-CN"/>
          </w:rPr>
          <w:t>(二)、项目概况</w:t>
        </w:r>
        <w:r>
          <w:tab/>
        </w:r>
        <w:r>
          <w:fldChar w:fldCharType="begin"/>
        </w:r>
        <w:r>
          <w:instrText xml:space="preserve"> PAGEREF _Toc29187 \h </w:instrText>
        </w:r>
        <w:r>
          <w:fldChar w:fldCharType="separate"/>
        </w:r>
        <w:r>
          <w:t>24</w:t>
        </w:r>
        <w:r>
          <w:fldChar w:fldCharType="end"/>
        </w:r>
      </w:hyperlink>
    </w:p>
    <w:p>
      <w:pPr>
        <w:pStyle w:val="TOC1"/>
        <w:tabs>
          <w:tab w:val="right" w:leader="dot" w:pos="8306"/>
        </w:tabs>
      </w:pPr>
      <w:hyperlink w:anchor="_Toc30700" w:history="1">
        <w:r>
          <w:rPr>
            <w:rFonts w:ascii="仿宋" w:eastAsia="仿宋" w:hAnsi="仿宋" w:cs="仿宋" w:hint="eastAsia"/>
            <w:lang w:eastAsia="zh-CN"/>
          </w:rPr>
          <w:t>六、项目选址研究</w:t>
        </w:r>
        <w:r>
          <w:tab/>
        </w:r>
        <w:r>
          <w:fldChar w:fldCharType="begin"/>
        </w:r>
        <w:r>
          <w:instrText xml:space="preserve"> PAGEREF _Toc30700 \h </w:instrText>
        </w:r>
        <w:r>
          <w:fldChar w:fldCharType="separate"/>
        </w:r>
        <w:r>
          <w:t>27</w:t>
        </w:r>
        <w:r>
          <w:fldChar w:fldCharType="end"/>
        </w:r>
      </w:hyperlink>
    </w:p>
    <w:p>
      <w:pPr>
        <w:pStyle w:val="TOC2"/>
        <w:tabs>
          <w:tab w:val="right" w:leader="dot" w:pos="8306"/>
        </w:tabs>
      </w:pPr>
      <w:hyperlink w:anchor="_Toc24863" w:history="1">
        <w:r>
          <w:rPr>
            <w:rFonts w:ascii="仿宋" w:eastAsia="仿宋" w:hAnsi="仿宋" w:cs="仿宋" w:hint="eastAsia"/>
            <w:lang w:eastAsia="zh-CN"/>
          </w:rPr>
          <w:t>(一)、项目选址原则</w:t>
        </w:r>
        <w:r>
          <w:tab/>
        </w:r>
        <w:r>
          <w:fldChar w:fldCharType="begin"/>
        </w:r>
        <w:r>
          <w:instrText xml:space="preserve"> PAGEREF _Toc24863 \h </w:instrText>
        </w:r>
        <w:r>
          <w:fldChar w:fldCharType="separate"/>
        </w:r>
        <w:r>
          <w:t>27</w:t>
        </w:r>
        <w:r>
          <w:fldChar w:fldCharType="end"/>
        </w:r>
      </w:hyperlink>
    </w:p>
    <w:p>
      <w:pPr>
        <w:pStyle w:val="TOC2"/>
        <w:tabs>
          <w:tab w:val="right" w:leader="dot" w:pos="8306"/>
        </w:tabs>
      </w:pPr>
      <w:hyperlink w:anchor="_Toc20464" w:history="1">
        <w:r>
          <w:rPr>
            <w:rFonts w:ascii="仿宋" w:eastAsia="仿宋" w:hAnsi="仿宋" w:cs="仿宋" w:hint="eastAsia"/>
            <w:lang w:eastAsia="zh-CN"/>
          </w:rPr>
          <w:t>(二)、项目选址</w:t>
        </w:r>
        <w:r>
          <w:tab/>
        </w:r>
        <w:r>
          <w:fldChar w:fldCharType="begin"/>
        </w:r>
        <w:r>
          <w:instrText xml:space="preserve"> PAGEREF _Toc20464 \h </w:instrText>
        </w:r>
        <w:r>
          <w:fldChar w:fldCharType="separate"/>
        </w:r>
        <w:r>
          <w:t>30</w:t>
        </w:r>
        <w:r>
          <w:fldChar w:fldCharType="end"/>
        </w:r>
      </w:hyperlink>
    </w:p>
    <w:p>
      <w:pPr>
        <w:pStyle w:val="TOC2"/>
        <w:tabs>
          <w:tab w:val="right" w:leader="dot" w:pos="8306"/>
        </w:tabs>
      </w:pPr>
      <w:hyperlink w:anchor="_Toc29361" w:history="1">
        <w:r>
          <w:rPr>
            <w:rFonts w:ascii="仿宋" w:eastAsia="仿宋" w:hAnsi="仿宋" w:cs="仿宋" w:hint="eastAsia"/>
            <w:lang w:eastAsia="zh-CN"/>
          </w:rPr>
          <w:t>(三)、建设条件分析</w:t>
        </w:r>
        <w:r>
          <w:tab/>
        </w:r>
        <w:r>
          <w:fldChar w:fldCharType="begin"/>
        </w:r>
        <w:r>
          <w:instrText xml:space="preserve"> PAGEREF _Toc29361 \h </w:instrText>
        </w:r>
        <w:r>
          <w:fldChar w:fldCharType="separate"/>
        </w:r>
        <w:r>
          <w:t>32</w:t>
        </w:r>
        <w:r>
          <w:fldChar w:fldCharType="end"/>
        </w:r>
      </w:hyperlink>
    </w:p>
    <w:p>
      <w:pPr>
        <w:pStyle w:val="TOC2"/>
        <w:tabs>
          <w:tab w:val="right" w:leader="dot" w:pos="8306"/>
        </w:tabs>
      </w:pPr>
      <w:hyperlink w:anchor="_Toc12671" w:history="1">
        <w:r>
          <w:rPr>
            <w:rFonts w:ascii="仿宋" w:eastAsia="仿宋" w:hAnsi="仿宋" w:cs="仿宋" w:hint="eastAsia"/>
            <w:lang w:eastAsia="zh-CN"/>
          </w:rPr>
          <w:t>(四)、用地控制指标</w:t>
        </w:r>
        <w:r>
          <w:tab/>
        </w:r>
        <w:r>
          <w:fldChar w:fldCharType="begin"/>
        </w:r>
        <w:r>
          <w:instrText xml:space="preserve"> PAGEREF _Toc12671 \h </w:instrText>
        </w:r>
        <w:r>
          <w:fldChar w:fldCharType="separate"/>
        </w:r>
        <w:r>
          <w:t>34</w:t>
        </w:r>
        <w:r>
          <w:fldChar w:fldCharType="end"/>
        </w:r>
      </w:hyperlink>
    </w:p>
    <w:p>
      <w:pPr>
        <w:pStyle w:val="TOC2"/>
        <w:tabs>
          <w:tab w:val="right" w:leader="dot" w:pos="8306"/>
        </w:tabs>
      </w:pPr>
      <w:hyperlink w:anchor="_Toc25046" w:history="1">
        <w:r>
          <w:rPr>
            <w:rFonts w:ascii="仿宋" w:eastAsia="仿宋" w:hAnsi="仿宋" w:cs="仿宋" w:hint="eastAsia"/>
            <w:lang w:eastAsia="zh-CN"/>
          </w:rPr>
          <w:t>(五)、地总体要求</w:t>
        </w:r>
        <w:r>
          <w:tab/>
        </w:r>
        <w:r>
          <w:fldChar w:fldCharType="begin"/>
        </w:r>
        <w:r>
          <w:instrText xml:space="preserve"> PAGEREF _Toc25046 \h </w:instrText>
        </w:r>
        <w:r>
          <w:fldChar w:fldCharType="separate"/>
        </w:r>
        <w:r>
          <w:t>35</w:t>
        </w:r>
        <w:r>
          <w:fldChar w:fldCharType="end"/>
        </w:r>
      </w:hyperlink>
    </w:p>
    <w:p>
      <w:pPr>
        <w:pStyle w:val="TOC2"/>
        <w:tabs>
          <w:tab w:val="right" w:leader="dot" w:pos="8306"/>
        </w:tabs>
      </w:pPr>
      <w:hyperlink w:anchor="_Toc9405" w:history="1">
        <w:r>
          <w:rPr>
            <w:rFonts w:ascii="仿宋" w:eastAsia="仿宋" w:hAnsi="仿宋" w:cs="仿宋" w:hint="eastAsia"/>
            <w:lang w:eastAsia="zh-CN"/>
          </w:rPr>
          <w:t>(六)、节约用地措施</w:t>
        </w:r>
        <w:r>
          <w:tab/>
        </w:r>
        <w:r>
          <w:fldChar w:fldCharType="begin"/>
        </w:r>
        <w:r>
          <w:instrText xml:space="preserve"> PAGEREF _Toc9405 \h </w:instrText>
        </w:r>
        <w:r>
          <w:fldChar w:fldCharType="separate"/>
        </w:r>
        <w:r>
          <w:t>36</w:t>
        </w:r>
        <w:r>
          <w:fldChar w:fldCharType="end"/>
        </w:r>
      </w:hyperlink>
    </w:p>
    <w:p>
      <w:pPr>
        <w:pStyle w:val="TOC2"/>
        <w:tabs>
          <w:tab w:val="right" w:leader="dot" w:pos="8306"/>
        </w:tabs>
      </w:pPr>
      <w:hyperlink w:anchor="_Toc20911" w:history="1">
        <w:r>
          <w:rPr>
            <w:rFonts w:ascii="仿宋" w:eastAsia="仿宋" w:hAnsi="仿宋" w:cs="仿宋" w:hint="eastAsia"/>
            <w:lang w:eastAsia="zh-CN"/>
          </w:rPr>
          <w:t>(七)、选址综合评价</w:t>
        </w:r>
        <w:r>
          <w:tab/>
        </w:r>
        <w:r>
          <w:fldChar w:fldCharType="begin"/>
        </w:r>
        <w:r>
          <w:instrText xml:space="preserve"> PAGEREF _Toc20911 \h </w:instrText>
        </w:r>
        <w:r>
          <w:fldChar w:fldCharType="separate"/>
        </w:r>
        <w:r>
          <w:t>38</w:t>
        </w:r>
        <w:r>
          <w:fldChar w:fldCharType="end"/>
        </w:r>
      </w:hyperlink>
    </w:p>
    <w:p>
      <w:pPr>
        <w:pStyle w:val="TOC1"/>
        <w:tabs>
          <w:tab w:val="right" w:leader="dot" w:pos="8306"/>
        </w:tabs>
      </w:pPr>
      <w:hyperlink w:anchor="_Toc21908" w:history="1">
        <w:r>
          <w:rPr>
            <w:rFonts w:ascii="仿宋" w:eastAsia="仿宋" w:hAnsi="仿宋" w:cs="仿宋" w:hint="eastAsia"/>
            <w:lang w:eastAsia="zh-CN"/>
          </w:rPr>
          <w:t>七、环境保护与治理方案</w:t>
        </w:r>
        <w:r>
          <w:tab/>
        </w:r>
        <w:r>
          <w:fldChar w:fldCharType="begin"/>
        </w:r>
        <w:r>
          <w:instrText xml:space="preserve"> PAGEREF _Toc21908 \h </w:instrText>
        </w:r>
        <w:r>
          <w:fldChar w:fldCharType="separate"/>
        </w:r>
        <w:r>
          <w:t>39</w:t>
        </w:r>
        <w:r>
          <w:fldChar w:fldCharType="end"/>
        </w:r>
      </w:hyperlink>
    </w:p>
    <w:p>
      <w:pPr>
        <w:pStyle w:val="TOC2"/>
        <w:tabs>
          <w:tab w:val="right" w:leader="dot" w:pos="8306"/>
        </w:tabs>
      </w:pPr>
      <w:hyperlink w:anchor="_Toc9895" w:history="1">
        <w:r>
          <w:rPr>
            <w:rFonts w:ascii="仿宋" w:eastAsia="仿宋" w:hAnsi="仿宋" w:cs="仿宋" w:hint="eastAsia"/>
            <w:lang w:eastAsia="zh-CN"/>
          </w:rPr>
          <w:t>(一)、项目环境影响评估</w:t>
        </w:r>
        <w:r>
          <w:tab/>
        </w:r>
        <w:r>
          <w:fldChar w:fldCharType="begin"/>
        </w:r>
        <w:r>
          <w:instrText xml:space="preserve"> PAGEREF _Toc9895 \h </w:instrText>
        </w:r>
        <w:r>
          <w:fldChar w:fldCharType="separate"/>
        </w:r>
        <w:r>
          <w:t>39</w:t>
        </w:r>
        <w:r>
          <w:fldChar w:fldCharType="end"/>
        </w:r>
      </w:hyperlink>
    </w:p>
    <w:p>
      <w:pPr>
        <w:pStyle w:val="TOC2"/>
        <w:tabs>
          <w:tab w:val="right" w:leader="dot" w:pos="8306"/>
        </w:tabs>
      </w:pPr>
      <w:hyperlink w:anchor="_Toc26202" w:history="1">
        <w:r>
          <w:rPr>
            <w:rFonts w:ascii="仿宋" w:eastAsia="仿宋" w:hAnsi="仿宋" w:cs="仿宋" w:hint="eastAsia"/>
            <w:lang w:eastAsia="zh-CN"/>
          </w:rPr>
          <w:t>(二)、环境保护措施与治理方案</w:t>
        </w:r>
        <w:r>
          <w:tab/>
        </w:r>
        <w:r>
          <w:fldChar w:fldCharType="begin"/>
        </w:r>
        <w:r>
          <w:instrText xml:space="preserve"> PAGEREF _Toc26202 \h </w:instrText>
        </w:r>
        <w:r>
          <w:fldChar w:fldCharType="separate"/>
        </w:r>
        <w:r>
          <w:t>39</w:t>
        </w:r>
        <w:r>
          <w:fldChar w:fldCharType="end"/>
        </w:r>
      </w:hyperlink>
    </w:p>
    <w:p>
      <w:pPr>
        <w:pStyle w:val="TOC1"/>
        <w:tabs>
          <w:tab w:val="right" w:leader="dot" w:pos="8306"/>
        </w:tabs>
      </w:pPr>
      <w:hyperlink w:anchor="_Toc29414" w:history="1">
        <w:r>
          <w:rPr>
            <w:rFonts w:ascii="仿宋" w:eastAsia="仿宋" w:hAnsi="仿宋" w:cs="仿宋" w:hint="eastAsia"/>
            <w:lang w:eastAsia="zh-CN"/>
          </w:rPr>
          <w:t>八、项目质量与标准</w:t>
        </w:r>
        <w:r>
          <w:tab/>
        </w:r>
        <w:r>
          <w:fldChar w:fldCharType="begin"/>
        </w:r>
        <w:r>
          <w:instrText xml:space="preserve"> PAGEREF _Toc29414 \h </w:instrText>
        </w:r>
        <w:r>
          <w:fldChar w:fldCharType="separate"/>
        </w:r>
        <w:r>
          <w:t>40</w:t>
        </w:r>
        <w:r>
          <w:fldChar w:fldCharType="end"/>
        </w:r>
      </w:hyperlink>
    </w:p>
    <w:p>
      <w:pPr>
        <w:pStyle w:val="TOC2"/>
        <w:tabs>
          <w:tab w:val="right" w:leader="dot" w:pos="8306"/>
        </w:tabs>
      </w:pPr>
      <w:hyperlink w:anchor="_Toc32003" w:history="1">
        <w:r>
          <w:rPr>
            <w:rFonts w:ascii="仿宋" w:eastAsia="仿宋" w:hAnsi="仿宋" w:cs="仿宋" w:hint="eastAsia"/>
            <w:lang w:eastAsia="zh-CN"/>
          </w:rPr>
          <w:t>(一)、质量保障体系</w:t>
        </w:r>
        <w:r>
          <w:tab/>
        </w:r>
        <w:r>
          <w:fldChar w:fldCharType="begin"/>
        </w:r>
        <w:r>
          <w:instrText xml:space="preserve"> PAGEREF _Toc32003 \h </w:instrText>
        </w:r>
        <w:r>
          <w:fldChar w:fldCharType="separate"/>
        </w:r>
        <w:r>
          <w:t>40</w:t>
        </w:r>
        <w:r>
          <w:fldChar w:fldCharType="end"/>
        </w:r>
      </w:hyperlink>
    </w:p>
    <w:p>
      <w:pPr>
        <w:pStyle w:val="TOC2"/>
        <w:tabs>
          <w:tab w:val="right" w:leader="dot" w:pos="8306"/>
        </w:tabs>
      </w:pPr>
      <w:hyperlink w:anchor="_Toc22361" w:history="1">
        <w:r>
          <w:rPr>
            <w:rFonts w:ascii="仿宋" w:eastAsia="仿宋" w:hAnsi="仿宋" w:cs="仿宋" w:hint="eastAsia"/>
            <w:lang w:eastAsia="zh-CN"/>
          </w:rPr>
          <w:t>(二)、标准化作业流程</w:t>
        </w:r>
        <w:r>
          <w:tab/>
        </w:r>
        <w:r>
          <w:fldChar w:fldCharType="begin"/>
        </w:r>
        <w:r>
          <w:instrText xml:space="preserve"> PAGEREF _Toc22361 \h </w:instrText>
        </w:r>
        <w:r>
          <w:fldChar w:fldCharType="separate"/>
        </w:r>
        <w:r>
          <w:t>41</w:t>
        </w:r>
        <w:r>
          <w:fldChar w:fldCharType="end"/>
        </w:r>
      </w:hyperlink>
    </w:p>
    <w:p>
      <w:pPr>
        <w:pStyle w:val="TOC2"/>
        <w:tabs>
          <w:tab w:val="right" w:leader="dot" w:pos="8306"/>
        </w:tabs>
      </w:pPr>
      <w:hyperlink w:anchor="_Toc1666" w:history="1">
        <w:r>
          <w:rPr>
            <w:rFonts w:ascii="仿宋" w:eastAsia="仿宋" w:hAnsi="仿宋" w:cs="仿宋" w:hint="eastAsia"/>
            <w:lang w:eastAsia="zh-CN"/>
          </w:rPr>
          <w:t>(三)、质量监控与评估</w:t>
        </w:r>
        <w:r>
          <w:tab/>
        </w:r>
        <w:r>
          <w:fldChar w:fldCharType="begin"/>
        </w:r>
        <w:r>
          <w:instrText xml:space="preserve"> PAGEREF _Toc1666 \h </w:instrText>
        </w:r>
        <w:r>
          <w:fldChar w:fldCharType="separate"/>
        </w:r>
        <w:r>
          <w:t>43</w:t>
        </w:r>
        <w:r>
          <w:fldChar w:fldCharType="end"/>
        </w:r>
      </w:hyperlink>
    </w:p>
    <w:p>
      <w:pPr>
        <w:pStyle w:val="TOC2"/>
        <w:tabs>
          <w:tab w:val="right" w:leader="dot" w:pos="8306"/>
        </w:tabs>
      </w:pPr>
      <w:hyperlink w:anchor="_Toc1526" w:history="1">
        <w:r>
          <w:rPr>
            <w:rFonts w:ascii="仿宋" w:eastAsia="仿宋" w:hAnsi="仿宋" w:cs="仿宋" w:hint="eastAsia"/>
            <w:lang w:eastAsia="zh-CN"/>
          </w:rPr>
          <w:t>(四)、质量改进计划</w:t>
        </w:r>
        <w:r>
          <w:tab/>
        </w:r>
        <w:r>
          <w:fldChar w:fldCharType="begin"/>
        </w:r>
        <w:r>
          <w:instrText xml:space="preserve"> PAGEREF _Toc1526 \h </w:instrText>
        </w:r>
        <w:r>
          <w:fldChar w:fldCharType="separate"/>
        </w:r>
        <w:r>
          <w:t>44</w:t>
        </w:r>
        <w:r>
          <w:fldChar w:fldCharType="end"/>
        </w:r>
      </w:hyperlink>
    </w:p>
    <w:p>
      <w:pPr>
        <w:pStyle w:val="TOC1"/>
        <w:tabs>
          <w:tab w:val="right" w:leader="dot" w:pos="8306"/>
        </w:tabs>
      </w:pPr>
      <w:hyperlink w:anchor="_Toc19072" w:history="1">
        <w:r>
          <w:rPr>
            <w:rFonts w:ascii="仿宋" w:eastAsia="仿宋" w:hAnsi="仿宋" w:cs="仿宋" w:hint="eastAsia"/>
            <w:lang w:eastAsia="zh-CN"/>
          </w:rPr>
          <w:t>九、项目进度计划</w:t>
        </w:r>
        <w:r>
          <w:tab/>
        </w:r>
        <w:r>
          <w:fldChar w:fldCharType="begin"/>
        </w:r>
        <w:r>
          <w:instrText xml:space="preserve"> PAGEREF _Toc19072 \h </w:instrText>
        </w:r>
        <w:r>
          <w:fldChar w:fldCharType="separate"/>
        </w:r>
        <w:r>
          <w:t>45</w:t>
        </w:r>
        <w:r>
          <w:fldChar w:fldCharType="end"/>
        </w:r>
      </w:hyperlink>
    </w:p>
    <w:p>
      <w:pPr>
        <w:pStyle w:val="TOC2"/>
        <w:tabs>
          <w:tab w:val="right" w:leader="dot" w:pos="8306"/>
        </w:tabs>
      </w:pPr>
      <w:hyperlink w:anchor="_Toc14116" w:history="1">
        <w:r>
          <w:rPr>
            <w:rFonts w:ascii="仿宋" w:eastAsia="仿宋" w:hAnsi="仿宋" w:cs="仿宋" w:hint="eastAsia"/>
            <w:lang w:eastAsia="zh-CN"/>
          </w:rPr>
          <w:t>(一)、建设周期</w:t>
        </w:r>
        <w:r>
          <w:tab/>
        </w:r>
        <w:r>
          <w:fldChar w:fldCharType="begin"/>
        </w:r>
        <w:r>
          <w:instrText xml:space="preserve"> PAGEREF _Toc14116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3" w:history="1">
        <w:r>
          <w:rPr>
            <w:rFonts w:ascii="仿宋" w:eastAsia="仿宋" w:hAnsi="仿宋" w:cs="仿宋" w:hint="eastAsia"/>
            <w:lang w:eastAsia="zh-CN"/>
          </w:rPr>
          <w:t>(二)、建设进度</w:t>
        </w:r>
        <w:r>
          <w:tab/>
        </w:r>
        <w:r>
          <w:fldChar w:fldCharType="begin"/>
        </w:r>
        <w:r>
          <w:instrText xml:space="preserve"> PAGEREF _Toc31133 \h </w:instrText>
        </w:r>
        <w:r>
          <w:fldChar w:fldCharType="separate"/>
        </w:r>
        <w:r>
          <w:t>45</w:t>
        </w:r>
        <w:r>
          <w:fldChar w:fldCharType="end"/>
        </w:r>
      </w:hyperlink>
    </w:p>
    <w:p>
      <w:pPr>
        <w:pStyle w:val="TOC2"/>
        <w:tabs>
          <w:tab w:val="right" w:leader="dot" w:pos="8306"/>
        </w:tabs>
      </w:pPr>
      <w:hyperlink w:anchor="_Toc13175" w:history="1">
        <w:r>
          <w:rPr>
            <w:rFonts w:ascii="仿宋" w:eastAsia="仿宋" w:hAnsi="仿宋" w:cs="仿宋" w:hint="eastAsia"/>
            <w:lang w:eastAsia="zh-CN"/>
          </w:rPr>
          <w:t>(三)、进度安排注意事项</w:t>
        </w:r>
        <w:r>
          <w:tab/>
        </w:r>
        <w:r>
          <w:fldChar w:fldCharType="begin"/>
        </w:r>
        <w:r>
          <w:instrText xml:space="preserve"> PAGEREF _Toc13175 \h </w:instrText>
        </w:r>
        <w:r>
          <w:fldChar w:fldCharType="separate"/>
        </w:r>
        <w:r>
          <w:t>47</w:t>
        </w:r>
        <w:r>
          <w:fldChar w:fldCharType="end"/>
        </w:r>
      </w:hyperlink>
    </w:p>
    <w:p>
      <w:pPr>
        <w:pStyle w:val="TOC2"/>
        <w:tabs>
          <w:tab w:val="right" w:leader="dot" w:pos="8306"/>
        </w:tabs>
      </w:pPr>
      <w:hyperlink w:anchor="_Toc29388" w:history="1">
        <w:r>
          <w:rPr>
            <w:rFonts w:ascii="仿宋" w:eastAsia="仿宋" w:hAnsi="仿宋" w:cs="仿宋" w:hint="eastAsia"/>
            <w:lang w:eastAsia="zh-CN"/>
          </w:rPr>
          <w:t>(四)、人力资源配置</w:t>
        </w:r>
        <w:r>
          <w:tab/>
        </w:r>
        <w:r>
          <w:fldChar w:fldCharType="begin"/>
        </w:r>
        <w:r>
          <w:instrText xml:space="preserve"> PAGEREF _Toc29388 \h </w:instrText>
        </w:r>
        <w:r>
          <w:fldChar w:fldCharType="separate"/>
        </w:r>
        <w:r>
          <w:t>48</w:t>
        </w:r>
        <w:r>
          <w:fldChar w:fldCharType="end"/>
        </w:r>
      </w:hyperlink>
    </w:p>
    <w:p>
      <w:pPr>
        <w:pStyle w:val="TOC2"/>
        <w:tabs>
          <w:tab w:val="right" w:leader="dot" w:pos="8306"/>
        </w:tabs>
      </w:pPr>
      <w:hyperlink w:anchor="_Toc23573" w:history="1">
        <w:r>
          <w:rPr>
            <w:rFonts w:ascii="仿宋" w:eastAsia="仿宋" w:hAnsi="仿宋" w:cs="仿宋" w:hint="eastAsia"/>
            <w:lang w:eastAsia="zh-CN"/>
          </w:rPr>
          <w:t>(五)、员工培训</w:t>
        </w:r>
        <w:r>
          <w:tab/>
        </w:r>
        <w:r>
          <w:fldChar w:fldCharType="begin"/>
        </w:r>
        <w:r>
          <w:instrText xml:space="preserve"> PAGEREF _Toc23573 \h </w:instrText>
        </w:r>
        <w:r>
          <w:fldChar w:fldCharType="separate"/>
        </w:r>
        <w:r>
          <w:t>50</w:t>
        </w:r>
        <w:r>
          <w:fldChar w:fldCharType="end"/>
        </w:r>
      </w:hyperlink>
    </w:p>
    <w:p>
      <w:pPr>
        <w:pStyle w:val="TOC2"/>
        <w:tabs>
          <w:tab w:val="right" w:leader="dot" w:pos="8306"/>
        </w:tabs>
      </w:pPr>
      <w:hyperlink w:anchor="_Toc8337" w:history="1">
        <w:r>
          <w:rPr>
            <w:rFonts w:ascii="仿宋" w:eastAsia="仿宋" w:hAnsi="仿宋" w:cs="仿宋" w:hint="eastAsia"/>
            <w:lang w:eastAsia="zh-CN"/>
          </w:rPr>
          <w:t>(六)、项目实施保障</w:t>
        </w:r>
        <w:r>
          <w:tab/>
        </w:r>
        <w:r>
          <w:fldChar w:fldCharType="begin"/>
        </w:r>
        <w:r>
          <w:instrText xml:space="preserve"> PAGEREF _Toc8337 \h </w:instrText>
        </w:r>
        <w:r>
          <w:fldChar w:fldCharType="separate"/>
        </w:r>
        <w:r>
          <w:t>51</w:t>
        </w:r>
        <w:r>
          <w:fldChar w:fldCharType="end"/>
        </w:r>
      </w:hyperlink>
    </w:p>
    <w:p>
      <w:pPr>
        <w:pStyle w:val="TOC2"/>
        <w:tabs>
          <w:tab w:val="right" w:leader="dot" w:pos="8306"/>
        </w:tabs>
      </w:pPr>
      <w:hyperlink w:anchor="_Toc12164" w:history="1">
        <w:r>
          <w:rPr>
            <w:rFonts w:ascii="仿宋" w:eastAsia="仿宋" w:hAnsi="仿宋" w:cs="仿宋" w:hint="eastAsia"/>
            <w:lang w:eastAsia="zh-CN"/>
          </w:rPr>
          <w:t>(七)、安全规范管理</w:t>
        </w:r>
        <w:r>
          <w:tab/>
        </w:r>
        <w:r>
          <w:fldChar w:fldCharType="begin"/>
        </w:r>
        <w:r>
          <w:instrText xml:space="preserve"> PAGEREF _Toc12164 \h </w:instrText>
        </w:r>
        <w:r>
          <w:fldChar w:fldCharType="separate"/>
        </w:r>
        <w:r>
          <w:t>51</w:t>
        </w:r>
        <w:r>
          <w:fldChar w:fldCharType="end"/>
        </w:r>
      </w:hyperlink>
    </w:p>
    <w:p>
      <w:pPr>
        <w:pStyle w:val="TOC1"/>
        <w:tabs>
          <w:tab w:val="right" w:leader="dot" w:pos="8306"/>
        </w:tabs>
      </w:pPr>
      <w:hyperlink w:anchor="_Toc5416" w:history="1">
        <w:r>
          <w:rPr>
            <w:rFonts w:ascii="仿宋" w:eastAsia="仿宋" w:hAnsi="仿宋" w:cs="仿宋" w:hint="eastAsia"/>
            <w:lang w:eastAsia="zh-CN"/>
          </w:rPr>
          <w:t>十、环境保护与绿色发展</w:t>
        </w:r>
        <w:r>
          <w:tab/>
        </w:r>
        <w:r>
          <w:fldChar w:fldCharType="begin"/>
        </w:r>
        <w:r>
          <w:instrText xml:space="preserve"> PAGEREF _Toc5416 \h </w:instrText>
        </w:r>
        <w:r>
          <w:fldChar w:fldCharType="separate"/>
        </w:r>
        <w:r>
          <w:t>53</w:t>
        </w:r>
        <w:r>
          <w:fldChar w:fldCharType="end"/>
        </w:r>
      </w:hyperlink>
    </w:p>
    <w:p>
      <w:pPr>
        <w:pStyle w:val="TOC2"/>
        <w:tabs>
          <w:tab w:val="right" w:leader="dot" w:pos="8306"/>
        </w:tabs>
      </w:pPr>
      <w:hyperlink w:anchor="_Toc30132" w:history="1">
        <w:r>
          <w:rPr>
            <w:rFonts w:ascii="仿宋" w:eastAsia="仿宋" w:hAnsi="仿宋" w:cs="仿宋" w:hint="eastAsia"/>
            <w:lang w:eastAsia="zh-CN"/>
          </w:rPr>
          <w:t>(一)、环境保护措施</w:t>
        </w:r>
        <w:r>
          <w:tab/>
        </w:r>
        <w:r>
          <w:fldChar w:fldCharType="begin"/>
        </w:r>
        <w:r>
          <w:instrText xml:space="preserve"> PAGEREF _Toc30132 \h </w:instrText>
        </w:r>
        <w:r>
          <w:fldChar w:fldCharType="separate"/>
        </w:r>
        <w:r>
          <w:t>53</w:t>
        </w:r>
        <w:r>
          <w:fldChar w:fldCharType="end"/>
        </w:r>
      </w:hyperlink>
    </w:p>
    <w:p>
      <w:pPr>
        <w:pStyle w:val="TOC2"/>
        <w:tabs>
          <w:tab w:val="right" w:leader="dot" w:pos="8306"/>
        </w:tabs>
      </w:pPr>
      <w:hyperlink w:anchor="_Toc1242" w:history="1">
        <w:r>
          <w:rPr>
            <w:rFonts w:ascii="仿宋" w:eastAsia="仿宋" w:hAnsi="仿宋" w:cs="仿宋" w:hint="eastAsia"/>
            <w:lang w:eastAsia="zh-CN"/>
          </w:rPr>
          <w:t>(二)、绿色发展与可持续发展策略</w:t>
        </w:r>
        <w:r>
          <w:tab/>
        </w:r>
        <w:r>
          <w:fldChar w:fldCharType="begin"/>
        </w:r>
        <w:r>
          <w:instrText xml:space="preserve"> PAGEREF _Toc1242 \h </w:instrText>
        </w:r>
        <w:r>
          <w:fldChar w:fldCharType="separate"/>
        </w:r>
        <w:r>
          <w:t>54</w:t>
        </w:r>
        <w:r>
          <w:fldChar w:fldCharType="end"/>
        </w:r>
      </w:hyperlink>
    </w:p>
    <w:p>
      <w:pPr>
        <w:pStyle w:val="TOC1"/>
        <w:tabs>
          <w:tab w:val="right" w:leader="dot" w:pos="8306"/>
        </w:tabs>
      </w:pPr>
      <w:hyperlink w:anchor="_Toc21882" w:history="1">
        <w:r>
          <w:rPr>
            <w:rFonts w:ascii="仿宋" w:eastAsia="仿宋" w:hAnsi="仿宋" w:cs="仿宋" w:hint="eastAsia"/>
            <w:lang w:eastAsia="zh-CN"/>
          </w:rPr>
          <w:t>十一、经济效益与社会效益优化</w:t>
        </w:r>
        <w:r>
          <w:tab/>
        </w:r>
        <w:r>
          <w:fldChar w:fldCharType="begin"/>
        </w:r>
        <w:r>
          <w:instrText xml:space="preserve"> PAGEREF _Toc21882 \h </w:instrText>
        </w:r>
        <w:r>
          <w:fldChar w:fldCharType="separate"/>
        </w:r>
        <w:r>
          <w:t>56</w:t>
        </w:r>
        <w:r>
          <w:fldChar w:fldCharType="end"/>
        </w:r>
      </w:hyperlink>
    </w:p>
    <w:p>
      <w:pPr>
        <w:pStyle w:val="TOC2"/>
        <w:tabs>
          <w:tab w:val="right" w:leader="dot" w:pos="8306"/>
        </w:tabs>
      </w:pPr>
      <w:hyperlink w:anchor="_Toc30735" w:history="1">
        <w:r>
          <w:rPr>
            <w:rFonts w:ascii="仿宋" w:eastAsia="仿宋" w:hAnsi="仿宋" w:cs="仿宋" w:hint="eastAsia"/>
            <w:lang w:eastAsia="zh-CN"/>
          </w:rPr>
          <w:t>(一)、经济效益提升策略</w:t>
        </w:r>
        <w:r>
          <w:tab/>
        </w:r>
        <w:r>
          <w:fldChar w:fldCharType="begin"/>
        </w:r>
        <w:r>
          <w:instrText xml:space="preserve"> PAGEREF _Toc30735 \h </w:instrText>
        </w:r>
        <w:r>
          <w:fldChar w:fldCharType="separate"/>
        </w:r>
        <w:r>
          <w:t>56</w:t>
        </w:r>
        <w:r>
          <w:fldChar w:fldCharType="end"/>
        </w:r>
      </w:hyperlink>
    </w:p>
    <w:p>
      <w:pPr>
        <w:pStyle w:val="TOC2"/>
        <w:tabs>
          <w:tab w:val="right" w:leader="dot" w:pos="8306"/>
        </w:tabs>
      </w:pPr>
      <w:hyperlink w:anchor="_Toc26339" w:history="1">
        <w:r>
          <w:rPr>
            <w:rFonts w:ascii="仿宋" w:eastAsia="仿宋" w:hAnsi="仿宋" w:cs="仿宋" w:hint="eastAsia"/>
            <w:lang w:eastAsia="zh-CN"/>
          </w:rPr>
          <w:t>(二)、社会效益增强方案</w:t>
        </w:r>
        <w:r>
          <w:tab/>
        </w:r>
        <w:r>
          <w:fldChar w:fldCharType="begin"/>
        </w:r>
        <w:r>
          <w:instrText xml:space="preserve"> PAGEREF _Toc26339 \h </w:instrText>
        </w:r>
        <w:r>
          <w:fldChar w:fldCharType="separate"/>
        </w:r>
        <w:r>
          <w:t>57</w:t>
        </w:r>
        <w:r>
          <w:fldChar w:fldCharType="end"/>
        </w:r>
      </w:hyperlink>
    </w:p>
    <w:p>
      <w:pPr>
        <w:pStyle w:val="TOC1"/>
        <w:tabs>
          <w:tab w:val="right" w:leader="dot" w:pos="8306"/>
        </w:tabs>
      </w:pPr>
      <w:hyperlink w:anchor="_Toc6877" w:history="1">
        <w:r>
          <w:rPr>
            <w:rFonts w:ascii="仿宋" w:eastAsia="仿宋" w:hAnsi="仿宋" w:cs="仿宋" w:hint="eastAsia"/>
            <w:lang w:eastAsia="zh-CN"/>
          </w:rPr>
          <w:t>十二、资金管理与财务规划</w:t>
        </w:r>
        <w:r>
          <w:tab/>
        </w:r>
        <w:r>
          <w:fldChar w:fldCharType="begin"/>
        </w:r>
        <w:r>
          <w:instrText xml:space="preserve"> PAGEREF _Toc6877 \h </w:instrText>
        </w:r>
        <w:r>
          <w:fldChar w:fldCharType="separate"/>
        </w:r>
        <w:r>
          <w:t>58</w:t>
        </w:r>
        <w:r>
          <w:fldChar w:fldCharType="end"/>
        </w:r>
      </w:hyperlink>
    </w:p>
    <w:p>
      <w:pPr>
        <w:pStyle w:val="TOC2"/>
        <w:tabs>
          <w:tab w:val="right" w:leader="dot" w:pos="8306"/>
        </w:tabs>
      </w:pPr>
      <w:hyperlink w:anchor="_Toc12541" w:history="1">
        <w:r>
          <w:rPr>
            <w:rFonts w:ascii="仿宋" w:eastAsia="仿宋" w:hAnsi="仿宋" w:cs="仿宋" w:hint="eastAsia"/>
            <w:lang w:eastAsia="zh-CN"/>
          </w:rPr>
          <w:t>(一)、项目资金来源与筹措</w:t>
        </w:r>
        <w:r>
          <w:tab/>
        </w:r>
        <w:r>
          <w:fldChar w:fldCharType="begin"/>
        </w:r>
        <w:r>
          <w:instrText xml:space="preserve"> PAGEREF _Toc12541 \h </w:instrText>
        </w:r>
        <w:r>
          <w:fldChar w:fldCharType="separate"/>
        </w:r>
        <w:r>
          <w:t>58</w:t>
        </w:r>
        <w:r>
          <w:fldChar w:fldCharType="end"/>
        </w:r>
      </w:hyperlink>
    </w:p>
    <w:p>
      <w:pPr>
        <w:pStyle w:val="TOC2"/>
        <w:tabs>
          <w:tab w:val="right" w:leader="dot" w:pos="8306"/>
        </w:tabs>
      </w:pPr>
      <w:hyperlink w:anchor="_Toc32292" w:history="1">
        <w:r>
          <w:rPr>
            <w:rFonts w:ascii="仿宋" w:eastAsia="仿宋" w:hAnsi="仿宋" w:cs="仿宋" w:hint="eastAsia"/>
            <w:lang w:eastAsia="zh-CN"/>
          </w:rPr>
          <w:t>(二)、资金使用与监管</w:t>
        </w:r>
        <w:r>
          <w:tab/>
        </w:r>
        <w:r>
          <w:fldChar w:fldCharType="begin"/>
        </w:r>
        <w:r>
          <w:instrText xml:space="preserve"> PAGEREF _Toc32292 \h </w:instrText>
        </w:r>
        <w:r>
          <w:fldChar w:fldCharType="separate"/>
        </w:r>
        <w:r>
          <w:t>59</w:t>
        </w:r>
        <w:r>
          <w:fldChar w:fldCharType="end"/>
        </w:r>
      </w:hyperlink>
    </w:p>
    <w:p>
      <w:pPr>
        <w:pStyle w:val="TOC2"/>
        <w:tabs>
          <w:tab w:val="right" w:leader="dot" w:pos="8306"/>
        </w:tabs>
      </w:pPr>
      <w:hyperlink w:anchor="_Toc14089" w:history="1">
        <w:r>
          <w:rPr>
            <w:rFonts w:ascii="仿宋" w:eastAsia="仿宋" w:hAnsi="仿宋" w:cs="仿宋" w:hint="eastAsia"/>
            <w:lang w:eastAsia="zh-CN"/>
          </w:rPr>
          <w:t>(三)、财务规划与预测</w:t>
        </w:r>
        <w:r>
          <w:tab/>
        </w:r>
        <w:r>
          <w:fldChar w:fldCharType="begin"/>
        </w:r>
        <w:r>
          <w:instrText xml:space="preserve"> PAGEREF _Toc14089 \h </w:instrText>
        </w:r>
        <w:r>
          <w:fldChar w:fldCharType="separate"/>
        </w:r>
        <w:r>
          <w:t>61</w:t>
        </w:r>
        <w:r>
          <w:fldChar w:fldCharType="end"/>
        </w:r>
      </w:hyperlink>
    </w:p>
    <w:p>
      <w:pPr>
        <w:pStyle w:val="TOC1"/>
        <w:tabs>
          <w:tab w:val="right" w:leader="dot" w:pos="8306"/>
        </w:tabs>
      </w:pPr>
      <w:hyperlink w:anchor="_Toc32377" w:history="1">
        <w:r>
          <w:rPr>
            <w:rFonts w:ascii="仿宋" w:eastAsia="仿宋" w:hAnsi="仿宋" w:cs="仿宋" w:hint="eastAsia"/>
            <w:lang w:eastAsia="zh-CN"/>
          </w:rPr>
          <w:t>十三、设施与设备管理</w:t>
        </w:r>
        <w:r>
          <w:tab/>
        </w:r>
        <w:r>
          <w:fldChar w:fldCharType="begin"/>
        </w:r>
        <w:r>
          <w:instrText xml:space="preserve"> PAGEREF _Toc32377 \h </w:instrText>
        </w:r>
        <w:r>
          <w:fldChar w:fldCharType="separate"/>
        </w:r>
        <w:r>
          <w:t>62</w:t>
        </w:r>
        <w:r>
          <w:fldChar w:fldCharType="end"/>
        </w:r>
      </w:hyperlink>
    </w:p>
    <w:p>
      <w:pPr>
        <w:pStyle w:val="TOC2"/>
        <w:tabs>
          <w:tab w:val="right" w:leader="dot" w:pos="8306"/>
        </w:tabs>
      </w:pPr>
      <w:hyperlink w:anchor="_Toc6204" w:history="1">
        <w:r>
          <w:rPr>
            <w:rFonts w:ascii="仿宋" w:eastAsia="仿宋" w:hAnsi="仿宋" w:cs="仿宋" w:hint="eastAsia"/>
            <w:lang w:eastAsia="zh-CN"/>
          </w:rPr>
          <w:t>(一)、设施规划与配置</w:t>
        </w:r>
        <w:r>
          <w:tab/>
        </w:r>
        <w:r>
          <w:fldChar w:fldCharType="begin"/>
        </w:r>
        <w:r>
          <w:instrText xml:space="preserve"> PAGEREF _Toc6204 \h </w:instrText>
        </w:r>
        <w:r>
          <w:fldChar w:fldCharType="separate"/>
        </w:r>
        <w:r>
          <w:t>62</w:t>
        </w:r>
        <w:r>
          <w:fldChar w:fldCharType="end"/>
        </w:r>
      </w:hyperlink>
    </w:p>
    <w:p>
      <w:pPr>
        <w:pStyle w:val="TOC2"/>
        <w:tabs>
          <w:tab w:val="right" w:leader="dot" w:pos="8306"/>
        </w:tabs>
      </w:pPr>
      <w:hyperlink w:anchor="_Toc26474" w:history="1">
        <w:r>
          <w:rPr>
            <w:rFonts w:ascii="仿宋" w:eastAsia="仿宋" w:hAnsi="仿宋" w:cs="仿宋" w:hint="eastAsia"/>
            <w:lang w:eastAsia="zh-CN"/>
          </w:rPr>
          <w:t>(二)、设备采购与维护管理</w:t>
        </w:r>
        <w:r>
          <w:tab/>
        </w:r>
        <w:r>
          <w:fldChar w:fldCharType="begin"/>
        </w:r>
        <w:r>
          <w:instrText xml:space="preserve"> PAGEREF _Toc26474 \h </w:instrText>
        </w:r>
        <w:r>
          <w:fldChar w:fldCharType="separate"/>
        </w:r>
        <w:r>
          <w:t>62</w:t>
        </w:r>
        <w:r>
          <w:fldChar w:fldCharType="end"/>
        </w:r>
      </w:hyperlink>
    </w:p>
    <w:p>
      <w:pPr>
        <w:pStyle w:val="TOC2"/>
        <w:tabs>
          <w:tab w:val="right" w:leader="dot" w:pos="8306"/>
        </w:tabs>
      </w:pPr>
      <w:hyperlink w:anchor="_Toc7792" w:history="1">
        <w:r>
          <w:rPr>
            <w:rFonts w:ascii="仿宋" w:eastAsia="仿宋" w:hAnsi="仿宋" w:cs="仿宋" w:hint="eastAsia"/>
            <w:lang w:eastAsia="zh-CN"/>
          </w:rPr>
          <w:t>(三)、设施设备升级策略</w:t>
        </w:r>
        <w:r>
          <w:tab/>
        </w:r>
        <w:r>
          <w:fldChar w:fldCharType="begin"/>
        </w:r>
        <w:r>
          <w:instrText xml:space="preserve"> PAGEREF _Toc7792 \h </w:instrText>
        </w:r>
        <w:r>
          <w:fldChar w:fldCharType="separate"/>
        </w:r>
        <w:r>
          <w:t>63</w:t>
        </w:r>
        <w:r>
          <w:fldChar w:fldCharType="end"/>
        </w:r>
      </w:hyperlink>
    </w:p>
    <w:p>
      <w:pPr>
        <w:pStyle w:val="TOC1"/>
        <w:tabs>
          <w:tab w:val="right" w:leader="dot" w:pos="8306"/>
        </w:tabs>
      </w:pPr>
      <w:hyperlink w:anchor="_Toc24032" w:history="1">
        <w:r>
          <w:rPr>
            <w:rFonts w:ascii="仿宋" w:eastAsia="仿宋" w:hAnsi="仿宋" w:cs="仿宋" w:hint="eastAsia"/>
            <w:lang w:eastAsia="zh-CN"/>
          </w:rPr>
          <w:t>十四、创新驱动与持续发展</w:t>
        </w:r>
        <w:r>
          <w:tab/>
        </w:r>
        <w:r>
          <w:fldChar w:fldCharType="begin"/>
        </w:r>
        <w:r>
          <w:instrText xml:space="preserve"> PAGEREF _Toc24032 \h </w:instrText>
        </w:r>
        <w:r>
          <w:fldChar w:fldCharType="separate"/>
        </w:r>
        <w:r>
          <w:t>64</w:t>
        </w:r>
        <w:r>
          <w:fldChar w:fldCharType="end"/>
        </w:r>
      </w:hyperlink>
    </w:p>
    <w:p>
      <w:pPr>
        <w:pStyle w:val="TOC2"/>
        <w:tabs>
          <w:tab w:val="right" w:leader="dot" w:pos="8306"/>
        </w:tabs>
      </w:pPr>
      <w:hyperlink w:anchor="_Toc15222" w:history="1">
        <w:r>
          <w:rPr>
            <w:rFonts w:ascii="仿宋" w:eastAsia="仿宋" w:hAnsi="仿宋" w:cs="仿宋" w:hint="eastAsia"/>
            <w:lang w:eastAsia="zh-CN"/>
          </w:rPr>
          <w:t>(一)、创新驱动战略实施</w:t>
        </w:r>
        <w:r>
          <w:tab/>
        </w:r>
        <w:r>
          <w:fldChar w:fldCharType="begin"/>
        </w:r>
        <w:r>
          <w:instrText xml:space="preserve"> PAGEREF _Toc15222 \h </w:instrText>
        </w:r>
        <w:r>
          <w:fldChar w:fldCharType="separate"/>
        </w:r>
        <w:r>
          <w:t>64</w:t>
        </w:r>
        <w:r>
          <w:fldChar w:fldCharType="end"/>
        </w:r>
      </w:hyperlink>
    </w:p>
    <w:p>
      <w:pPr>
        <w:pStyle w:val="TOC2"/>
        <w:tabs>
          <w:tab w:val="right" w:leader="dot" w:pos="8306"/>
        </w:tabs>
      </w:pPr>
      <w:hyperlink w:anchor="_Toc12979" w:history="1">
        <w:r>
          <w:rPr>
            <w:rFonts w:ascii="仿宋" w:eastAsia="仿宋" w:hAnsi="仿宋" w:cs="仿宋" w:hint="eastAsia"/>
            <w:lang w:eastAsia="zh-CN"/>
          </w:rPr>
          <w:t>(二)、持续发展路径探索</w:t>
        </w:r>
        <w:r>
          <w:tab/>
        </w:r>
        <w:r>
          <w:fldChar w:fldCharType="begin"/>
        </w:r>
        <w:r>
          <w:instrText xml:space="preserve"> PAGEREF _Toc12979 \h </w:instrText>
        </w:r>
        <w:r>
          <w:fldChar w:fldCharType="separate"/>
        </w:r>
        <w:r>
          <w:t>65</w:t>
        </w:r>
        <w:r>
          <w:fldChar w:fldCharType="end"/>
        </w:r>
      </w:hyperlink>
    </w:p>
    <w:p>
      <w:pPr>
        <w:pStyle w:val="TOC1"/>
        <w:tabs>
          <w:tab w:val="right" w:leader="dot" w:pos="8306"/>
        </w:tabs>
      </w:pPr>
      <w:hyperlink w:anchor="_Toc12780" w:history="1">
        <w:r>
          <w:rPr>
            <w:rFonts w:ascii="仿宋" w:eastAsia="仿宋" w:hAnsi="仿宋" w:cs="仿宋" w:hint="eastAsia"/>
            <w:lang w:eastAsia="zh-CN"/>
          </w:rPr>
          <w:t>十五、人力资源管理与开发</w:t>
        </w:r>
        <w:r>
          <w:tab/>
        </w:r>
        <w:r>
          <w:fldChar w:fldCharType="begin"/>
        </w:r>
        <w:r>
          <w:instrText xml:space="preserve"> PAGEREF _Toc12780 \h </w:instrText>
        </w:r>
        <w:r>
          <w:fldChar w:fldCharType="separate"/>
        </w:r>
        <w:r>
          <w:t>70</w:t>
        </w:r>
        <w:r>
          <w:fldChar w:fldCharType="end"/>
        </w:r>
      </w:hyperlink>
    </w:p>
    <w:p>
      <w:pPr>
        <w:pStyle w:val="TOC2"/>
        <w:tabs>
          <w:tab w:val="right" w:leader="dot" w:pos="8306"/>
        </w:tabs>
      </w:pPr>
      <w:hyperlink w:anchor="_Toc1701" w:history="1">
        <w:r>
          <w:rPr>
            <w:rFonts w:ascii="仿宋" w:eastAsia="仿宋" w:hAnsi="仿宋" w:cs="仿宋" w:hint="eastAsia"/>
            <w:lang w:eastAsia="zh-CN"/>
          </w:rPr>
          <w:t>(一)、人力资源规划</w:t>
        </w:r>
        <w:r>
          <w:tab/>
        </w:r>
        <w:r>
          <w:fldChar w:fldCharType="begin"/>
        </w:r>
        <w:r>
          <w:instrText xml:space="preserve"> PAGEREF _Toc1701 \h </w:instrText>
        </w:r>
        <w:r>
          <w:fldChar w:fldCharType="separate"/>
        </w:r>
        <w:r>
          <w:t>70</w:t>
        </w:r>
        <w:r>
          <w:fldChar w:fldCharType="end"/>
        </w:r>
      </w:hyperlink>
    </w:p>
    <w:p>
      <w:pPr>
        <w:pStyle w:val="TOC2"/>
        <w:tabs>
          <w:tab w:val="right" w:leader="dot" w:pos="8306"/>
        </w:tabs>
      </w:pPr>
      <w:hyperlink w:anchor="_Toc19902" w:history="1">
        <w:r>
          <w:rPr>
            <w:rFonts w:ascii="仿宋" w:eastAsia="仿宋" w:hAnsi="仿宋" w:cs="仿宋" w:hint="eastAsia"/>
            <w:lang w:eastAsia="zh-CN"/>
          </w:rPr>
          <w:t>(二)、人力资源开发与培训</w:t>
        </w:r>
        <w:r>
          <w:tab/>
        </w:r>
        <w:r>
          <w:fldChar w:fldCharType="begin"/>
        </w:r>
        <w:r>
          <w:instrText xml:space="preserve"> PAGEREF _Toc19902 \h </w:instrText>
        </w:r>
        <w:r>
          <w:fldChar w:fldCharType="separate"/>
        </w:r>
        <w:r>
          <w:t>71</w:t>
        </w:r>
        <w:r>
          <w:fldChar w:fldCharType="end"/>
        </w:r>
      </w:hyperlink>
    </w:p>
    <w:p>
      <w:pPr>
        <w:pStyle w:val="TOC1"/>
        <w:tabs>
          <w:tab w:val="right" w:leader="dot" w:pos="8306"/>
        </w:tabs>
      </w:pPr>
      <w:hyperlink w:anchor="_Toc13147" w:history="1">
        <w:r>
          <w:rPr>
            <w:rFonts w:ascii="仿宋" w:eastAsia="仿宋" w:hAnsi="仿宋" w:cs="仿宋" w:hint="eastAsia"/>
            <w:lang w:eastAsia="zh-CN"/>
          </w:rPr>
          <w:t>十六、质量管理与控制</w:t>
        </w:r>
        <w:r>
          <w:tab/>
        </w:r>
        <w:r>
          <w:fldChar w:fldCharType="begin"/>
        </w:r>
        <w:r>
          <w:instrText xml:space="preserve"> PAGEREF _Toc13147 \h </w:instrText>
        </w:r>
        <w:r>
          <w:fldChar w:fldCharType="separate"/>
        </w:r>
        <w:r>
          <w:t>74</w:t>
        </w:r>
        <w:r>
          <w:fldChar w:fldCharType="end"/>
        </w:r>
      </w:hyperlink>
    </w:p>
    <w:p>
      <w:pPr>
        <w:pStyle w:val="TOC2"/>
        <w:tabs>
          <w:tab w:val="right" w:leader="dot" w:pos="8306"/>
        </w:tabs>
      </w:pPr>
      <w:hyperlink w:anchor="_Toc29118" w:history="1">
        <w:r>
          <w:rPr>
            <w:rFonts w:ascii="仿宋" w:eastAsia="仿宋" w:hAnsi="仿宋" w:cs="仿宋" w:hint="eastAsia"/>
            <w:lang w:eastAsia="zh-CN"/>
          </w:rPr>
          <w:t>(一)、质量管理体系建设</w:t>
        </w:r>
        <w:r>
          <w:tab/>
        </w:r>
        <w:r>
          <w:fldChar w:fldCharType="begin"/>
        </w:r>
        <w:r>
          <w:instrText xml:space="preserve"> PAGEREF _Toc29118 \h </w:instrText>
        </w:r>
        <w:r>
          <w:fldChar w:fldCharType="separate"/>
        </w:r>
        <w:r>
          <w:t>74</w:t>
        </w:r>
        <w:r>
          <w:fldChar w:fldCharType="end"/>
        </w:r>
      </w:hyperlink>
    </w:p>
    <w:p>
      <w:pPr>
        <w:pStyle w:val="TOC2"/>
        <w:tabs>
          <w:tab w:val="right" w:leader="dot" w:pos="8306"/>
        </w:tabs>
      </w:pPr>
      <w:hyperlink w:anchor="_Toc18710" w:history="1">
        <w:r>
          <w:rPr>
            <w:rFonts w:ascii="仿宋" w:eastAsia="仿宋" w:hAnsi="仿宋" w:cs="仿宋" w:hint="eastAsia"/>
            <w:lang w:eastAsia="zh-CN"/>
          </w:rPr>
          <w:t>(二)、质量控制措施</w:t>
        </w:r>
        <w:r>
          <w:tab/>
        </w:r>
        <w:r>
          <w:fldChar w:fldCharType="begin"/>
        </w:r>
        <w:r>
          <w:instrText xml:space="preserve"> PAGEREF _Toc18710 \h </w:instrText>
        </w:r>
        <w:r>
          <w:fldChar w:fldCharType="separate"/>
        </w:r>
        <w:r>
          <w:t>75</w:t>
        </w:r>
        <w:r>
          <w:fldChar w:fldCharType="end"/>
        </w:r>
      </w:hyperlink>
    </w:p>
    <w:p>
      <w:pPr>
        <w:pStyle w:val="TOC1"/>
        <w:tabs>
          <w:tab w:val="right" w:leader="dot" w:pos="8306"/>
        </w:tabs>
      </w:pPr>
      <w:hyperlink w:anchor="_Toc11003" w:history="1">
        <w:r>
          <w:rPr>
            <w:rFonts w:ascii="仿宋" w:eastAsia="仿宋" w:hAnsi="仿宋" w:cs="仿宋" w:hint="eastAsia"/>
            <w:lang w:eastAsia="zh-CN"/>
          </w:rPr>
          <w:t>十七、合作与交流机制建立</w:t>
        </w:r>
        <w:r>
          <w:tab/>
        </w:r>
        <w:r>
          <w:fldChar w:fldCharType="begin"/>
        </w:r>
        <w:r>
          <w:instrText xml:space="preserve"> PAGEREF _Toc11003 \h </w:instrText>
        </w:r>
        <w:r>
          <w:fldChar w:fldCharType="separate"/>
        </w:r>
        <w:r>
          <w:t>76</w:t>
        </w:r>
        <w:r>
          <w:fldChar w:fldCharType="end"/>
        </w:r>
      </w:hyperlink>
    </w:p>
    <w:p>
      <w:pPr>
        <w:pStyle w:val="TOC2"/>
        <w:tabs>
          <w:tab w:val="right" w:leader="dot" w:pos="8306"/>
        </w:tabs>
      </w:pPr>
      <w:hyperlink w:anchor="_Toc12085" w:history="1">
        <w:r>
          <w:rPr>
            <w:rFonts w:ascii="仿宋" w:eastAsia="仿宋" w:hAnsi="仿宋" w:cs="仿宋" w:hint="eastAsia"/>
            <w:lang w:eastAsia="zh-CN"/>
          </w:rPr>
          <w:t>(一)、合作伙伴选择与合作方式</w:t>
        </w:r>
        <w:r>
          <w:tab/>
        </w:r>
        <w:r>
          <w:fldChar w:fldCharType="begin"/>
        </w:r>
        <w:r>
          <w:instrText xml:space="preserve"> PAGEREF _Toc12085 \h </w:instrText>
        </w:r>
        <w:r>
          <w:fldChar w:fldCharType="separate"/>
        </w:r>
        <w:r>
          <w:t>76</w:t>
        </w:r>
        <w:r>
          <w:fldChar w:fldCharType="end"/>
        </w:r>
      </w:hyperlink>
    </w:p>
    <w:p>
      <w:pPr>
        <w:pStyle w:val="TOC2"/>
        <w:tabs>
          <w:tab w:val="right" w:leader="dot" w:pos="8306"/>
        </w:tabs>
      </w:pPr>
      <w:hyperlink w:anchor="_Toc16311" w:history="1">
        <w:r>
          <w:rPr>
            <w:rFonts w:ascii="仿宋" w:eastAsia="仿宋" w:hAnsi="仿宋" w:cs="仿宋" w:hint="eastAsia"/>
            <w:lang w:eastAsia="zh-CN"/>
          </w:rPr>
          <w:t>(二)、交流与合作平台搭建</w:t>
        </w:r>
        <w:r>
          <w:tab/>
        </w:r>
        <w:r>
          <w:fldChar w:fldCharType="begin"/>
        </w:r>
        <w:r>
          <w:instrText xml:space="preserve"> PAGEREF _Toc16311 \h </w:instrText>
        </w:r>
        <w:r>
          <w:fldChar w:fldCharType="separate"/>
        </w:r>
        <w:r>
          <w:t>78</w:t>
        </w:r>
        <w:r>
          <w:fldChar w:fldCharType="end"/>
        </w:r>
      </w:hyperlink>
    </w:p>
    <w:p>
      <w:pPr>
        <w:pStyle w:val="TOC1"/>
        <w:tabs>
          <w:tab w:val="right" w:leader="dot" w:pos="8306"/>
        </w:tabs>
      </w:pPr>
      <w:hyperlink w:anchor="_Toc9675" w:history="1">
        <w:r>
          <w:rPr>
            <w:rFonts w:ascii="仿宋" w:eastAsia="仿宋" w:hAnsi="仿宋" w:cs="仿宋" w:hint="eastAsia"/>
            <w:lang w:eastAsia="zh-CN"/>
          </w:rPr>
          <w:t>十八、产业协同与集群发展</w:t>
        </w:r>
        <w:r>
          <w:tab/>
        </w:r>
        <w:r>
          <w:fldChar w:fldCharType="begin"/>
        </w:r>
        <w:r>
          <w:instrText xml:space="preserve"> PAGEREF _Toc9675 \h </w:instrText>
        </w:r>
        <w:r>
          <w:fldChar w:fldCharType="separate"/>
        </w:r>
        <w:r>
          <w:t>79</w:t>
        </w:r>
        <w:r>
          <w:fldChar w:fldCharType="end"/>
        </w:r>
      </w:hyperlink>
    </w:p>
    <w:p>
      <w:pPr>
        <w:pStyle w:val="TOC2"/>
        <w:tabs>
          <w:tab w:val="right" w:leader="dot" w:pos="8306"/>
        </w:tabs>
      </w:pPr>
      <w:hyperlink w:anchor="_Toc7986" w:history="1">
        <w:r>
          <w:rPr>
            <w:rFonts w:ascii="仿宋" w:eastAsia="仿宋" w:hAnsi="仿宋" w:cs="仿宋" w:hint="eastAsia"/>
            <w:lang w:eastAsia="zh-CN"/>
          </w:rPr>
          <w:t>(一)、产业协同机制建设</w:t>
        </w:r>
        <w:r>
          <w:tab/>
        </w:r>
        <w:r>
          <w:fldChar w:fldCharType="begin"/>
        </w:r>
        <w:r>
          <w:instrText xml:space="preserve"> PAGEREF _Toc7986 \h </w:instrText>
        </w:r>
        <w:r>
          <w:fldChar w:fldCharType="separate"/>
        </w:r>
        <w:r>
          <w:t>79</w:t>
        </w:r>
        <w:r>
          <w:fldChar w:fldCharType="end"/>
        </w:r>
      </w:hyperlink>
    </w:p>
    <w:p>
      <w:pPr>
        <w:pStyle w:val="TOC2"/>
        <w:tabs>
          <w:tab w:val="right" w:leader="dot" w:pos="8306"/>
        </w:tabs>
      </w:pPr>
      <w:hyperlink w:anchor="_Toc6342" w:history="1">
        <w:r>
          <w:rPr>
            <w:rFonts w:ascii="仿宋" w:eastAsia="仿宋" w:hAnsi="仿宋" w:cs="仿宋" w:hint="eastAsia"/>
            <w:lang w:eastAsia="zh-CN"/>
          </w:rPr>
          <w:t>(二)、产业集群培育与发展</w:t>
        </w:r>
        <w:r>
          <w:tab/>
        </w:r>
        <w:r>
          <w:fldChar w:fldCharType="begin"/>
        </w:r>
        <w:r>
          <w:instrText xml:space="preserve"> PAGEREF _Toc6342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1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大型并网风力发电机组发电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大型并网风力发电机组发电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3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大型并网风力发电机组发电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发电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大型并网风力发电机组发电机项目还致力于提升当地居民的技能和就业能力，通过与当地教育机构合作提供培训和教育机会，从而提高社区整体的生活水平和社会福祉。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大型并网风力发电机组发电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17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大型并网风力发电机组发电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大型并网风力发电机组发电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9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68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4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849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27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509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直接收益：假设大型并网风力发电机组发电机项目的产品或服务年销售收入为XX万元。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758"/>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发电机项目通过引入先进的人工智能技术优化生产流程，例如自动化的物流系统和智能数据分析，可能大幅提高产品的质量和生产效率。这可能迫使竞争对手也必须投资于类似技术，以保持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https://d.book118.com/825304210321011042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大型并网风力发电机组发电机项目建设总纲及方案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B60AF"/>
    <w:rsid w:val="7D1B60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304210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2024-01-07T17:49:00Z</dcterms:created>
  <dcterms:modified xsi:type="dcterms:W3CDTF">2024-01-07T17:49:37Z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1AE0B598566F4A7DAC4C769FFF714B47_11</vt:lpwstr>
  </property>
  <property fmtid="{D5CDD505-2E9C-101B-9397-08002B2CF9AE}" pid="3" name="KSOProductBuildVer">
    <vt:lpwstr>2052-12.1.0.16120</vt:lpwstr>
  </property>
</Properties>
</file>