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中空纤维反渗透装置项目建设方案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59" w:history="1">
        <w:r>
          <w:rPr>
            <w:rFonts w:ascii="仿宋" w:eastAsia="仿宋" w:hAnsi="仿宋" w:cs="仿宋" w:hint="eastAsia"/>
            <w:lang w:eastAsia="zh-CN"/>
          </w:rPr>
          <w:t>前言</w:t>
        </w:r>
        <w:r>
          <w:tab/>
        </w:r>
        <w:r>
          <w:fldChar w:fldCharType="begin"/>
        </w:r>
        <w:r>
          <w:instrText xml:space="preserve"> PAGEREF _Toc8759 \h </w:instrText>
        </w:r>
        <w:r>
          <w:fldChar w:fldCharType="separate"/>
        </w:r>
        <w:r>
          <w:t>3</w:t>
        </w:r>
        <w:r>
          <w:fldChar w:fldCharType="end"/>
        </w:r>
      </w:hyperlink>
    </w:p>
    <w:p>
      <w:pPr>
        <w:pStyle w:val="TOC1"/>
        <w:tabs>
          <w:tab w:val="right" w:leader="dot" w:pos="8306"/>
        </w:tabs>
      </w:pPr>
      <w:hyperlink w:anchor="_Toc18239" w:history="1">
        <w:r>
          <w:rPr>
            <w:rFonts w:ascii="仿宋" w:eastAsia="仿宋" w:hAnsi="仿宋" w:cs="仿宋" w:hint="eastAsia"/>
            <w:lang w:eastAsia="zh-CN"/>
          </w:rPr>
          <w:t>一、背景、必要性分析</w:t>
        </w:r>
        <w:r>
          <w:tab/>
        </w:r>
        <w:r>
          <w:fldChar w:fldCharType="begin"/>
        </w:r>
        <w:r>
          <w:instrText xml:space="preserve"> PAGEREF _Toc18239 \h </w:instrText>
        </w:r>
        <w:r>
          <w:fldChar w:fldCharType="separate"/>
        </w:r>
        <w:r>
          <w:t>3</w:t>
        </w:r>
        <w:r>
          <w:fldChar w:fldCharType="end"/>
        </w:r>
      </w:hyperlink>
    </w:p>
    <w:p>
      <w:pPr>
        <w:pStyle w:val="TOC2"/>
        <w:tabs>
          <w:tab w:val="right" w:leader="dot" w:pos="8306"/>
        </w:tabs>
      </w:pPr>
      <w:hyperlink w:anchor="_Toc2922" w:history="1">
        <w:r>
          <w:rPr>
            <w:rFonts w:ascii="仿宋" w:eastAsia="仿宋" w:hAnsi="仿宋" w:cs="仿宋" w:hint="eastAsia"/>
            <w:lang w:eastAsia="zh-CN"/>
          </w:rPr>
          <w:t>(一)、项目建设背景</w:t>
        </w:r>
        <w:r>
          <w:tab/>
        </w:r>
        <w:r>
          <w:fldChar w:fldCharType="begin"/>
        </w:r>
        <w:r>
          <w:instrText xml:space="preserve"> PAGEREF _Toc2922 \h </w:instrText>
        </w:r>
        <w:r>
          <w:fldChar w:fldCharType="separate"/>
        </w:r>
        <w:r>
          <w:t>3</w:t>
        </w:r>
        <w:r>
          <w:fldChar w:fldCharType="end"/>
        </w:r>
      </w:hyperlink>
    </w:p>
    <w:p>
      <w:pPr>
        <w:pStyle w:val="TOC2"/>
        <w:tabs>
          <w:tab w:val="right" w:leader="dot" w:pos="8306"/>
        </w:tabs>
      </w:pPr>
      <w:hyperlink w:anchor="_Toc8210" w:history="1">
        <w:r>
          <w:rPr>
            <w:rFonts w:ascii="仿宋" w:eastAsia="仿宋" w:hAnsi="仿宋" w:cs="仿宋" w:hint="eastAsia"/>
            <w:lang w:eastAsia="zh-CN"/>
          </w:rPr>
          <w:t>(二)、必要性分析</w:t>
        </w:r>
        <w:r>
          <w:tab/>
        </w:r>
        <w:r>
          <w:fldChar w:fldCharType="begin"/>
        </w:r>
        <w:r>
          <w:instrText xml:space="preserve"> PAGEREF _Toc8210 \h </w:instrText>
        </w:r>
        <w:r>
          <w:fldChar w:fldCharType="separate"/>
        </w:r>
        <w:r>
          <w:t>4</w:t>
        </w:r>
        <w:r>
          <w:fldChar w:fldCharType="end"/>
        </w:r>
      </w:hyperlink>
    </w:p>
    <w:p>
      <w:pPr>
        <w:pStyle w:val="TOC2"/>
        <w:tabs>
          <w:tab w:val="right" w:leader="dot" w:pos="8306"/>
        </w:tabs>
      </w:pPr>
      <w:hyperlink w:anchor="_Toc3532" w:history="1">
        <w:r>
          <w:rPr>
            <w:rFonts w:ascii="仿宋" w:eastAsia="仿宋" w:hAnsi="仿宋" w:cs="仿宋" w:hint="eastAsia"/>
            <w:lang w:eastAsia="zh-CN"/>
          </w:rPr>
          <w:t>(三)、项目建设有利条件</w:t>
        </w:r>
        <w:r>
          <w:tab/>
        </w:r>
        <w:r>
          <w:fldChar w:fldCharType="begin"/>
        </w:r>
        <w:r>
          <w:instrText xml:space="preserve"> PAGEREF _Toc3532 \h </w:instrText>
        </w:r>
        <w:r>
          <w:fldChar w:fldCharType="separate"/>
        </w:r>
        <w:r>
          <w:t>5</w:t>
        </w:r>
        <w:r>
          <w:fldChar w:fldCharType="end"/>
        </w:r>
      </w:hyperlink>
    </w:p>
    <w:p>
      <w:pPr>
        <w:pStyle w:val="TOC1"/>
        <w:tabs>
          <w:tab w:val="right" w:leader="dot" w:pos="8306"/>
        </w:tabs>
      </w:pPr>
      <w:hyperlink w:anchor="_Toc5114" w:history="1">
        <w:r>
          <w:rPr>
            <w:rFonts w:ascii="仿宋" w:eastAsia="仿宋" w:hAnsi="仿宋" w:cs="仿宋" w:hint="eastAsia"/>
            <w:lang w:eastAsia="zh-CN"/>
          </w:rPr>
          <w:t>二、中空纤维反渗透装置项目概论</w:t>
        </w:r>
        <w:r>
          <w:tab/>
        </w:r>
        <w:r>
          <w:fldChar w:fldCharType="begin"/>
        </w:r>
        <w:r>
          <w:instrText xml:space="preserve"> PAGEREF _Toc5114 \h </w:instrText>
        </w:r>
        <w:r>
          <w:fldChar w:fldCharType="separate"/>
        </w:r>
        <w:r>
          <w:t>7</w:t>
        </w:r>
        <w:r>
          <w:fldChar w:fldCharType="end"/>
        </w:r>
      </w:hyperlink>
    </w:p>
    <w:p>
      <w:pPr>
        <w:pStyle w:val="TOC2"/>
        <w:tabs>
          <w:tab w:val="right" w:leader="dot" w:pos="8306"/>
        </w:tabs>
      </w:pPr>
      <w:hyperlink w:anchor="_Toc23568" w:history="1">
        <w:r>
          <w:rPr>
            <w:rFonts w:ascii="仿宋" w:eastAsia="仿宋" w:hAnsi="仿宋" w:cs="仿宋" w:hint="eastAsia"/>
            <w:lang w:eastAsia="zh-CN"/>
          </w:rPr>
          <w:t>(一)、项目申报单位概况</w:t>
        </w:r>
        <w:r>
          <w:tab/>
        </w:r>
        <w:r>
          <w:fldChar w:fldCharType="begin"/>
        </w:r>
        <w:r>
          <w:instrText xml:space="preserve"> PAGEREF _Toc23568 \h </w:instrText>
        </w:r>
        <w:r>
          <w:fldChar w:fldCharType="separate"/>
        </w:r>
        <w:r>
          <w:t>7</w:t>
        </w:r>
        <w:r>
          <w:fldChar w:fldCharType="end"/>
        </w:r>
      </w:hyperlink>
    </w:p>
    <w:p>
      <w:pPr>
        <w:pStyle w:val="TOC2"/>
        <w:tabs>
          <w:tab w:val="right" w:leader="dot" w:pos="8306"/>
        </w:tabs>
      </w:pPr>
      <w:hyperlink w:anchor="_Toc23005" w:history="1">
        <w:r>
          <w:rPr>
            <w:rFonts w:ascii="仿宋" w:eastAsia="仿宋" w:hAnsi="仿宋" w:cs="仿宋" w:hint="eastAsia"/>
            <w:lang w:eastAsia="zh-CN"/>
          </w:rPr>
          <w:t>(二)、项目概况</w:t>
        </w:r>
        <w:r>
          <w:tab/>
        </w:r>
        <w:r>
          <w:fldChar w:fldCharType="begin"/>
        </w:r>
        <w:r>
          <w:instrText xml:space="preserve"> PAGEREF _Toc23005 \h </w:instrText>
        </w:r>
        <w:r>
          <w:fldChar w:fldCharType="separate"/>
        </w:r>
        <w:r>
          <w:t>8</w:t>
        </w:r>
        <w:r>
          <w:fldChar w:fldCharType="end"/>
        </w:r>
      </w:hyperlink>
    </w:p>
    <w:p>
      <w:pPr>
        <w:pStyle w:val="TOC1"/>
        <w:tabs>
          <w:tab w:val="right" w:leader="dot" w:pos="8306"/>
        </w:tabs>
      </w:pPr>
      <w:hyperlink w:anchor="_Toc27773" w:history="1">
        <w:r>
          <w:rPr>
            <w:rFonts w:ascii="仿宋" w:eastAsia="仿宋" w:hAnsi="仿宋" w:cs="仿宋" w:hint="eastAsia"/>
            <w:lang w:eastAsia="zh-CN"/>
          </w:rPr>
          <w:t>三、环境和生态影响分析</w:t>
        </w:r>
        <w:r>
          <w:tab/>
        </w:r>
        <w:r>
          <w:fldChar w:fldCharType="begin"/>
        </w:r>
        <w:r>
          <w:instrText xml:space="preserve"> PAGEREF _Toc27773 \h </w:instrText>
        </w:r>
        <w:r>
          <w:fldChar w:fldCharType="separate"/>
        </w:r>
        <w:r>
          <w:t>11</w:t>
        </w:r>
        <w:r>
          <w:fldChar w:fldCharType="end"/>
        </w:r>
      </w:hyperlink>
    </w:p>
    <w:p>
      <w:pPr>
        <w:pStyle w:val="TOC2"/>
        <w:tabs>
          <w:tab w:val="right" w:leader="dot" w:pos="8306"/>
        </w:tabs>
      </w:pPr>
      <w:hyperlink w:anchor="_Toc9720" w:history="1">
        <w:r>
          <w:rPr>
            <w:rFonts w:ascii="仿宋" w:eastAsia="仿宋" w:hAnsi="仿宋" w:cs="仿宋" w:hint="eastAsia"/>
            <w:lang w:eastAsia="zh-CN"/>
          </w:rPr>
          <w:t>(一)、环境和生态现状</w:t>
        </w:r>
        <w:r>
          <w:tab/>
        </w:r>
        <w:r>
          <w:fldChar w:fldCharType="begin"/>
        </w:r>
        <w:r>
          <w:instrText xml:space="preserve"> PAGEREF _Toc9720 \h </w:instrText>
        </w:r>
        <w:r>
          <w:fldChar w:fldCharType="separate"/>
        </w:r>
        <w:r>
          <w:t>11</w:t>
        </w:r>
        <w:r>
          <w:fldChar w:fldCharType="end"/>
        </w:r>
      </w:hyperlink>
    </w:p>
    <w:p>
      <w:pPr>
        <w:pStyle w:val="TOC2"/>
        <w:tabs>
          <w:tab w:val="right" w:leader="dot" w:pos="8306"/>
        </w:tabs>
      </w:pPr>
      <w:hyperlink w:anchor="_Toc9507" w:history="1">
        <w:r>
          <w:rPr>
            <w:rFonts w:ascii="仿宋" w:eastAsia="仿宋" w:hAnsi="仿宋" w:cs="仿宋" w:hint="eastAsia"/>
            <w:lang w:eastAsia="zh-CN"/>
          </w:rPr>
          <w:t>(二)、生态环境影响分析</w:t>
        </w:r>
        <w:r>
          <w:tab/>
        </w:r>
        <w:r>
          <w:fldChar w:fldCharType="begin"/>
        </w:r>
        <w:r>
          <w:instrText xml:space="preserve"> PAGEREF _Toc9507 \h </w:instrText>
        </w:r>
        <w:r>
          <w:fldChar w:fldCharType="separate"/>
        </w:r>
        <w:r>
          <w:t>13</w:t>
        </w:r>
        <w:r>
          <w:fldChar w:fldCharType="end"/>
        </w:r>
      </w:hyperlink>
    </w:p>
    <w:p>
      <w:pPr>
        <w:pStyle w:val="TOC2"/>
        <w:tabs>
          <w:tab w:val="right" w:leader="dot" w:pos="8306"/>
        </w:tabs>
      </w:pPr>
      <w:hyperlink w:anchor="_Toc26048" w:history="1">
        <w:r>
          <w:rPr>
            <w:rFonts w:ascii="仿宋" w:eastAsia="仿宋" w:hAnsi="仿宋" w:cs="仿宋" w:hint="eastAsia"/>
            <w:lang w:eastAsia="zh-CN"/>
          </w:rPr>
          <w:t>(三)、生态环境保护措施</w:t>
        </w:r>
        <w:r>
          <w:tab/>
        </w:r>
        <w:r>
          <w:fldChar w:fldCharType="begin"/>
        </w:r>
        <w:r>
          <w:instrText xml:space="preserve"> PAGEREF _Toc26048 \h </w:instrText>
        </w:r>
        <w:r>
          <w:fldChar w:fldCharType="separate"/>
        </w:r>
        <w:r>
          <w:t>14</w:t>
        </w:r>
        <w:r>
          <w:fldChar w:fldCharType="end"/>
        </w:r>
      </w:hyperlink>
    </w:p>
    <w:p>
      <w:pPr>
        <w:pStyle w:val="TOC2"/>
        <w:tabs>
          <w:tab w:val="right" w:leader="dot" w:pos="8306"/>
        </w:tabs>
      </w:pPr>
      <w:hyperlink w:anchor="_Toc26305" w:history="1">
        <w:r>
          <w:rPr>
            <w:rFonts w:ascii="仿宋" w:eastAsia="仿宋" w:hAnsi="仿宋" w:cs="仿宋" w:hint="eastAsia"/>
            <w:lang w:eastAsia="zh-CN"/>
          </w:rPr>
          <w:t>(四)、地质灾害影响分析</w:t>
        </w:r>
        <w:r>
          <w:tab/>
        </w:r>
        <w:r>
          <w:fldChar w:fldCharType="begin"/>
        </w:r>
        <w:r>
          <w:instrText xml:space="preserve"> PAGEREF _Toc26305 \h </w:instrText>
        </w:r>
        <w:r>
          <w:fldChar w:fldCharType="separate"/>
        </w:r>
        <w:r>
          <w:t>16</w:t>
        </w:r>
        <w:r>
          <w:fldChar w:fldCharType="end"/>
        </w:r>
      </w:hyperlink>
    </w:p>
    <w:p>
      <w:pPr>
        <w:pStyle w:val="TOC2"/>
        <w:tabs>
          <w:tab w:val="right" w:leader="dot" w:pos="8306"/>
        </w:tabs>
      </w:pPr>
      <w:hyperlink w:anchor="_Toc25511" w:history="1">
        <w:r>
          <w:rPr>
            <w:rFonts w:ascii="仿宋" w:eastAsia="仿宋" w:hAnsi="仿宋" w:cs="仿宋" w:hint="eastAsia"/>
            <w:lang w:eastAsia="zh-CN"/>
          </w:rPr>
          <w:t>(五)、特殊环境影响</w:t>
        </w:r>
        <w:r>
          <w:tab/>
        </w:r>
        <w:r>
          <w:fldChar w:fldCharType="begin"/>
        </w:r>
        <w:r>
          <w:instrText xml:space="preserve"> PAGEREF _Toc25511 \h </w:instrText>
        </w:r>
        <w:r>
          <w:fldChar w:fldCharType="separate"/>
        </w:r>
        <w:r>
          <w:t>17</w:t>
        </w:r>
        <w:r>
          <w:fldChar w:fldCharType="end"/>
        </w:r>
      </w:hyperlink>
    </w:p>
    <w:p>
      <w:pPr>
        <w:pStyle w:val="TOC1"/>
        <w:tabs>
          <w:tab w:val="right" w:leader="dot" w:pos="8306"/>
        </w:tabs>
      </w:pPr>
      <w:hyperlink w:anchor="_Toc21478" w:history="1">
        <w:r>
          <w:rPr>
            <w:rFonts w:ascii="仿宋" w:eastAsia="仿宋" w:hAnsi="仿宋" w:cs="仿宋" w:hint="eastAsia"/>
            <w:lang w:eastAsia="zh-CN"/>
          </w:rPr>
          <w:t>四、发展规划、产业政策和行业准入分析</w:t>
        </w:r>
        <w:r>
          <w:tab/>
        </w:r>
        <w:r>
          <w:fldChar w:fldCharType="begin"/>
        </w:r>
        <w:r>
          <w:instrText xml:space="preserve"> PAGEREF _Toc21478 \h </w:instrText>
        </w:r>
        <w:r>
          <w:fldChar w:fldCharType="separate"/>
        </w:r>
        <w:r>
          <w:t>18</w:t>
        </w:r>
        <w:r>
          <w:fldChar w:fldCharType="end"/>
        </w:r>
      </w:hyperlink>
    </w:p>
    <w:p>
      <w:pPr>
        <w:pStyle w:val="TOC2"/>
        <w:tabs>
          <w:tab w:val="right" w:leader="dot" w:pos="8306"/>
        </w:tabs>
      </w:pPr>
      <w:hyperlink w:anchor="_Toc23105" w:history="1">
        <w:r>
          <w:rPr>
            <w:rFonts w:ascii="仿宋" w:eastAsia="仿宋" w:hAnsi="仿宋" w:cs="仿宋" w:hint="eastAsia"/>
            <w:lang w:eastAsia="zh-CN"/>
          </w:rPr>
          <w:t>(一)、发展规划分析</w:t>
        </w:r>
        <w:r>
          <w:tab/>
        </w:r>
        <w:r>
          <w:fldChar w:fldCharType="begin"/>
        </w:r>
        <w:r>
          <w:instrText xml:space="preserve"> PAGEREF _Toc23105 \h </w:instrText>
        </w:r>
        <w:r>
          <w:fldChar w:fldCharType="separate"/>
        </w:r>
        <w:r>
          <w:t>18</w:t>
        </w:r>
        <w:r>
          <w:fldChar w:fldCharType="end"/>
        </w:r>
      </w:hyperlink>
    </w:p>
    <w:p>
      <w:pPr>
        <w:pStyle w:val="TOC2"/>
        <w:tabs>
          <w:tab w:val="right" w:leader="dot" w:pos="8306"/>
        </w:tabs>
      </w:pPr>
      <w:hyperlink w:anchor="_Toc24085" w:history="1">
        <w:r>
          <w:rPr>
            <w:rFonts w:ascii="仿宋" w:eastAsia="仿宋" w:hAnsi="仿宋" w:cs="仿宋" w:hint="eastAsia"/>
            <w:lang w:eastAsia="zh-CN"/>
          </w:rPr>
          <w:t>(二)、产业政策分析</w:t>
        </w:r>
        <w:r>
          <w:tab/>
        </w:r>
        <w:r>
          <w:fldChar w:fldCharType="begin"/>
        </w:r>
        <w:r>
          <w:instrText xml:space="preserve"> PAGEREF _Toc24085 \h </w:instrText>
        </w:r>
        <w:r>
          <w:fldChar w:fldCharType="separate"/>
        </w:r>
        <w:r>
          <w:t>20</w:t>
        </w:r>
        <w:r>
          <w:fldChar w:fldCharType="end"/>
        </w:r>
      </w:hyperlink>
    </w:p>
    <w:p>
      <w:pPr>
        <w:pStyle w:val="TOC2"/>
        <w:tabs>
          <w:tab w:val="right" w:leader="dot" w:pos="8306"/>
        </w:tabs>
      </w:pPr>
      <w:hyperlink w:anchor="_Toc31070" w:history="1">
        <w:r>
          <w:rPr>
            <w:rFonts w:ascii="仿宋" w:eastAsia="仿宋" w:hAnsi="仿宋" w:cs="仿宋" w:hint="eastAsia"/>
            <w:lang w:eastAsia="zh-CN"/>
          </w:rPr>
          <w:t>(三)、行业准入分析</w:t>
        </w:r>
        <w:r>
          <w:tab/>
        </w:r>
        <w:r>
          <w:fldChar w:fldCharType="begin"/>
        </w:r>
        <w:r>
          <w:instrText xml:space="preserve"> PAGEREF _Toc31070 \h </w:instrText>
        </w:r>
        <w:r>
          <w:fldChar w:fldCharType="separate"/>
        </w:r>
        <w:r>
          <w:t>21</w:t>
        </w:r>
        <w:r>
          <w:fldChar w:fldCharType="end"/>
        </w:r>
      </w:hyperlink>
    </w:p>
    <w:p>
      <w:pPr>
        <w:pStyle w:val="TOC1"/>
        <w:tabs>
          <w:tab w:val="right" w:leader="dot" w:pos="8306"/>
        </w:tabs>
      </w:pPr>
      <w:hyperlink w:anchor="_Toc12520" w:history="1">
        <w:r>
          <w:rPr>
            <w:rFonts w:ascii="仿宋" w:eastAsia="仿宋" w:hAnsi="仿宋" w:cs="仿宋" w:hint="eastAsia"/>
            <w:lang w:eastAsia="zh-CN"/>
          </w:rPr>
          <w:t>五、建设风险评估分析</w:t>
        </w:r>
        <w:r>
          <w:tab/>
        </w:r>
        <w:r>
          <w:fldChar w:fldCharType="begin"/>
        </w:r>
        <w:r>
          <w:instrText xml:space="preserve"> PAGEREF _Toc12520 \h </w:instrText>
        </w:r>
        <w:r>
          <w:fldChar w:fldCharType="separate"/>
        </w:r>
        <w:r>
          <w:t>23</w:t>
        </w:r>
        <w:r>
          <w:fldChar w:fldCharType="end"/>
        </w:r>
      </w:hyperlink>
    </w:p>
    <w:p>
      <w:pPr>
        <w:pStyle w:val="TOC2"/>
        <w:tabs>
          <w:tab w:val="right" w:leader="dot" w:pos="8306"/>
        </w:tabs>
      </w:pPr>
      <w:hyperlink w:anchor="_Toc13577" w:history="1">
        <w:r>
          <w:rPr>
            <w:rFonts w:ascii="仿宋" w:eastAsia="仿宋" w:hAnsi="仿宋" w:cs="仿宋" w:hint="eastAsia"/>
            <w:lang w:eastAsia="zh-CN"/>
          </w:rPr>
          <w:t>(一)、政策风险分析</w:t>
        </w:r>
        <w:r>
          <w:tab/>
        </w:r>
        <w:r>
          <w:fldChar w:fldCharType="begin"/>
        </w:r>
        <w:r>
          <w:instrText xml:space="preserve"> PAGEREF _Toc13577 \h </w:instrText>
        </w:r>
        <w:r>
          <w:fldChar w:fldCharType="separate"/>
        </w:r>
        <w:r>
          <w:t>23</w:t>
        </w:r>
        <w:r>
          <w:fldChar w:fldCharType="end"/>
        </w:r>
      </w:hyperlink>
    </w:p>
    <w:p>
      <w:pPr>
        <w:pStyle w:val="TOC2"/>
        <w:tabs>
          <w:tab w:val="right" w:leader="dot" w:pos="8306"/>
        </w:tabs>
      </w:pPr>
      <w:hyperlink w:anchor="_Toc5012" w:history="1">
        <w:r>
          <w:rPr>
            <w:rFonts w:ascii="仿宋" w:eastAsia="仿宋" w:hAnsi="仿宋" w:cs="仿宋" w:hint="eastAsia"/>
            <w:lang w:eastAsia="zh-CN"/>
          </w:rPr>
          <w:t>(二)、社会风险分析</w:t>
        </w:r>
        <w:r>
          <w:tab/>
        </w:r>
        <w:r>
          <w:fldChar w:fldCharType="begin"/>
        </w:r>
        <w:r>
          <w:instrText xml:space="preserve"> PAGEREF _Toc5012 \h </w:instrText>
        </w:r>
        <w:r>
          <w:fldChar w:fldCharType="separate"/>
        </w:r>
        <w:r>
          <w:t>24</w:t>
        </w:r>
        <w:r>
          <w:fldChar w:fldCharType="end"/>
        </w:r>
      </w:hyperlink>
    </w:p>
    <w:p>
      <w:pPr>
        <w:pStyle w:val="TOC2"/>
        <w:tabs>
          <w:tab w:val="right" w:leader="dot" w:pos="8306"/>
        </w:tabs>
      </w:pPr>
      <w:hyperlink w:anchor="_Toc13725" w:history="1">
        <w:r>
          <w:rPr>
            <w:rFonts w:ascii="仿宋" w:eastAsia="仿宋" w:hAnsi="仿宋" w:cs="仿宋" w:hint="eastAsia"/>
            <w:lang w:eastAsia="zh-CN"/>
          </w:rPr>
          <w:t>(三)、市场风险分析</w:t>
        </w:r>
        <w:r>
          <w:tab/>
        </w:r>
        <w:r>
          <w:fldChar w:fldCharType="begin"/>
        </w:r>
        <w:r>
          <w:instrText xml:space="preserve"> PAGEREF _Toc13725 \h </w:instrText>
        </w:r>
        <w:r>
          <w:fldChar w:fldCharType="separate"/>
        </w:r>
        <w:r>
          <w:t>26</w:t>
        </w:r>
        <w:r>
          <w:fldChar w:fldCharType="end"/>
        </w:r>
      </w:hyperlink>
    </w:p>
    <w:p>
      <w:pPr>
        <w:pStyle w:val="TOC2"/>
        <w:tabs>
          <w:tab w:val="right" w:leader="dot" w:pos="8306"/>
        </w:tabs>
      </w:pPr>
      <w:hyperlink w:anchor="_Toc23349" w:history="1">
        <w:r>
          <w:rPr>
            <w:rFonts w:ascii="仿宋" w:eastAsia="仿宋" w:hAnsi="仿宋" w:cs="仿宋" w:hint="eastAsia"/>
            <w:lang w:eastAsia="zh-CN"/>
          </w:rPr>
          <w:t>(四)、资金风险分析</w:t>
        </w:r>
        <w:r>
          <w:tab/>
        </w:r>
        <w:r>
          <w:fldChar w:fldCharType="begin"/>
        </w:r>
        <w:r>
          <w:instrText xml:space="preserve"> PAGEREF _Toc23349 \h </w:instrText>
        </w:r>
        <w:r>
          <w:fldChar w:fldCharType="separate"/>
        </w:r>
        <w:r>
          <w:t>26</w:t>
        </w:r>
        <w:r>
          <w:fldChar w:fldCharType="end"/>
        </w:r>
      </w:hyperlink>
    </w:p>
    <w:p>
      <w:pPr>
        <w:pStyle w:val="TOC2"/>
        <w:tabs>
          <w:tab w:val="right" w:leader="dot" w:pos="8306"/>
        </w:tabs>
      </w:pPr>
      <w:hyperlink w:anchor="_Toc14660" w:history="1">
        <w:r>
          <w:rPr>
            <w:rFonts w:ascii="仿宋" w:eastAsia="仿宋" w:hAnsi="仿宋" w:cs="仿宋" w:hint="eastAsia"/>
            <w:lang w:eastAsia="zh-CN"/>
          </w:rPr>
          <w:t>(五)、技术风险分析</w:t>
        </w:r>
        <w:r>
          <w:tab/>
        </w:r>
        <w:r>
          <w:fldChar w:fldCharType="begin"/>
        </w:r>
        <w:r>
          <w:instrText xml:space="preserve"> PAGEREF _Toc14660 \h </w:instrText>
        </w:r>
        <w:r>
          <w:fldChar w:fldCharType="separate"/>
        </w:r>
        <w:r>
          <w:t>27</w:t>
        </w:r>
        <w:r>
          <w:fldChar w:fldCharType="end"/>
        </w:r>
      </w:hyperlink>
    </w:p>
    <w:p>
      <w:pPr>
        <w:pStyle w:val="TOC2"/>
        <w:tabs>
          <w:tab w:val="right" w:leader="dot" w:pos="8306"/>
        </w:tabs>
      </w:pPr>
      <w:hyperlink w:anchor="_Toc7368" w:history="1">
        <w:r>
          <w:rPr>
            <w:rFonts w:ascii="仿宋" w:eastAsia="仿宋" w:hAnsi="仿宋" w:cs="仿宋" w:hint="eastAsia"/>
            <w:lang w:eastAsia="zh-CN"/>
          </w:rPr>
          <w:t>(六)、财务风险分析</w:t>
        </w:r>
        <w:r>
          <w:tab/>
        </w:r>
        <w:r>
          <w:fldChar w:fldCharType="begin"/>
        </w:r>
        <w:r>
          <w:instrText xml:space="preserve"> PAGEREF _Toc7368 \h </w:instrText>
        </w:r>
        <w:r>
          <w:fldChar w:fldCharType="separate"/>
        </w:r>
        <w:r>
          <w:t>29</w:t>
        </w:r>
        <w:r>
          <w:fldChar w:fldCharType="end"/>
        </w:r>
      </w:hyperlink>
    </w:p>
    <w:p>
      <w:pPr>
        <w:pStyle w:val="TOC2"/>
        <w:tabs>
          <w:tab w:val="right" w:leader="dot" w:pos="8306"/>
        </w:tabs>
      </w:pPr>
      <w:hyperlink w:anchor="_Toc31383" w:history="1">
        <w:r>
          <w:rPr>
            <w:rFonts w:ascii="仿宋" w:eastAsia="仿宋" w:hAnsi="仿宋" w:cs="仿宋" w:hint="eastAsia"/>
            <w:lang w:eastAsia="zh-CN"/>
          </w:rPr>
          <w:t>(七)、管理风险分析</w:t>
        </w:r>
        <w:r>
          <w:tab/>
        </w:r>
        <w:r>
          <w:fldChar w:fldCharType="begin"/>
        </w:r>
        <w:r>
          <w:instrText xml:space="preserve"> PAGEREF _Toc31383 \h </w:instrText>
        </w:r>
        <w:r>
          <w:fldChar w:fldCharType="separate"/>
        </w:r>
        <w:r>
          <w:t>30</w:t>
        </w:r>
        <w:r>
          <w:fldChar w:fldCharType="end"/>
        </w:r>
      </w:hyperlink>
    </w:p>
    <w:p>
      <w:pPr>
        <w:pStyle w:val="TOC2"/>
        <w:tabs>
          <w:tab w:val="right" w:leader="dot" w:pos="8306"/>
        </w:tabs>
      </w:pPr>
      <w:hyperlink w:anchor="_Toc969" w:history="1">
        <w:r>
          <w:rPr>
            <w:rFonts w:ascii="仿宋" w:eastAsia="仿宋" w:hAnsi="仿宋" w:cs="仿宋" w:hint="eastAsia"/>
            <w:lang w:eastAsia="zh-CN"/>
          </w:rPr>
          <w:t>(八)、其它风险分析</w:t>
        </w:r>
        <w:r>
          <w:tab/>
        </w:r>
        <w:r>
          <w:fldChar w:fldCharType="begin"/>
        </w:r>
        <w:r>
          <w:instrText xml:space="preserve"> PAGEREF _Toc969 \h </w:instrText>
        </w:r>
        <w:r>
          <w:fldChar w:fldCharType="separate"/>
        </w:r>
        <w:r>
          <w:t>32</w:t>
        </w:r>
        <w:r>
          <w:fldChar w:fldCharType="end"/>
        </w:r>
      </w:hyperlink>
    </w:p>
    <w:p>
      <w:pPr>
        <w:pStyle w:val="TOC2"/>
        <w:tabs>
          <w:tab w:val="right" w:leader="dot" w:pos="8306"/>
        </w:tabs>
      </w:pPr>
      <w:hyperlink w:anchor="_Toc3399" w:history="1">
        <w:r>
          <w:rPr>
            <w:rFonts w:ascii="仿宋" w:eastAsia="仿宋" w:hAnsi="仿宋" w:cs="仿宋" w:hint="eastAsia"/>
            <w:lang w:eastAsia="zh-CN"/>
          </w:rPr>
          <w:t>(九)、社会影响评估</w:t>
        </w:r>
        <w:r>
          <w:tab/>
        </w:r>
        <w:r>
          <w:fldChar w:fldCharType="begin"/>
        </w:r>
        <w:r>
          <w:instrText xml:space="preserve"> PAGEREF _Toc3399 \h </w:instrText>
        </w:r>
        <w:r>
          <w:fldChar w:fldCharType="separate"/>
        </w:r>
        <w:r>
          <w:t>33</w:t>
        </w:r>
        <w:r>
          <w:fldChar w:fldCharType="end"/>
        </w:r>
      </w:hyperlink>
    </w:p>
    <w:p>
      <w:pPr>
        <w:pStyle w:val="TOC1"/>
        <w:tabs>
          <w:tab w:val="right" w:leader="dot" w:pos="8306"/>
        </w:tabs>
      </w:pPr>
      <w:hyperlink w:anchor="_Toc6848" w:history="1">
        <w:r>
          <w:rPr>
            <w:rFonts w:ascii="仿宋" w:eastAsia="仿宋" w:hAnsi="仿宋" w:cs="仿宋" w:hint="eastAsia"/>
            <w:lang w:eastAsia="zh-CN"/>
          </w:rPr>
          <w:t>六、社会影响分析</w:t>
        </w:r>
        <w:r>
          <w:tab/>
        </w:r>
        <w:r>
          <w:fldChar w:fldCharType="begin"/>
        </w:r>
        <w:r>
          <w:instrText xml:space="preserve"> PAGEREF _Toc6848 \h </w:instrText>
        </w:r>
        <w:r>
          <w:fldChar w:fldCharType="separate"/>
        </w:r>
        <w:r>
          <w:t>35</w:t>
        </w:r>
        <w:r>
          <w:fldChar w:fldCharType="end"/>
        </w:r>
      </w:hyperlink>
    </w:p>
    <w:p>
      <w:pPr>
        <w:pStyle w:val="TOC2"/>
        <w:tabs>
          <w:tab w:val="right" w:leader="dot" w:pos="8306"/>
        </w:tabs>
      </w:pPr>
      <w:hyperlink w:anchor="_Toc26861" w:history="1">
        <w:r>
          <w:rPr>
            <w:rFonts w:ascii="仿宋" w:eastAsia="仿宋" w:hAnsi="仿宋" w:cs="仿宋" w:hint="eastAsia"/>
            <w:lang w:eastAsia="zh-CN"/>
          </w:rPr>
          <w:t>(一)、社会影响效果分析</w:t>
        </w:r>
        <w:r>
          <w:tab/>
        </w:r>
        <w:r>
          <w:fldChar w:fldCharType="begin"/>
        </w:r>
        <w:r>
          <w:instrText xml:space="preserve"> PAGEREF _Toc26861 \h </w:instrText>
        </w:r>
        <w:r>
          <w:fldChar w:fldCharType="separate"/>
        </w:r>
        <w:r>
          <w:t>35</w:t>
        </w:r>
        <w:r>
          <w:fldChar w:fldCharType="end"/>
        </w:r>
      </w:hyperlink>
    </w:p>
    <w:p>
      <w:pPr>
        <w:pStyle w:val="TOC2"/>
        <w:tabs>
          <w:tab w:val="right" w:leader="dot" w:pos="8306"/>
        </w:tabs>
      </w:pPr>
      <w:hyperlink w:anchor="_Toc32074" w:history="1">
        <w:r>
          <w:rPr>
            <w:rFonts w:ascii="仿宋" w:eastAsia="仿宋" w:hAnsi="仿宋" w:cs="仿宋" w:hint="eastAsia"/>
            <w:lang w:eastAsia="zh-CN"/>
          </w:rPr>
          <w:t>(二)、社会适应性分析</w:t>
        </w:r>
        <w:r>
          <w:tab/>
        </w:r>
        <w:r>
          <w:fldChar w:fldCharType="begin"/>
        </w:r>
        <w:r>
          <w:instrText xml:space="preserve"> PAGEREF _Toc32074 \h </w:instrText>
        </w:r>
        <w:r>
          <w:fldChar w:fldCharType="separate"/>
        </w:r>
        <w:r>
          <w:t>38</w:t>
        </w:r>
        <w:r>
          <w:fldChar w:fldCharType="end"/>
        </w:r>
      </w:hyperlink>
    </w:p>
    <w:p>
      <w:pPr>
        <w:pStyle w:val="TOC2"/>
        <w:tabs>
          <w:tab w:val="right" w:leader="dot" w:pos="8306"/>
        </w:tabs>
      </w:pPr>
      <w:hyperlink w:anchor="_Toc23413" w:history="1">
        <w:r>
          <w:rPr>
            <w:rFonts w:ascii="仿宋" w:eastAsia="仿宋" w:hAnsi="仿宋" w:cs="仿宋" w:hint="eastAsia"/>
            <w:lang w:eastAsia="zh-CN"/>
          </w:rPr>
          <w:t>(三)、社会风险及对策分析</w:t>
        </w:r>
        <w:r>
          <w:tab/>
        </w:r>
        <w:r>
          <w:fldChar w:fldCharType="begin"/>
        </w:r>
        <w:r>
          <w:instrText xml:space="preserve"> PAGEREF _Toc23413 \h </w:instrText>
        </w:r>
        <w:r>
          <w:fldChar w:fldCharType="separate"/>
        </w:r>
        <w:r>
          <w:t>39</w:t>
        </w:r>
        <w:r>
          <w:fldChar w:fldCharType="end"/>
        </w:r>
      </w:hyperlink>
    </w:p>
    <w:p>
      <w:pPr>
        <w:pStyle w:val="TOC1"/>
        <w:tabs>
          <w:tab w:val="right" w:leader="dot" w:pos="8306"/>
        </w:tabs>
      </w:pPr>
      <w:hyperlink w:anchor="_Toc26466" w:history="1">
        <w:r>
          <w:rPr>
            <w:rFonts w:ascii="仿宋" w:eastAsia="仿宋" w:hAnsi="仿宋" w:cs="仿宋" w:hint="eastAsia"/>
            <w:lang w:eastAsia="zh-CN"/>
          </w:rPr>
          <w:t>七、技术创新与产业升级</w:t>
        </w:r>
        <w:r>
          <w:tab/>
        </w:r>
        <w:r>
          <w:fldChar w:fldCharType="begin"/>
        </w:r>
        <w:r>
          <w:instrText xml:space="preserve"> PAGEREF _Toc26466 \h </w:instrText>
        </w:r>
        <w:r>
          <w:fldChar w:fldCharType="separate"/>
        </w:r>
        <w:r>
          <w:t>43</w:t>
        </w:r>
        <w:r>
          <w:fldChar w:fldCharType="end"/>
        </w:r>
      </w:hyperlink>
    </w:p>
    <w:p>
      <w:pPr>
        <w:pStyle w:val="TOC2"/>
        <w:tabs>
          <w:tab w:val="right" w:leader="dot" w:pos="8306"/>
        </w:tabs>
      </w:pPr>
      <w:hyperlink w:anchor="_Toc10173" w:history="1">
        <w:r>
          <w:rPr>
            <w:rFonts w:ascii="仿宋" w:eastAsia="仿宋" w:hAnsi="仿宋" w:cs="仿宋" w:hint="eastAsia"/>
            <w:lang w:eastAsia="zh-CN"/>
          </w:rPr>
          <w:t>(一)、技术创新方向与目标</w:t>
        </w:r>
        <w:r>
          <w:tab/>
        </w:r>
        <w:r>
          <w:fldChar w:fldCharType="begin"/>
        </w:r>
        <w:r>
          <w:instrText xml:space="preserve"> PAGEREF _Toc10173 \h </w:instrText>
        </w:r>
        <w:r>
          <w:fldChar w:fldCharType="separate"/>
        </w:r>
        <w:r>
          <w:t>43</w:t>
        </w:r>
        <w:r>
          <w:fldChar w:fldCharType="end"/>
        </w:r>
      </w:hyperlink>
    </w:p>
    <w:p>
      <w:pPr>
        <w:pStyle w:val="TOC2"/>
        <w:tabs>
          <w:tab w:val="right" w:leader="dot" w:pos="8306"/>
        </w:tabs>
      </w:pPr>
      <w:hyperlink w:anchor="_Toc29686" w:history="1">
        <w:r>
          <w:rPr>
            <w:rFonts w:ascii="仿宋" w:eastAsia="仿宋" w:hAnsi="仿宋" w:cs="仿宋" w:hint="eastAsia"/>
            <w:lang w:eastAsia="zh-CN"/>
          </w:rPr>
          <w:t>(二)、产业升级路径与措施</w:t>
        </w:r>
        <w:r>
          <w:tab/>
        </w:r>
        <w:r>
          <w:fldChar w:fldCharType="begin"/>
        </w:r>
        <w:r>
          <w:instrText xml:space="preserve"> PAGEREF _Toc29686 \h </w:instrText>
        </w:r>
        <w:r>
          <w:fldChar w:fldCharType="separate"/>
        </w:r>
        <w:r>
          <w:t>44</w:t>
        </w:r>
        <w:r>
          <w:fldChar w:fldCharType="end"/>
        </w:r>
      </w:hyperlink>
    </w:p>
    <w:p>
      <w:pPr>
        <w:pStyle w:val="TOC1"/>
        <w:tabs>
          <w:tab w:val="right" w:leader="dot" w:pos="8306"/>
        </w:tabs>
      </w:pPr>
      <w:hyperlink w:anchor="_Toc31331" w:history="1">
        <w:r>
          <w:rPr>
            <w:rFonts w:ascii="仿宋" w:eastAsia="仿宋" w:hAnsi="仿宋" w:cs="仿宋" w:hint="eastAsia"/>
            <w:lang w:eastAsia="zh-CN"/>
          </w:rPr>
          <w:t>八、环境保护与绿色发展</w:t>
        </w:r>
        <w:r>
          <w:tab/>
        </w:r>
        <w:r>
          <w:fldChar w:fldCharType="begin"/>
        </w:r>
        <w:r>
          <w:instrText xml:space="preserve"> PAGEREF _Toc31331 \h </w:instrText>
        </w:r>
        <w:r>
          <w:fldChar w:fldCharType="separate"/>
        </w:r>
        <w:r>
          <w:t>45</w:t>
        </w:r>
        <w:r>
          <w:fldChar w:fldCharType="end"/>
        </w:r>
      </w:hyperlink>
    </w:p>
    <w:p>
      <w:pPr>
        <w:pStyle w:val="TOC2"/>
        <w:tabs>
          <w:tab w:val="right" w:leader="dot" w:pos="8306"/>
        </w:tabs>
      </w:pPr>
      <w:hyperlink w:anchor="_Toc11523" w:history="1">
        <w:r>
          <w:rPr>
            <w:rFonts w:ascii="仿宋" w:eastAsia="仿宋" w:hAnsi="仿宋" w:cs="仿宋" w:hint="eastAsia"/>
            <w:lang w:eastAsia="zh-CN"/>
          </w:rPr>
          <w:t>(一)、环境保护措施</w:t>
        </w:r>
        <w:r>
          <w:tab/>
        </w:r>
        <w:r>
          <w:fldChar w:fldCharType="begin"/>
        </w:r>
        <w:r>
          <w:instrText xml:space="preserve"> PAGEREF _Toc11523 \h </w:instrText>
        </w:r>
        <w:r>
          <w:fldChar w:fldCharType="separate"/>
        </w:r>
        <w:r>
          <w:t>45</w:t>
        </w:r>
        <w:r>
          <w:fldChar w:fldCharType="end"/>
        </w:r>
      </w:hyperlink>
    </w:p>
    <w:p>
      <w:pPr>
        <w:pStyle w:val="TOC2"/>
        <w:tabs>
          <w:tab w:val="right" w:leader="dot" w:pos="8306"/>
        </w:tabs>
      </w:pPr>
      <w:hyperlink w:anchor="_Toc28123" w:history="1">
        <w:r>
          <w:rPr>
            <w:rFonts w:ascii="仿宋" w:eastAsia="仿宋" w:hAnsi="仿宋" w:cs="仿宋" w:hint="eastAsia"/>
            <w:lang w:eastAsia="zh-CN"/>
          </w:rPr>
          <w:t>(二)、绿色发展与可持续发展策略</w:t>
        </w:r>
        <w:r>
          <w:tab/>
        </w:r>
        <w:r>
          <w:fldChar w:fldCharType="begin"/>
        </w:r>
        <w:r>
          <w:instrText xml:space="preserve"> PAGEREF _Toc28123 \h </w:instrText>
        </w:r>
        <w:r>
          <w:fldChar w:fldCharType="separate"/>
        </w:r>
        <w:r>
          <w:t>47</w:t>
        </w:r>
        <w:r>
          <w:fldChar w:fldCharType="end"/>
        </w:r>
      </w:hyperlink>
    </w:p>
    <w:p>
      <w:pPr>
        <w:pStyle w:val="TOC1"/>
        <w:tabs>
          <w:tab w:val="right" w:leader="dot" w:pos="8306"/>
        </w:tabs>
      </w:pPr>
      <w:hyperlink w:anchor="_Toc25050" w:history="1">
        <w:r>
          <w:rPr>
            <w:rFonts w:ascii="仿宋" w:eastAsia="仿宋" w:hAnsi="仿宋" w:cs="仿宋" w:hint="eastAsia"/>
            <w:lang w:eastAsia="zh-CN"/>
          </w:rPr>
          <w:t>九、土地利用与规划方案</w:t>
        </w:r>
        <w:r>
          <w:tab/>
        </w:r>
        <w:r>
          <w:fldChar w:fldCharType="begin"/>
        </w:r>
        <w:r>
          <w:instrText xml:space="preserve"> PAGEREF _Toc25050 \h </w:instrText>
        </w:r>
        <w:r>
          <w:fldChar w:fldCharType="separate"/>
        </w:r>
        <w:r>
          <w:t>48</w:t>
        </w:r>
        <w:r>
          <w:fldChar w:fldCharType="end"/>
        </w:r>
      </w:hyperlink>
    </w:p>
    <w:p>
      <w:pPr>
        <w:pStyle w:val="TOC2"/>
        <w:tabs>
          <w:tab w:val="right" w:leader="dot" w:pos="8306"/>
        </w:tabs>
      </w:pPr>
      <w:hyperlink w:anchor="_Toc24634" w:history="1">
        <w:r>
          <w:rPr>
            <w:rFonts w:ascii="仿宋" w:eastAsia="仿宋" w:hAnsi="仿宋" w:cs="仿宋" w:hint="eastAsia"/>
            <w:lang w:eastAsia="zh-CN"/>
          </w:rPr>
          <w:t>(一)、项目用地情况分析</w:t>
        </w:r>
        <w:r>
          <w:tab/>
        </w:r>
        <w:r>
          <w:fldChar w:fldCharType="begin"/>
        </w:r>
        <w:r>
          <w:instrText xml:space="preserve"> PAGEREF _Toc24634 \h </w:instrText>
        </w:r>
        <w:r>
          <w:fldChar w:fldCharType="separate"/>
        </w:r>
        <w:r>
          <w:t>48</w:t>
        </w:r>
        <w:r>
          <w:fldChar w:fldCharType="end"/>
        </w:r>
      </w:hyperlink>
    </w:p>
    <w:p>
      <w:pPr>
        <w:pStyle w:val="TOC2"/>
        <w:tabs>
          <w:tab w:val="right" w:leader="dot" w:pos="8306"/>
        </w:tabs>
      </w:pPr>
      <w:hyperlink w:anchor="_Toc7221" w:history="1">
        <w:r>
          <w:rPr>
            <w:rFonts w:ascii="仿宋" w:eastAsia="仿宋" w:hAnsi="仿宋" w:cs="仿宋" w:hint="eastAsia"/>
            <w:lang w:eastAsia="zh-CN"/>
          </w:rPr>
          <w:t>(二)、土地利用规划方案</w:t>
        </w:r>
        <w:r>
          <w:tab/>
        </w:r>
        <w:r>
          <w:fldChar w:fldCharType="begin"/>
        </w:r>
        <w:r>
          <w:instrText xml:space="preserve"> PAGEREF _Toc7221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82" w:history="1">
        <w:r>
          <w:rPr>
            <w:rFonts w:ascii="仿宋" w:eastAsia="仿宋" w:hAnsi="仿宋" w:cs="仿宋" w:hint="eastAsia"/>
            <w:lang w:eastAsia="zh-CN"/>
          </w:rPr>
          <w:t>十、项目进度计划</w:t>
        </w:r>
        <w:r>
          <w:tab/>
        </w:r>
        <w:r>
          <w:fldChar w:fldCharType="begin"/>
        </w:r>
        <w:r>
          <w:instrText xml:space="preserve"> PAGEREF _Toc12382 \h </w:instrText>
        </w:r>
        <w:r>
          <w:fldChar w:fldCharType="separate"/>
        </w:r>
        <w:r>
          <w:t>51</w:t>
        </w:r>
        <w:r>
          <w:fldChar w:fldCharType="end"/>
        </w:r>
      </w:hyperlink>
    </w:p>
    <w:p>
      <w:pPr>
        <w:pStyle w:val="TOC2"/>
        <w:tabs>
          <w:tab w:val="right" w:leader="dot" w:pos="8306"/>
        </w:tabs>
      </w:pPr>
      <w:hyperlink w:anchor="_Toc4932" w:history="1">
        <w:r>
          <w:rPr>
            <w:rFonts w:ascii="仿宋" w:eastAsia="仿宋" w:hAnsi="仿宋" w:cs="仿宋" w:hint="eastAsia"/>
            <w:lang w:eastAsia="zh-CN"/>
          </w:rPr>
          <w:t>(一)、建设周期</w:t>
        </w:r>
        <w:r>
          <w:tab/>
        </w:r>
        <w:r>
          <w:fldChar w:fldCharType="begin"/>
        </w:r>
        <w:r>
          <w:instrText xml:space="preserve"> PAGEREF _Toc4932 \h </w:instrText>
        </w:r>
        <w:r>
          <w:fldChar w:fldCharType="separate"/>
        </w:r>
        <w:r>
          <w:t>51</w:t>
        </w:r>
        <w:r>
          <w:fldChar w:fldCharType="end"/>
        </w:r>
      </w:hyperlink>
    </w:p>
    <w:p>
      <w:pPr>
        <w:pStyle w:val="TOC2"/>
        <w:tabs>
          <w:tab w:val="right" w:leader="dot" w:pos="8306"/>
        </w:tabs>
      </w:pPr>
      <w:hyperlink w:anchor="_Toc25949" w:history="1">
        <w:r>
          <w:rPr>
            <w:rFonts w:ascii="仿宋" w:eastAsia="仿宋" w:hAnsi="仿宋" w:cs="仿宋" w:hint="eastAsia"/>
            <w:lang w:eastAsia="zh-CN"/>
          </w:rPr>
          <w:t>(二)、建设进度</w:t>
        </w:r>
        <w:r>
          <w:tab/>
        </w:r>
        <w:r>
          <w:fldChar w:fldCharType="begin"/>
        </w:r>
        <w:r>
          <w:instrText xml:space="preserve"> PAGEREF _Toc25949 \h </w:instrText>
        </w:r>
        <w:r>
          <w:fldChar w:fldCharType="separate"/>
        </w:r>
        <w:r>
          <w:t>51</w:t>
        </w:r>
        <w:r>
          <w:fldChar w:fldCharType="end"/>
        </w:r>
      </w:hyperlink>
    </w:p>
    <w:p>
      <w:pPr>
        <w:pStyle w:val="TOC2"/>
        <w:tabs>
          <w:tab w:val="right" w:leader="dot" w:pos="8306"/>
        </w:tabs>
      </w:pPr>
      <w:hyperlink w:anchor="_Toc13280" w:history="1">
        <w:r>
          <w:rPr>
            <w:rFonts w:ascii="仿宋" w:eastAsia="仿宋" w:hAnsi="仿宋" w:cs="仿宋" w:hint="eastAsia"/>
            <w:lang w:eastAsia="zh-CN"/>
          </w:rPr>
          <w:t>(三)、进度安排注意事项</w:t>
        </w:r>
        <w:r>
          <w:tab/>
        </w:r>
        <w:r>
          <w:fldChar w:fldCharType="begin"/>
        </w:r>
        <w:r>
          <w:instrText xml:space="preserve"> PAGEREF _Toc13280 \h </w:instrText>
        </w:r>
        <w:r>
          <w:fldChar w:fldCharType="separate"/>
        </w:r>
        <w:r>
          <w:t>52</w:t>
        </w:r>
        <w:r>
          <w:fldChar w:fldCharType="end"/>
        </w:r>
      </w:hyperlink>
    </w:p>
    <w:p>
      <w:pPr>
        <w:pStyle w:val="TOC2"/>
        <w:tabs>
          <w:tab w:val="right" w:leader="dot" w:pos="8306"/>
        </w:tabs>
      </w:pPr>
      <w:hyperlink w:anchor="_Toc6751" w:history="1">
        <w:r>
          <w:rPr>
            <w:rFonts w:ascii="仿宋" w:eastAsia="仿宋" w:hAnsi="仿宋" w:cs="仿宋" w:hint="eastAsia"/>
            <w:lang w:eastAsia="zh-CN"/>
          </w:rPr>
          <w:t>(四)、人力资源配置</w:t>
        </w:r>
        <w:r>
          <w:tab/>
        </w:r>
        <w:r>
          <w:fldChar w:fldCharType="begin"/>
        </w:r>
        <w:r>
          <w:instrText xml:space="preserve"> PAGEREF _Toc6751 \h </w:instrText>
        </w:r>
        <w:r>
          <w:fldChar w:fldCharType="separate"/>
        </w:r>
        <w:r>
          <w:t>53</w:t>
        </w:r>
        <w:r>
          <w:fldChar w:fldCharType="end"/>
        </w:r>
      </w:hyperlink>
    </w:p>
    <w:p>
      <w:pPr>
        <w:pStyle w:val="TOC2"/>
        <w:tabs>
          <w:tab w:val="right" w:leader="dot" w:pos="8306"/>
        </w:tabs>
      </w:pPr>
      <w:hyperlink w:anchor="_Toc20348" w:history="1">
        <w:r>
          <w:rPr>
            <w:rFonts w:ascii="仿宋" w:eastAsia="仿宋" w:hAnsi="仿宋" w:cs="仿宋" w:hint="eastAsia"/>
            <w:lang w:eastAsia="zh-CN"/>
          </w:rPr>
          <w:t>(五)、员工培训</w:t>
        </w:r>
        <w:r>
          <w:tab/>
        </w:r>
        <w:r>
          <w:fldChar w:fldCharType="begin"/>
        </w:r>
        <w:r>
          <w:instrText xml:space="preserve"> PAGEREF _Toc20348 \h </w:instrText>
        </w:r>
        <w:r>
          <w:fldChar w:fldCharType="separate"/>
        </w:r>
        <w:r>
          <w:t>55</w:t>
        </w:r>
        <w:r>
          <w:fldChar w:fldCharType="end"/>
        </w:r>
      </w:hyperlink>
    </w:p>
    <w:p>
      <w:pPr>
        <w:pStyle w:val="TOC2"/>
        <w:tabs>
          <w:tab w:val="right" w:leader="dot" w:pos="8306"/>
        </w:tabs>
      </w:pPr>
      <w:hyperlink w:anchor="_Toc6732" w:history="1">
        <w:r>
          <w:rPr>
            <w:rFonts w:ascii="仿宋" w:eastAsia="仿宋" w:hAnsi="仿宋" w:cs="仿宋" w:hint="eastAsia"/>
            <w:lang w:eastAsia="zh-CN"/>
          </w:rPr>
          <w:t>(六)、项目实施保障</w:t>
        </w:r>
        <w:r>
          <w:tab/>
        </w:r>
        <w:r>
          <w:fldChar w:fldCharType="begin"/>
        </w:r>
        <w:r>
          <w:instrText xml:space="preserve"> PAGEREF _Toc6732 \h </w:instrText>
        </w:r>
        <w:r>
          <w:fldChar w:fldCharType="separate"/>
        </w:r>
        <w:r>
          <w:t>56</w:t>
        </w:r>
        <w:r>
          <w:fldChar w:fldCharType="end"/>
        </w:r>
      </w:hyperlink>
    </w:p>
    <w:p>
      <w:pPr>
        <w:pStyle w:val="TOC2"/>
        <w:tabs>
          <w:tab w:val="right" w:leader="dot" w:pos="8306"/>
        </w:tabs>
      </w:pPr>
      <w:hyperlink w:anchor="_Toc20373" w:history="1">
        <w:r>
          <w:rPr>
            <w:rFonts w:ascii="仿宋" w:eastAsia="仿宋" w:hAnsi="仿宋" w:cs="仿宋" w:hint="eastAsia"/>
            <w:lang w:eastAsia="zh-CN"/>
          </w:rPr>
          <w:t>(七)、安全规范管理</w:t>
        </w:r>
        <w:r>
          <w:tab/>
        </w:r>
        <w:r>
          <w:fldChar w:fldCharType="begin"/>
        </w:r>
        <w:r>
          <w:instrText xml:space="preserve"> PAGEREF _Toc20373 \h </w:instrText>
        </w:r>
        <w:r>
          <w:fldChar w:fldCharType="separate"/>
        </w:r>
        <w:r>
          <w:t>57</w:t>
        </w:r>
        <w:r>
          <w:fldChar w:fldCharType="end"/>
        </w:r>
      </w:hyperlink>
    </w:p>
    <w:p>
      <w:pPr>
        <w:pStyle w:val="TOC1"/>
        <w:tabs>
          <w:tab w:val="right" w:leader="dot" w:pos="8306"/>
        </w:tabs>
      </w:pPr>
      <w:hyperlink w:anchor="_Toc12797" w:history="1">
        <w:r>
          <w:rPr>
            <w:rFonts w:ascii="仿宋" w:eastAsia="仿宋" w:hAnsi="仿宋" w:cs="仿宋" w:hint="eastAsia"/>
            <w:lang w:eastAsia="zh-CN"/>
          </w:rPr>
          <w:t>十一、项目质量与标准</w:t>
        </w:r>
        <w:r>
          <w:tab/>
        </w:r>
        <w:r>
          <w:fldChar w:fldCharType="begin"/>
        </w:r>
        <w:r>
          <w:instrText xml:space="preserve"> PAGEREF _Toc12797 \h </w:instrText>
        </w:r>
        <w:r>
          <w:fldChar w:fldCharType="separate"/>
        </w:r>
        <w:r>
          <w:t>58</w:t>
        </w:r>
        <w:r>
          <w:fldChar w:fldCharType="end"/>
        </w:r>
      </w:hyperlink>
    </w:p>
    <w:p>
      <w:pPr>
        <w:pStyle w:val="TOC2"/>
        <w:tabs>
          <w:tab w:val="right" w:leader="dot" w:pos="8306"/>
        </w:tabs>
      </w:pPr>
      <w:hyperlink w:anchor="_Toc31151" w:history="1">
        <w:r>
          <w:rPr>
            <w:rFonts w:ascii="仿宋" w:eastAsia="仿宋" w:hAnsi="仿宋" w:cs="仿宋" w:hint="eastAsia"/>
            <w:lang w:eastAsia="zh-CN"/>
          </w:rPr>
          <w:t>(一)、质量保障体系</w:t>
        </w:r>
        <w:r>
          <w:tab/>
        </w:r>
        <w:r>
          <w:fldChar w:fldCharType="begin"/>
        </w:r>
        <w:r>
          <w:instrText xml:space="preserve"> PAGEREF _Toc31151 \h </w:instrText>
        </w:r>
        <w:r>
          <w:fldChar w:fldCharType="separate"/>
        </w:r>
        <w:r>
          <w:t>58</w:t>
        </w:r>
        <w:r>
          <w:fldChar w:fldCharType="end"/>
        </w:r>
      </w:hyperlink>
    </w:p>
    <w:p>
      <w:pPr>
        <w:pStyle w:val="TOC2"/>
        <w:tabs>
          <w:tab w:val="right" w:leader="dot" w:pos="8306"/>
        </w:tabs>
      </w:pPr>
      <w:hyperlink w:anchor="_Toc13513" w:history="1">
        <w:r>
          <w:rPr>
            <w:rFonts w:ascii="仿宋" w:eastAsia="仿宋" w:hAnsi="仿宋" w:cs="仿宋" w:hint="eastAsia"/>
            <w:lang w:eastAsia="zh-CN"/>
          </w:rPr>
          <w:t>(二)、标准化作业流程</w:t>
        </w:r>
        <w:r>
          <w:tab/>
        </w:r>
        <w:r>
          <w:fldChar w:fldCharType="begin"/>
        </w:r>
        <w:r>
          <w:instrText xml:space="preserve"> PAGEREF _Toc13513 \h </w:instrText>
        </w:r>
        <w:r>
          <w:fldChar w:fldCharType="separate"/>
        </w:r>
        <w:r>
          <w:t>60</w:t>
        </w:r>
        <w:r>
          <w:fldChar w:fldCharType="end"/>
        </w:r>
      </w:hyperlink>
    </w:p>
    <w:p>
      <w:pPr>
        <w:pStyle w:val="TOC2"/>
        <w:tabs>
          <w:tab w:val="right" w:leader="dot" w:pos="8306"/>
        </w:tabs>
      </w:pPr>
      <w:hyperlink w:anchor="_Toc28702" w:history="1">
        <w:r>
          <w:rPr>
            <w:rFonts w:ascii="仿宋" w:eastAsia="仿宋" w:hAnsi="仿宋" w:cs="仿宋" w:hint="eastAsia"/>
            <w:lang w:eastAsia="zh-CN"/>
          </w:rPr>
          <w:t>(三)、质量监控与评估</w:t>
        </w:r>
        <w:r>
          <w:tab/>
        </w:r>
        <w:r>
          <w:fldChar w:fldCharType="begin"/>
        </w:r>
        <w:r>
          <w:instrText xml:space="preserve"> PAGEREF _Toc28702 \h </w:instrText>
        </w:r>
        <w:r>
          <w:fldChar w:fldCharType="separate"/>
        </w:r>
        <w:r>
          <w:t>61</w:t>
        </w:r>
        <w:r>
          <w:fldChar w:fldCharType="end"/>
        </w:r>
      </w:hyperlink>
    </w:p>
    <w:p>
      <w:pPr>
        <w:pStyle w:val="TOC2"/>
        <w:tabs>
          <w:tab w:val="right" w:leader="dot" w:pos="8306"/>
        </w:tabs>
      </w:pPr>
      <w:hyperlink w:anchor="_Toc20132" w:history="1">
        <w:r>
          <w:rPr>
            <w:rFonts w:ascii="仿宋" w:eastAsia="仿宋" w:hAnsi="仿宋" w:cs="仿宋" w:hint="eastAsia"/>
            <w:lang w:eastAsia="zh-CN"/>
          </w:rPr>
          <w:t>(四)、质量改进计划</w:t>
        </w:r>
        <w:r>
          <w:tab/>
        </w:r>
        <w:r>
          <w:fldChar w:fldCharType="begin"/>
        </w:r>
        <w:r>
          <w:instrText xml:space="preserve"> PAGEREF _Toc20132 \h </w:instrText>
        </w:r>
        <w:r>
          <w:fldChar w:fldCharType="separate"/>
        </w:r>
        <w:r>
          <w:t>62</w:t>
        </w:r>
        <w:r>
          <w:fldChar w:fldCharType="end"/>
        </w:r>
      </w:hyperlink>
    </w:p>
    <w:p>
      <w:pPr>
        <w:pStyle w:val="TOC1"/>
        <w:tabs>
          <w:tab w:val="right" w:leader="dot" w:pos="8306"/>
        </w:tabs>
      </w:pPr>
      <w:hyperlink w:anchor="_Toc15916" w:history="1">
        <w:r>
          <w:rPr>
            <w:rFonts w:ascii="仿宋" w:eastAsia="仿宋" w:hAnsi="仿宋" w:cs="仿宋" w:hint="eastAsia"/>
            <w:lang w:eastAsia="zh-CN"/>
          </w:rPr>
          <w:t>十二、安全与应急管理</w:t>
        </w:r>
        <w:r>
          <w:tab/>
        </w:r>
        <w:r>
          <w:fldChar w:fldCharType="begin"/>
        </w:r>
        <w:r>
          <w:instrText xml:space="preserve"> PAGEREF _Toc15916 \h </w:instrText>
        </w:r>
        <w:r>
          <w:fldChar w:fldCharType="separate"/>
        </w:r>
        <w:r>
          <w:t>64</w:t>
        </w:r>
        <w:r>
          <w:fldChar w:fldCharType="end"/>
        </w:r>
      </w:hyperlink>
    </w:p>
    <w:p>
      <w:pPr>
        <w:pStyle w:val="TOC2"/>
        <w:tabs>
          <w:tab w:val="right" w:leader="dot" w:pos="8306"/>
        </w:tabs>
      </w:pPr>
      <w:hyperlink w:anchor="_Toc22585" w:history="1">
        <w:r>
          <w:rPr>
            <w:rFonts w:ascii="仿宋" w:eastAsia="仿宋" w:hAnsi="仿宋" w:cs="仿宋" w:hint="eastAsia"/>
            <w:lang w:eastAsia="zh-CN"/>
          </w:rPr>
          <w:t>(一)、安全生产管理</w:t>
        </w:r>
        <w:r>
          <w:tab/>
        </w:r>
        <w:r>
          <w:fldChar w:fldCharType="begin"/>
        </w:r>
        <w:r>
          <w:instrText xml:space="preserve"> PAGEREF _Toc22585 \h </w:instrText>
        </w:r>
        <w:r>
          <w:fldChar w:fldCharType="separate"/>
        </w:r>
        <w:r>
          <w:t>64</w:t>
        </w:r>
        <w:r>
          <w:fldChar w:fldCharType="end"/>
        </w:r>
      </w:hyperlink>
    </w:p>
    <w:p>
      <w:pPr>
        <w:pStyle w:val="TOC2"/>
        <w:tabs>
          <w:tab w:val="right" w:leader="dot" w:pos="8306"/>
        </w:tabs>
      </w:pPr>
      <w:hyperlink w:anchor="_Toc29274" w:history="1">
        <w:r>
          <w:rPr>
            <w:rFonts w:ascii="仿宋" w:eastAsia="仿宋" w:hAnsi="仿宋" w:cs="仿宋" w:hint="eastAsia"/>
            <w:lang w:eastAsia="zh-CN"/>
          </w:rPr>
          <w:t>(二)、应急预案与响应</w:t>
        </w:r>
        <w:r>
          <w:tab/>
        </w:r>
        <w:r>
          <w:fldChar w:fldCharType="begin"/>
        </w:r>
        <w:r>
          <w:instrText xml:space="preserve"> PAGEREF _Toc29274 \h </w:instrText>
        </w:r>
        <w:r>
          <w:fldChar w:fldCharType="separate"/>
        </w:r>
        <w:r>
          <w:t>65</w:t>
        </w:r>
        <w:r>
          <w:fldChar w:fldCharType="end"/>
        </w:r>
      </w:hyperlink>
    </w:p>
    <w:p>
      <w:pPr>
        <w:pStyle w:val="TOC1"/>
        <w:tabs>
          <w:tab w:val="right" w:leader="dot" w:pos="8306"/>
        </w:tabs>
      </w:pPr>
      <w:hyperlink w:anchor="_Toc17552" w:history="1">
        <w:r>
          <w:rPr>
            <w:rFonts w:ascii="仿宋" w:eastAsia="仿宋" w:hAnsi="仿宋" w:cs="仿宋" w:hint="eastAsia"/>
            <w:lang w:eastAsia="zh-CN"/>
          </w:rPr>
          <w:t>十三、人力资源管理与开发</w:t>
        </w:r>
        <w:r>
          <w:tab/>
        </w:r>
        <w:r>
          <w:fldChar w:fldCharType="begin"/>
        </w:r>
        <w:r>
          <w:instrText xml:space="preserve"> PAGEREF _Toc17552 \h </w:instrText>
        </w:r>
        <w:r>
          <w:fldChar w:fldCharType="separate"/>
        </w:r>
        <w:r>
          <w:t>67</w:t>
        </w:r>
        <w:r>
          <w:fldChar w:fldCharType="end"/>
        </w:r>
      </w:hyperlink>
    </w:p>
    <w:p>
      <w:pPr>
        <w:pStyle w:val="TOC2"/>
        <w:tabs>
          <w:tab w:val="right" w:leader="dot" w:pos="8306"/>
        </w:tabs>
      </w:pPr>
      <w:hyperlink w:anchor="_Toc8147" w:history="1">
        <w:r>
          <w:rPr>
            <w:rFonts w:ascii="仿宋" w:eastAsia="仿宋" w:hAnsi="仿宋" w:cs="仿宋" w:hint="eastAsia"/>
            <w:lang w:eastAsia="zh-CN"/>
          </w:rPr>
          <w:t>(一)、人力资源规划</w:t>
        </w:r>
        <w:r>
          <w:tab/>
        </w:r>
        <w:r>
          <w:fldChar w:fldCharType="begin"/>
        </w:r>
        <w:r>
          <w:instrText xml:space="preserve"> PAGEREF _Toc8147 \h </w:instrText>
        </w:r>
        <w:r>
          <w:fldChar w:fldCharType="separate"/>
        </w:r>
        <w:r>
          <w:t>67</w:t>
        </w:r>
        <w:r>
          <w:fldChar w:fldCharType="end"/>
        </w:r>
      </w:hyperlink>
    </w:p>
    <w:p>
      <w:pPr>
        <w:pStyle w:val="TOC2"/>
        <w:tabs>
          <w:tab w:val="right" w:leader="dot" w:pos="8306"/>
        </w:tabs>
      </w:pPr>
      <w:hyperlink w:anchor="_Toc15692" w:history="1">
        <w:r>
          <w:rPr>
            <w:rFonts w:ascii="仿宋" w:eastAsia="仿宋" w:hAnsi="仿宋" w:cs="仿宋" w:hint="eastAsia"/>
            <w:lang w:eastAsia="zh-CN"/>
          </w:rPr>
          <w:t>(二)、人力资源开发与培训</w:t>
        </w:r>
        <w:r>
          <w:tab/>
        </w:r>
        <w:r>
          <w:fldChar w:fldCharType="begin"/>
        </w:r>
        <w:r>
          <w:instrText xml:space="preserve"> PAGEREF _Toc15692 \h </w:instrText>
        </w:r>
        <w:r>
          <w:fldChar w:fldCharType="separate"/>
        </w:r>
        <w:r>
          <w:t>69</w:t>
        </w:r>
        <w:r>
          <w:fldChar w:fldCharType="end"/>
        </w:r>
      </w:hyperlink>
    </w:p>
    <w:p>
      <w:pPr>
        <w:pStyle w:val="TOC1"/>
        <w:tabs>
          <w:tab w:val="right" w:leader="dot" w:pos="8306"/>
        </w:tabs>
      </w:pPr>
      <w:hyperlink w:anchor="_Toc10312" w:history="1">
        <w:r>
          <w:rPr>
            <w:rFonts w:ascii="仿宋" w:eastAsia="仿宋" w:hAnsi="仿宋" w:cs="仿宋" w:hint="eastAsia"/>
            <w:lang w:eastAsia="zh-CN"/>
          </w:rPr>
          <w:t>十四、设施与设备管理</w:t>
        </w:r>
        <w:r>
          <w:tab/>
        </w:r>
        <w:r>
          <w:fldChar w:fldCharType="begin"/>
        </w:r>
        <w:r>
          <w:instrText xml:space="preserve"> PAGEREF _Toc10312 \h </w:instrText>
        </w:r>
        <w:r>
          <w:fldChar w:fldCharType="separate"/>
        </w:r>
        <w:r>
          <w:t>71</w:t>
        </w:r>
        <w:r>
          <w:fldChar w:fldCharType="end"/>
        </w:r>
      </w:hyperlink>
    </w:p>
    <w:p>
      <w:pPr>
        <w:pStyle w:val="TOC2"/>
        <w:tabs>
          <w:tab w:val="right" w:leader="dot" w:pos="8306"/>
        </w:tabs>
      </w:pPr>
      <w:hyperlink w:anchor="_Toc27020" w:history="1">
        <w:r>
          <w:rPr>
            <w:rFonts w:ascii="仿宋" w:eastAsia="仿宋" w:hAnsi="仿宋" w:cs="仿宋" w:hint="eastAsia"/>
            <w:lang w:eastAsia="zh-CN"/>
          </w:rPr>
          <w:t>(一)、设施规划与配置</w:t>
        </w:r>
        <w:r>
          <w:tab/>
        </w:r>
        <w:r>
          <w:fldChar w:fldCharType="begin"/>
        </w:r>
        <w:r>
          <w:instrText xml:space="preserve"> PAGEREF _Toc27020 \h </w:instrText>
        </w:r>
        <w:r>
          <w:fldChar w:fldCharType="separate"/>
        </w:r>
        <w:r>
          <w:t>71</w:t>
        </w:r>
        <w:r>
          <w:fldChar w:fldCharType="end"/>
        </w:r>
      </w:hyperlink>
    </w:p>
    <w:p>
      <w:pPr>
        <w:pStyle w:val="TOC2"/>
        <w:tabs>
          <w:tab w:val="right" w:leader="dot" w:pos="8306"/>
        </w:tabs>
      </w:pPr>
      <w:hyperlink w:anchor="_Toc31177" w:history="1">
        <w:r>
          <w:rPr>
            <w:rFonts w:ascii="仿宋" w:eastAsia="仿宋" w:hAnsi="仿宋" w:cs="仿宋" w:hint="eastAsia"/>
            <w:lang w:eastAsia="zh-CN"/>
          </w:rPr>
          <w:t>(二)、设备采购与维护管理</w:t>
        </w:r>
        <w:r>
          <w:tab/>
        </w:r>
        <w:r>
          <w:fldChar w:fldCharType="begin"/>
        </w:r>
        <w:r>
          <w:instrText xml:space="preserve"> PAGEREF _Toc31177 \h </w:instrText>
        </w:r>
        <w:r>
          <w:fldChar w:fldCharType="separate"/>
        </w:r>
        <w:r>
          <w:t>72</w:t>
        </w:r>
        <w:r>
          <w:fldChar w:fldCharType="end"/>
        </w:r>
      </w:hyperlink>
    </w:p>
    <w:p>
      <w:pPr>
        <w:pStyle w:val="TOC2"/>
        <w:tabs>
          <w:tab w:val="right" w:leader="dot" w:pos="8306"/>
        </w:tabs>
      </w:pPr>
      <w:hyperlink w:anchor="_Toc31968" w:history="1">
        <w:r>
          <w:rPr>
            <w:rFonts w:ascii="仿宋" w:eastAsia="仿宋" w:hAnsi="仿宋" w:cs="仿宋" w:hint="eastAsia"/>
            <w:lang w:eastAsia="zh-CN"/>
          </w:rPr>
          <w:t>(三)、设施设备升级策略</w:t>
        </w:r>
        <w:r>
          <w:tab/>
        </w:r>
        <w:r>
          <w:fldChar w:fldCharType="begin"/>
        </w:r>
        <w:r>
          <w:instrText xml:space="preserve"> PAGEREF _Toc31968 \h </w:instrText>
        </w:r>
        <w:r>
          <w:fldChar w:fldCharType="separate"/>
        </w:r>
        <w:r>
          <w:t>73</w:t>
        </w:r>
        <w:r>
          <w:fldChar w:fldCharType="end"/>
        </w:r>
      </w:hyperlink>
    </w:p>
    <w:p>
      <w:pPr>
        <w:pStyle w:val="TOC1"/>
        <w:tabs>
          <w:tab w:val="right" w:leader="dot" w:pos="8306"/>
        </w:tabs>
      </w:pPr>
      <w:hyperlink w:anchor="_Toc2145" w:history="1">
        <w:r>
          <w:rPr>
            <w:rFonts w:ascii="仿宋" w:eastAsia="仿宋" w:hAnsi="仿宋" w:cs="仿宋" w:hint="eastAsia"/>
            <w:lang w:eastAsia="zh-CN"/>
          </w:rPr>
          <w:t>十五、产业协同与集群发展</w:t>
        </w:r>
        <w:r>
          <w:tab/>
        </w:r>
        <w:r>
          <w:fldChar w:fldCharType="begin"/>
        </w:r>
        <w:r>
          <w:instrText xml:space="preserve"> PAGEREF _Toc2145 \h </w:instrText>
        </w:r>
        <w:r>
          <w:fldChar w:fldCharType="separate"/>
        </w:r>
        <w:r>
          <w:t>73</w:t>
        </w:r>
        <w:r>
          <w:fldChar w:fldCharType="end"/>
        </w:r>
      </w:hyperlink>
    </w:p>
    <w:p>
      <w:pPr>
        <w:pStyle w:val="TOC2"/>
        <w:tabs>
          <w:tab w:val="right" w:leader="dot" w:pos="8306"/>
        </w:tabs>
      </w:pPr>
      <w:hyperlink w:anchor="_Toc22272" w:history="1">
        <w:r>
          <w:rPr>
            <w:rFonts w:ascii="仿宋" w:eastAsia="仿宋" w:hAnsi="仿宋" w:cs="仿宋" w:hint="eastAsia"/>
            <w:lang w:eastAsia="zh-CN"/>
          </w:rPr>
          <w:t>(一)、产业协同机制建设</w:t>
        </w:r>
        <w:r>
          <w:tab/>
        </w:r>
        <w:r>
          <w:fldChar w:fldCharType="begin"/>
        </w:r>
        <w:r>
          <w:instrText xml:space="preserve"> PAGEREF _Toc22272 \h </w:instrText>
        </w:r>
        <w:r>
          <w:fldChar w:fldCharType="separate"/>
        </w:r>
        <w:r>
          <w:t>73</w:t>
        </w:r>
        <w:r>
          <w:fldChar w:fldCharType="end"/>
        </w:r>
      </w:hyperlink>
    </w:p>
    <w:p>
      <w:pPr>
        <w:pStyle w:val="TOC2"/>
        <w:tabs>
          <w:tab w:val="right" w:leader="dot" w:pos="8306"/>
        </w:tabs>
      </w:pPr>
      <w:hyperlink w:anchor="_Toc18801" w:history="1">
        <w:r>
          <w:rPr>
            <w:rFonts w:ascii="仿宋" w:eastAsia="仿宋" w:hAnsi="仿宋" w:cs="仿宋" w:hint="eastAsia"/>
            <w:lang w:eastAsia="zh-CN"/>
          </w:rPr>
          <w:t>(二)、产业集群培育与发展</w:t>
        </w:r>
        <w:r>
          <w:tab/>
        </w:r>
        <w:r>
          <w:fldChar w:fldCharType="begin"/>
        </w:r>
        <w:r>
          <w:instrText xml:space="preserve"> PAGEREF _Toc18801 \h </w:instrText>
        </w:r>
        <w:r>
          <w:fldChar w:fldCharType="separate"/>
        </w:r>
        <w:r>
          <w:t>75</w:t>
        </w:r>
        <w:r>
          <w:fldChar w:fldCharType="end"/>
        </w:r>
      </w:hyperlink>
    </w:p>
    <w:p>
      <w:pPr>
        <w:pStyle w:val="TOC1"/>
        <w:tabs>
          <w:tab w:val="right" w:leader="dot" w:pos="8306"/>
        </w:tabs>
      </w:pPr>
      <w:hyperlink w:anchor="_Toc547" w:history="1">
        <w:r>
          <w:rPr>
            <w:rFonts w:ascii="仿宋" w:eastAsia="仿宋" w:hAnsi="仿宋" w:cs="仿宋" w:hint="eastAsia"/>
            <w:lang w:eastAsia="zh-CN"/>
          </w:rPr>
          <w:t>十六、合作与交流机制建立</w:t>
        </w:r>
        <w:r>
          <w:tab/>
        </w:r>
        <w:r>
          <w:fldChar w:fldCharType="begin"/>
        </w:r>
        <w:r>
          <w:instrText xml:space="preserve"> PAGEREF _Toc547 \h </w:instrText>
        </w:r>
        <w:r>
          <w:fldChar w:fldCharType="separate"/>
        </w:r>
        <w:r>
          <w:t>75</w:t>
        </w:r>
        <w:r>
          <w:fldChar w:fldCharType="end"/>
        </w:r>
      </w:hyperlink>
    </w:p>
    <w:p>
      <w:pPr>
        <w:pStyle w:val="TOC2"/>
        <w:tabs>
          <w:tab w:val="right" w:leader="dot" w:pos="8306"/>
        </w:tabs>
      </w:pPr>
      <w:hyperlink w:anchor="_Toc26411" w:history="1">
        <w:r>
          <w:rPr>
            <w:rFonts w:ascii="仿宋" w:eastAsia="仿宋" w:hAnsi="仿宋" w:cs="仿宋" w:hint="eastAsia"/>
            <w:lang w:eastAsia="zh-CN"/>
          </w:rPr>
          <w:t>(一)、合作伙伴选择与合作方式</w:t>
        </w:r>
        <w:r>
          <w:tab/>
        </w:r>
        <w:r>
          <w:fldChar w:fldCharType="begin"/>
        </w:r>
        <w:r>
          <w:instrText xml:space="preserve"> PAGEREF _Toc26411 \h </w:instrText>
        </w:r>
        <w:r>
          <w:fldChar w:fldCharType="separate"/>
        </w:r>
        <w:r>
          <w:t>75</w:t>
        </w:r>
        <w:r>
          <w:fldChar w:fldCharType="end"/>
        </w:r>
      </w:hyperlink>
    </w:p>
    <w:p>
      <w:pPr>
        <w:pStyle w:val="TOC2"/>
        <w:tabs>
          <w:tab w:val="right" w:leader="dot" w:pos="8306"/>
        </w:tabs>
      </w:pPr>
      <w:hyperlink w:anchor="_Toc3370" w:history="1">
        <w:r>
          <w:rPr>
            <w:rFonts w:ascii="仿宋" w:eastAsia="仿宋" w:hAnsi="仿宋" w:cs="仿宋" w:hint="eastAsia"/>
            <w:lang w:eastAsia="zh-CN"/>
          </w:rPr>
          <w:t>(二)、交流与合作平台搭建</w:t>
        </w:r>
        <w:r>
          <w:tab/>
        </w:r>
        <w:r>
          <w:fldChar w:fldCharType="begin"/>
        </w:r>
        <w:r>
          <w:instrText xml:space="preserve"> PAGEREF _Toc3370 \h </w:instrText>
        </w:r>
        <w:r>
          <w:fldChar w:fldCharType="separate"/>
        </w:r>
        <w:r>
          <w:t>77</w:t>
        </w:r>
        <w:r>
          <w:fldChar w:fldCharType="end"/>
        </w:r>
      </w:hyperlink>
    </w:p>
    <w:p>
      <w:pPr>
        <w:pStyle w:val="TOC1"/>
        <w:tabs>
          <w:tab w:val="right" w:leader="dot" w:pos="8306"/>
        </w:tabs>
      </w:pPr>
      <w:hyperlink w:anchor="_Toc21656" w:history="1">
        <w:r>
          <w:rPr>
            <w:rFonts w:ascii="仿宋" w:eastAsia="仿宋" w:hAnsi="仿宋" w:cs="仿宋" w:hint="eastAsia"/>
            <w:lang w:eastAsia="zh-CN"/>
          </w:rPr>
          <w:t>十七、法律法规与政策遵循</w:t>
        </w:r>
        <w:r>
          <w:tab/>
        </w:r>
        <w:r>
          <w:fldChar w:fldCharType="begin"/>
        </w:r>
        <w:r>
          <w:instrText xml:space="preserve"> PAGEREF _Toc21656 \h </w:instrText>
        </w:r>
        <w:r>
          <w:fldChar w:fldCharType="separate"/>
        </w:r>
        <w:r>
          <w:t>78</w:t>
        </w:r>
        <w:r>
          <w:fldChar w:fldCharType="end"/>
        </w:r>
      </w:hyperlink>
    </w:p>
    <w:p>
      <w:pPr>
        <w:pStyle w:val="TOC2"/>
        <w:tabs>
          <w:tab w:val="right" w:leader="dot" w:pos="8306"/>
        </w:tabs>
      </w:pPr>
      <w:hyperlink w:anchor="_Toc26616" w:history="1">
        <w:r>
          <w:rPr>
            <w:rFonts w:ascii="仿宋" w:eastAsia="仿宋" w:hAnsi="仿宋" w:cs="仿宋" w:hint="eastAsia"/>
            <w:lang w:eastAsia="zh-CN"/>
          </w:rPr>
          <w:t>(一)、法律法规遵守</w:t>
        </w:r>
        <w:r>
          <w:tab/>
        </w:r>
        <w:r>
          <w:fldChar w:fldCharType="begin"/>
        </w:r>
        <w:r>
          <w:instrText xml:space="preserve"> PAGEREF _Toc26616 \h </w:instrText>
        </w:r>
        <w:r>
          <w:fldChar w:fldCharType="separate"/>
        </w:r>
        <w:r>
          <w:t>78</w:t>
        </w:r>
        <w:r>
          <w:fldChar w:fldCharType="end"/>
        </w:r>
      </w:hyperlink>
    </w:p>
    <w:p>
      <w:pPr>
        <w:pStyle w:val="TOC2"/>
        <w:tabs>
          <w:tab w:val="right" w:leader="dot" w:pos="8306"/>
        </w:tabs>
      </w:pPr>
      <w:hyperlink w:anchor="_Toc28427" w:history="1">
        <w:r>
          <w:rPr>
            <w:rFonts w:ascii="仿宋" w:eastAsia="仿宋" w:hAnsi="仿宋" w:cs="仿宋" w:hint="eastAsia"/>
            <w:lang w:eastAsia="zh-CN"/>
          </w:rPr>
          <w:t>(二)、政策导向与利用</w:t>
        </w:r>
        <w:r>
          <w:tab/>
        </w:r>
        <w:r>
          <w:fldChar w:fldCharType="begin"/>
        </w:r>
        <w:r>
          <w:instrText xml:space="preserve"> PAGEREF _Toc28427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3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2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空纤维反渗透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中空纤维反渗透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空纤维反渗透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中空纤维反渗透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821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中空纤维反渗透装置项目的必要性在当前经济和社会背景下表现得尤为重要，其对市场需求的满足、技术创新的推动、社会经济发展的促进以及环境可持续性的提高，共同构成了项目建设的核心价值和必要性。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中空纤维反渗透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中空纤维反渗透装置项目在其专注的领域内，特别是在人工智能和数据科学方面，有望推动显著的技术革新。项目的研发活动不仅有望孕育出改变行业运作方式的新技术，还可能在长远中影响整个技术生态系统。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中空纤维反渗透装置项目还致力于提升当地居民的技能和就业能力，通过与当地教育机构合作提供培训和教育机会，从而提高社区整体的生活水平和社会福祉。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中空纤维反渗透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53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中空纤维反渗透装置项目的建设和发展得益于一系列有利条件，这些条件涵盖了技术优势、市场潜力、政策支持、人力资源、基础设施以及投资和合作伙伴的支持，共同构成了项目成功的坚实基础。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中空纤维反渗透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中空纤维反渗透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5114"/>
      <w:r>
        <w:rPr>
          <w:rFonts w:ascii="仿宋" w:eastAsia="仿宋" w:hAnsi="仿宋" w:cs="仿宋" w:hint="eastAsia"/>
          <w:sz w:val="28"/>
          <w:lang w:eastAsia="zh-CN"/>
        </w:rPr>
        <w:t>二、中空纤维反渗透装置项目概论</w:t>
      </w:r>
      <w:bookmarkEnd w:id="6"/>
    </w:p>
    <w:p>
      <w:pPr>
        <w:pStyle w:val="Heading2"/>
        <w:rPr>
          <w:rFonts w:ascii="仿宋" w:eastAsia="仿宋" w:hAnsi="仿宋" w:cs="仿宋" w:hint="eastAsia"/>
          <w:lang w:eastAsia="zh-CN"/>
        </w:rPr>
      </w:pPr>
      <w:bookmarkStart w:id="7" w:name="_Toc2356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纤维反渗透装置项目的申报单位是“XXX实业发展公司”，这是一家在其所处行业内备受尊敬的企业。公司自成立以来，通过其在中空纤维反渗透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中空纤维反渗透装置项目及其他多个行业领域中都有着显著的贡献。秦XX以其出色的领导才能和敏锐的商业洞察力，带领公司在中空纤维反渗透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中空纤维反渗透装置项目的重要合作伙伴。公司专注于[行业名称]领域，以创新作为驱动力，不断推动技术进步和市场扩张。在中空纤维反渗透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中空纤维反渗透装置项目中展现了强劲的增长和稳定的财务表现。公司通过有效的策略，在中空纤维反渗透装置项目中扩大了其市场份额并增强了盈利能力。同时，公司积极承担社会责任，参与各类社会公益项目，增强了其在中空纤维反渗透装置项目中的品牌形象和社会影响力。</w:t>
      </w:r>
    </w:p>
    <w:p>
      <w:pPr>
        <w:pStyle w:val="Heading2"/>
        <w:ind w:firstLine="560" w:firstLineChars="200"/>
        <w:rPr>
          <w:rFonts w:ascii="仿宋" w:eastAsia="仿宋" w:hAnsi="仿宋" w:cs="仿宋" w:hint="eastAsia"/>
          <w:sz w:val="28"/>
          <w:lang w:eastAsia="zh-CN"/>
        </w:rPr>
      </w:pPr>
      <w:bookmarkStart w:id="8" w:name="_Toc2300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空纤维反渗透装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中空纤维反渗透装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7773"/>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9720"/>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空纤维反渗透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https://d.book118.com/825314214244011114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中空纤维反渗透装置项目建设方案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中空纤维反渗透装置项目建设方案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中空纤维反渗透装置项目建设方案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中空纤维反渗透装置项目建设方案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中空纤维反渗透装置项目建设方案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中空纤维反渗透装置项目建设方案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中空纤维反渗透装置项目建设方案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中空纤维反渗透装置项目建设方案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中空纤维反渗透装置项目建设方案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中空纤维反渗透装置项目建设方案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中空纤维反渗透装置项目建设方案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中空纤维反渗透装置项目建设方案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467224"/>
    <w:rsid w:val="284672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531421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2024-02-23T18:43:00Z</dcterms:created>
  <dcterms:modified xsi:type="dcterms:W3CDTF">2024-02-23T18:44:24Z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343C7B8C131944CF95A0B74DD695A006_11</vt:lpwstr>
  </property>
  <property fmtid="{D5CDD505-2E9C-101B-9397-08002B2CF9AE}" pid="3" name="KSOProductBuildVer">
    <vt:lpwstr>2052-12.1.0.16250</vt:lpwstr>
  </property>
</Properties>
</file>