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医用导管项目建设总纲及方案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26" w:history="1">
        <w:r>
          <w:rPr>
            <w:rFonts w:ascii="仿宋" w:eastAsia="仿宋" w:hAnsi="仿宋" w:cs="仿宋" w:hint="eastAsia"/>
            <w:lang w:eastAsia="zh-CN"/>
          </w:rPr>
          <w:t>序言</w:t>
        </w:r>
        <w:r>
          <w:tab/>
        </w:r>
        <w:r>
          <w:fldChar w:fldCharType="begin"/>
        </w:r>
        <w:r>
          <w:instrText xml:space="preserve"> PAGEREF _Toc4226 \h </w:instrText>
        </w:r>
        <w:r>
          <w:fldChar w:fldCharType="separate"/>
        </w:r>
        <w:r>
          <w:t>3</w:t>
        </w:r>
        <w:r>
          <w:fldChar w:fldCharType="end"/>
        </w:r>
      </w:hyperlink>
    </w:p>
    <w:p>
      <w:pPr>
        <w:pStyle w:val="TOC1"/>
        <w:tabs>
          <w:tab w:val="right" w:leader="dot" w:pos="8306"/>
        </w:tabs>
      </w:pPr>
      <w:hyperlink w:anchor="_Toc28260" w:history="1">
        <w:r>
          <w:rPr>
            <w:rFonts w:ascii="仿宋" w:eastAsia="仿宋" w:hAnsi="仿宋" w:cs="仿宋" w:hint="eastAsia"/>
            <w:lang w:eastAsia="zh-CN"/>
          </w:rPr>
          <w:t>一、财务管理与成本控制</w:t>
        </w:r>
        <w:r>
          <w:tab/>
        </w:r>
        <w:r>
          <w:fldChar w:fldCharType="begin"/>
        </w:r>
        <w:r>
          <w:instrText xml:space="preserve"> PAGEREF _Toc28260 \h </w:instrText>
        </w:r>
        <w:r>
          <w:fldChar w:fldCharType="separate"/>
        </w:r>
        <w:r>
          <w:t>3</w:t>
        </w:r>
        <w:r>
          <w:fldChar w:fldCharType="end"/>
        </w:r>
      </w:hyperlink>
    </w:p>
    <w:p>
      <w:pPr>
        <w:pStyle w:val="TOC2"/>
        <w:tabs>
          <w:tab w:val="right" w:leader="dot" w:pos="8306"/>
        </w:tabs>
      </w:pPr>
      <w:hyperlink w:anchor="_Toc3730" w:history="1">
        <w:r>
          <w:rPr>
            <w:rFonts w:ascii="仿宋" w:eastAsia="仿宋" w:hAnsi="仿宋" w:cs="仿宋" w:hint="eastAsia"/>
            <w:lang w:eastAsia="zh-CN"/>
          </w:rPr>
          <w:t>(一)、财务管理体系建设</w:t>
        </w:r>
        <w:r>
          <w:tab/>
        </w:r>
        <w:r>
          <w:fldChar w:fldCharType="begin"/>
        </w:r>
        <w:r>
          <w:instrText xml:space="preserve"> PAGEREF _Toc3730 \h </w:instrText>
        </w:r>
        <w:r>
          <w:fldChar w:fldCharType="separate"/>
        </w:r>
        <w:r>
          <w:t>3</w:t>
        </w:r>
        <w:r>
          <w:fldChar w:fldCharType="end"/>
        </w:r>
      </w:hyperlink>
    </w:p>
    <w:p>
      <w:pPr>
        <w:pStyle w:val="TOC2"/>
        <w:tabs>
          <w:tab w:val="right" w:leader="dot" w:pos="8306"/>
        </w:tabs>
      </w:pPr>
      <w:hyperlink w:anchor="_Toc16631" w:history="1">
        <w:r>
          <w:rPr>
            <w:rFonts w:ascii="仿宋" w:eastAsia="仿宋" w:hAnsi="仿宋" w:cs="仿宋" w:hint="eastAsia"/>
            <w:lang w:eastAsia="zh-CN"/>
          </w:rPr>
          <w:t>(二)、成本控制措施</w:t>
        </w:r>
        <w:r>
          <w:tab/>
        </w:r>
        <w:r>
          <w:fldChar w:fldCharType="begin"/>
        </w:r>
        <w:r>
          <w:instrText xml:space="preserve"> PAGEREF _Toc16631 \h </w:instrText>
        </w:r>
        <w:r>
          <w:fldChar w:fldCharType="separate"/>
        </w:r>
        <w:r>
          <w:t>4</w:t>
        </w:r>
        <w:r>
          <w:fldChar w:fldCharType="end"/>
        </w:r>
      </w:hyperlink>
    </w:p>
    <w:p>
      <w:pPr>
        <w:pStyle w:val="TOC1"/>
        <w:tabs>
          <w:tab w:val="right" w:leader="dot" w:pos="8306"/>
        </w:tabs>
      </w:pPr>
      <w:hyperlink w:anchor="_Toc28584" w:history="1">
        <w:r>
          <w:rPr>
            <w:rFonts w:ascii="仿宋" w:eastAsia="仿宋" w:hAnsi="仿宋" w:cs="仿宋" w:hint="eastAsia"/>
            <w:lang w:eastAsia="zh-CN"/>
          </w:rPr>
          <w:t>二、经济影响分析</w:t>
        </w:r>
        <w:r>
          <w:tab/>
        </w:r>
        <w:r>
          <w:fldChar w:fldCharType="begin"/>
        </w:r>
        <w:r>
          <w:instrText xml:space="preserve"> PAGEREF _Toc28584 \h </w:instrText>
        </w:r>
        <w:r>
          <w:fldChar w:fldCharType="separate"/>
        </w:r>
        <w:r>
          <w:t>5</w:t>
        </w:r>
        <w:r>
          <w:fldChar w:fldCharType="end"/>
        </w:r>
      </w:hyperlink>
    </w:p>
    <w:p>
      <w:pPr>
        <w:pStyle w:val="TOC2"/>
        <w:tabs>
          <w:tab w:val="right" w:leader="dot" w:pos="8306"/>
        </w:tabs>
      </w:pPr>
      <w:hyperlink w:anchor="_Toc21989" w:history="1">
        <w:r>
          <w:rPr>
            <w:rFonts w:ascii="仿宋" w:eastAsia="仿宋" w:hAnsi="仿宋" w:cs="仿宋" w:hint="eastAsia"/>
            <w:lang w:eastAsia="zh-CN"/>
          </w:rPr>
          <w:t>(一)、经济费用效益或费用效果分析</w:t>
        </w:r>
        <w:r>
          <w:tab/>
        </w:r>
        <w:r>
          <w:fldChar w:fldCharType="begin"/>
        </w:r>
        <w:r>
          <w:instrText xml:space="preserve"> PAGEREF _Toc21989 \h </w:instrText>
        </w:r>
        <w:r>
          <w:fldChar w:fldCharType="separate"/>
        </w:r>
        <w:r>
          <w:t>5</w:t>
        </w:r>
        <w:r>
          <w:fldChar w:fldCharType="end"/>
        </w:r>
      </w:hyperlink>
    </w:p>
    <w:p>
      <w:pPr>
        <w:pStyle w:val="TOC2"/>
        <w:tabs>
          <w:tab w:val="right" w:leader="dot" w:pos="8306"/>
        </w:tabs>
      </w:pPr>
      <w:hyperlink w:anchor="_Toc16497" w:history="1">
        <w:r>
          <w:rPr>
            <w:rFonts w:ascii="仿宋" w:eastAsia="仿宋" w:hAnsi="仿宋" w:cs="仿宋" w:hint="eastAsia"/>
            <w:lang w:eastAsia="zh-CN"/>
          </w:rPr>
          <w:t>(二)、行业影响分析</w:t>
        </w:r>
        <w:r>
          <w:tab/>
        </w:r>
        <w:r>
          <w:fldChar w:fldCharType="begin"/>
        </w:r>
        <w:r>
          <w:instrText xml:space="preserve"> PAGEREF _Toc16497 \h </w:instrText>
        </w:r>
        <w:r>
          <w:fldChar w:fldCharType="separate"/>
        </w:r>
        <w:r>
          <w:t>8</w:t>
        </w:r>
        <w:r>
          <w:fldChar w:fldCharType="end"/>
        </w:r>
      </w:hyperlink>
    </w:p>
    <w:p>
      <w:pPr>
        <w:pStyle w:val="TOC2"/>
        <w:tabs>
          <w:tab w:val="right" w:leader="dot" w:pos="8306"/>
        </w:tabs>
      </w:pPr>
      <w:hyperlink w:anchor="_Toc3191" w:history="1">
        <w:r>
          <w:rPr>
            <w:rFonts w:ascii="仿宋" w:eastAsia="仿宋" w:hAnsi="仿宋" w:cs="仿宋" w:hint="eastAsia"/>
            <w:lang w:eastAsia="zh-CN"/>
          </w:rPr>
          <w:t>(三)、区域经济影响分析</w:t>
        </w:r>
        <w:r>
          <w:tab/>
        </w:r>
        <w:r>
          <w:fldChar w:fldCharType="begin"/>
        </w:r>
        <w:r>
          <w:instrText xml:space="preserve"> PAGEREF _Toc3191 \h </w:instrText>
        </w:r>
        <w:r>
          <w:fldChar w:fldCharType="separate"/>
        </w:r>
        <w:r>
          <w:t>9</w:t>
        </w:r>
        <w:r>
          <w:fldChar w:fldCharType="end"/>
        </w:r>
      </w:hyperlink>
    </w:p>
    <w:p>
      <w:pPr>
        <w:pStyle w:val="TOC2"/>
        <w:tabs>
          <w:tab w:val="right" w:leader="dot" w:pos="8306"/>
        </w:tabs>
      </w:pPr>
      <w:hyperlink w:anchor="_Toc6934" w:history="1">
        <w:r>
          <w:rPr>
            <w:rFonts w:ascii="仿宋" w:eastAsia="仿宋" w:hAnsi="仿宋" w:cs="仿宋" w:hint="eastAsia"/>
            <w:lang w:eastAsia="zh-CN"/>
          </w:rPr>
          <w:t>(四)、宏观经济影响分析</w:t>
        </w:r>
        <w:r>
          <w:tab/>
        </w:r>
        <w:r>
          <w:fldChar w:fldCharType="begin"/>
        </w:r>
        <w:r>
          <w:instrText xml:space="preserve"> PAGEREF _Toc6934 \h </w:instrText>
        </w:r>
        <w:r>
          <w:fldChar w:fldCharType="separate"/>
        </w:r>
        <w:r>
          <w:t>10</w:t>
        </w:r>
        <w:r>
          <w:fldChar w:fldCharType="end"/>
        </w:r>
      </w:hyperlink>
    </w:p>
    <w:p>
      <w:pPr>
        <w:pStyle w:val="TOC1"/>
        <w:tabs>
          <w:tab w:val="right" w:leader="dot" w:pos="8306"/>
        </w:tabs>
      </w:pPr>
      <w:hyperlink w:anchor="_Toc5649" w:history="1">
        <w:r>
          <w:rPr>
            <w:rFonts w:ascii="仿宋" w:eastAsia="仿宋" w:hAnsi="仿宋" w:cs="仿宋" w:hint="eastAsia"/>
            <w:lang w:eastAsia="zh-CN"/>
          </w:rPr>
          <w:t>三、发展规划、产业政策和行业准入分析</w:t>
        </w:r>
        <w:r>
          <w:tab/>
        </w:r>
        <w:r>
          <w:fldChar w:fldCharType="begin"/>
        </w:r>
        <w:r>
          <w:instrText xml:space="preserve"> PAGEREF _Toc5649 \h </w:instrText>
        </w:r>
        <w:r>
          <w:fldChar w:fldCharType="separate"/>
        </w:r>
        <w:r>
          <w:t>12</w:t>
        </w:r>
        <w:r>
          <w:fldChar w:fldCharType="end"/>
        </w:r>
      </w:hyperlink>
    </w:p>
    <w:p>
      <w:pPr>
        <w:pStyle w:val="TOC2"/>
        <w:tabs>
          <w:tab w:val="right" w:leader="dot" w:pos="8306"/>
        </w:tabs>
      </w:pPr>
      <w:hyperlink w:anchor="_Toc29644" w:history="1">
        <w:r>
          <w:rPr>
            <w:rFonts w:ascii="仿宋" w:eastAsia="仿宋" w:hAnsi="仿宋" w:cs="仿宋" w:hint="eastAsia"/>
            <w:lang w:eastAsia="zh-CN"/>
          </w:rPr>
          <w:t>(一)、发展规划分析</w:t>
        </w:r>
        <w:r>
          <w:tab/>
        </w:r>
        <w:r>
          <w:fldChar w:fldCharType="begin"/>
        </w:r>
        <w:r>
          <w:instrText xml:space="preserve"> PAGEREF _Toc29644 \h </w:instrText>
        </w:r>
        <w:r>
          <w:fldChar w:fldCharType="separate"/>
        </w:r>
        <w:r>
          <w:t>12</w:t>
        </w:r>
        <w:r>
          <w:fldChar w:fldCharType="end"/>
        </w:r>
      </w:hyperlink>
    </w:p>
    <w:p>
      <w:pPr>
        <w:pStyle w:val="TOC2"/>
        <w:tabs>
          <w:tab w:val="right" w:leader="dot" w:pos="8306"/>
        </w:tabs>
      </w:pPr>
      <w:hyperlink w:anchor="_Toc25866" w:history="1">
        <w:r>
          <w:rPr>
            <w:rFonts w:ascii="仿宋" w:eastAsia="仿宋" w:hAnsi="仿宋" w:cs="仿宋" w:hint="eastAsia"/>
            <w:lang w:eastAsia="zh-CN"/>
          </w:rPr>
          <w:t>(二)、产业政策分析</w:t>
        </w:r>
        <w:r>
          <w:tab/>
        </w:r>
        <w:r>
          <w:fldChar w:fldCharType="begin"/>
        </w:r>
        <w:r>
          <w:instrText xml:space="preserve"> PAGEREF _Toc25866 \h </w:instrText>
        </w:r>
        <w:r>
          <w:fldChar w:fldCharType="separate"/>
        </w:r>
        <w:r>
          <w:t>13</w:t>
        </w:r>
        <w:r>
          <w:fldChar w:fldCharType="end"/>
        </w:r>
      </w:hyperlink>
    </w:p>
    <w:p>
      <w:pPr>
        <w:pStyle w:val="TOC2"/>
        <w:tabs>
          <w:tab w:val="right" w:leader="dot" w:pos="8306"/>
        </w:tabs>
      </w:pPr>
      <w:hyperlink w:anchor="_Toc20145" w:history="1">
        <w:r>
          <w:rPr>
            <w:rFonts w:ascii="仿宋" w:eastAsia="仿宋" w:hAnsi="仿宋" w:cs="仿宋" w:hint="eastAsia"/>
            <w:lang w:eastAsia="zh-CN"/>
          </w:rPr>
          <w:t>(三)、行业准入分析</w:t>
        </w:r>
        <w:r>
          <w:tab/>
        </w:r>
        <w:r>
          <w:fldChar w:fldCharType="begin"/>
        </w:r>
        <w:r>
          <w:instrText xml:space="preserve"> PAGEREF _Toc20145 \h </w:instrText>
        </w:r>
        <w:r>
          <w:fldChar w:fldCharType="separate"/>
        </w:r>
        <w:r>
          <w:t>15</w:t>
        </w:r>
        <w:r>
          <w:fldChar w:fldCharType="end"/>
        </w:r>
      </w:hyperlink>
    </w:p>
    <w:p>
      <w:pPr>
        <w:pStyle w:val="TOC1"/>
        <w:tabs>
          <w:tab w:val="right" w:leader="dot" w:pos="8306"/>
        </w:tabs>
      </w:pPr>
      <w:hyperlink w:anchor="_Toc902" w:history="1">
        <w:r>
          <w:rPr>
            <w:rFonts w:ascii="仿宋" w:eastAsia="仿宋" w:hAnsi="仿宋" w:cs="仿宋" w:hint="eastAsia"/>
            <w:lang w:eastAsia="zh-CN"/>
          </w:rPr>
          <w:t>四、资源开发及综合利用分析</w:t>
        </w:r>
        <w:r>
          <w:tab/>
        </w:r>
        <w:r>
          <w:fldChar w:fldCharType="begin"/>
        </w:r>
        <w:r>
          <w:instrText xml:space="preserve"> PAGEREF _Toc902 \h </w:instrText>
        </w:r>
        <w:r>
          <w:fldChar w:fldCharType="separate"/>
        </w:r>
        <w:r>
          <w:t>16</w:t>
        </w:r>
        <w:r>
          <w:fldChar w:fldCharType="end"/>
        </w:r>
      </w:hyperlink>
    </w:p>
    <w:p>
      <w:pPr>
        <w:pStyle w:val="TOC2"/>
        <w:tabs>
          <w:tab w:val="right" w:leader="dot" w:pos="8306"/>
        </w:tabs>
      </w:pPr>
      <w:hyperlink w:anchor="_Toc20952" w:history="1">
        <w:r>
          <w:rPr>
            <w:rFonts w:ascii="仿宋" w:eastAsia="仿宋" w:hAnsi="仿宋" w:cs="仿宋" w:hint="eastAsia"/>
            <w:lang w:eastAsia="zh-CN"/>
          </w:rPr>
          <w:t>(一)、资源开发方案</w:t>
        </w:r>
        <w:r>
          <w:tab/>
        </w:r>
        <w:r>
          <w:fldChar w:fldCharType="begin"/>
        </w:r>
        <w:r>
          <w:instrText xml:space="preserve"> PAGEREF _Toc20952 \h </w:instrText>
        </w:r>
        <w:r>
          <w:fldChar w:fldCharType="separate"/>
        </w:r>
        <w:r>
          <w:t>16</w:t>
        </w:r>
        <w:r>
          <w:fldChar w:fldCharType="end"/>
        </w:r>
      </w:hyperlink>
    </w:p>
    <w:p>
      <w:pPr>
        <w:pStyle w:val="TOC2"/>
        <w:tabs>
          <w:tab w:val="right" w:leader="dot" w:pos="8306"/>
        </w:tabs>
      </w:pPr>
      <w:hyperlink w:anchor="_Toc6626" w:history="1">
        <w:r>
          <w:rPr>
            <w:rFonts w:ascii="仿宋" w:eastAsia="仿宋" w:hAnsi="仿宋" w:cs="仿宋" w:hint="eastAsia"/>
            <w:lang w:eastAsia="zh-CN"/>
          </w:rPr>
          <w:t>(二)、资源利用方案</w:t>
        </w:r>
        <w:r>
          <w:tab/>
        </w:r>
        <w:r>
          <w:fldChar w:fldCharType="begin"/>
        </w:r>
        <w:r>
          <w:instrText xml:space="preserve"> PAGEREF _Toc6626 \h </w:instrText>
        </w:r>
        <w:r>
          <w:fldChar w:fldCharType="separate"/>
        </w:r>
        <w:r>
          <w:t>18</w:t>
        </w:r>
        <w:r>
          <w:fldChar w:fldCharType="end"/>
        </w:r>
      </w:hyperlink>
    </w:p>
    <w:p>
      <w:pPr>
        <w:pStyle w:val="TOC2"/>
        <w:tabs>
          <w:tab w:val="right" w:leader="dot" w:pos="8306"/>
        </w:tabs>
      </w:pPr>
      <w:hyperlink w:anchor="_Toc31858" w:history="1">
        <w:r>
          <w:rPr>
            <w:rFonts w:ascii="仿宋" w:eastAsia="仿宋" w:hAnsi="仿宋" w:cs="仿宋" w:hint="eastAsia"/>
            <w:lang w:eastAsia="zh-CN"/>
          </w:rPr>
          <w:t>(三)、资源节约措施</w:t>
        </w:r>
        <w:r>
          <w:tab/>
        </w:r>
        <w:r>
          <w:fldChar w:fldCharType="begin"/>
        </w:r>
        <w:r>
          <w:instrText xml:space="preserve"> PAGEREF _Toc31858 \h </w:instrText>
        </w:r>
        <w:r>
          <w:fldChar w:fldCharType="separate"/>
        </w:r>
        <w:r>
          <w:t>19</w:t>
        </w:r>
        <w:r>
          <w:fldChar w:fldCharType="end"/>
        </w:r>
      </w:hyperlink>
    </w:p>
    <w:p>
      <w:pPr>
        <w:pStyle w:val="TOC1"/>
        <w:tabs>
          <w:tab w:val="right" w:leader="dot" w:pos="8306"/>
        </w:tabs>
      </w:pPr>
      <w:hyperlink w:anchor="_Toc27052" w:history="1">
        <w:r>
          <w:rPr>
            <w:rFonts w:ascii="仿宋" w:eastAsia="仿宋" w:hAnsi="仿宋" w:cs="仿宋" w:hint="eastAsia"/>
            <w:lang w:eastAsia="zh-CN"/>
          </w:rPr>
          <w:t>五、环境和生态影响分析</w:t>
        </w:r>
        <w:r>
          <w:tab/>
        </w:r>
        <w:r>
          <w:fldChar w:fldCharType="begin"/>
        </w:r>
        <w:r>
          <w:instrText xml:space="preserve"> PAGEREF _Toc27052 \h </w:instrText>
        </w:r>
        <w:r>
          <w:fldChar w:fldCharType="separate"/>
        </w:r>
        <w:r>
          <w:t>20</w:t>
        </w:r>
        <w:r>
          <w:fldChar w:fldCharType="end"/>
        </w:r>
      </w:hyperlink>
    </w:p>
    <w:p>
      <w:pPr>
        <w:pStyle w:val="TOC2"/>
        <w:tabs>
          <w:tab w:val="right" w:leader="dot" w:pos="8306"/>
        </w:tabs>
      </w:pPr>
      <w:hyperlink w:anchor="_Toc21615" w:history="1">
        <w:r>
          <w:rPr>
            <w:rFonts w:ascii="仿宋" w:eastAsia="仿宋" w:hAnsi="仿宋" w:cs="仿宋" w:hint="eastAsia"/>
            <w:lang w:eastAsia="zh-CN"/>
          </w:rPr>
          <w:t>(一)、环境和生态现状</w:t>
        </w:r>
        <w:r>
          <w:tab/>
        </w:r>
        <w:r>
          <w:fldChar w:fldCharType="begin"/>
        </w:r>
        <w:r>
          <w:instrText xml:space="preserve"> PAGEREF _Toc21615 \h </w:instrText>
        </w:r>
        <w:r>
          <w:fldChar w:fldCharType="separate"/>
        </w:r>
        <w:r>
          <w:t>20</w:t>
        </w:r>
        <w:r>
          <w:fldChar w:fldCharType="end"/>
        </w:r>
      </w:hyperlink>
    </w:p>
    <w:p>
      <w:pPr>
        <w:pStyle w:val="TOC2"/>
        <w:tabs>
          <w:tab w:val="right" w:leader="dot" w:pos="8306"/>
        </w:tabs>
      </w:pPr>
      <w:hyperlink w:anchor="_Toc26949" w:history="1">
        <w:r>
          <w:rPr>
            <w:rFonts w:ascii="仿宋" w:eastAsia="仿宋" w:hAnsi="仿宋" w:cs="仿宋" w:hint="eastAsia"/>
            <w:lang w:eastAsia="zh-CN"/>
          </w:rPr>
          <w:t>(二)、生态环境影响分析</w:t>
        </w:r>
        <w:r>
          <w:tab/>
        </w:r>
        <w:r>
          <w:fldChar w:fldCharType="begin"/>
        </w:r>
        <w:r>
          <w:instrText xml:space="preserve"> PAGEREF _Toc26949 \h </w:instrText>
        </w:r>
        <w:r>
          <w:fldChar w:fldCharType="separate"/>
        </w:r>
        <w:r>
          <w:t>21</w:t>
        </w:r>
        <w:r>
          <w:fldChar w:fldCharType="end"/>
        </w:r>
      </w:hyperlink>
    </w:p>
    <w:p>
      <w:pPr>
        <w:pStyle w:val="TOC2"/>
        <w:tabs>
          <w:tab w:val="right" w:leader="dot" w:pos="8306"/>
        </w:tabs>
      </w:pPr>
      <w:hyperlink w:anchor="_Toc9750" w:history="1">
        <w:r>
          <w:rPr>
            <w:rFonts w:ascii="仿宋" w:eastAsia="仿宋" w:hAnsi="仿宋" w:cs="仿宋" w:hint="eastAsia"/>
            <w:lang w:eastAsia="zh-CN"/>
          </w:rPr>
          <w:t>(三)、生态环境保护措施</w:t>
        </w:r>
        <w:r>
          <w:tab/>
        </w:r>
        <w:r>
          <w:fldChar w:fldCharType="begin"/>
        </w:r>
        <w:r>
          <w:instrText xml:space="preserve"> PAGEREF _Toc9750 \h </w:instrText>
        </w:r>
        <w:r>
          <w:fldChar w:fldCharType="separate"/>
        </w:r>
        <w:r>
          <w:t>23</w:t>
        </w:r>
        <w:r>
          <w:fldChar w:fldCharType="end"/>
        </w:r>
      </w:hyperlink>
    </w:p>
    <w:p>
      <w:pPr>
        <w:pStyle w:val="TOC2"/>
        <w:tabs>
          <w:tab w:val="right" w:leader="dot" w:pos="8306"/>
        </w:tabs>
      </w:pPr>
      <w:hyperlink w:anchor="_Toc19864" w:history="1">
        <w:r>
          <w:rPr>
            <w:rFonts w:ascii="仿宋" w:eastAsia="仿宋" w:hAnsi="仿宋" w:cs="仿宋" w:hint="eastAsia"/>
            <w:lang w:eastAsia="zh-CN"/>
          </w:rPr>
          <w:t>(四)、地质灾害影响分析</w:t>
        </w:r>
        <w:r>
          <w:tab/>
        </w:r>
        <w:r>
          <w:fldChar w:fldCharType="begin"/>
        </w:r>
        <w:r>
          <w:instrText xml:space="preserve"> PAGEREF _Toc19864 \h </w:instrText>
        </w:r>
        <w:r>
          <w:fldChar w:fldCharType="separate"/>
        </w:r>
        <w:r>
          <w:t>24</w:t>
        </w:r>
        <w:r>
          <w:fldChar w:fldCharType="end"/>
        </w:r>
      </w:hyperlink>
    </w:p>
    <w:p>
      <w:pPr>
        <w:pStyle w:val="TOC2"/>
        <w:tabs>
          <w:tab w:val="right" w:leader="dot" w:pos="8306"/>
        </w:tabs>
      </w:pPr>
      <w:hyperlink w:anchor="_Toc3424" w:history="1">
        <w:r>
          <w:rPr>
            <w:rFonts w:ascii="仿宋" w:eastAsia="仿宋" w:hAnsi="仿宋" w:cs="仿宋" w:hint="eastAsia"/>
            <w:lang w:eastAsia="zh-CN"/>
          </w:rPr>
          <w:t>(五)、特殊环境影响</w:t>
        </w:r>
        <w:r>
          <w:tab/>
        </w:r>
        <w:r>
          <w:fldChar w:fldCharType="begin"/>
        </w:r>
        <w:r>
          <w:instrText xml:space="preserve"> PAGEREF _Toc3424 \h </w:instrText>
        </w:r>
        <w:r>
          <w:fldChar w:fldCharType="separate"/>
        </w:r>
        <w:r>
          <w:t>26</w:t>
        </w:r>
        <w:r>
          <w:fldChar w:fldCharType="end"/>
        </w:r>
      </w:hyperlink>
    </w:p>
    <w:p>
      <w:pPr>
        <w:pStyle w:val="TOC1"/>
        <w:tabs>
          <w:tab w:val="right" w:leader="dot" w:pos="8306"/>
        </w:tabs>
      </w:pPr>
      <w:hyperlink w:anchor="_Toc31376" w:history="1">
        <w:r>
          <w:rPr>
            <w:rFonts w:ascii="仿宋" w:eastAsia="仿宋" w:hAnsi="仿宋" w:cs="仿宋" w:hint="eastAsia"/>
            <w:lang w:eastAsia="zh-CN"/>
          </w:rPr>
          <w:t>六、建设风险评估分析</w:t>
        </w:r>
        <w:r>
          <w:tab/>
        </w:r>
        <w:r>
          <w:fldChar w:fldCharType="begin"/>
        </w:r>
        <w:r>
          <w:instrText xml:space="preserve"> PAGEREF _Toc31376 \h </w:instrText>
        </w:r>
        <w:r>
          <w:fldChar w:fldCharType="separate"/>
        </w:r>
        <w:r>
          <w:t>27</w:t>
        </w:r>
        <w:r>
          <w:fldChar w:fldCharType="end"/>
        </w:r>
      </w:hyperlink>
    </w:p>
    <w:p>
      <w:pPr>
        <w:pStyle w:val="TOC2"/>
        <w:tabs>
          <w:tab w:val="right" w:leader="dot" w:pos="8306"/>
        </w:tabs>
      </w:pPr>
      <w:hyperlink w:anchor="_Toc32535" w:history="1">
        <w:r>
          <w:rPr>
            <w:rFonts w:ascii="仿宋" w:eastAsia="仿宋" w:hAnsi="仿宋" w:cs="仿宋" w:hint="eastAsia"/>
            <w:lang w:eastAsia="zh-CN"/>
          </w:rPr>
          <w:t>(一)、政策风险分析</w:t>
        </w:r>
        <w:r>
          <w:tab/>
        </w:r>
        <w:r>
          <w:fldChar w:fldCharType="begin"/>
        </w:r>
        <w:r>
          <w:instrText xml:space="preserve"> PAGEREF _Toc32535 \h </w:instrText>
        </w:r>
        <w:r>
          <w:fldChar w:fldCharType="separate"/>
        </w:r>
        <w:r>
          <w:t>27</w:t>
        </w:r>
        <w:r>
          <w:fldChar w:fldCharType="end"/>
        </w:r>
      </w:hyperlink>
    </w:p>
    <w:p>
      <w:pPr>
        <w:pStyle w:val="TOC2"/>
        <w:tabs>
          <w:tab w:val="right" w:leader="dot" w:pos="8306"/>
        </w:tabs>
      </w:pPr>
      <w:hyperlink w:anchor="_Toc22576" w:history="1">
        <w:r>
          <w:rPr>
            <w:rFonts w:ascii="仿宋" w:eastAsia="仿宋" w:hAnsi="仿宋" w:cs="仿宋" w:hint="eastAsia"/>
            <w:lang w:eastAsia="zh-CN"/>
          </w:rPr>
          <w:t>(二)、社会风险分析</w:t>
        </w:r>
        <w:r>
          <w:tab/>
        </w:r>
        <w:r>
          <w:fldChar w:fldCharType="begin"/>
        </w:r>
        <w:r>
          <w:instrText xml:space="preserve"> PAGEREF _Toc22576 \h </w:instrText>
        </w:r>
        <w:r>
          <w:fldChar w:fldCharType="separate"/>
        </w:r>
        <w:r>
          <w:t>28</w:t>
        </w:r>
        <w:r>
          <w:fldChar w:fldCharType="end"/>
        </w:r>
      </w:hyperlink>
    </w:p>
    <w:p>
      <w:pPr>
        <w:pStyle w:val="TOC2"/>
        <w:tabs>
          <w:tab w:val="right" w:leader="dot" w:pos="8306"/>
        </w:tabs>
      </w:pPr>
      <w:hyperlink w:anchor="_Toc30730" w:history="1">
        <w:r>
          <w:rPr>
            <w:rFonts w:ascii="仿宋" w:eastAsia="仿宋" w:hAnsi="仿宋" w:cs="仿宋" w:hint="eastAsia"/>
            <w:lang w:eastAsia="zh-CN"/>
          </w:rPr>
          <w:t>(三)、市场风险分析</w:t>
        </w:r>
        <w:r>
          <w:tab/>
        </w:r>
        <w:r>
          <w:fldChar w:fldCharType="begin"/>
        </w:r>
        <w:r>
          <w:instrText xml:space="preserve"> PAGEREF _Toc30730 \h </w:instrText>
        </w:r>
        <w:r>
          <w:fldChar w:fldCharType="separate"/>
        </w:r>
        <w:r>
          <w:t>30</w:t>
        </w:r>
        <w:r>
          <w:fldChar w:fldCharType="end"/>
        </w:r>
      </w:hyperlink>
    </w:p>
    <w:p>
      <w:pPr>
        <w:pStyle w:val="TOC2"/>
        <w:tabs>
          <w:tab w:val="right" w:leader="dot" w:pos="8306"/>
        </w:tabs>
      </w:pPr>
      <w:hyperlink w:anchor="_Toc14716" w:history="1">
        <w:r>
          <w:rPr>
            <w:rFonts w:ascii="仿宋" w:eastAsia="仿宋" w:hAnsi="仿宋" w:cs="仿宋" w:hint="eastAsia"/>
            <w:lang w:eastAsia="zh-CN"/>
          </w:rPr>
          <w:t>(四)、资金风险分析</w:t>
        </w:r>
        <w:r>
          <w:tab/>
        </w:r>
        <w:r>
          <w:fldChar w:fldCharType="begin"/>
        </w:r>
        <w:r>
          <w:instrText xml:space="preserve"> PAGEREF _Toc14716 \h </w:instrText>
        </w:r>
        <w:r>
          <w:fldChar w:fldCharType="separate"/>
        </w:r>
        <w:r>
          <w:t>30</w:t>
        </w:r>
        <w:r>
          <w:fldChar w:fldCharType="end"/>
        </w:r>
      </w:hyperlink>
    </w:p>
    <w:p>
      <w:pPr>
        <w:pStyle w:val="TOC2"/>
        <w:tabs>
          <w:tab w:val="right" w:leader="dot" w:pos="8306"/>
        </w:tabs>
      </w:pPr>
      <w:hyperlink w:anchor="_Toc27354" w:history="1">
        <w:r>
          <w:rPr>
            <w:rFonts w:ascii="仿宋" w:eastAsia="仿宋" w:hAnsi="仿宋" w:cs="仿宋" w:hint="eastAsia"/>
            <w:lang w:eastAsia="zh-CN"/>
          </w:rPr>
          <w:t>(五)、技术风险分析</w:t>
        </w:r>
        <w:r>
          <w:tab/>
        </w:r>
        <w:r>
          <w:fldChar w:fldCharType="begin"/>
        </w:r>
        <w:r>
          <w:instrText xml:space="preserve"> PAGEREF _Toc27354 \h </w:instrText>
        </w:r>
        <w:r>
          <w:fldChar w:fldCharType="separate"/>
        </w:r>
        <w:r>
          <w:t>32</w:t>
        </w:r>
        <w:r>
          <w:fldChar w:fldCharType="end"/>
        </w:r>
      </w:hyperlink>
    </w:p>
    <w:p>
      <w:pPr>
        <w:pStyle w:val="TOC2"/>
        <w:tabs>
          <w:tab w:val="right" w:leader="dot" w:pos="8306"/>
        </w:tabs>
      </w:pPr>
      <w:hyperlink w:anchor="_Toc11152" w:history="1">
        <w:r>
          <w:rPr>
            <w:rFonts w:ascii="仿宋" w:eastAsia="仿宋" w:hAnsi="仿宋" w:cs="仿宋" w:hint="eastAsia"/>
            <w:lang w:eastAsia="zh-CN"/>
          </w:rPr>
          <w:t>(六)、财务风险分析</w:t>
        </w:r>
        <w:r>
          <w:tab/>
        </w:r>
        <w:r>
          <w:fldChar w:fldCharType="begin"/>
        </w:r>
        <w:r>
          <w:instrText xml:space="preserve"> PAGEREF _Toc11152 \h </w:instrText>
        </w:r>
        <w:r>
          <w:fldChar w:fldCharType="separate"/>
        </w:r>
        <w:r>
          <w:t>33</w:t>
        </w:r>
        <w:r>
          <w:fldChar w:fldCharType="end"/>
        </w:r>
      </w:hyperlink>
    </w:p>
    <w:p>
      <w:pPr>
        <w:pStyle w:val="TOC2"/>
        <w:tabs>
          <w:tab w:val="right" w:leader="dot" w:pos="8306"/>
        </w:tabs>
      </w:pPr>
      <w:hyperlink w:anchor="_Toc2345" w:history="1">
        <w:r>
          <w:rPr>
            <w:rFonts w:ascii="仿宋" w:eastAsia="仿宋" w:hAnsi="仿宋" w:cs="仿宋" w:hint="eastAsia"/>
            <w:lang w:eastAsia="zh-CN"/>
          </w:rPr>
          <w:t>(七)、管理风险分析</w:t>
        </w:r>
        <w:r>
          <w:tab/>
        </w:r>
        <w:r>
          <w:fldChar w:fldCharType="begin"/>
        </w:r>
        <w:r>
          <w:instrText xml:space="preserve"> PAGEREF _Toc2345 \h </w:instrText>
        </w:r>
        <w:r>
          <w:fldChar w:fldCharType="separate"/>
        </w:r>
        <w:r>
          <w:t>35</w:t>
        </w:r>
        <w:r>
          <w:fldChar w:fldCharType="end"/>
        </w:r>
      </w:hyperlink>
    </w:p>
    <w:p>
      <w:pPr>
        <w:pStyle w:val="TOC2"/>
        <w:tabs>
          <w:tab w:val="right" w:leader="dot" w:pos="8306"/>
        </w:tabs>
      </w:pPr>
      <w:hyperlink w:anchor="_Toc30368" w:history="1">
        <w:r>
          <w:rPr>
            <w:rFonts w:ascii="仿宋" w:eastAsia="仿宋" w:hAnsi="仿宋" w:cs="仿宋" w:hint="eastAsia"/>
            <w:lang w:eastAsia="zh-CN"/>
          </w:rPr>
          <w:t>(八)、其它风险分析</w:t>
        </w:r>
        <w:r>
          <w:tab/>
        </w:r>
        <w:r>
          <w:fldChar w:fldCharType="begin"/>
        </w:r>
        <w:r>
          <w:instrText xml:space="preserve"> PAGEREF _Toc30368 \h </w:instrText>
        </w:r>
        <w:r>
          <w:fldChar w:fldCharType="separate"/>
        </w:r>
        <w:r>
          <w:t>36</w:t>
        </w:r>
        <w:r>
          <w:fldChar w:fldCharType="end"/>
        </w:r>
      </w:hyperlink>
    </w:p>
    <w:p>
      <w:pPr>
        <w:pStyle w:val="TOC2"/>
        <w:tabs>
          <w:tab w:val="right" w:leader="dot" w:pos="8306"/>
        </w:tabs>
      </w:pPr>
      <w:hyperlink w:anchor="_Toc11050" w:history="1">
        <w:r>
          <w:rPr>
            <w:rFonts w:ascii="仿宋" w:eastAsia="仿宋" w:hAnsi="仿宋" w:cs="仿宋" w:hint="eastAsia"/>
            <w:lang w:eastAsia="zh-CN"/>
          </w:rPr>
          <w:t>(九)、社会影响评估</w:t>
        </w:r>
        <w:r>
          <w:tab/>
        </w:r>
        <w:r>
          <w:fldChar w:fldCharType="begin"/>
        </w:r>
        <w:r>
          <w:instrText xml:space="preserve"> PAGEREF _Toc11050 \h </w:instrText>
        </w:r>
        <w:r>
          <w:fldChar w:fldCharType="separate"/>
        </w:r>
        <w:r>
          <w:t>37</w:t>
        </w:r>
        <w:r>
          <w:fldChar w:fldCharType="end"/>
        </w:r>
      </w:hyperlink>
    </w:p>
    <w:p>
      <w:pPr>
        <w:pStyle w:val="TOC1"/>
        <w:tabs>
          <w:tab w:val="right" w:leader="dot" w:pos="8306"/>
        </w:tabs>
      </w:pPr>
      <w:hyperlink w:anchor="_Toc10157" w:history="1">
        <w:r>
          <w:rPr>
            <w:rFonts w:ascii="仿宋" w:eastAsia="仿宋" w:hAnsi="仿宋" w:cs="仿宋" w:hint="eastAsia"/>
            <w:lang w:eastAsia="zh-CN"/>
          </w:rPr>
          <w:t>七、项目进度计划</w:t>
        </w:r>
        <w:r>
          <w:tab/>
        </w:r>
        <w:r>
          <w:fldChar w:fldCharType="begin"/>
        </w:r>
        <w:r>
          <w:instrText xml:space="preserve"> PAGEREF _Toc10157 \h </w:instrText>
        </w:r>
        <w:r>
          <w:fldChar w:fldCharType="separate"/>
        </w:r>
        <w:r>
          <w:t>39</w:t>
        </w:r>
        <w:r>
          <w:fldChar w:fldCharType="end"/>
        </w:r>
      </w:hyperlink>
    </w:p>
    <w:p>
      <w:pPr>
        <w:pStyle w:val="TOC2"/>
        <w:tabs>
          <w:tab w:val="right" w:leader="dot" w:pos="8306"/>
        </w:tabs>
      </w:pPr>
      <w:hyperlink w:anchor="_Toc28911" w:history="1">
        <w:r>
          <w:rPr>
            <w:rFonts w:ascii="仿宋" w:eastAsia="仿宋" w:hAnsi="仿宋" w:cs="仿宋" w:hint="eastAsia"/>
            <w:lang w:eastAsia="zh-CN"/>
          </w:rPr>
          <w:t>(一)、建设周期</w:t>
        </w:r>
        <w:r>
          <w:tab/>
        </w:r>
        <w:r>
          <w:fldChar w:fldCharType="begin"/>
        </w:r>
        <w:r>
          <w:instrText xml:space="preserve"> PAGEREF _Toc28911 \h </w:instrText>
        </w:r>
        <w:r>
          <w:fldChar w:fldCharType="separate"/>
        </w:r>
        <w:r>
          <w:t>39</w:t>
        </w:r>
        <w:r>
          <w:fldChar w:fldCharType="end"/>
        </w:r>
      </w:hyperlink>
    </w:p>
    <w:p>
      <w:pPr>
        <w:pStyle w:val="TOC2"/>
        <w:tabs>
          <w:tab w:val="right" w:leader="dot" w:pos="8306"/>
        </w:tabs>
      </w:pPr>
      <w:hyperlink w:anchor="_Toc28983" w:history="1">
        <w:r>
          <w:rPr>
            <w:rFonts w:ascii="仿宋" w:eastAsia="仿宋" w:hAnsi="仿宋" w:cs="仿宋" w:hint="eastAsia"/>
            <w:lang w:eastAsia="zh-CN"/>
          </w:rPr>
          <w:t>(二)、建设进度</w:t>
        </w:r>
        <w:r>
          <w:tab/>
        </w:r>
        <w:r>
          <w:fldChar w:fldCharType="begin"/>
        </w:r>
        <w:r>
          <w:instrText xml:space="preserve"> PAGEREF _Toc28983 \h </w:instrText>
        </w:r>
        <w:r>
          <w:fldChar w:fldCharType="separate"/>
        </w:r>
        <w:r>
          <w:t>40</w:t>
        </w:r>
        <w:r>
          <w:fldChar w:fldCharType="end"/>
        </w:r>
      </w:hyperlink>
    </w:p>
    <w:p>
      <w:pPr>
        <w:pStyle w:val="TOC2"/>
        <w:tabs>
          <w:tab w:val="right" w:leader="dot" w:pos="8306"/>
        </w:tabs>
      </w:pPr>
      <w:hyperlink w:anchor="_Toc21221" w:history="1">
        <w:r>
          <w:rPr>
            <w:rFonts w:ascii="仿宋" w:eastAsia="仿宋" w:hAnsi="仿宋" w:cs="仿宋" w:hint="eastAsia"/>
            <w:lang w:eastAsia="zh-CN"/>
          </w:rPr>
          <w:t>(三)、进度安排注意事项</w:t>
        </w:r>
        <w:r>
          <w:tab/>
        </w:r>
        <w:r>
          <w:fldChar w:fldCharType="begin"/>
        </w:r>
        <w:r>
          <w:instrText xml:space="preserve"> PAGEREF _Toc21221 \h </w:instrText>
        </w:r>
        <w:r>
          <w:fldChar w:fldCharType="separate"/>
        </w:r>
        <w:r>
          <w:t>41</w:t>
        </w:r>
        <w:r>
          <w:fldChar w:fldCharType="end"/>
        </w:r>
      </w:hyperlink>
    </w:p>
    <w:p>
      <w:pPr>
        <w:pStyle w:val="TOC2"/>
        <w:tabs>
          <w:tab w:val="right" w:leader="dot" w:pos="8306"/>
        </w:tabs>
      </w:pPr>
      <w:hyperlink w:anchor="_Toc25144" w:history="1">
        <w:r>
          <w:rPr>
            <w:rFonts w:ascii="仿宋" w:eastAsia="仿宋" w:hAnsi="仿宋" w:cs="仿宋" w:hint="eastAsia"/>
            <w:lang w:eastAsia="zh-CN"/>
          </w:rPr>
          <w:t>(四)、人力资源配置</w:t>
        </w:r>
        <w:r>
          <w:tab/>
        </w:r>
        <w:r>
          <w:fldChar w:fldCharType="begin"/>
        </w:r>
        <w:r>
          <w:instrText xml:space="preserve"> PAGEREF _Toc25144 \h </w:instrText>
        </w:r>
        <w:r>
          <w:fldChar w:fldCharType="separate"/>
        </w:r>
        <w:r>
          <w:t>42</w:t>
        </w:r>
        <w:r>
          <w:fldChar w:fldCharType="end"/>
        </w:r>
      </w:hyperlink>
    </w:p>
    <w:p>
      <w:pPr>
        <w:pStyle w:val="TOC2"/>
        <w:tabs>
          <w:tab w:val="right" w:leader="dot" w:pos="8306"/>
        </w:tabs>
      </w:pPr>
      <w:hyperlink w:anchor="_Toc17239" w:history="1">
        <w:r>
          <w:rPr>
            <w:rFonts w:ascii="仿宋" w:eastAsia="仿宋" w:hAnsi="仿宋" w:cs="仿宋" w:hint="eastAsia"/>
            <w:lang w:eastAsia="zh-CN"/>
          </w:rPr>
          <w:t>(五)、员工培训</w:t>
        </w:r>
        <w:r>
          <w:tab/>
        </w:r>
        <w:r>
          <w:fldChar w:fldCharType="begin"/>
        </w:r>
        <w:r>
          <w:instrText xml:space="preserve"> PAGEREF _Toc17239 \h </w:instrText>
        </w:r>
        <w:r>
          <w:fldChar w:fldCharType="separate"/>
        </w:r>
        <w:r>
          <w:t>44</w:t>
        </w:r>
        <w:r>
          <w:fldChar w:fldCharType="end"/>
        </w:r>
      </w:hyperlink>
    </w:p>
    <w:p>
      <w:pPr>
        <w:pStyle w:val="TOC2"/>
        <w:tabs>
          <w:tab w:val="right" w:leader="dot" w:pos="8306"/>
        </w:tabs>
      </w:pPr>
      <w:hyperlink w:anchor="_Toc11812" w:history="1">
        <w:r>
          <w:rPr>
            <w:rFonts w:ascii="仿宋" w:eastAsia="仿宋" w:hAnsi="仿宋" w:cs="仿宋" w:hint="eastAsia"/>
            <w:lang w:eastAsia="zh-CN"/>
          </w:rPr>
          <w:t>(六)、项目实施保障</w:t>
        </w:r>
        <w:r>
          <w:tab/>
        </w:r>
        <w:r>
          <w:fldChar w:fldCharType="begin"/>
        </w:r>
        <w:r>
          <w:instrText xml:space="preserve"> PAGEREF _Toc11812 \h </w:instrText>
        </w:r>
        <w:r>
          <w:fldChar w:fldCharType="separate"/>
        </w:r>
        <w:r>
          <w:t>45</w:t>
        </w:r>
        <w:r>
          <w:fldChar w:fldCharType="end"/>
        </w:r>
      </w:hyperlink>
    </w:p>
    <w:p>
      <w:pPr>
        <w:pStyle w:val="TOC2"/>
        <w:tabs>
          <w:tab w:val="right" w:leader="dot" w:pos="8306"/>
        </w:tabs>
      </w:pPr>
      <w:hyperlink w:anchor="_Toc20725" w:history="1">
        <w:r>
          <w:rPr>
            <w:rFonts w:ascii="仿宋" w:eastAsia="仿宋" w:hAnsi="仿宋" w:cs="仿宋" w:hint="eastAsia"/>
            <w:lang w:eastAsia="zh-CN"/>
          </w:rPr>
          <w:t>(七)、安全规范管理</w:t>
        </w:r>
        <w:r>
          <w:tab/>
        </w:r>
        <w:r>
          <w:fldChar w:fldCharType="begin"/>
        </w:r>
        <w:r>
          <w:instrText xml:space="preserve"> PAGEREF _Toc20725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58" w:history="1">
        <w:r>
          <w:rPr>
            <w:rFonts w:ascii="仿宋" w:eastAsia="仿宋" w:hAnsi="仿宋" w:cs="仿宋" w:hint="eastAsia"/>
            <w:lang w:eastAsia="zh-CN"/>
          </w:rPr>
          <w:t>八、环境保护与绿色发展</w:t>
        </w:r>
        <w:r>
          <w:tab/>
        </w:r>
        <w:r>
          <w:fldChar w:fldCharType="begin"/>
        </w:r>
        <w:r>
          <w:instrText xml:space="preserve"> PAGEREF _Toc21958 \h </w:instrText>
        </w:r>
        <w:r>
          <w:fldChar w:fldCharType="separate"/>
        </w:r>
        <w:r>
          <w:t>47</w:t>
        </w:r>
        <w:r>
          <w:fldChar w:fldCharType="end"/>
        </w:r>
      </w:hyperlink>
    </w:p>
    <w:p>
      <w:pPr>
        <w:pStyle w:val="TOC2"/>
        <w:tabs>
          <w:tab w:val="right" w:leader="dot" w:pos="8306"/>
        </w:tabs>
      </w:pPr>
      <w:hyperlink w:anchor="_Toc31414" w:history="1">
        <w:r>
          <w:rPr>
            <w:rFonts w:ascii="仿宋" w:eastAsia="仿宋" w:hAnsi="仿宋" w:cs="仿宋" w:hint="eastAsia"/>
            <w:lang w:eastAsia="zh-CN"/>
          </w:rPr>
          <w:t>(一)、环境保护措施</w:t>
        </w:r>
        <w:r>
          <w:tab/>
        </w:r>
        <w:r>
          <w:fldChar w:fldCharType="begin"/>
        </w:r>
        <w:r>
          <w:instrText xml:space="preserve"> PAGEREF _Toc31414 \h </w:instrText>
        </w:r>
        <w:r>
          <w:fldChar w:fldCharType="separate"/>
        </w:r>
        <w:r>
          <w:t>47</w:t>
        </w:r>
        <w:r>
          <w:fldChar w:fldCharType="end"/>
        </w:r>
      </w:hyperlink>
    </w:p>
    <w:p>
      <w:pPr>
        <w:pStyle w:val="TOC2"/>
        <w:tabs>
          <w:tab w:val="right" w:leader="dot" w:pos="8306"/>
        </w:tabs>
      </w:pPr>
      <w:hyperlink w:anchor="_Toc16435" w:history="1">
        <w:r>
          <w:rPr>
            <w:rFonts w:ascii="仿宋" w:eastAsia="仿宋" w:hAnsi="仿宋" w:cs="仿宋" w:hint="eastAsia"/>
            <w:lang w:eastAsia="zh-CN"/>
          </w:rPr>
          <w:t>(二)、绿色发展与可持续发展策略</w:t>
        </w:r>
        <w:r>
          <w:tab/>
        </w:r>
        <w:r>
          <w:fldChar w:fldCharType="begin"/>
        </w:r>
        <w:r>
          <w:instrText xml:space="preserve"> PAGEREF _Toc16435 \h </w:instrText>
        </w:r>
        <w:r>
          <w:fldChar w:fldCharType="separate"/>
        </w:r>
        <w:r>
          <w:t>49</w:t>
        </w:r>
        <w:r>
          <w:fldChar w:fldCharType="end"/>
        </w:r>
      </w:hyperlink>
    </w:p>
    <w:p>
      <w:pPr>
        <w:pStyle w:val="TOC1"/>
        <w:tabs>
          <w:tab w:val="right" w:leader="dot" w:pos="8306"/>
        </w:tabs>
      </w:pPr>
      <w:hyperlink w:anchor="_Toc10114" w:history="1">
        <w:r>
          <w:rPr>
            <w:rFonts w:ascii="仿宋" w:eastAsia="仿宋" w:hAnsi="仿宋" w:cs="仿宋" w:hint="eastAsia"/>
            <w:lang w:eastAsia="zh-CN"/>
          </w:rPr>
          <w:t>九、项目实施与管理方案</w:t>
        </w:r>
        <w:r>
          <w:tab/>
        </w:r>
        <w:r>
          <w:fldChar w:fldCharType="begin"/>
        </w:r>
        <w:r>
          <w:instrText xml:space="preserve"> PAGEREF _Toc10114 \h </w:instrText>
        </w:r>
        <w:r>
          <w:fldChar w:fldCharType="separate"/>
        </w:r>
        <w:r>
          <w:t>50</w:t>
        </w:r>
        <w:r>
          <w:fldChar w:fldCharType="end"/>
        </w:r>
      </w:hyperlink>
    </w:p>
    <w:p>
      <w:pPr>
        <w:pStyle w:val="TOC2"/>
        <w:tabs>
          <w:tab w:val="right" w:leader="dot" w:pos="8306"/>
        </w:tabs>
      </w:pPr>
      <w:hyperlink w:anchor="_Toc3117" w:history="1">
        <w:r>
          <w:rPr>
            <w:rFonts w:ascii="仿宋" w:eastAsia="仿宋" w:hAnsi="仿宋" w:cs="仿宋" w:hint="eastAsia"/>
            <w:lang w:eastAsia="zh-CN"/>
          </w:rPr>
          <w:t>(一)、项目实施计划</w:t>
        </w:r>
        <w:r>
          <w:tab/>
        </w:r>
        <w:r>
          <w:fldChar w:fldCharType="begin"/>
        </w:r>
        <w:r>
          <w:instrText xml:space="preserve"> PAGEREF _Toc3117 \h </w:instrText>
        </w:r>
        <w:r>
          <w:fldChar w:fldCharType="separate"/>
        </w:r>
        <w:r>
          <w:t>50</w:t>
        </w:r>
        <w:r>
          <w:fldChar w:fldCharType="end"/>
        </w:r>
      </w:hyperlink>
    </w:p>
    <w:p>
      <w:pPr>
        <w:pStyle w:val="TOC2"/>
        <w:tabs>
          <w:tab w:val="right" w:leader="dot" w:pos="8306"/>
        </w:tabs>
      </w:pPr>
      <w:hyperlink w:anchor="_Toc2194" w:history="1">
        <w:r>
          <w:rPr>
            <w:rFonts w:ascii="仿宋" w:eastAsia="仿宋" w:hAnsi="仿宋" w:cs="仿宋" w:hint="eastAsia"/>
            <w:lang w:eastAsia="zh-CN"/>
          </w:rPr>
          <w:t>(二)、项目组织机构与职责</w:t>
        </w:r>
        <w:r>
          <w:tab/>
        </w:r>
        <w:r>
          <w:fldChar w:fldCharType="begin"/>
        </w:r>
        <w:r>
          <w:instrText xml:space="preserve"> PAGEREF _Toc2194 \h </w:instrText>
        </w:r>
        <w:r>
          <w:fldChar w:fldCharType="separate"/>
        </w:r>
        <w:r>
          <w:t>51</w:t>
        </w:r>
        <w:r>
          <w:fldChar w:fldCharType="end"/>
        </w:r>
      </w:hyperlink>
    </w:p>
    <w:p>
      <w:pPr>
        <w:pStyle w:val="TOC2"/>
        <w:tabs>
          <w:tab w:val="right" w:leader="dot" w:pos="8306"/>
        </w:tabs>
      </w:pPr>
      <w:hyperlink w:anchor="_Toc26018" w:history="1">
        <w:r>
          <w:rPr>
            <w:rFonts w:ascii="仿宋" w:eastAsia="仿宋" w:hAnsi="仿宋" w:cs="仿宋" w:hint="eastAsia"/>
            <w:lang w:eastAsia="zh-CN"/>
          </w:rPr>
          <w:t>(三)、项目管理与监控体系</w:t>
        </w:r>
        <w:r>
          <w:tab/>
        </w:r>
        <w:r>
          <w:fldChar w:fldCharType="begin"/>
        </w:r>
        <w:r>
          <w:instrText xml:space="preserve"> PAGEREF _Toc26018 \h </w:instrText>
        </w:r>
        <w:r>
          <w:fldChar w:fldCharType="separate"/>
        </w:r>
        <w:r>
          <w:t>54</w:t>
        </w:r>
        <w:r>
          <w:fldChar w:fldCharType="end"/>
        </w:r>
      </w:hyperlink>
    </w:p>
    <w:p>
      <w:pPr>
        <w:pStyle w:val="TOC1"/>
        <w:tabs>
          <w:tab w:val="right" w:leader="dot" w:pos="8306"/>
        </w:tabs>
      </w:pPr>
      <w:hyperlink w:anchor="_Toc9062" w:history="1">
        <w:r>
          <w:rPr>
            <w:rFonts w:ascii="仿宋" w:eastAsia="仿宋" w:hAnsi="仿宋" w:cs="仿宋" w:hint="eastAsia"/>
            <w:lang w:eastAsia="zh-CN"/>
          </w:rPr>
          <w:t>十、资金管理与财务规划</w:t>
        </w:r>
        <w:r>
          <w:tab/>
        </w:r>
        <w:r>
          <w:fldChar w:fldCharType="begin"/>
        </w:r>
        <w:r>
          <w:instrText xml:space="preserve"> PAGEREF _Toc9062 \h </w:instrText>
        </w:r>
        <w:r>
          <w:fldChar w:fldCharType="separate"/>
        </w:r>
        <w:r>
          <w:t>56</w:t>
        </w:r>
        <w:r>
          <w:fldChar w:fldCharType="end"/>
        </w:r>
      </w:hyperlink>
    </w:p>
    <w:p>
      <w:pPr>
        <w:pStyle w:val="TOC2"/>
        <w:tabs>
          <w:tab w:val="right" w:leader="dot" w:pos="8306"/>
        </w:tabs>
      </w:pPr>
      <w:hyperlink w:anchor="_Toc18481" w:history="1">
        <w:r>
          <w:rPr>
            <w:rFonts w:ascii="仿宋" w:eastAsia="仿宋" w:hAnsi="仿宋" w:cs="仿宋" w:hint="eastAsia"/>
            <w:lang w:eastAsia="zh-CN"/>
          </w:rPr>
          <w:t>(一)、项目资金来源与筹措</w:t>
        </w:r>
        <w:r>
          <w:tab/>
        </w:r>
        <w:r>
          <w:fldChar w:fldCharType="begin"/>
        </w:r>
        <w:r>
          <w:instrText xml:space="preserve"> PAGEREF _Toc18481 \h </w:instrText>
        </w:r>
        <w:r>
          <w:fldChar w:fldCharType="separate"/>
        </w:r>
        <w:r>
          <w:t>56</w:t>
        </w:r>
        <w:r>
          <w:fldChar w:fldCharType="end"/>
        </w:r>
      </w:hyperlink>
    </w:p>
    <w:p>
      <w:pPr>
        <w:pStyle w:val="TOC2"/>
        <w:tabs>
          <w:tab w:val="right" w:leader="dot" w:pos="8306"/>
        </w:tabs>
      </w:pPr>
      <w:hyperlink w:anchor="_Toc26808" w:history="1">
        <w:r>
          <w:rPr>
            <w:rFonts w:ascii="仿宋" w:eastAsia="仿宋" w:hAnsi="仿宋" w:cs="仿宋" w:hint="eastAsia"/>
            <w:lang w:eastAsia="zh-CN"/>
          </w:rPr>
          <w:t>(二)、资金使用与监管</w:t>
        </w:r>
        <w:r>
          <w:tab/>
        </w:r>
        <w:r>
          <w:fldChar w:fldCharType="begin"/>
        </w:r>
        <w:r>
          <w:instrText xml:space="preserve"> PAGEREF _Toc26808 \h </w:instrText>
        </w:r>
        <w:r>
          <w:fldChar w:fldCharType="separate"/>
        </w:r>
        <w:r>
          <w:t>57</w:t>
        </w:r>
        <w:r>
          <w:fldChar w:fldCharType="end"/>
        </w:r>
      </w:hyperlink>
    </w:p>
    <w:p>
      <w:pPr>
        <w:pStyle w:val="TOC2"/>
        <w:tabs>
          <w:tab w:val="right" w:leader="dot" w:pos="8306"/>
        </w:tabs>
      </w:pPr>
      <w:hyperlink w:anchor="_Toc7904" w:history="1">
        <w:r>
          <w:rPr>
            <w:rFonts w:ascii="仿宋" w:eastAsia="仿宋" w:hAnsi="仿宋" w:cs="仿宋" w:hint="eastAsia"/>
            <w:lang w:eastAsia="zh-CN"/>
          </w:rPr>
          <w:t>(三)、财务规划与预测</w:t>
        </w:r>
        <w:r>
          <w:tab/>
        </w:r>
        <w:r>
          <w:fldChar w:fldCharType="begin"/>
        </w:r>
        <w:r>
          <w:instrText xml:space="preserve"> PAGEREF _Toc7904 \h </w:instrText>
        </w:r>
        <w:r>
          <w:fldChar w:fldCharType="separate"/>
        </w:r>
        <w:r>
          <w:t>59</w:t>
        </w:r>
        <w:r>
          <w:fldChar w:fldCharType="end"/>
        </w:r>
      </w:hyperlink>
    </w:p>
    <w:p>
      <w:pPr>
        <w:pStyle w:val="TOC1"/>
        <w:tabs>
          <w:tab w:val="right" w:leader="dot" w:pos="8306"/>
        </w:tabs>
      </w:pPr>
      <w:hyperlink w:anchor="_Toc10210" w:history="1">
        <w:r>
          <w:rPr>
            <w:rFonts w:ascii="仿宋" w:eastAsia="仿宋" w:hAnsi="仿宋" w:cs="仿宋" w:hint="eastAsia"/>
            <w:lang w:eastAsia="zh-CN"/>
          </w:rPr>
          <w:t>十一、环境保护与治理方案</w:t>
        </w:r>
        <w:r>
          <w:tab/>
        </w:r>
        <w:r>
          <w:fldChar w:fldCharType="begin"/>
        </w:r>
        <w:r>
          <w:instrText xml:space="preserve"> PAGEREF _Toc10210 \h </w:instrText>
        </w:r>
        <w:r>
          <w:fldChar w:fldCharType="separate"/>
        </w:r>
        <w:r>
          <w:t>60</w:t>
        </w:r>
        <w:r>
          <w:fldChar w:fldCharType="end"/>
        </w:r>
      </w:hyperlink>
    </w:p>
    <w:p>
      <w:pPr>
        <w:pStyle w:val="TOC2"/>
        <w:tabs>
          <w:tab w:val="right" w:leader="dot" w:pos="8306"/>
        </w:tabs>
      </w:pPr>
      <w:hyperlink w:anchor="_Toc29280" w:history="1">
        <w:r>
          <w:rPr>
            <w:rFonts w:ascii="仿宋" w:eastAsia="仿宋" w:hAnsi="仿宋" w:cs="仿宋" w:hint="eastAsia"/>
            <w:lang w:eastAsia="zh-CN"/>
          </w:rPr>
          <w:t>(一)、项目环境影响评估</w:t>
        </w:r>
        <w:r>
          <w:tab/>
        </w:r>
        <w:r>
          <w:fldChar w:fldCharType="begin"/>
        </w:r>
        <w:r>
          <w:instrText xml:space="preserve"> PAGEREF _Toc29280 \h </w:instrText>
        </w:r>
        <w:r>
          <w:fldChar w:fldCharType="separate"/>
        </w:r>
        <w:r>
          <w:t>60</w:t>
        </w:r>
        <w:r>
          <w:fldChar w:fldCharType="end"/>
        </w:r>
      </w:hyperlink>
    </w:p>
    <w:p>
      <w:pPr>
        <w:pStyle w:val="TOC2"/>
        <w:tabs>
          <w:tab w:val="right" w:leader="dot" w:pos="8306"/>
        </w:tabs>
      </w:pPr>
      <w:hyperlink w:anchor="_Toc27273" w:history="1">
        <w:r>
          <w:rPr>
            <w:rFonts w:ascii="仿宋" w:eastAsia="仿宋" w:hAnsi="仿宋" w:cs="仿宋" w:hint="eastAsia"/>
            <w:lang w:eastAsia="zh-CN"/>
          </w:rPr>
          <w:t>(二)、环境保护措施与治理方案</w:t>
        </w:r>
        <w:r>
          <w:tab/>
        </w:r>
        <w:r>
          <w:fldChar w:fldCharType="begin"/>
        </w:r>
        <w:r>
          <w:instrText xml:space="preserve"> PAGEREF _Toc27273 \h </w:instrText>
        </w:r>
        <w:r>
          <w:fldChar w:fldCharType="separate"/>
        </w:r>
        <w:r>
          <w:t>60</w:t>
        </w:r>
        <w:r>
          <w:fldChar w:fldCharType="end"/>
        </w:r>
      </w:hyperlink>
    </w:p>
    <w:p>
      <w:pPr>
        <w:pStyle w:val="TOC1"/>
        <w:tabs>
          <w:tab w:val="right" w:leader="dot" w:pos="8306"/>
        </w:tabs>
      </w:pPr>
      <w:hyperlink w:anchor="_Toc8852" w:history="1">
        <w:r>
          <w:rPr>
            <w:rFonts w:ascii="仿宋" w:eastAsia="仿宋" w:hAnsi="仿宋" w:cs="仿宋" w:hint="eastAsia"/>
            <w:lang w:eastAsia="zh-CN"/>
          </w:rPr>
          <w:t>十二、客户关系管理与市场拓展</w:t>
        </w:r>
        <w:r>
          <w:tab/>
        </w:r>
        <w:r>
          <w:fldChar w:fldCharType="begin"/>
        </w:r>
        <w:r>
          <w:instrText xml:space="preserve"> PAGEREF _Toc8852 \h </w:instrText>
        </w:r>
        <w:r>
          <w:fldChar w:fldCharType="separate"/>
        </w:r>
        <w:r>
          <w:t>61</w:t>
        </w:r>
        <w:r>
          <w:fldChar w:fldCharType="end"/>
        </w:r>
      </w:hyperlink>
    </w:p>
    <w:p>
      <w:pPr>
        <w:pStyle w:val="TOC2"/>
        <w:tabs>
          <w:tab w:val="right" w:leader="dot" w:pos="8306"/>
        </w:tabs>
      </w:pPr>
      <w:hyperlink w:anchor="_Toc25231" w:history="1">
        <w:r>
          <w:rPr>
            <w:rFonts w:ascii="仿宋" w:eastAsia="仿宋" w:hAnsi="仿宋" w:cs="仿宋" w:hint="eastAsia"/>
            <w:lang w:eastAsia="zh-CN"/>
          </w:rPr>
          <w:t>(一)、客户关系管理策略</w:t>
        </w:r>
        <w:r>
          <w:tab/>
        </w:r>
        <w:r>
          <w:fldChar w:fldCharType="begin"/>
        </w:r>
        <w:r>
          <w:instrText xml:space="preserve"> PAGEREF _Toc25231 \h </w:instrText>
        </w:r>
        <w:r>
          <w:fldChar w:fldCharType="separate"/>
        </w:r>
        <w:r>
          <w:t>61</w:t>
        </w:r>
        <w:r>
          <w:fldChar w:fldCharType="end"/>
        </w:r>
      </w:hyperlink>
    </w:p>
    <w:p>
      <w:pPr>
        <w:pStyle w:val="TOC2"/>
        <w:tabs>
          <w:tab w:val="right" w:leader="dot" w:pos="8306"/>
        </w:tabs>
      </w:pPr>
      <w:hyperlink w:anchor="_Toc19770" w:history="1">
        <w:r>
          <w:rPr>
            <w:rFonts w:ascii="仿宋" w:eastAsia="仿宋" w:hAnsi="仿宋" w:cs="仿宋" w:hint="eastAsia"/>
            <w:lang w:eastAsia="zh-CN"/>
          </w:rPr>
          <w:t>(二)、市场拓展方案</w:t>
        </w:r>
        <w:r>
          <w:tab/>
        </w:r>
        <w:r>
          <w:fldChar w:fldCharType="begin"/>
        </w:r>
        <w:r>
          <w:instrText xml:space="preserve"> PAGEREF _Toc19770 \h </w:instrText>
        </w:r>
        <w:r>
          <w:fldChar w:fldCharType="separate"/>
        </w:r>
        <w:r>
          <w:t>62</w:t>
        </w:r>
        <w:r>
          <w:fldChar w:fldCharType="end"/>
        </w:r>
      </w:hyperlink>
    </w:p>
    <w:p>
      <w:pPr>
        <w:pStyle w:val="TOC1"/>
        <w:tabs>
          <w:tab w:val="right" w:leader="dot" w:pos="8306"/>
        </w:tabs>
      </w:pPr>
      <w:hyperlink w:anchor="_Toc9365" w:history="1">
        <w:r>
          <w:rPr>
            <w:rFonts w:ascii="仿宋" w:eastAsia="仿宋" w:hAnsi="仿宋" w:cs="仿宋" w:hint="eastAsia"/>
            <w:lang w:eastAsia="zh-CN"/>
          </w:rPr>
          <w:t>十三、成果转化与推广应用</w:t>
        </w:r>
        <w:r>
          <w:tab/>
        </w:r>
        <w:r>
          <w:fldChar w:fldCharType="begin"/>
        </w:r>
        <w:r>
          <w:instrText xml:space="preserve"> PAGEREF _Toc9365 \h </w:instrText>
        </w:r>
        <w:r>
          <w:fldChar w:fldCharType="separate"/>
        </w:r>
        <w:r>
          <w:t>63</w:t>
        </w:r>
        <w:r>
          <w:fldChar w:fldCharType="end"/>
        </w:r>
      </w:hyperlink>
    </w:p>
    <w:p>
      <w:pPr>
        <w:pStyle w:val="TOC2"/>
        <w:tabs>
          <w:tab w:val="right" w:leader="dot" w:pos="8306"/>
        </w:tabs>
      </w:pPr>
      <w:hyperlink w:anchor="_Toc21217" w:history="1">
        <w:r>
          <w:rPr>
            <w:rFonts w:ascii="仿宋" w:eastAsia="仿宋" w:hAnsi="仿宋" w:cs="仿宋" w:hint="eastAsia"/>
            <w:lang w:eastAsia="zh-CN"/>
          </w:rPr>
          <w:t>(一)、成果转化策略制定</w:t>
        </w:r>
        <w:r>
          <w:tab/>
        </w:r>
        <w:r>
          <w:fldChar w:fldCharType="begin"/>
        </w:r>
        <w:r>
          <w:instrText xml:space="preserve"> PAGEREF _Toc21217 \h </w:instrText>
        </w:r>
        <w:r>
          <w:fldChar w:fldCharType="separate"/>
        </w:r>
        <w:r>
          <w:t>63</w:t>
        </w:r>
        <w:r>
          <w:fldChar w:fldCharType="end"/>
        </w:r>
      </w:hyperlink>
    </w:p>
    <w:p>
      <w:pPr>
        <w:pStyle w:val="TOC2"/>
        <w:tabs>
          <w:tab w:val="right" w:leader="dot" w:pos="8306"/>
        </w:tabs>
      </w:pPr>
      <w:hyperlink w:anchor="_Toc31639" w:history="1">
        <w:r>
          <w:rPr>
            <w:rFonts w:ascii="仿宋" w:eastAsia="仿宋" w:hAnsi="仿宋" w:cs="仿宋" w:hint="eastAsia"/>
            <w:lang w:eastAsia="zh-CN"/>
          </w:rPr>
          <w:t>(二)、成果推广应用方案</w:t>
        </w:r>
        <w:r>
          <w:tab/>
        </w:r>
        <w:r>
          <w:fldChar w:fldCharType="begin"/>
        </w:r>
        <w:r>
          <w:instrText xml:space="preserve"> PAGEREF _Toc31639 \h </w:instrText>
        </w:r>
        <w:r>
          <w:fldChar w:fldCharType="separate"/>
        </w:r>
        <w:r>
          <w:t>64</w:t>
        </w:r>
        <w:r>
          <w:fldChar w:fldCharType="end"/>
        </w:r>
      </w:hyperlink>
    </w:p>
    <w:p>
      <w:pPr>
        <w:pStyle w:val="TOC1"/>
        <w:tabs>
          <w:tab w:val="right" w:leader="dot" w:pos="8306"/>
        </w:tabs>
      </w:pPr>
      <w:hyperlink w:anchor="_Toc13461" w:history="1">
        <w:r>
          <w:rPr>
            <w:rFonts w:ascii="仿宋" w:eastAsia="仿宋" w:hAnsi="仿宋" w:cs="仿宋" w:hint="eastAsia"/>
            <w:lang w:eastAsia="zh-CN"/>
          </w:rPr>
          <w:t>十四、人力资源管理与开发</w:t>
        </w:r>
        <w:r>
          <w:tab/>
        </w:r>
        <w:r>
          <w:fldChar w:fldCharType="begin"/>
        </w:r>
        <w:r>
          <w:instrText xml:space="preserve"> PAGEREF _Toc13461 \h </w:instrText>
        </w:r>
        <w:r>
          <w:fldChar w:fldCharType="separate"/>
        </w:r>
        <w:r>
          <w:t>66</w:t>
        </w:r>
        <w:r>
          <w:fldChar w:fldCharType="end"/>
        </w:r>
      </w:hyperlink>
    </w:p>
    <w:p>
      <w:pPr>
        <w:pStyle w:val="TOC2"/>
        <w:tabs>
          <w:tab w:val="right" w:leader="dot" w:pos="8306"/>
        </w:tabs>
      </w:pPr>
      <w:hyperlink w:anchor="_Toc18027" w:history="1">
        <w:r>
          <w:rPr>
            <w:rFonts w:ascii="仿宋" w:eastAsia="仿宋" w:hAnsi="仿宋" w:cs="仿宋" w:hint="eastAsia"/>
            <w:lang w:eastAsia="zh-CN"/>
          </w:rPr>
          <w:t>(一)、人力资源规划</w:t>
        </w:r>
        <w:r>
          <w:tab/>
        </w:r>
        <w:r>
          <w:fldChar w:fldCharType="begin"/>
        </w:r>
        <w:r>
          <w:instrText xml:space="preserve"> PAGEREF _Toc18027 \h </w:instrText>
        </w:r>
        <w:r>
          <w:fldChar w:fldCharType="separate"/>
        </w:r>
        <w:r>
          <w:t>66</w:t>
        </w:r>
        <w:r>
          <w:fldChar w:fldCharType="end"/>
        </w:r>
      </w:hyperlink>
    </w:p>
    <w:p>
      <w:pPr>
        <w:pStyle w:val="TOC2"/>
        <w:tabs>
          <w:tab w:val="right" w:leader="dot" w:pos="8306"/>
        </w:tabs>
      </w:pPr>
      <w:hyperlink w:anchor="_Toc6120" w:history="1">
        <w:r>
          <w:rPr>
            <w:rFonts w:ascii="仿宋" w:eastAsia="仿宋" w:hAnsi="仿宋" w:cs="仿宋" w:hint="eastAsia"/>
            <w:lang w:eastAsia="zh-CN"/>
          </w:rPr>
          <w:t>(二)、人力资源开发与培训</w:t>
        </w:r>
        <w:r>
          <w:tab/>
        </w:r>
        <w:r>
          <w:fldChar w:fldCharType="begin"/>
        </w:r>
        <w:r>
          <w:instrText xml:space="preserve"> PAGEREF _Toc6120 \h </w:instrText>
        </w:r>
        <w:r>
          <w:fldChar w:fldCharType="separate"/>
        </w:r>
        <w:r>
          <w:t>68</w:t>
        </w:r>
        <w:r>
          <w:fldChar w:fldCharType="end"/>
        </w:r>
      </w:hyperlink>
    </w:p>
    <w:p>
      <w:pPr>
        <w:pStyle w:val="TOC1"/>
        <w:tabs>
          <w:tab w:val="right" w:leader="dot" w:pos="8306"/>
        </w:tabs>
      </w:pPr>
      <w:hyperlink w:anchor="_Toc5668" w:history="1">
        <w:r>
          <w:rPr>
            <w:rFonts w:ascii="仿宋" w:eastAsia="仿宋" w:hAnsi="仿宋" w:cs="仿宋" w:hint="eastAsia"/>
            <w:lang w:eastAsia="zh-CN"/>
          </w:rPr>
          <w:t>十五、知识产权管理与保护</w:t>
        </w:r>
        <w:r>
          <w:tab/>
        </w:r>
        <w:r>
          <w:fldChar w:fldCharType="begin"/>
        </w:r>
        <w:r>
          <w:instrText xml:space="preserve"> PAGEREF _Toc5668 \h </w:instrText>
        </w:r>
        <w:r>
          <w:fldChar w:fldCharType="separate"/>
        </w:r>
        <w:r>
          <w:t>70</w:t>
        </w:r>
        <w:r>
          <w:fldChar w:fldCharType="end"/>
        </w:r>
      </w:hyperlink>
    </w:p>
    <w:p>
      <w:pPr>
        <w:pStyle w:val="TOC2"/>
        <w:tabs>
          <w:tab w:val="right" w:leader="dot" w:pos="8306"/>
        </w:tabs>
      </w:pPr>
      <w:hyperlink w:anchor="_Toc27712" w:history="1">
        <w:r>
          <w:rPr>
            <w:rFonts w:ascii="仿宋" w:eastAsia="仿宋" w:hAnsi="仿宋" w:cs="仿宋" w:hint="eastAsia"/>
            <w:lang w:eastAsia="zh-CN"/>
          </w:rPr>
          <w:t>(一)、知识产权管理体系建设</w:t>
        </w:r>
        <w:r>
          <w:tab/>
        </w:r>
        <w:r>
          <w:fldChar w:fldCharType="begin"/>
        </w:r>
        <w:r>
          <w:instrText xml:space="preserve"> PAGEREF _Toc27712 \h </w:instrText>
        </w:r>
        <w:r>
          <w:fldChar w:fldCharType="separate"/>
        </w:r>
        <w:r>
          <w:t>70</w:t>
        </w:r>
        <w:r>
          <w:fldChar w:fldCharType="end"/>
        </w:r>
      </w:hyperlink>
    </w:p>
    <w:p>
      <w:pPr>
        <w:pStyle w:val="TOC2"/>
        <w:tabs>
          <w:tab w:val="right" w:leader="dot" w:pos="8306"/>
        </w:tabs>
      </w:pPr>
      <w:hyperlink w:anchor="_Toc15534" w:history="1">
        <w:r>
          <w:rPr>
            <w:rFonts w:ascii="仿宋" w:eastAsia="仿宋" w:hAnsi="仿宋" w:cs="仿宋" w:hint="eastAsia"/>
            <w:lang w:eastAsia="zh-CN"/>
          </w:rPr>
          <w:t>(二)、知识产权保护措施</w:t>
        </w:r>
        <w:r>
          <w:tab/>
        </w:r>
        <w:r>
          <w:fldChar w:fldCharType="begin"/>
        </w:r>
        <w:r>
          <w:instrText xml:space="preserve"> PAGEREF _Toc15534 \h </w:instrText>
        </w:r>
        <w:r>
          <w:fldChar w:fldCharType="separate"/>
        </w:r>
        <w:r>
          <w:t>71</w:t>
        </w:r>
        <w:r>
          <w:fldChar w:fldCharType="end"/>
        </w:r>
      </w:hyperlink>
    </w:p>
    <w:p>
      <w:pPr>
        <w:pStyle w:val="TOC1"/>
        <w:tabs>
          <w:tab w:val="right" w:leader="dot" w:pos="8306"/>
        </w:tabs>
      </w:pPr>
      <w:hyperlink w:anchor="_Toc17295" w:history="1">
        <w:r>
          <w:rPr>
            <w:rFonts w:ascii="仿宋" w:eastAsia="仿宋" w:hAnsi="仿宋" w:cs="仿宋" w:hint="eastAsia"/>
            <w:lang w:eastAsia="zh-CN"/>
          </w:rPr>
          <w:t>十六、质量管理与控制</w:t>
        </w:r>
        <w:r>
          <w:tab/>
        </w:r>
        <w:r>
          <w:fldChar w:fldCharType="begin"/>
        </w:r>
        <w:r>
          <w:instrText xml:space="preserve"> PAGEREF _Toc17295 \h </w:instrText>
        </w:r>
        <w:r>
          <w:fldChar w:fldCharType="separate"/>
        </w:r>
        <w:r>
          <w:t>73</w:t>
        </w:r>
        <w:r>
          <w:fldChar w:fldCharType="end"/>
        </w:r>
      </w:hyperlink>
    </w:p>
    <w:p>
      <w:pPr>
        <w:pStyle w:val="TOC2"/>
        <w:tabs>
          <w:tab w:val="right" w:leader="dot" w:pos="8306"/>
        </w:tabs>
      </w:pPr>
      <w:hyperlink w:anchor="_Toc13593" w:history="1">
        <w:r>
          <w:rPr>
            <w:rFonts w:ascii="仿宋" w:eastAsia="仿宋" w:hAnsi="仿宋" w:cs="仿宋" w:hint="eastAsia"/>
            <w:lang w:eastAsia="zh-CN"/>
          </w:rPr>
          <w:t>(一)、质量管理体系建设</w:t>
        </w:r>
        <w:r>
          <w:tab/>
        </w:r>
        <w:r>
          <w:fldChar w:fldCharType="begin"/>
        </w:r>
        <w:r>
          <w:instrText xml:space="preserve"> PAGEREF _Toc13593 \h </w:instrText>
        </w:r>
        <w:r>
          <w:fldChar w:fldCharType="separate"/>
        </w:r>
        <w:r>
          <w:t>73</w:t>
        </w:r>
        <w:r>
          <w:fldChar w:fldCharType="end"/>
        </w:r>
      </w:hyperlink>
    </w:p>
    <w:p>
      <w:pPr>
        <w:pStyle w:val="TOC2"/>
        <w:tabs>
          <w:tab w:val="right" w:leader="dot" w:pos="8306"/>
        </w:tabs>
      </w:pPr>
      <w:hyperlink w:anchor="_Toc16871" w:history="1">
        <w:r>
          <w:rPr>
            <w:rFonts w:ascii="仿宋" w:eastAsia="仿宋" w:hAnsi="仿宋" w:cs="仿宋" w:hint="eastAsia"/>
            <w:lang w:eastAsia="zh-CN"/>
          </w:rPr>
          <w:t>(二)、质量控制措施</w:t>
        </w:r>
        <w:r>
          <w:tab/>
        </w:r>
        <w:r>
          <w:fldChar w:fldCharType="begin"/>
        </w:r>
        <w:r>
          <w:instrText xml:space="preserve"> PAGEREF _Toc16871 \h </w:instrText>
        </w:r>
        <w:r>
          <w:fldChar w:fldCharType="separate"/>
        </w:r>
        <w:r>
          <w:t>74</w:t>
        </w:r>
        <w:r>
          <w:fldChar w:fldCharType="end"/>
        </w:r>
      </w:hyperlink>
    </w:p>
    <w:p>
      <w:pPr>
        <w:pStyle w:val="TOC1"/>
        <w:tabs>
          <w:tab w:val="right" w:leader="dot" w:pos="8306"/>
        </w:tabs>
      </w:pPr>
      <w:hyperlink w:anchor="_Toc23404" w:history="1">
        <w:r>
          <w:rPr>
            <w:rFonts w:ascii="仿宋" w:eastAsia="仿宋" w:hAnsi="仿宋" w:cs="仿宋" w:hint="eastAsia"/>
            <w:lang w:eastAsia="zh-CN"/>
          </w:rPr>
          <w:t>十七、合作与交流机制建立</w:t>
        </w:r>
        <w:r>
          <w:tab/>
        </w:r>
        <w:r>
          <w:fldChar w:fldCharType="begin"/>
        </w:r>
        <w:r>
          <w:instrText xml:space="preserve"> PAGEREF _Toc23404 \h </w:instrText>
        </w:r>
        <w:r>
          <w:fldChar w:fldCharType="separate"/>
        </w:r>
        <w:r>
          <w:t>75</w:t>
        </w:r>
        <w:r>
          <w:fldChar w:fldCharType="end"/>
        </w:r>
      </w:hyperlink>
    </w:p>
    <w:p>
      <w:pPr>
        <w:pStyle w:val="TOC2"/>
        <w:tabs>
          <w:tab w:val="right" w:leader="dot" w:pos="8306"/>
        </w:tabs>
      </w:pPr>
      <w:hyperlink w:anchor="_Toc25217" w:history="1">
        <w:r>
          <w:rPr>
            <w:rFonts w:ascii="仿宋" w:eastAsia="仿宋" w:hAnsi="仿宋" w:cs="仿宋" w:hint="eastAsia"/>
            <w:lang w:eastAsia="zh-CN"/>
          </w:rPr>
          <w:t>(一)、合作伙伴选择与合作方式</w:t>
        </w:r>
        <w:r>
          <w:tab/>
        </w:r>
        <w:r>
          <w:fldChar w:fldCharType="begin"/>
        </w:r>
        <w:r>
          <w:instrText xml:space="preserve"> PAGEREF _Toc25217 \h </w:instrText>
        </w:r>
        <w:r>
          <w:fldChar w:fldCharType="separate"/>
        </w:r>
        <w:r>
          <w:t>75</w:t>
        </w:r>
        <w:r>
          <w:fldChar w:fldCharType="end"/>
        </w:r>
      </w:hyperlink>
    </w:p>
    <w:p>
      <w:pPr>
        <w:pStyle w:val="TOC2"/>
        <w:tabs>
          <w:tab w:val="right" w:leader="dot" w:pos="8306"/>
        </w:tabs>
      </w:pPr>
      <w:hyperlink w:anchor="_Toc22529" w:history="1">
        <w:r>
          <w:rPr>
            <w:rFonts w:ascii="仿宋" w:eastAsia="仿宋" w:hAnsi="仿宋" w:cs="仿宋" w:hint="eastAsia"/>
            <w:lang w:eastAsia="zh-CN"/>
          </w:rPr>
          <w:t>(二)、交流与合作平台搭建</w:t>
        </w:r>
        <w:r>
          <w:tab/>
        </w:r>
        <w:r>
          <w:fldChar w:fldCharType="begin"/>
        </w:r>
        <w:r>
          <w:instrText xml:space="preserve"> PAGEREF _Toc22529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6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7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导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6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58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198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直接收益：假设医用导管项目的产品或服务年销售收入为XX万元。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49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若医用导管项目成功推广新型环保产品，比如采用可回收材料的包装，可能会激发消费者对可持续产品的需求。这种需求的增长可能迫使整个行业转向更环保的产品设计和生产方法。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9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导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693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用导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用导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https://d.book118.com/826013144010010040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C687D"/>
    <w:rsid w:val="718C6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1314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2024-01-16T21:40:00Z</dcterms:created>
  <dcterms:modified xsi:type="dcterms:W3CDTF">2024-01-16T21:41:00Z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D346BBE44FDD4EC593DCF9F213173741_11</vt:lpwstr>
  </property>
  <property fmtid="{D5CDD505-2E9C-101B-9397-08002B2CF9AE}" pid="3" name="KSOProductBuildVer">
    <vt:lpwstr>2052-12.1.0.16120</vt:lpwstr>
  </property>
</Properties>
</file>