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压纸轮项目构思建设方案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73" w:history="1">
        <w:r>
          <w:rPr>
            <w:rFonts w:ascii="仿宋" w:eastAsia="仿宋" w:hAnsi="仿宋" w:cs="仿宋" w:hint="eastAsia"/>
            <w:lang w:eastAsia="zh-CN"/>
          </w:rPr>
          <w:t>前言</w:t>
        </w:r>
        <w:r>
          <w:tab/>
        </w:r>
        <w:r>
          <w:fldChar w:fldCharType="begin"/>
        </w:r>
        <w:r>
          <w:instrText xml:space="preserve"> PAGEREF _Toc28973 \h </w:instrText>
        </w:r>
        <w:r>
          <w:fldChar w:fldCharType="separate"/>
        </w:r>
        <w:r>
          <w:t>3</w:t>
        </w:r>
        <w:r>
          <w:fldChar w:fldCharType="end"/>
        </w:r>
      </w:hyperlink>
    </w:p>
    <w:p>
      <w:pPr>
        <w:pStyle w:val="TOC1"/>
        <w:tabs>
          <w:tab w:val="right" w:leader="dot" w:pos="8306"/>
        </w:tabs>
      </w:pPr>
      <w:hyperlink w:anchor="_Toc20282" w:history="1">
        <w:r>
          <w:rPr>
            <w:rFonts w:ascii="仿宋" w:eastAsia="仿宋" w:hAnsi="仿宋" w:cs="仿宋" w:hint="eastAsia"/>
            <w:lang w:eastAsia="zh-CN"/>
          </w:rPr>
          <w:t>一、社会影响分析</w:t>
        </w:r>
        <w:r>
          <w:tab/>
        </w:r>
        <w:r>
          <w:fldChar w:fldCharType="begin"/>
        </w:r>
        <w:r>
          <w:instrText xml:space="preserve"> PAGEREF _Toc20282 \h </w:instrText>
        </w:r>
        <w:r>
          <w:fldChar w:fldCharType="separate"/>
        </w:r>
        <w:r>
          <w:t>3</w:t>
        </w:r>
        <w:r>
          <w:fldChar w:fldCharType="end"/>
        </w:r>
      </w:hyperlink>
    </w:p>
    <w:p>
      <w:pPr>
        <w:pStyle w:val="TOC2"/>
        <w:tabs>
          <w:tab w:val="right" w:leader="dot" w:pos="8306"/>
        </w:tabs>
      </w:pPr>
      <w:hyperlink w:anchor="_Toc28676" w:history="1">
        <w:r>
          <w:rPr>
            <w:rFonts w:ascii="仿宋" w:eastAsia="仿宋" w:hAnsi="仿宋" w:cs="仿宋" w:hint="eastAsia"/>
            <w:lang w:eastAsia="zh-CN"/>
          </w:rPr>
          <w:t>(一)、社会影响效果分析</w:t>
        </w:r>
        <w:r>
          <w:tab/>
        </w:r>
        <w:r>
          <w:fldChar w:fldCharType="begin"/>
        </w:r>
        <w:r>
          <w:instrText xml:space="preserve"> PAGEREF _Toc28676 \h </w:instrText>
        </w:r>
        <w:r>
          <w:fldChar w:fldCharType="separate"/>
        </w:r>
        <w:r>
          <w:t>3</w:t>
        </w:r>
        <w:r>
          <w:fldChar w:fldCharType="end"/>
        </w:r>
      </w:hyperlink>
    </w:p>
    <w:p>
      <w:pPr>
        <w:pStyle w:val="TOC2"/>
        <w:tabs>
          <w:tab w:val="right" w:leader="dot" w:pos="8306"/>
        </w:tabs>
      </w:pPr>
      <w:hyperlink w:anchor="_Toc27459" w:history="1">
        <w:r>
          <w:rPr>
            <w:rFonts w:ascii="仿宋" w:eastAsia="仿宋" w:hAnsi="仿宋" w:cs="仿宋" w:hint="eastAsia"/>
            <w:lang w:eastAsia="zh-CN"/>
          </w:rPr>
          <w:t>(二)、社会适应性分析</w:t>
        </w:r>
        <w:r>
          <w:tab/>
        </w:r>
        <w:r>
          <w:fldChar w:fldCharType="begin"/>
        </w:r>
        <w:r>
          <w:instrText xml:space="preserve"> PAGEREF _Toc27459 \h </w:instrText>
        </w:r>
        <w:r>
          <w:fldChar w:fldCharType="separate"/>
        </w:r>
        <w:r>
          <w:t>5</w:t>
        </w:r>
        <w:r>
          <w:fldChar w:fldCharType="end"/>
        </w:r>
      </w:hyperlink>
    </w:p>
    <w:p>
      <w:pPr>
        <w:pStyle w:val="TOC2"/>
        <w:tabs>
          <w:tab w:val="right" w:leader="dot" w:pos="8306"/>
        </w:tabs>
      </w:pPr>
      <w:hyperlink w:anchor="_Toc30045" w:history="1">
        <w:r>
          <w:rPr>
            <w:rFonts w:ascii="仿宋" w:eastAsia="仿宋" w:hAnsi="仿宋" w:cs="仿宋" w:hint="eastAsia"/>
            <w:lang w:eastAsia="zh-CN"/>
          </w:rPr>
          <w:t>(三)、社会风险及对策分析</w:t>
        </w:r>
        <w:r>
          <w:tab/>
        </w:r>
        <w:r>
          <w:fldChar w:fldCharType="begin"/>
        </w:r>
        <w:r>
          <w:instrText xml:space="preserve"> PAGEREF _Toc30045 \h </w:instrText>
        </w:r>
        <w:r>
          <w:fldChar w:fldCharType="separate"/>
        </w:r>
        <w:r>
          <w:t>7</w:t>
        </w:r>
        <w:r>
          <w:fldChar w:fldCharType="end"/>
        </w:r>
      </w:hyperlink>
    </w:p>
    <w:p>
      <w:pPr>
        <w:pStyle w:val="TOC1"/>
        <w:tabs>
          <w:tab w:val="right" w:leader="dot" w:pos="8306"/>
        </w:tabs>
      </w:pPr>
      <w:hyperlink w:anchor="_Toc25976" w:history="1">
        <w:r>
          <w:rPr>
            <w:rFonts w:ascii="仿宋" w:eastAsia="仿宋" w:hAnsi="仿宋" w:cs="仿宋" w:hint="eastAsia"/>
            <w:lang w:eastAsia="zh-CN"/>
          </w:rPr>
          <w:t>二、经济影响分析</w:t>
        </w:r>
        <w:r>
          <w:tab/>
        </w:r>
        <w:r>
          <w:fldChar w:fldCharType="begin"/>
        </w:r>
        <w:r>
          <w:instrText xml:space="preserve"> PAGEREF _Toc25976 \h </w:instrText>
        </w:r>
        <w:r>
          <w:fldChar w:fldCharType="separate"/>
        </w:r>
        <w:r>
          <w:t>10</w:t>
        </w:r>
        <w:r>
          <w:fldChar w:fldCharType="end"/>
        </w:r>
      </w:hyperlink>
    </w:p>
    <w:p>
      <w:pPr>
        <w:pStyle w:val="TOC2"/>
        <w:tabs>
          <w:tab w:val="right" w:leader="dot" w:pos="8306"/>
        </w:tabs>
      </w:pPr>
      <w:hyperlink w:anchor="_Toc9246" w:history="1">
        <w:r>
          <w:rPr>
            <w:rFonts w:ascii="仿宋" w:eastAsia="仿宋" w:hAnsi="仿宋" w:cs="仿宋" w:hint="eastAsia"/>
            <w:lang w:eastAsia="zh-CN"/>
          </w:rPr>
          <w:t>(一)、经济费用效益或费用效果分析</w:t>
        </w:r>
        <w:r>
          <w:tab/>
        </w:r>
        <w:r>
          <w:fldChar w:fldCharType="begin"/>
        </w:r>
        <w:r>
          <w:instrText xml:space="preserve"> PAGEREF _Toc9246 \h </w:instrText>
        </w:r>
        <w:r>
          <w:fldChar w:fldCharType="separate"/>
        </w:r>
        <w:r>
          <w:t>10</w:t>
        </w:r>
        <w:r>
          <w:fldChar w:fldCharType="end"/>
        </w:r>
      </w:hyperlink>
    </w:p>
    <w:p>
      <w:pPr>
        <w:pStyle w:val="TOC2"/>
        <w:tabs>
          <w:tab w:val="right" w:leader="dot" w:pos="8306"/>
        </w:tabs>
      </w:pPr>
      <w:hyperlink w:anchor="_Toc19644" w:history="1">
        <w:r>
          <w:rPr>
            <w:rFonts w:ascii="仿宋" w:eastAsia="仿宋" w:hAnsi="仿宋" w:cs="仿宋" w:hint="eastAsia"/>
            <w:lang w:eastAsia="zh-CN"/>
          </w:rPr>
          <w:t>(二)、行业影响分析</w:t>
        </w:r>
        <w:r>
          <w:tab/>
        </w:r>
        <w:r>
          <w:fldChar w:fldCharType="begin"/>
        </w:r>
        <w:r>
          <w:instrText xml:space="preserve"> PAGEREF _Toc19644 \h </w:instrText>
        </w:r>
        <w:r>
          <w:fldChar w:fldCharType="separate"/>
        </w:r>
        <w:r>
          <w:t>13</w:t>
        </w:r>
        <w:r>
          <w:fldChar w:fldCharType="end"/>
        </w:r>
      </w:hyperlink>
    </w:p>
    <w:p>
      <w:pPr>
        <w:pStyle w:val="TOC2"/>
        <w:tabs>
          <w:tab w:val="right" w:leader="dot" w:pos="8306"/>
        </w:tabs>
      </w:pPr>
      <w:hyperlink w:anchor="_Toc12516" w:history="1">
        <w:r>
          <w:rPr>
            <w:rFonts w:ascii="仿宋" w:eastAsia="仿宋" w:hAnsi="仿宋" w:cs="仿宋" w:hint="eastAsia"/>
            <w:lang w:eastAsia="zh-CN"/>
          </w:rPr>
          <w:t>(三)、区域经济影响分析</w:t>
        </w:r>
        <w:r>
          <w:tab/>
        </w:r>
        <w:r>
          <w:fldChar w:fldCharType="begin"/>
        </w:r>
        <w:r>
          <w:instrText xml:space="preserve"> PAGEREF _Toc12516 \h </w:instrText>
        </w:r>
        <w:r>
          <w:fldChar w:fldCharType="separate"/>
        </w:r>
        <w:r>
          <w:t>14</w:t>
        </w:r>
        <w:r>
          <w:fldChar w:fldCharType="end"/>
        </w:r>
      </w:hyperlink>
    </w:p>
    <w:p>
      <w:pPr>
        <w:pStyle w:val="TOC2"/>
        <w:tabs>
          <w:tab w:val="right" w:leader="dot" w:pos="8306"/>
        </w:tabs>
      </w:pPr>
      <w:hyperlink w:anchor="_Toc1877" w:history="1">
        <w:r>
          <w:rPr>
            <w:rFonts w:ascii="仿宋" w:eastAsia="仿宋" w:hAnsi="仿宋" w:cs="仿宋" w:hint="eastAsia"/>
            <w:lang w:eastAsia="zh-CN"/>
          </w:rPr>
          <w:t>(四)、宏观经济影响分析</w:t>
        </w:r>
        <w:r>
          <w:tab/>
        </w:r>
        <w:r>
          <w:fldChar w:fldCharType="begin"/>
        </w:r>
        <w:r>
          <w:instrText xml:space="preserve"> PAGEREF _Toc1877 \h </w:instrText>
        </w:r>
        <w:r>
          <w:fldChar w:fldCharType="separate"/>
        </w:r>
        <w:r>
          <w:t>15</w:t>
        </w:r>
        <w:r>
          <w:fldChar w:fldCharType="end"/>
        </w:r>
      </w:hyperlink>
    </w:p>
    <w:p>
      <w:pPr>
        <w:pStyle w:val="TOC1"/>
        <w:tabs>
          <w:tab w:val="right" w:leader="dot" w:pos="8306"/>
        </w:tabs>
      </w:pPr>
      <w:hyperlink w:anchor="_Toc25719" w:history="1">
        <w:r>
          <w:rPr>
            <w:rFonts w:ascii="仿宋" w:eastAsia="仿宋" w:hAnsi="仿宋" w:cs="仿宋" w:hint="eastAsia"/>
            <w:lang w:eastAsia="zh-CN"/>
          </w:rPr>
          <w:t>三、项目选址研究</w:t>
        </w:r>
        <w:r>
          <w:tab/>
        </w:r>
        <w:r>
          <w:fldChar w:fldCharType="begin"/>
        </w:r>
        <w:r>
          <w:instrText xml:space="preserve"> PAGEREF _Toc25719 \h </w:instrText>
        </w:r>
        <w:r>
          <w:fldChar w:fldCharType="separate"/>
        </w:r>
        <w:r>
          <w:t>17</w:t>
        </w:r>
        <w:r>
          <w:fldChar w:fldCharType="end"/>
        </w:r>
      </w:hyperlink>
    </w:p>
    <w:p>
      <w:pPr>
        <w:pStyle w:val="TOC2"/>
        <w:tabs>
          <w:tab w:val="right" w:leader="dot" w:pos="8306"/>
        </w:tabs>
      </w:pPr>
      <w:hyperlink w:anchor="_Toc12319" w:history="1">
        <w:r>
          <w:rPr>
            <w:rFonts w:ascii="仿宋" w:eastAsia="仿宋" w:hAnsi="仿宋" w:cs="仿宋" w:hint="eastAsia"/>
            <w:lang w:eastAsia="zh-CN"/>
          </w:rPr>
          <w:t>(一)、项目选址原则</w:t>
        </w:r>
        <w:r>
          <w:tab/>
        </w:r>
        <w:r>
          <w:fldChar w:fldCharType="begin"/>
        </w:r>
        <w:r>
          <w:instrText xml:space="preserve"> PAGEREF _Toc12319 \h </w:instrText>
        </w:r>
        <w:r>
          <w:fldChar w:fldCharType="separate"/>
        </w:r>
        <w:r>
          <w:t>17</w:t>
        </w:r>
        <w:r>
          <w:fldChar w:fldCharType="end"/>
        </w:r>
      </w:hyperlink>
    </w:p>
    <w:p>
      <w:pPr>
        <w:pStyle w:val="TOC2"/>
        <w:tabs>
          <w:tab w:val="right" w:leader="dot" w:pos="8306"/>
        </w:tabs>
      </w:pPr>
      <w:hyperlink w:anchor="_Toc22192" w:history="1">
        <w:r>
          <w:rPr>
            <w:rFonts w:ascii="仿宋" w:eastAsia="仿宋" w:hAnsi="仿宋" w:cs="仿宋" w:hint="eastAsia"/>
            <w:lang w:eastAsia="zh-CN"/>
          </w:rPr>
          <w:t>(二)、项目选址</w:t>
        </w:r>
        <w:r>
          <w:tab/>
        </w:r>
        <w:r>
          <w:fldChar w:fldCharType="begin"/>
        </w:r>
        <w:r>
          <w:instrText xml:space="preserve"> PAGEREF _Toc22192 \h </w:instrText>
        </w:r>
        <w:r>
          <w:fldChar w:fldCharType="separate"/>
        </w:r>
        <w:r>
          <w:t>20</w:t>
        </w:r>
        <w:r>
          <w:fldChar w:fldCharType="end"/>
        </w:r>
      </w:hyperlink>
    </w:p>
    <w:p>
      <w:pPr>
        <w:pStyle w:val="TOC2"/>
        <w:tabs>
          <w:tab w:val="right" w:leader="dot" w:pos="8306"/>
        </w:tabs>
      </w:pPr>
      <w:hyperlink w:anchor="_Toc28241" w:history="1">
        <w:r>
          <w:rPr>
            <w:rFonts w:ascii="仿宋" w:eastAsia="仿宋" w:hAnsi="仿宋" w:cs="仿宋" w:hint="eastAsia"/>
            <w:lang w:eastAsia="zh-CN"/>
          </w:rPr>
          <w:t>(三)、建设条件分析</w:t>
        </w:r>
        <w:r>
          <w:tab/>
        </w:r>
        <w:r>
          <w:fldChar w:fldCharType="begin"/>
        </w:r>
        <w:r>
          <w:instrText xml:space="preserve"> PAGEREF _Toc28241 \h </w:instrText>
        </w:r>
        <w:r>
          <w:fldChar w:fldCharType="separate"/>
        </w:r>
        <w:r>
          <w:t>22</w:t>
        </w:r>
        <w:r>
          <w:fldChar w:fldCharType="end"/>
        </w:r>
      </w:hyperlink>
    </w:p>
    <w:p>
      <w:pPr>
        <w:pStyle w:val="TOC2"/>
        <w:tabs>
          <w:tab w:val="right" w:leader="dot" w:pos="8306"/>
        </w:tabs>
      </w:pPr>
      <w:hyperlink w:anchor="_Toc19875" w:history="1">
        <w:r>
          <w:rPr>
            <w:rFonts w:ascii="仿宋" w:eastAsia="仿宋" w:hAnsi="仿宋" w:cs="仿宋" w:hint="eastAsia"/>
            <w:lang w:eastAsia="zh-CN"/>
          </w:rPr>
          <w:t>(四)、用地控制指标</w:t>
        </w:r>
        <w:r>
          <w:tab/>
        </w:r>
        <w:r>
          <w:fldChar w:fldCharType="begin"/>
        </w:r>
        <w:r>
          <w:instrText xml:space="preserve"> PAGEREF _Toc19875 \h </w:instrText>
        </w:r>
        <w:r>
          <w:fldChar w:fldCharType="separate"/>
        </w:r>
        <w:r>
          <w:t>23</w:t>
        </w:r>
        <w:r>
          <w:fldChar w:fldCharType="end"/>
        </w:r>
      </w:hyperlink>
    </w:p>
    <w:p>
      <w:pPr>
        <w:pStyle w:val="TOC2"/>
        <w:tabs>
          <w:tab w:val="right" w:leader="dot" w:pos="8306"/>
        </w:tabs>
      </w:pPr>
      <w:hyperlink w:anchor="_Toc9347" w:history="1">
        <w:r>
          <w:rPr>
            <w:rFonts w:ascii="仿宋" w:eastAsia="仿宋" w:hAnsi="仿宋" w:cs="仿宋" w:hint="eastAsia"/>
            <w:lang w:eastAsia="zh-CN"/>
          </w:rPr>
          <w:t>(五)、地总体要求</w:t>
        </w:r>
        <w:r>
          <w:tab/>
        </w:r>
        <w:r>
          <w:fldChar w:fldCharType="begin"/>
        </w:r>
        <w:r>
          <w:instrText xml:space="preserve"> PAGEREF _Toc9347 \h </w:instrText>
        </w:r>
        <w:r>
          <w:fldChar w:fldCharType="separate"/>
        </w:r>
        <w:r>
          <w:t>25</w:t>
        </w:r>
        <w:r>
          <w:fldChar w:fldCharType="end"/>
        </w:r>
      </w:hyperlink>
    </w:p>
    <w:p>
      <w:pPr>
        <w:pStyle w:val="TOC2"/>
        <w:tabs>
          <w:tab w:val="right" w:leader="dot" w:pos="8306"/>
        </w:tabs>
      </w:pPr>
      <w:hyperlink w:anchor="_Toc19214" w:history="1">
        <w:r>
          <w:rPr>
            <w:rFonts w:ascii="仿宋" w:eastAsia="仿宋" w:hAnsi="仿宋" w:cs="仿宋" w:hint="eastAsia"/>
            <w:lang w:eastAsia="zh-CN"/>
          </w:rPr>
          <w:t>(六)、节约用地措施</w:t>
        </w:r>
        <w:r>
          <w:tab/>
        </w:r>
        <w:r>
          <w:fldChar w:fldCharType="begin"/>
        </w:r>
        <w:r>
          <w:instrText xml:space="preserve"> PAGEREF _Toc19214 \h </w:instrText>
        </w:r>
        <w:r>
          <w:fldChar w:fldCharType="separate"/>
        </w:r>
        <w:r>
          <w:t>26</w:t>
        </w:r>
        <w:r>
          <w:fldChar w:fldCharType="end"/>
        </w:r>
      </w:hyperlink>
    </w:p>
    <w:p>
      <w:pPr>
        <w:pStyle w:val="TOC2"/>
        <w:tabs>
          <w:tab w:val="right" w:leader="dot" w:pos="8306"/>
        </w:tabs>
      </w:pPr>
      <w:hyperlink w:anchor="_Toc30938" w:history="1">
        <w:r>
          <w:rPr>
            <w:rFonts w:ascii="仿宋" w:eastAsia="仿宋" w:hAnsi="仿宋" w:cs="仿宋" w:hint="eastAsia"/>
            <w:lang w:eastAsia="zh-CN"/>
          </w:rPr>
          <w:t>(七)、选址综合评价</w:t>
        </w:r>
        <w:r>
          <w:tab/>
        </w:r>
        <w:r>
          <w:fldChar w:fldCharType="begin"/>
        </w:r>
        <w:r>
          <w:instrText xml:space="preserve"> PAGEREF _Toc30938 \h </w:instrText>
        </w:r>
        <w:r>
          <w:fldChar w:fldCharType="separate"/>
        </w:r>
        <w:r>
          <w:t>27</w:t>
        </w:r>
        <w:r>
          <w:fldChar w:fldCharType="end"/>
        </w:r>
      </w:hyperlink>
    </w:p>
    <w:p>
      <w:pPr>
        <w:pStyle w:val="TOC1"/>
        <w:tabs>
          <w:tab w:val="right" w:leader="dot" w:pos="8306"/>
        </w:tabs>
      </w:pPr>
      <w:hyperlink w:anchor="_Toc25184" w:history="1">
        <w:r>
          <w:rPr>
            <w:rFonts w:ascii="仿宋" w:eastAsia="仿宋" w:hAnsi="仿宋" w:cs="仿宋" w:hint="eastAsia"/>
            <w:lang w:eastAsia="zh-CN"/>
          </w:rPr>
          <w:t>四、财务管理与成本控制</w:t>
        </w:r>
        <w:r>
          <w:tab/>
        </w:r>
        <w:r>
          <w:fldChar w:fldCharType="begin"/>
        </w:r>
        <w:r>
          <w:instrText xml:space="preserve"> PAGEREF _Toc25184 \h </w:instrText>
        </w:r>
        <w:r>
          <w:fldChar w:fldCharType="separate"/>
        </w:r>
        <w:r>
          <w:t>28</w:t>
        </w:r>
        <w:r>
          <w:fldChar w:fldCharType="end"/>
        </w:r>
      </w:hyperlink>
    </w:p>
    <w:p>
      <w:pPr>
        <w:pStyle w:val="TOC2"/>
        <w:tabs>
          <w:tab w:val="right" w:leader="dot" w:pos="8306"/>
        </w:tabs>
      </w:pPr>
      <w:hyperlink w:anchor="_Toc1915" w:history="1">
        <w:r>
          <w:rPr>
            <w:rFonts w:ascii="仿宋" w:eastAsia="仿宋" w:hAnsi="仿宋" w:cs="仿宋" w:hint="eastAsia"/>
            <w:lang w:eastAsia="zh-CN"/>
          </w:rPr>
          <w:t>(一)、财务管理体系建设</w:t>
        </w:r>
        <w:r>
          <w:tab/>
        </w:r>
        <w:r>
          <w:fldChar w:fldCharType="begin"/>
        </w:r>
        <w:r>
          <w:instrText xml:space="preserve"> PAGEREF _Toc1915 \h </w:instrText>
        </w:r>
        <w:r>
          <w:fldChar w:fldCharType="separate"/>
        </w:r>
        <w:r>
          <w:t>28</w:t>
        </w:r>
        <w:r>
          <w:fldChar w:fldCharType="end"/>
        </w:r>
      </w:hyperlink>
    </w:p>
    <w:p>
      <w:pPr>
        <w:pStyle w:val="TOC2"/>
        <w:tabs>
          <w:tab w:val="right" w:leader="dot" w:pos="8306"/>
        </w:tabs>
      </w:pPr>
      <w:hyperlink w:anchor="_Toc981" w:history="1">
        <w:r>
          <w:rPr>
            <w:rFonts w:ascii="仿宋" w:eastAsia="仿宋" w:hAnsi="仿宋" w:cs="仿宋" w:hint="eastAsia"/>
            <w:lang w:eastAsia="zh-CN"/>
          </w:rPr>
          <w:t>(二)、成本控制措施</w:t>
        </w:r>
        <w:r>
          <w:tab/>
        </w:r>
        <w:r>
          <w:fldChar w:fldCharType="begin"/>
        </w:r>
        <w:r>
          <w:instrText xml:space="preserve"> PAGEREF _Toc981 \h </w:instrText>
        </w:r>
        <w:r>
          <w:fldChar w:fldCharType="separate"/>
        </w:r>
        <w:r>
          <w:t>30</w:t>
        </w:r>
        <w:r>
          <w:fldChar w:fldCharType="end"/>
        </w:r>
      </w:hyperlink>
    </w:p>
    <w:p>
      <w:pPr>
        <w:pStyle w:val="TOC1"/>
        <w:tabs>
          <w:tab w:val="right" w:leader="dot" w:pos="8306"/>
        </w:tabs>
      </w:pPr>
      <w:hyperlink w:anchor="_Toc22968" w:history="1">
        <w:r>
          <w:rPr>
            <w:rFonts w:ascii="仿宋" w:eastAsia="仿宋" w:hAnsi="仿宋" w:cs="仿宋" w:hint="eastAsia"/>
            <w:lang w:eastAsia="zh-CN"/>
          </w:rPr>
          <w:t>五、背景、必要性分析</w:t>
        </w:r>
        <w:r>
          <w:tab/>
        </w:r>
        <w:r>
          <w:fldChar w:fldCharType="begin"/>
        </w:r>
        <w:r>
          <w:instrText xml:space="preserve"> PAGEREF _Toc22968 \h </w:instrText>
        </w:r>
        <w:r>
          <w:fldChar w:fldCharType="separate"/>
        </w:r>
        <w:r>
          <w:t>31</w:t>
        </w:r>
        <w:r>
          <w:fldChar w:fldCharType="end"/>
        </w:r>
      </w:hyperlink>
    </w:p>
    <w:p>
      <w:pPr>
        <w:pStyle w:val="TOC2"/>
        <w:tabs>
          <w:tab w:val="right" w:leader="dot" w:pos="8306"/>
        </w:tabs>
      </w:pPr>
      <w:hyperlink w:anchor="_Toc3439" w:history="1">
        <w:r>
          <w:rPr>
            <w:rFonts w:ascii="仿宋" w:eastAsia="仿宋" w:hAnsi="仿宋" w:cs="仿宋" w:hint="eastAsia"/>
            <w:lang w:eastAsia="zh-CN"/>
          </w:rPr>
          <w:t>(一)、项目建设背景</w:t>
        </w:r>
        <w:r>
          <w:tab/>
        </w:r>
        <w:r>
          <w:fldChar w:fldCharType="begin"/>
        </w:r>
        <w:r>
          <w:instrText xml:space="preserve"> PAGEREF _Toc3439 \h </w:instrText>
        </w:r>
        <w:r>
          <w:fldChar w:fldCharType="separate"/>
        </w:r>
        <w:r>
          <w:t>31</w:t>
        </w:r>
        <w:r>
          <w:fldChar w:fldCharType="end"/>
        </w:r>
      </w:hyperlink>
    </w:p>
    <w:p>
      <w:pPr>
        <w:pStyle w:val="TOC2"/>
        <w:tabs>
          <w:tab w:val="right" w:leader="dot" w:pos="8306"/>
        </w:tabs>
      </w:pPr>
      <w:hyperlink w:anchor="_Toc20377" w:history="1">
        <w:r>
          <w:rPr>
            <w:rFonts w:ascii="仿宋" w:eastAsia="仿宋" w:hAnsi="仿宋" w:cs="仿宋" w:hint="eastAsia"/>
            <w:lang w:eastAsia="zh-CN"/>
          </w:rPr>
          <w:t>(二)、必要性分析</w:t>
        </w:r>
        <w:r>
          <w:tab/>
        </w:r>
        <w:r>
          <w:fldChar w:fldCharType="begin"/>
        </w:r>
        <w:r>
          <w:instrText xml:space="preserve"> PAGEREF _Toc20377 \h </w:instrText>
        </w:r>
        <w:r>
          <w:fldChar w:fldCharType="separate"/>
        </w:r>
        <w:r>
          <w:t>32</w:t>
        </w:r>
        <w:r>
          <w:fldChar w:fldCharType="end"/>
        </w:r>
      </w:hyperlink>
    </w:p>
    <w:p>
      <w:pPr>
        <w:pStyle w:val="TOC2"/>
        <w:tabs>
          <w:tab w:val="right" w:leader="dot" w:pos="8306"/>
        </w:tabs>
      </w:pPr>
      <w:hyperlink w:anchor="_Toc14560" w:history="1">
        <w:r>
          <w:rPr>
            <w:rFonts w:ascii="仿宋" w:eastAsia="仿宋" w:hAnsi="仿宋" w:cs="仿宋" w:hint="eastAsia"/>
            <w:lang w:eastAsia="zh-CN"/>
          </w:rPr>
          <w:t>(三)、项目建设有利条件</w:t>
        </w:r>
        <w:r>
          <w:tab/>
        </w:r>
        <w:r>
          <w:fldChar w:fldCharType="begin"/>
        </w:r>
        <w:r>
          <w:instrText xml:space="preserve"> PAGEREF _Toc14560 \h </w:instrText>
        </w:r>
        <w:r>
          <w:fldChar w:fldCharType="separate"/>
        </w:r>
        <w:r>
          <w:t>33</w:t>
        </w:r>
        <w:r>
          <w:fldChar w:fldCharType="end"/>
        </w:r>
      </w:hyperlink>
    </w:p>
    <w:p>
      <w:pPr>
        <w:pStyle w:val="TOC1"/>
        <w:tabs>
          <w:tab w:val="right" w:leader="dot" w:pos="8306"/>
        </w:tabs>
      </w:pPr>
      <w:hyperlink w:anchor="_Toc22184" w:history="1">
        <w:r>
          <w:rPr>
            <w:rFonts w:ascii="仿宋" w:eastAsia="仿宋" w:hAnsi="仿宋" w:cs="仿宋" w:hint="eastAsia"/>
            <w:lang w:eastAsia="zh-CN"/>
          </w:rPr>
          <w:t>六、资源开发及综合利用分析</w:t>
        </w:r>
        <w:r>
          <w:tab/>
        </w:r>
        <w:r>
          <w:fldChar w:fldCharType="begin"/>
        </w:r>
        <w:r>
          <w:instrText xml:space="preserve"> PAGEREF _Toc22184 \h </w:instrText>
        </w:r>
        <w:r>
          <w:fldChar w:fldCharType="separate"/>
        </w:r>
        <w:r>
          <w:t>35</w:t>
        </w:r>
        <w:r>
          <w:fldChar w:fldCharType="end"/>
        </w:r>
      </w:hyperlink>
    </w:p>
    <w:p>
      <w:pPr>
        <w:pStyle w:val="TOC2"/>
        <w:tabs>
          <w:tab w:val="right" w:leader="dot" w:pos="8306"/>
        </w:tabs>
      </w:pPr>
      <w:hyperlink w:anchor="_Toc30114" w:history="1">
        <w:r>
          <w:rPr>
            <w:rFonts w:ascii="仿宋" w:eastAsia="仿宋" w:hAnsi="仿宋" w:cs="仿宋" w:hint="eastAsia"/>
            <w:lang w:eastAsia="zh-CN"/>
          </w:rPr>
          <w:t>(一)、资源开发方案</w:t>
        </w:r>
        <w:r>
          <w:tab/>
        </w:r>
        <w:r>
          <w:fldChar w:fldCharType="begin"/>
        </w:r>
        <w:r>
          <w:instrText xml:space="preserve"> PAGEREF _Toc30114 \h </w:instrText>
        </w:r>
        <w:r>
          <w:fldChar w:fldCharType="separate"/>
        </w:r>
        <w:r>
          <w:t>35</w:t>
        </w:r>
        <w:r>
          <w:fldChar w:fldCharType="end"/>
        </w:r>
      </w:hyperlink>
    </w:p>
    <w:p>
      <w:pPr>
        <w:pStyle w:val="TOC2"/>
        <w:tabs>
          <w:tab w:val="right" w:leader="dot" w:pos="8306"/>
        </w:tabs>
      </w:pPr>
      <w:hyperlink w:anchor="_Toc24624" w:history="1">
        <w:r>
          <w:rPr>
            <w:rFonts w:ascii="仿宋" w:eastAsia="仿宋" w:hAnsi="仿宋" w:cs="仿宋" w:hint="eastAsia"/>
            <w:lang w:eastAsia="zh-CN"/>
          </w:rPr>
          <w:t>(二)、资源利用方案</w:t>
        </w:r>
        <w:r>
          <w:tab/>
        </w:r>
        <w:r>
          <w:fldChar w:fldCharType="begin"/>
        </w:r>
        <w:r>
          <w:instrText xml:space="preserve"> PAGEREF _Toc24624 \h </w:instrText>
        </w:r>
        <w:r>
          <w:fldChar w:fldCharType="separate"/>
        </w:r>
        <w:r>
          <w:t>36</w:t>
        </w:r>
        <w:r>
          <w:fldChar w:fldCharType="end"/>
        </w:r>
      </w:hyperlink>
    </w:p>
    <w:p>
      <w:pPr>
        <w:pStyle w:val="TOC2"/>
        <w:tabs>
          <w:tab w:val="right" w:leader="dot" w:pos="8306"/>
        </w:tabs>
      </w:pPr>
      <w:hyperlink w:anchor="_Toc30914" w:history="1">
        <w:r>
          <w:rPr>
            <w:rFonts w:ascii="仿宋" w:eastAsia="仿宋" w:hAnsi="仿宋" w:cs="仿宋" w:hint="eastAsia"/>
            <w:lang w:eastAsia="zh-CN"/>
          </w:rPr>
          <w:t>(三)、资源节约措施</w:t>
        </w:r>
        <w:r>
          <w:tab/>
        </w:r>
        <w:r>
          <w:fldChar w:fldCharType="begin"/>
        </w:r>
        <w:r>
          <w:instrText xml:space="preserve"> PAGEREF _Toc30914 \h </w:instrText>
        </w:r>
        <w:r>
          <w:fldChar w:fldCharType="separate"/>
        </w:r>
        <w:r>
          <w:t>37</w:t>
        </w:r>
        <w:r>
          <w:fldChar w:fldCharType="end"/>
        </w:r>
      </w:hyperlink>
    </w:p>
    <w:p>
      <w:pPr>
        <w:pStyle w:val="TOC1"/>
        <w:tabs>
          <w:tab w:val="right" w:leader="dot" w:pos="8306"/>
        </w:tabs>
      </w:pPr>
      <w:hyperlink w:anchor="_Toc23111" w:history="1">
        <w:r>
          <w:rPr>
            <w:rFonts w:ascii="仿宋" w:eastAsia="仿宋" w:hAnsi="仿宋" w:cs="仿宋" w:hint="eastAsia"/>
            <w:lang w:eastAsia="zh-CN"/>
          </w:rPr>
          <w:t>七、经济效益与社会效益优化</w:t>
        </w:r>
        <w:r>
          <w:tab/>
        </w:r>
        <w:r>
          <w:fldChar w:fldCharType="begin"/>
        </w:r>
        <w:r>
          <w:instrText xml:space="preserve"> PAGEREF _Toc23111 \h </w:instrText>
        </w:r>
        <w:r>
          <w:fldChar w:fldCharType="separate"/>
        </w:r>
        <w:r>
          <w:t>38</w:t>
        </w:r>
        <w:r>
          <w:fldChar w:fldCharType="end"/>
        </w:r>
      </w:hyperlink>
    </w:p>
    <w:p>
      <w:pPr>
        <w:pStyle w:val="TOC2"/>
        <w:tabs>
          <w:tab w:val="right" w:leader="dot" w:pos="8306"/>
        </w:tabs>
      </w:pPr>
      <w:hyperlink w:anchor="_Toc22583" w:history="1">
        <w:r>
          <w:rPr>
            <w:rFonts w:ascii="仿宋" w:eastAsia="仿宋" w:hAnsi="仿宋" w:cs="仿宋" w:hint="eastAsia"/>
            <w:lang w:eastAsia="zh-CN"/>
          </w:rPr>
          <w:t>(一)、经济效益提升策略</w:t>
        </w:r>
        <w:r>
          <w:tab/>
        </w:r>
        <w:r>
          <w:fldChar w:fldCharType="begin"/>
        </w:r>
        <w:r>
          <w:instrText xml:space="preserve"> PAGEREF _Toc22583 \h </w:instrText>
        </w:r>
        <w:r>
          <w:fldChar w:fldCharType="separate"/>
        </w:r>
        <w:r>
          <w:t>38</w:t>
        </w:r>
        <w:r>
          <w:fldChar w:fldCharType="end"/>
        </w:r>
      </w:hyperlink>
    </w:p>
    <w:p>
      <w:pPr>
        <w:pStyle w:val="TOC2"/>
        <w:tabs>
          <w:tab w:val="right" w:leader="dot" w:pos="8306"/>
        </w:tabs>
      </w:pPr>
      <w:hyperlink w:anchor="_Toc19038" w:history="1">
        <w:r>
          <w:rPr>
            <w:rFonts w:ascii="仿宋" w:eastAsia="仿宋" w:hAnsi="仿宋" w:cs="仿宋" w:hint="eastAsia"/>
            <w:lang w:eastAsia="zh-CN"/>
          </w:rPr>
          <w:t>(二)、社会效益增强方案</w:t>
        </w:r>
        <w:r>
          <w:tab/>
        </w:r>
        <w:r>
          <w:fldChar w:fldCharType="begin"/>
        </w:r>
        <w:r>
          <w:instrText xml:space="preserve"> PAGEREF _Toc19038 \h </w:instrText>
        </w:r>
        <w:r>
          <w:fldChar w:fldCharType="separate"/>
        </w:r>
        <w:r>
          <w:t>39</w:t>
        </w:r>
        <w:r>
          <w:fldChar w:fldCharType="end"/>
        </w:r>
      </w:hyperlink>
    </w:p>
    <w:p>
      <w:pPr>
        <w:pStyle w:val="TOC1"/>
        <w:tabs>
          <w:tab w:val="right" w:leader="dot" w:pos="8306"/>
        </w:tabs>
      </w:pPr>
      <w:hyperlink w:anchor="_Toc30134" w:history="1">
        <w:r>
          <w:rPr>
            <w:rFonts w:ascii="仿宋" w:eastAsia="仿宋" w:hAnsi="仿宋" w:cs="仿宋" w:hint="eastAsia"/>
            <w:lang w:eastAsia="zh-CN"/>
          </w:rPr>
          <w:t>八、土地利用与规划方案</w:t>
        </w:r>
        <w:r>
          <w:tab/>
        </w:r>
        <w:r>
          <w:fldChar w:fldCharType="begin"/>
        </w:r>
        <w:r>
          <w:instrText xml:space="preserve"> PAGEREF _Toc30134 \h </w:instrText>
        </w:r>
        <w:r>
          <w:fldChar w:fldCharType="separate"/>
        </w:r>
        <w:r>
          <w:t>40</w:t>
        </w:r>
        <w:r>
          <w:fldChar w:fldCharType="end"/>
        </w:r>
      </w:hyperlink>
    </w:p>
    <w:p>
      <w:pPr>
        <w:pStyle w:val="TOC2"/>
        <w:tabs>
          <w:tab w:val="right" w:leader="dot" w:pos="8306"/>
        </w:tabs>
      </w:pPr>
      <w:hyperlink w:anchor="_Toc23858" w:history="1">
        <w:r>
          <w:rPr>
            <w:rFonts w:ascii="仿宋" w:eastAsia="仿宋" w:hAnsi="仿宋" w:cs="仿宋" w:hint="eastAsia"/>
            <w:lang w:eastAsia="zh-CN"/>
          </w:rPr>
          <w:t>(一)、项目用地情况分析</w:t>
        </w:r>
        <w:r>
          <w:tab/>
        </w:r>
        <w:r>
          <w:fldChar w:fldCharType="begin"/>
        </w:r>
        <w:r>
          <w:instrText xml:space="preserve"> PAGEREF _Toc23858 \h </w:instrText>
        </w:r>
        <w:r>
          <w:fldChar w:fldCharType="separate"/>
        </w:r>
        <w:r>
          <w:t>40</w:t>
        </w:r>
        <w:r>
          <w:fldChar w:fldCharType="end"/>
        </w:r>
      </w:hyperlink>
    </w:p>
    <w:p>
      <w:pPr>
        <w:pStyle w:val="TOC2"/>
        <w:tabs>
          <w:tab w:val="right" w:leader="dot" w:pos="8306"/>
        </w:tabs>
      </w:pPr>
      <w:hyperlink w:anchor="_Toc23908" w:history="1">
        <w:r>
          <w:rPr>
            <w:rFonts w:ascii="仿宋" w:eastAsia="仿宋" w:hAnsi="仿宋" w:cs="仿宋" w:hint="eastAsia"/>
            <w:lang w:eastAsia="zh-CN"/>
          </w:rPr>
          <w:t>(二)、土地利用规划方案</w:t>
        </w:r>
        <w:r>
          <w:tab/>
        </w:r>
        <w:r>
          <w:fldChar w:fldCharType="begin"/>
        </w:r>
        <w:r>
          <w:instrText xml:space="preserve"> PAGEREF _Toc23908 \h </w:instrText>
        </w:r>
        <w:r>
          <w:fldChar w:fldCharType="separate"/>
        </w:r>
        <w:r>
          <w:t>41</w:t>
        </w:r>
        <w:r>
          <w:fldChar w:fldCharType="end"/>
        </w:r>
      </w:hyperlink>
    </w:p>
    <w:p>
      <w:pPr>
        <w:pStyle w:val="TOC1"/>
        <w:tabs>
          <w:tab w:val="right" w:leader="dot" w:pos="8306"/>
        </w:tabs>
      </w:pPr>
      <w:hyperlink w:anchor="_Toc8010" w:history="1">
        <w:r>
          <w:rPr>
            <w:rFonts w:ascii="仿宋" w:eastAsia="仿宋" w:hAnsi="仿宋" w:cs="仿宋" w:hint="eastAsia"/>
            <w:lang w:eastAsia="zh-CN"/>
          </w:rPr>
          <w:t>九、项目变更管理</w:t>
        </w:r>
        <w:r>
          <w:tab/>
        </w:r>
        <w:r>
          <w:fldChar w:fldCharType="begin"/>
        </w:r>
        <w:r>
          <w:instrText xml:space="preserve"> PAGEREF _Toc8010 \h </w:instrText>
        </w:r>
        <w:r>
          <w:fldChar w:fldCharType="separate"/>
        </w:r>
        <w:r>
          <w:t>42</w:t>
        </w:r>
        <w:r>
          <w:fldChar w:fldCharType="end"/>
        </w:r>
      </w:hyperlink>
    </w:p>
    <w:p>
      <w:pPr>
        <w:pStyle w:val="TOC2"/>
        <w:tabs>
          <w:tab w:val="right" w:leader="dot" w:pos="8306"/>
        </w:tabs>
      </w:pPr>
      <w:hyperlink w:anchor="_Toc7893" w:history="1">
        <w:r>
          <w:rPr>
            <w:rFonts w:ascii="仿宋" w:eastAsia="仿宋" w:hAnsi="仿宋" w:cs="仿宋" w:hint="eastAsia"/>
            <w:lang w:eastAsia="zh-CN"/>
          </w:rPr>
          <w:t>(一)、变更控制流程</w:t>
        </w:r>
        <w:r>
          <w:tab/>
        </w:r>
        <w:r>
          <w:fldChar w:fldCharType="begin"/>
        </w:r>
        <w:r>
          <w:instrText xml:space="preserve"> PAGEREF _Toc7893 \h </w:instrText>
        </w:r>
        <w:r>
          <w:fldChar w:fldCharType="separate"/>
        </w:r>
        <w:r>
          <w:t>42</w:t>
        </w:r>
        <w:r>
          <w:fldChar w:fldCharType="end"/>
        </w:r>
      </w:hyperlink>
    </w:p>
    <w:p>
      <w:pPr>
        <w:pStyle w:val="TOC2"/>
        <w:tabs>
          <w:tab w:val="right" w:leader="dot" w:pos="8306"/>
        </w:tabs>
      </w:pPr>
      <w:hyperlink w:anchor="_Toc27244" w:history="1">
        <w:r>
          <w:rPr>
            <w:rFonts w:ascii="仿宋" w:eastAsia="仿宋" w:hAnsi="仿宋" w:cs="仿宋" w:hint="eastAsia"/>
            <w:lang w:eastAsia="zh-CN"/>
          </w:rPr>
          <w:t>(二)、影响评估与处理</w:t>
        </w:r>
        <w:r>
          <w:tab/>
        </w:r>
        <w:r>
          <w:fldChar w:fldCharType="begin"/>
        </w:r>
        <w:r>
          <w:instrText xml:space="preserve"> PAGEREF _Toc27244 \h </w:instrText>
        </w:r>
        <w:r>
          <w:fldChar w:fldCharType="separate"/>
        </w:r>
        <w:r>
          <w:t>43</w:t>
        </w:r>
        <w:r>
          <w:fldChar w:fldCharType="end"/>
        </w:r>
      </w:hyperlink>
    </w:p>
    <w:p>
      <w:pPr>
        <w:pStyle w:val="TOC2"/>
        <w:tabs>
          <w:tab w:val="right" w:leader="dot" w:pos="8306"/>
        </w:tabs>
      </w:pPr>
      <w:hyperlink w:anchor="_Toc6963" w:history="1">
        <w:r>
          <w:rPr>
            <w:rFonts w:ascii="仿宋" w:eastAsia="仿宋" w:hAnsi="仿宋" w:cs="仿宋" w:hint="eastAsia"/>
            <w:lang w:eastAsia="zh-CN"/>
          </w:rPr>
          <w:t>(三)、变更记录与追踪</w:t>
        </w:r>
        <w:r>
          <w:tab/>
        </w:r>
        <w:r>
          <w:fldChar w:fldCharType="begin"/>
        </w:r>
        <w:r>
          <w:instrText xml:space="preserve"> PAGEREF _Toc6963 \h </w:instrText>
        </w:r>
        <w:r>
          <w:fldChar w:fldCharType="separate"/>
        </w:r>
        <w:r>
          <w:t>45</w:t>
        </w:r>
        <w:r>
          <w:fldChar w:fldCharType="end"/>
        </w:r>
      </w:hyperlink>
    </w:p>
    <w:p>
      <w:pPr>
        <w:pStyle w:val="TOC2"/>
        <w:tabs>
          <w:tab w:val="right" w:leader="dot" w:pos="8306"/>
        </w:tabs>
      </w:pPr>
      <w:hyperlink w:anchor="_Toc14251" w:history="1">
        <w:r>
          <w:rPr>
            <w:rFonts w:ascii="仿宋" w:eastAsia="仿宋" w:hAnsi="仿宋" w:cs="仿宋" w:hint="eastAsia"/>
            <w:lang w:eastAsia="zh-CN"/>
          </w:rPr>
          <w:t>(四)、变更管理策略</w:t>
        </w:r>
        <w:r>
          <w:tab/>
        </w:r>
        <w:r>
          <w:fldChar w:fldCharType="begin"/>
        </w:r>
        <w:r>
          <w:instrText xml:space="preserve"> PAGEREF _Toc14251 \h </w:instrText>
        </w:r>
        <w:r>
          <w:fldChar w:fldCharType="separate"/>
        </w:r>
        <w:r>
          <w:t>46</w:t>
        </w:r>
        <w:r>
          <w:fldChar w:fldCharType="end"/>
        </w:r>
      </w:hyperlink>
    </w:p>
    <w:p>
      <w:pPr>
        <w:pStyle w:val="TOC1"/>
        <w:tabs>
          <w:tab w:val="right" w:leader="dot" w:pos="8306"/>
        </w:tabs>
      </w:pPr>
      <w:hyperlink w:anchor="_Toc22924" w:history="1">
        <w:r>
          <w:rPr>
            <w:rFonts w:ascii="仿宋" w:eastAsia="仿宋" w:hAnsi="仿宋" w:cs="仿宋" w:hint="eastAsia"/>
            <w:lang w:eastAsia="zh-CN"/>
          </w:rPr>
          <w:t>十、环境保护与治理方案</w:t>
        </w:r>
        <w:r>
          <w:tab/>
        </w:r>
        <w:r>
          <w:fldChar w:fldCharType="begin"/>
        </w:r>
        <w:r>
          <w:instrText xml:space="preserve"> PAGEREF _Toc22924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52" w:history="1">
        <w:r>
          <w:rPr>
            <w:rFonts w:ascii="仿宋" w:eastAsia="仿宋" w:hAnsi="仿宋" w:cs="仿宋" w:hint="eastAsia"/>
            <w:lang w:eastAsia="zh-CN"/>
          </w:rPr>
          <w:t>(一)、项目环境影响评估</w:t>
        </w:r>
        <w:r>
          <w:tab/>
        </w:r>
        <w:r>
          <w:fldChar w:fldCharType="begin"/>
        </w:r>
        <w:r>
          <w:instrText xml:space="preserve"> PAGEREF _Toc17152 \h </w:instrText>
        </w:r>
        <w:r>
          <w:fldChar w:fldCharType="separate"/>
        </w:r>
        <w:r>
          <w:t>48</w:t>
        </w:r>
        <w:r>
          <w:fldChar w:fldCharType="end"/>
        </w:r>
      </w:hyperlink>
    </w:p>
    <w:p>
      <w:pPr>
        <w:pStyle w:val="TOC2"/>
        <w:tabs>
          <w:tab w:val="right" w:leader="dot" w:pos="8306"/>
        </w:tabs>
      </w:pPr>
      <w:hyperlink w:anchor="_Toc14992" w:history="1">
        <w:r>
          <w:rPr>
            <w:rFonts w:ascii="仿宋" w:eastAsia="仿宋" w:hAnsi="仿宋" w:cs="仿宋" w:hint="eastAsia"/>
            <w:lang w:eastAsia="zh-CN"/>
          </w:rPr>
          <w:t>(二)、环境保护措施与治理方案</w:t>
        </w:r>
        <w:r>
          <w:tab/>
        </w:r>
        <w:r>
          <w:fldChar w:fldCharType="begin"/>
        </w:r>
        <w:r>
          <w:instrText xml:space="preserve"> PAGEREF _Toc14992 \h </w:instrText>
        </w:r>
        <w:r>
          <w:fldChar w:fldCharType="separate"/>
        </w:r>
        <w:r>
          <w:t>49</w:t>
        </w:r>
        <w:r>
          <w:fldChar w:fldCharType="end"/>
        </w:r>
      </w:hyperlink>
    </w:p>
    <w:p>
      <w:pPr>
        <w:pStyle w:val="TOC1"/>
        <w:tabs>
          <w:tab w:val="right" w:leader="dot" w:pos="8306"/>
        </w:tabs>
      </w:pPr>
      <w:hyperlink w:anchor="_Toc5258" w:history="1">
        <w:r>
          <w:rPr>
            <w:rFonts w:ascii="仿宋" w:eastAsia="仿宋" w:hAnsi="仿宋" w:cs="仿宋" w:hint="eastAsia"/>
            <w:lang w:eastAsia="zh-CN"/>
          </w:rPr>
          <w:t>十一、资金管理与财务规划</w:t>
        </w:r>
        <w:r>
          <w:tab/>
        </w:r>
        <w:r>
          <w:fldChar w:fldCharType="begin"/>
        </w:r>
        <w:r>
          <w:instrText xml:space="preserve"> PAGEREF _Toc5258 \h </w:instrText>
        </w:r>
        <w:r>
          <w:fldChar w:fldCharType="separate"/>
        </w:r>
        <w:r>
          <w:t>49</w:t>
        </w:r>
        <w:r>
          <w:fldChar w:fldCharType="end"/>
        </w:r>
      </w:hyperlink>
    </w:p>
    <w:p>
      <w:pPr>
        <w:pStyle w:val="TOC2"/>
        <w:tabs>
          <w:tab w:val="right" w:leader="dot" w:pos="8306"/>
        </w:tabs>
      </w:pPr>
      <w:hyperlink w:anchor="_Toc28492" w:history="1">
        <w:r>
          <w:rPr>
            <w:rFonts w:ascii="仿宋" w:eastAsia="仿宋" w:hAnsi="仿宋" w:cs="仿宋" w:hint="eastAsia"/>
            <w:lang w:eastAsia="zh-CN"/>
          </w:rPr>
          <w:t>(一)、项目资金来源与筹措</w:t>
        </w:r>
        <w:r>
          <w:tab/>
        </w:r>
        <w:r>
          <w:fldChar w:fldCharType="begin"/>
        </w:r>
        <w:r>
          <w:instrText xml:space="preserve"> PAGEREF _Toc28492 \h </w:instrText>
        </w:r>
        <w:r>
          <w:fldChar w:fldCharType="separate"/>
        </w:r>
        <w:r>
          <w:t>49</w:t>
        </w:r>
        <w:r>
          <w:fldChar w:fldCharType="end"/>
        </w:r>
      </w:hyperlink>
    </w:p>
    <w:p>
      <w:pPr>
        <w:pStyle w:val="TOC2"/>
        <w:tabs>
          <w:tab w:val="right" w:leader="dot" w:pos="8306"/>
        </w:tabs>
      </w:pPr>
      <w:hyperlink w:anchor="_Toc25831" w:history="1">
        <w:r>
          <w:rPr>
            <w:rFonts w:ascii="仿宋" w:eastAsia="仿宋" w:hAnsi="仿宋" w:cs="仿宋" w:hint="eastAsia"/>
            <w:lang w:eastAsia="zh-CN"/>
          </w:rPr>
          <w:t>(二)、资金使用与监管</w:t>
        </w:r>
        <w:r>
          <w:tab/>
        </w:r>
        <w:r>
          <w:fldChar w:fldCharType="begin"/>
        </w:r>
        <w:r>
          <w:instrText xml:space="preserve"> PAGEREF _Toc25831 \h </w:instrText>
        </w:r>
        <w:r>
          <w:fldChar w:fldCharType="separate"/>
        </w:r>
        <w:r>
          <w:t>51</w:t>
        </w:r>
        <w:r>
          <w:fldChar w:fldCharType="end"/>
        </w:r>
      </w:hyperlink>
    </w:p>
    <w:p>
      <w:pPr>
        <w:pStyle w:val="TOC2"/>
        <w:tabs>
          <w:tab w:val="right" w:leader="dot" w:pos="8306"/>
        </w:tabs>
      </w:pPr>
      <w:hyperlink w:anchor="_Toc29344" w:history="1">
        <w:r>
          <w:rPr>
            <w:rFonts w:ascii="仿宋" w:eastAsia="仿宋" w:hAnsi="仿宋" w:cs="仿宋" w:hint="eastAsia"/>
            <w:lang w:eastAsia="zh-CN"/>
          </w:rPr>
          <w:t>(三)、财务规划与预测</w:t>
        </w:r>
        <w:r>
          <w:tab/>
        </w:r>
        <w:r>
          <w:fldChar w:fldCharType="begin"/>
        </w:r>
        <w:r>
          <w:instrText xml:space="preserve"> PAGEREF _Toc29344 \h </w:instrText>
        </w:r>
        <w:r>
          <w:fldChar w:fldCharType="separate"/>
        </w:r>
        <w:r>
          <w:t>52</w:t>
        </w:r>
        <w:r>
          <w:fldChar w:fldCharType="end"/>
        </w:r>
      </w:hyperlink>
    </w:p>
    <w:p>
      <w:pPr>
        <w:pStyle w:val="TOC1"/>
        <w:tabs>
          <w:tab w:val="right" w:leader="dot" w:pos="8306"/>
        </w:tabs>
      </w:pPr>
      <w:hyperlink w:anchor="_Toc15688" w:history="1">
        <w:r>
          <w:rPr>
            <w:rFonts w:ascii="仿宋" w:eastAsia="仿宋" w:hAnsi="仿宋" w:cs="仿宋" w:hint="eastAsia"/>
            <w:lang w:eastAsia="zh-CN"/>
          </w:rPr>
          <w:t>十二、环境保护与绿色发展</w:t>
        </w:r>
        <w:r>
          <w:tab/>
        </w:r>
        <w:r>
          <w:fldChar w:fldCharType="begin"/>
        </w:r>
        <w:r>
          <w:instrText xml:space="preserve"> PAGEREF _Toc15688 \h </w:instrText>
        </w:r>
        <w:r>
          <w:fldChar w:fldCharType="separate"/>
        </w:r>
        <w:r>
          <w:t>53</w:t>
        </w:r>
        <w:r>
          <w:fldChar w:fldCharType="end"/>
        </w:r>
      </w:hyperlink>
    </w:p>
    <w:p>
      <w:pPr>
        <w:pStyle w:val="TOC2"/>
        <w:tabs>
          <w:tab w:val="right" w:leader="dot" w:pos="8306"/>
        </w:tabs>
      </w:pPr>
      <w:hyperlink w:anchor="_Toc899" w:history="1">
        <w:r>
          <w:rPr>
            <w:rFonts w:ascii="仿宋" w:eastAsia="仿宋" w:hAnsi="仿宋" w:cs="仿宋" w:hint="eastAsia"/>
            <w:lang w:eastAsia="zh-CN"/>
          </w:rPr>
          <w:t>(一)、环境保护措施</w:t>
        </w:r>
        <w:r>
          <w:tab/>
        </w:r>
        <w:r>
          <w:fldChar w:fldCharType="begin"/>
        </w:r>
        <w:r>
          <w:instrText xml:space="preserve"> PAGEREF _Toc899 \h </w:instrText>
        </w:r>
        <w:r>
          <w:fldChar w:fldCharType="separate"/>
        </w:r>
        <w:r>
          <w:t>53</w:t>
        </w:r>
        <w:r>
          <w:fldChar w:fldCharType="end"/>
        </w:r>
      </w:hyperlink>
    </w:p>
    <w:p>
      <w:pPr>
        <w:pStyle w:val="TOC2"/>
        <w:tabs>
          <w:tab w:val="right" w:leader="dot" w:pos="8306"/>
        </w:tabs>
      </w:pPr>
      <w:hyperlink w:anchor="_Toc31019" w:history="1">
        <w:r>
          <w:rPr>
            <w:rFonts w:ascii="仿宋" w:eastAsia="仿宋" w:hAnsi="仿宋" w:cs="仿宋" w:hint="eastAsia"/>
            <w:lang w:eastAsia="zh-CN"/>
          </w:rPr>
          <w:t>(二)、绿色发展与可持续发展策略</w:t>
        </w:r>
        <w:r>
          <w:tab/>
        </w:r>
        <w:r>
          <w:fldChar w:fldCharType="begin"/>
        </w:r>
        <w:r>
          <w:instrText xml:space="preserve"> PAGEREF _Toc31019 \h </w:instrText>
        </w:r>
        <w:r>
          <w:fldChar w:fldCharType="separate"/>
        </w:r>
        <w:r>
          <w:t>55</w:t>
        </w:r>
        <w:r>
          <w:fldChar w:fldCharType="end"/>
        </w:r>
      </w:hyperlink>
    </w:p>
    <w:p>
      <w:pPr>
        <w:pStyle w:val="TOC1"/>
        <w:tabs>
          <w:tab w:val="right" w:leader="dot" w:pos="8306"/>
        </w:tabs>
      </w:pPr>
      <w:hyperlink w:anchor="_Toc20053" w:history="1">
        <w:r>
          <w:rPr>
            <w:rFonts w:ascii="仿宋" w:eastAsia="仿宋" w:hAnsi="仿宋" w:cs="仿宋" w:hint="eastAsia"/>
            <w:lang w:eastAsia="zh-CN"/>
          </w:rPr>
          <w:t>十三、质量管理与控制</w:t>
        </w:r>
        <w:r>
          <w:tab/>
        </w:r>
        <w:r>
          <w:fldChar w:fldCharType="begin"/>
        </w:r>
        <w:r>
          <w:instrText xml:space="preserve"> PAGEREF _Toc20053 \h </w:instrText>
        </w:r>
        <w:r>
          <w:fldChar w:fldCharType="separate"/>
        </w:r>
        <w:r>
          <w:t>56</w:t>
        </w:r>
        <w:r>
          <w:fldChar w:fldCharType="end"/>
        </w:r>
      </w:hyperlink>
    </w:p>
    <w:p>
      <w:pPr>
        <w:pStyle w:val="TOC2"/>
        <w:tabs>
          <w:tab w:val="right" w:leader="dot" w:pos="8306"/>
        </w:tabs>
      </w:pPr>
      <w:hyperlink w:anchor="_Toc16098" w:history="1">
        <w:r>
          <w:rPr>
            <w:rFonts w:ascii="仿宋" w:eastAsia="仿宋" w:hAnsi="仿宋" w:cs="仿宋" w:hint="eastAsia"/>
            <w:lang w:eastAsia="zh-CN"/>
          </w:rPr>
          <w:t>(一)、质量管理体系建设</w:t>
        </w:r>
        <w:r>
          <w:tab/>
        </w:r>
        <w:r>
          <w:fldChar w:fldCharType="begin"/>
        </w:r>
        <w:r>
          <w:instrText xml:space="preserve"> PAGEREF _Toc16098 \h </w:instrText>
        </w:r>
        <w:r>
          <w:fldChar w:fldCharType="separate"/>
        </w:r>
        <w:r>
          <w:t>56</w:t>
        </w:r>
        <w:r>
          <w:fldChar w:fldCharType="end"/>
        </w:r>
      </w:hyperlink>
    </w:p>
    <w:p>
      <w:pPr>
        <w:pStyle w:val="TOC2"/>
        <w:tabs>
          <w:tab w:val="right" w:leader="dot" w:pos="8306"/>
        </w:tabs>
      </w:pPr>
      <w:hyperlink w:anchor="_Toc9676" w:history="1">
        <w:r>
          <w:rPr>
            <w:rFonts w:ascii="仿宋" w:eastAsia="仿宋" w:hAnsi="仿宋" w:cs="仿宋" w:hint="eastAsia"/>
            <w:lang w:eastAsia="zh-CN"/>
          </w:rPr>
          <w:t>(二)、质量控制措施</w:t>
        </w:r>
        <w:r>
          <w:tab/>
        </w:r>
        <w:r>
          <w:fldChar w:fldCharType="begin"/>
        </w:r>
        <w:r>
          <w:instrText xml:space="preserve"> PAGEREF _Toc9676 \h </w:instrText>
        </w:r>
        <w:r>
          <w:fldChar w:fldCharType="separate"/>
        </w:r>
        <w:r>
          <w:t>58</w:t>
        </w:r>
        <w:r>
          <w:fldChar w:fldCharType="end"/>
        </w:r>
      </w:hyperlink>
    </w:p>
    <w:p>
      <w:pPr>
        <w:pStyle w:val="TOC1"/>
        <w:tabs>
          <w:tab w:val="right" w:leader="dot" w:pos="8306"/>
        </w:tabs>
      </w:pPr>
      <w:hyperlink w:anchor="_Toc27981" w:history="1">
        <w:r>
          <w:rPr>
            <w:rFonts w:ascii="仿宋" w:eastAsia="仿宋" w:hAnsi="仿宋" w:cs="仿宋" w:hint="eastAsia"/>
            <w:lang w:eastAsia="zh-CN"/>
          </w:rPr>
          <w:t>十四、知识产权管理与保护</w:t>
        </w:r>
        <w:r>
          <w:tab/>
        </w:r>
        <w:r>
          <w:fldChar w:fldCharType="begin"/>
        </w:r>
        <w:r>
          <w:instrText xml:space="preserve"> PAGEREF _Toc27981 \h </w:instrText>
        </w:r>
        <w:r>
          <w:fldChar w:fldCharType="separate"/>
        </w:r>
        <w:r>
          <w:t>59</w:t>
        </w:r>
        <w:r>
          <w:fldChar w:fldCharType="end"/>
        </w:r>
      </w:hyperlink>
    </w:p>
    <w:p>
      <w:pPr>
        <w:pStyle w:val="TOC2"/>
        <w:tabs>
          <w:tab w:val="right" w:leader="dot" w:pos="8306"/>
        </w:tabs>
      </w:pPr>
      <w:hyperlink w:anchor="_Toc28736" w:history="1">
        <w:r>
          <w:rPr>
            <w:rFonts w:ascii="仿宋" w:eastAsia="仿宋" w:hAnsi="仿宋" w:cs="仿宋" w:hint="eastAsia"/>
            <w:lang w:eastAsia="zh-CN"/>
          </w:rPr>
          <w:t>(一)、知识产权管理体系建设</w:t>
        </w:r>
        <w:r>
          <w:tab/>
        </w:r>
        <w:r>
          <w:fldChar w:fldCharType="begin"/>
        </w:r>
        <w:r>
          <w:instrText xml:space="preserve"> PAGEREF _Toc28736 \h </w:instrText>
        </w:r>
        <w:r>
          <w:fldChar w:fldCharType="separate"/>
        </w:r>
        <w:r>
          <w:t>59</w:t>
        </w:r>
        <w:r>
          <w:fldChar w:fldCharType="end"/>
        </w:r>
      </w:hyperlink>
    </w:p>
    <w:p>
      <w:pPr>
        <w:pStyle w:val="TOC2"/>
        <w:tabs>
          <w:tab w:val="right" w:leader="dot" w:pos="8306"/>
        </w:tabs>
      </w:pPr>
      <w:hyperlink w:anchor="_Toc12404" w:history="1">
        <w:r>
          <w:rPr>
            <w:rFonts w:ascii="仿宋" w:eastAsia="仿宋" w:hAnsi="仿宋" w:cs="仿宋" w:hint="eastAsia"/>
            <w:lang w:eastAsia="zh-CN"/>
          </w:rPr>
          <w:t>(二)、知识产权保护措施</w:t>
        </w:r>
        <w:r>
          <w:tab/>
        </w:r>
        <w:r>
          <w:fldChar w:fldCharType="begin"/>
        </w:r>
        <w:r>
          <w:instrText xml:space="preserve"> PAGEREF _Toc12404 \h </w:instrText>
        </w:r>
        <w:r>
          <w:fldChar w:fldCharType="separate"/>
        </w:r>
        <w:r>
          <w:t>59</w:t>
        </w:r>
        <w:r>
          <w:fldChar w:fldCharType="end"/>
        </w:r>
      </w:hyperlink>
    </w:p>
    <w:p>
      <w:pPr>
        <w:pStyle w:val="TOC1"/>
        <w:tabs>
          <w:tab w:val="right" w:leader="dot" w:pos="8306"/>
        </w:tabs>
      </w:pPr>
      <w:hyperlink w:anchor="_Toc21602" w:history="1">
        <w:r>
          <w:rPr>
            <w:rFonts w:ascii="仿宋" w:eastAsia="仿宋" w:hAnsi="仿宋" w:cs="仿宋" w:hint="eastAsia"/>
            <w:lang w:eastAsia="zh-CN"/>
          </w:rPr>
          <w:t>十五、项目施工方案</w:t>
        </w:r>
        <w:r>
          <w:tab/>
        </w:r>
        <w:r>
          <w:fldChar w:fldCharType="begin"/>
        </w:r>
        <w:r>
          <w:instrText xml:space="preserve"> PAGEREF _Toc21602 \h </w:instrText>
        </w:r>
        <w:r>
          <w:fldChar w:fldCharType="separate"/>
        </w:r>
        <w:r>
          <w:t>61</w:t>
        </w:r>
        <w:r>
          <w:fldChar w:fldCharType="end"/>
        </w:r>
      </w:hyperlink>
    </w:p>
    <w:p>
      <w:pPr>
        <w:pStyle w:val="TOC2"/>
        <w:tabs>
          <w:tab w:val="right" w:leader="dot" w:pos="8306"/>
        </w:tabs>
      </w:pPr>
      <w:hyperlink w:anchor="_Toc15333" w:history="1">
        <w:r>
          <w:rPr>
            <w:rFonts w:ascii="仿宋" w:eastAsia="仿宋" w:hAnsi="仿宋" w:cs="仿宋" w:hint="eastAsia"/>
            <w:lang w:eastAsia="zh-CN"/>
          </w:rPr>
          <w:t>(一)、施工组织设计</w:t>
        </w:r>
        <w:r>
          <w:tab/>
        </w:r>
        <w:r>
          <w:fldChar w:fldCharType="begin"/>
        </w:r>
        <w:r>
          <w:instrText xml:space="preserve"> PAGEREF _Toc15333 \h </w:instrText>
        </w:r>
        <w:r>
          <w:fldChar w:fldCharType="separate"/>
        </w:r>
        <w:r>
          <w:t>61</w:t>
        </w:r>
        <w:r>
          <w:fldChar w:fldCharType="end"/>
        </w:r>
      </w:hyperlink>
    </w:p>
    <w:p>
      <w:pPr>
        <w:pStyle w:val="TOC2"/>
        <w:tabs>
          <w:tab w:val="right" w:leader="dot" w:pos="8306"/>
        </w:tabs>
      </w:pPr>
      <w:hyperlink w:anchor="_Toc18598" w:history="1">
        <w:r>
          <w:rPr>
            <w:rFonts w:ascii="仿宋" w:eastAsia="仿宋" w:hAnsi="仿宋" w:cs="仿宋" w:hint="eastAsia"/>
            <w:lang w:eastAsia="zh-CN"/>
          </w:rPr>
          <w:t>(二)、施工工艺与技术路线</w:t>
        </w:r>
        <w:r>
          <w:tab/>
        </w:r>
        <w:r>
          <w:fldChar w:fldCharType="begin"/>
        </w:r>
        <w:r>
          <w:instrText xml:space="preserve"> PAGEREF _Toc18598 \h </w:instrText>
        </w:r>
        <w:r>
          <w:fldChar w:fldCharType="separate"/>
        </w:r>
        <w:r>
          <w:t>63</w:t>
        </w:r>
        <w:r>
          <w:fldChar w:fldCharType="end"/>
        </w:r>
      </w:hyperlink>
    </w:p>
    <w:p>
      <w:pPr>
        <w:pStyle w:val="TOC2"/>
        <w:tabs>
          <w:tab w:val="right" w:leader="dot" w:pos="8306"/>
        </w:tabs>
      </w:pPr>
      <w:hyperlink w:anchor="_Toc24828" w:history="1">
        <w:r>
          <w:rPr>
            <w:rFonts w:ascii="仿宋" w:eastAsia="仿宋" w:hAnsi="仿宋" w:cs="仿宋" w:hint="eastAsia"/>
            <w:lang w:eastAsia="zh-CN"/>
          </w:rPr>
          <w:t>(三)、关键节点施工计划</w:t>
        </w:r>
        <w:r>
          <w:tab/>
        </w:r>
        <w:r>
          <w:fldChar w:fldCharType="begin"/>
        </w:r>
        <w:r>
          <w:instrText xml:space="preserve"> PAGEREF _Toc24828 \h </w:instrText>
        </w:r>
        <w:r>
          <w:fldChar w:fldCharType="separate"/>
        </w:r>
        <w:r>
          <w:t>64</w:t>
        </w:r>
        <w:r>
          <w:fldChar w:fldCharType="end"/>
        </w:r>
      </w:hyperlink>
    </w:p>
    <w:p>
      <w:pPr>
        <w:pStyle w:val="TOC2"/>
        <w:tabs>
          <w:tab w:val="right" w:leader="dot" w:pos="8306"/>
        </w:tabs>
      </w:pPr>
      <w:hyperlink w:anchor="_Toc731" w:history="1">
        <w:r>
          <w:rPr>
            <w:rFonts w:ascii="仿宋" w:eastAsia="仿宋" w:hAnsi="仿宋" w:cs="仿宋" w:hint="eastAsia"/>
            <w:lang w:eastAsia="zh-CN"/>
          </w:rPr>
          <w:t>(四)、施工现场管理</w:t>
        </w:r>
        <w:r>
          <w:tab/>
        </w:r>
        <w:r>
          <w:fldChar w:fldCharType="begin"/>
        </w:r>
        <w:r>
          <w:instrText xml:space="preserve"> PAGEREF _Toc731 \h </w:instrText>
        </w:r>
        <w:r>
          <w:fldChar w:fldCharType="separate"/>
        </w:r>
        <w:r>
          <w:t>65</w:t>
        </w:r>
        <w:r>
          <w:fldChar w:fldCharType="end"/>
        </w:r>
      </w:hyperlink>
    </w:p>
    <w:p>
      <w:pPr>
        <w:pStyle w:val="TOC1"/>
        <w:tabs>
          <w:tab w:val="right" w:leader="dot" w:pos="8306"/>
        </w:tabs>
      </w:pPr>
      <w:hyperlink w:anchor="_Toc10376" w:history="1">
        <w:r>
          <w:rPr>
            <w:rFonts w:ascii="仿宋" w:eastAsia="仿宋" w:hAnsi="仿宋" w:cs="仿宋" w:hint="eastAsia"/>
            <w:lang w:eastAsia="zh-CN"/>
          </w:rPr>
          <w:t>十六、成果转化与推广应用</w:t>
        </w:r>
        <w:r>
          <w:tab/>
        </w:r>
        <w:r>
          <w:fldChar w:fldCharType="begin"/>
        </w:r>
        <w:r>
          <w:instrText xml:space="preserve"> PAGEREF _Toc10376 \h </w:instrText>
        </w:r>
        <w:r>
          <w:fldChar w:fldCharType="separate"/>
        </w:r>
        <w:r>
          <w:t>68</w:t>
        </w:r>
        <w:r>
          <w:fldChar w:fldCharType="end"/>
        </w:r>
      </w:hyperlink>
    </w:p>
    <w:p>
      <w:pPr>
        <w:pStyle w:val="TOC2"/>
        <w:tabs>
          <w:tab w:val="right" w:leader="dot" w:pos="8306"/>
        </w:tabs>
      </w:pPr>
      <w:hyperlink w:anchor="_Toc29141" w:history="1">
        <w:r>
          <w:rPr>
            <w:rFonts w:ascii="仿宋" w:eastAsia="仿宋" w:hAnsi="仿宋" w:cs="仿宋" w:hint="eastAsia"/>
            <w:lang w:eastAsia="zh-CN"/>
          </w:rPr>
          <w:t>(一)、成果转化策略制定</w:t>
        </w:r>
        <w:r>
          <w:tab/>
        </w:r>
        <w:r>
          <w:fldChar w:fldCharType="begin"/>
        </w:r>
        <w:r>
          <w:instrText xml:space="preserve"> PAGEREF _Toc29141 \h </w:instrText>
        </w:r>
        <w:r>
          <w:fldChar w:fldCharType="separate"/>
        </w:r>
        <w:r>
          <w:t>68</w:t>
        </w:r>
        <w:r>
          <w:fldChar w:fldCharType="end"/>
        </w:r>
      </w:hyperlink>
    </w:p>
    <w:p>
      <w:pPr>
        <w:pStyle w:val="TOC2"/>
        <w:tabs>
          <w:tab w:val="right" w:leader="dot" w:pos="8306"/>
        </w:tabs>
      </w:pPr>
      <w:hyperlink w:anchor="_Toc4705" w:history="1">
        <w:r>
          <w:rPr>
            <w:rFonts w:ascii="仿宋" w:eastAsia="仿宋" w:hAnsi="仿宋" w:cs="仿宋" w:hint="eastAsia"/>
            <w:lang w:eastAsia="zh-CN"/>
          </w:rPr>
          <w:t>(二)、成果推广应用方案</w:t>
        </w:r>
        <w:r>
          <w:tab/>
        </w:r>
        <w:r>
          <w:fldChar w:fldCharType="begin"/>
        </w:r>
        <w:r>
          <w:instrText xml:space="preserve"> PAGEREF _Toc4705 \h </w:instrText>
        </w:r>
        <w:r>
          <w:fldChar w:fldCharType="separate"/>
        </w:r>
        <w:r>
          <w:t>69</w:t>
        </w:r>
        <w:r>
          <w:fldChar w:fldCharType="end"/>
        </w:r>
      </w:hyperlink>
    </w:p>
    <w:p>
      <w:pPr>
        <w:pStyle w:val="TOC1"/>
        <w:tabs>
          <w:tab w:val="right" w:leader="dot" w:pos="8306"/>
        </w:tabs>
      </w:pPr>
      <w:hyperlink w:anchor="_Toc30995" w:history="1">
        <w:r>
          <w:rPr>
            <w:rFonts w:ascii="仿宋" w:eastAsia="仿宋" w:hAnsi="仿宋" w:cs="仿宋" w:hint="eastAsia"/>
            <w:lang w:eastAsia="zh-CN"/>
          </w:rPr>
          <w:t>十七、法律法规与政策遵循</w:t>
        </w:r>
        <w:r>
          <w:tab/>
        </w:r>
        <w:r>
          <w:fldChar w:fldCharType="begin"/>
        </w:r>
        <w:r>
          <w:instrText xml:space="preserve"> PAGEREF _Toc30995 \h </w:instrText>
        </w:r>
        <w:r>
          <w:fldChar w:fldCharType="separate"/>
        </w:r>
        <w:r>
          <w:t>71</w:t>
        </w:r>
        <w:r>
          <w:fldChar w:fldCharType="end"/>
        </w:r>
      </w:hyperlink>
    </w:p>
    <w:p>
      <w:pPr>
        <w:pStyle w:val="TOC2"/>
        <w:tabs>
          <w:tab w:val="right" w:leader="dot" w:pos="8306"/>
        </w:tabs>
      </w:pPr>
      <w:hyperlink w:anchor="_Toc29422" w:history="1">
        <w:r>
          <w:rPr>
            <w:rFonts w:ascii="仿宋" w:eastAsia="仿宋" w:hAnsi="仿宋" w:cs="仿宋" w:hint="eastAsia"/>
            <w:lang w:eastAsia="zh-CN"/>
          </w:rPr>
          <w:t>(一)、法律法规遵守</w:t>
        </w:r>
        <w:r>
          <w:tab/>
        </w:r>
        <w:r>
          <w:fldChar w:fldCharType="begin"/>
        </w:r>
        <w:r>
          <w:instrText xml:space="preserve"> PAGEREF _Toc29422 \h </w:instrText>
        </w:r>
        <w:r>
          <w:fldChar w:fldCharType="separate"/>
        </w:r>
        <w:r>
          <w:t>71</w:t>
        </w:r>
        <w:r>
          <w:fldChar w:fldCharType="end"/>
        </w:r>
      </w:hyperlink>
    </w:p>
    <w:p>
      <w:pPr>
        <w:pStyle w:val="TOC2"/>
        <w:tabs>
          <w:tab w:val="right" w:leader="dot" w:pos="8306"/>
        </w:tabs>
      </w:pPr>
      <w:hyperlink w:anchor="_Toc9912" w:history="1">
        <w:r>
          <w:rPr>
            <w:rFonts w:ascii="仿宋" w:eastAsia="仿宋" w:hAnsi="仿宋" w:cs="仿宋" w:hint="eastAsia"/>
            <w:lang w:eastAsia="zh-CN"/>
          </w:rPr>
          <w:t>(二)、政策导向与利用</w:t>
        </w:r>
        <w:r>
          <w:tab/>
        </w:r>
        <w:r>
          <w:fldChar w:fldCharType="begin"/>
        </w:r>
        <w:r>
          <w:instrText xml:space="preserve"> PAGEREF _Toc9912 \h </w:instrText>
        </w:r>
        <w:r>
          <w:fldChar w:fldCharType="separate"/>
        </w:r>
        <w:r>
          <w:t>72</w:t>
        </w:r>
        <w:r>
          <w:fldChar w:fldCharType="end"/>
        </w:r>
      </w:hyperlink>
    </w:p>
    <w:p>
      <w:pPr>
        <w:pStyle w:val="TOC1"/>
        <w:tabs>
          <w:tab w:val="right" w:leader="dot" w:pos="8306"/>
        </w:tabs>
      </w:pPr>
      <w:hyperlink w:anchor="_Toc26036" w:history="1">
        <w:r>
          <w:rPr>
            <w:rFonts w:ascii="仿宋" w:eastAsia="仿宋" w:hAnsi="仿宋" w:cs="仿宋" w:hint="eastAsia"/>
            <w:lang w:eastAsia="zh-CN"/>
          </w:rPr>
          <w:t>十八、合作与交流机制建立</w:t>
        </w:r>
        <w:r>
          <w:tab/>
        </w:r>
        <w:r>
          <w:fldChar w:fldCharType="begin"/>
        </w:r>
        <w:r>
          <w:instrText xml:space="preserve"> PAGEREF _Toc26036 \h </w:instrText>
        </w:r>
        <w:r>
          <w:fldChar w:fldCharType="separate"/>
        </w:r>
        <w:r>
          <w:t>73</w:t>
        </w:r>
        <w:r>
          <w:fldChar w:fldCharType="end"/>
        </w:r>
      </w:hyperlink>
    </w:p>
    <w:p>
      <w:pPr>
        <w:pStyle w:val="TOC2"/>
        <w:tabs>
          <w:tab w:val="right" w:leader="dot" w:pos="8306"/>
        </w:tabs>
      </w:pPr>
      <w:hyperlink w:anchor="_Toc7782" w:history="1">
        <w:r>
          <w:rPr>
            <w:rFonts w:ascii="仿宋" w:eastAsia="仿宋" w:hAnsi="仿宋" w:cs="仿宋" w:hint="eastAsia"/>
            <w:lang w:eastAsia="zh-CN"/>
          </w:rPr>
          <w:t>(一)、合作伙伴选择与合作方式</w:t>
        </w:r>
        <w:r>
          <w:tab/>
        </w:r>
        <w:r>
          <w:fldChar w:fldCharType="begin"/>
        </w:r>
        <w:r>
          <w:instrText xml:space="preserve"> PAGEREF _Toc7782 \h </w:instrText>
        </w:r>
        <w:r>
          <w:fldChar w:fldCharType="separate"/>
        </w:r>
        <w:r>
          <w:t>73</w:t>
        </w:r>
        <w:r>
          <w:fldChar w:fldCharType="end"/>
        </w:r>
      </w:hyperlink>
    </w:p>
    <w:p>
      <w:pPr>
        <w:pStyle w:val="TOC2"/>
        <w:tabs>
          <w:tab w:val="right" w:leader="dot" w:pos="8306"/>
        </w:tabs>
      </w:pPr>
      <w:hyperlink w:anchor="_Toc17748" w:history="1">
        <w:r>
          <w:rPr>
            <w:rFonts w:ascii="仿宋" w:eastAsia="仿宋" w:hAnsi="仿宋" w:cs="仿宋" w:hint="eastAsia"/>
            <w:lang w:eastAsia="zh-CN"/>
          </w:rPr>
          <w:t>(二)、交流与合作平台搭建</w:t>
        </w:r>
        <w:r>
          <w:tab/>
        </w:r>
        <w:r>
          <w:fldChar w:fldCharType="begin"/>
        </w:r>
        <w:r>
          <w:instrText xml:space="preserve"> PAGEREF _Toc17748 \h </w:instrText>
        </w:r>
        <w:r>
          <w:fldChar w:fldCharType="separate"/>
        </w:r>
        <w:r>
          <w:t>74</w:t>
        </w:r>
        <w:r>
          <w:fldChar w:fldCharType="end"/>
        </w:r>
      </w:hyperlink>
    </w:p>
    <w:p>
      <w:pPr>
        <w:pStyle w:val="TOC1"/>
        <w:tabs>
          <w:tab w:val="right" w:leader="dot" w:pos="8306"/>
        </w:tabs>
      </w:pPr>
      <w:hyperlink w:anchor="_Toc1962" w:history="1">
        <w:r>
          <w:rPr>
            <w:rFonts w:ascii="仿宋" w:eastAsia="仿宋" w:hAnsi="仿宋" w:cs="仿宋" w:hint="eastAsia"/>
            <w:lang w:eastAsia="zh-CN"/>
          </w:rPr>
          <w:t>十九、创新驱动与持续发展</w:t>
        </w:r>
        <w:r>
          <w:tab/>
        </w:r>
        <w:r>
          <w:fldChar w:fldCharType="begin"/>
        </w:r>
        <w:r>
          <w:instrText xml:space="preserve"> PAGEREF _Toc1962 \h </w:instrText>
        </w:r>
        <w:r>
          <w:fldChar w:fldCharType="separate"/>
        </w:r>
        <w:r>
          <w:t>76</w:t>
        </w:r>
        <w:r>
          <w:fldChar w:fldCharType="end"/>
        </w:r>
      </w:hyperlink>
    </w:p>
    <w:p>
      <w:pPr>
        <w:pStyle w:val="TOC2"/>
        <w:tabs>
          <w:tab w:val="right" w:leader="dot" w:pos="8306"/>
        </w:tabs>
      </w:pPr>
      <w:hyperlink w:anchor="_Toc23733" w:history="1">
        <w:r>
          <w:rPr>
            <w:rFonts w:ascii="仿宋" w:eastAsia="仿宋" w:hAnsi="仿宋" w:cs="仿宋" w:hint="eastAsia"/>
            <w:lang w:eastAsia="zh-CN"/>
          </w:rPr>
          <w:t>(一)、创新驱动战略实施</w:t>
        </w:r>
        <w:r>
          <w:tab/>
        </w:r>
        <w:r>
          <w:fldChar w:fldCharType="begin"/>
        </w:r>
        <w:r>
          <w:instrText xml:space="preserve"> PAGEREF _Toc23733 \h </w:instrText>
        </w:r>
        <w:r>
          <w:fldChar w:fldCharType="separate"/>
        </w:r>
        <w:r>
          <w:t>76</w:t>
        </w:r>
        <w:r>
          <w:fldChar w:fldCharType="end"/>
        </w:r>
      </w:hyperlink>
    </w:p>
    <w:p>
      <w:pPr>
        <w:pStyle w:val="TOC2"/>
        <w:tabs>
          <w:tab w:val="right" w:leader="dot" w:pos="8306"/>
        </w:tabs>
      </w:pPr>
      <w:hyperlink w:anchor="_Toc1314" w:history="1">
        <w:r>
          <w:rPr>
            <w:rFonts w:ascii="仿宋" w:eastAsia="仿宋" w:hAnsi="仿宋" w:cs="仿宋" w:hint="eastAsia"/>
            <w:lang w:eastAsia="zh-CN"/>
          </w:rPr>
          <w:t>(二)、持续发展路径探索</w:t>
        </w:r>
        <w:r>
          <w:tab/>
        </w:r>
        <w:r>
          <w:fldChar w:fldCharType="begin"/>
        </w:r>
        <w:r>
          <w:instrText xml:space="preserve"> PAGEREF _Toc1314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67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纸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纸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纸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纸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纸轮项目的社会影响是全面而深远的。从提供就业机会和提升公共服务，到促进社会结构和劳动市场的多元化，再到推动社会责任和伦理标准的提高，项目对于提升社区的经济、文化和社会福祉有着重要作用。通过这些正面影响，压纸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45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为了融入当地社区，压纸轮项目需深入理解当地的文化特色和社会习俗。例如，项目在设计广告和市场推广活动时，应考虑使用当地语言和符合地方文化的表达方式。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纸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0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为了确保压纸轮项目的成功并最大限度地减轻潜在的社会风险，详细的风险分析和具体的应对策略至关重要。以下是针对项目可能面临的具体社会风险及相应对策的分析：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风险描述：压纸轮项目可能遭遇社区抵制，尤其如果社区成员认为项目会破坏他们的生活环境或忽略他们的意见。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风险描述：压纸轮项目的商业实践可能与当地的文化和价值观存在冲突，导致社会紧张和文化冲突。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风险描述：压纸轮项目可能会增加对公共资源和基础设施的需求，给当地带来额外压力，例如在水资源、能源供应和交通系统方面。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风险描述：压纸轮项目可能会引起当地社会结构和动态的变化，例如改变社区的人口组成和社交模式。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风险描述：在压纸轮项目运营过程中，可能涉及大量个人和商业敏感信息，存在信息安全和隐私保护的风险。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97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24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直接收益：假设压纸轮项目的产品或服务年销售收入为XX万元。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https://d.book118.com/826043011225010054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压纸轮项目构思建设方案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633A7A"/>
    <w:rsid w:val="32633A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4301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2024-02-21T07:07:00Z</dcterms:created>
  <dcterms:modified xsi:type="dcterms:W3CDTF">2024-02-21T07:08:10Z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B2087B3651964A91AFB559A1400225F6_11</vt:lpwstr>
  </property>
  <property fmtid="{D5CDD505-2E9C-101B-9397-08002B2CF9AE}" pid="3" name="KSOProductBuildVer">
    <vt:lpwstr>2052-12.1.0.16250</vt:lpwstr>
  </property>
</Properties>
</file>