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金属粉末：铜粉系列项目规划设计方案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_Toc23154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8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_Toc8114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_Toc28642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8" w:history="1">
        <w:r>
          <w:rPr>
            <w:rFonts w:ascii="仿宋" w:eastAsia="仿宋" w:hAnsi="仿宋" w:cs="仿宋" w:hint="eastAsia"/>
            <w:lang w:eastAsia="zh-CN"/>
          </w:rPr>
          <w:t>二、金属粉末：铜粉系列项目概论</w:t>
        </w:r>
        <w:r>
          <w:tab/>
        </w:r>
        <w:r>
          <w:fldChar w:fldCharType="begin"/>
        </w:r>
        <w:r>
          <w:instrText xml:space="preserve"> PAGEREF _Toc4218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0" w:history="1">
        <w:r>
          <w:rPr>
            <w:rFonts w:ascii="仿宋" w:eastAsia="仿宋" w:hAnsi="仿宋" w:cs="仿宋" w:hint="eastAsia"/>
            <w:lang w:eastAsia="zh-CN"/>
          </w:rPr>
          <w:t>(一)、金属粉末：铜粉系列项目概况</w:t>
        </w:r>
        <w:r>
          <w:tab/>
        </w:r>
        <w:r>
          <w:fldChar w:fldCharType="begin"/>
        </w:r>
        <w:r>
          <w:instrText xml:space="preserve"> PAGEREF _Toc11630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" w:history="1">
        <w:r>
          <w:rPr>
            <w:rFonts w:ascii="仿宋" w:eastAsia="仿宋" w:hAnsi="仿宋" w:cs="仿宋" w:hint="eastAsia"/>
            <w:lang w:eastAsia="zh-CN"/>
          </w:rPr>
          <w:t>(二)、金属粉末：铜粉系列项目目标</w:t>
        </w:r>
        <w:r>
          <w:tab/>
        </w:r>
        <w:r>
          <w:fldChar w:fldCharType="begin"/>
        </w:r>
        <w:r>
          <w:instrText xml:space="preserve"> PAGEREF _Toc975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3" w:history="1">
        <w:r>
          <w:rPr>
            <w:rFonts w:ascii="仿宋" w:eastAsia="仿宋" w:hAnsi="仿宋" w:cs="仿宋" w:hint="eastAsia"/>
            <w:lang w:eastAsia="zh-CN"/>
          </w:rPr>
          <w:t>(三)、金属粉末：铜粉系列项目提出的理由</w:t>
        </w:r>
        <w:r>
          <w:tab/>
        </w:r>
        <w:r>
          <w:fldChar w:fldCharType="begin"/>
        </w:r>
        <w:r>
          <w:instrText xml:space="preserve"> PAGEREF _Toc15523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2" w:history="1">
        <w:r>
          <w:rPr>
            <w:rFonts w:ascii="仿宋" w:eastAsia="仿宋" w:hAnsi="仿宋" w:cs="仿宋" w:hint="eastAsia"/>
            <w:lang w:eastAsia="zh-CN"/>
          </w:rPr>
          <w:t>(四)、金属粉末：铜粉系列项目意义</w:t>
        </w:r>
        <w:r>
          <w:tab/>
        </w:r>
        <w:r>
          <w:fldChar w:fldCharType="begin"/>
        </w:r>
        <w:r>
          <w:instrText xml:space="preserve"> PAGEREF _Toc21292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4" w:history="1">
        <w:r>
          <w:rPr>
            <w:rFonts w:ascii="仿宋" w:eastAsia="仿宋" w:hAnsi="仿宋" w:cs="仿宋" w:hint="eastAsia"/>
            <w:lang w:eastAsia="zh-CN"/>
          </w:rPr>
          <w:t>(五)、金属粉末：铜粉系列项目背景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3" w:history="1">
        <w:r>
          <w:rPr>
            <w:rFonts w:ascii="仿宋" w:eastAsia="仿宋" w:hAnsi="仿宋" w:cs="仿宋" w:hint="eastAsia"/>
            <w:lang w:eastAsia="zh-CN"/>
          </w:rPr>
          <w:t>三、金属粉末：铜粉系列项目可持续发展</w:t>
        </w:r>
        <w:r>
          <w:tab/>
        </w:r>
        <w:r>
          <w:fldChar w:fldCharType="begin"/>
        </w:r>
        <w:r>
          <w:instrText xml:space="preserve"> PAGEREF _Toc24643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6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_Toc27876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5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_Toc22995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7" w:history="1">
        <w:r>
          <w:rPr>
            <w:rFonts w:ascii="仿宋" w:eastAsia="仿宋" w:hAnsi="仿宋" w:cs="仿宋" w:hint="eastAsia"/>
            <w:lang w:eastAsia="zh-CN"/>
          </w:rPr>
          <w:t>四、金属粉末：铜粉系列项目危机管理</w:t>
        </w:r>
        <w:r>
          <w:tab/>
        </w:r>
        <w:r>
          <w:fldChar w:fldCharType="begin"/>
        </w:r>
        <w:r>
          <w:instrText xml:space="preserve"> PAGEREF _Toc6847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8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_Toc16448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_Toc22688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7" w:history="1">
        <w:r>
          <w:rPr>
            <w:rFonts w:ascii="仿宋" w:eastAsia="仿宋" w:hAnsi="仿宋" w:cs="仿宋" w:hint="eastAsia"/>
            <w:lang w:eastAsia="zh-CN"/>
          </w:rPr>
          <w:t>五、金属粉末：铜粉系列项目选址可行性分析</w:t>
        </w:r>
        <w:r>
          <w:tab/>
        </w:r>
        <w:r>
          <w:fldChar w:fldCharType="begin"/>
        </w:r>
        <w:r>
          <w:instrText xml:space="preserve"> PAGEREF _Toc28617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9" w:history="1">
        <w:r>
          <w:rPr>
            <w:rFonts w:ascii="仿宋" w:eastAsia="仿宋" w:hAnsi="仿宋" w:cs="仿宋" w:hint="eastAsia"/>
            <w:lang w:eastAsia="zh-CN"/>
          </w:rPr>
          <w:t>(一)、金属粉末：铜粉系列项目选址</w:t>
        </w:r>
        <w:r>
          <w:tab/>
        </w:r>
        <w:r>
          <w:fldChar w:fldCharType="begin"/>
        </w:r>
        <w:r>
          <w:instrText xml:space="preserve"> PAGEREF _Toc22689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1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_Toc26001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7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_Toc12547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8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_Toc24028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7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_Toc14327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9" w:history="1">
        <w:r>
          <w:rPr>
            <w:rFonts w:ascii="仿宋" w:eastAsia="仿宋" w:hAnsi="仿宋" w:cs="仿宋" w:hint="eastAsia"/>
            <w:lang w:eastAsia="zh-CN"/>
          </w:rPr>
          <w:t>六、金属粉末：铜粉系列项目文档管理</w:t>
        </w:r>
        <w:r>
          <w:tab/>
        </w:r>
        <w:r>
          <w:fldChar w:fldCharType="begin"/>
        </w:r>
        <w:r>
          <w:instrText xml:space="preserve"> PAGEREF _Toc7459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_Toc4825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_Toc758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0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_Toc15380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7" w:history="1">
        <w:r>
          <w:rPr>
            <w:rFonts w:ascii="仿宋" w:eastAsia="仿宋" w:hAnsi="仿宋" w:cs="仿宋" w:hint="eastAsia"/>
            <w:lang w:eastAsia="zh-CN"/>
          </w:rPr>
          <w:t>七、金属粉末：铜粉系列项目计划安排</w:t>
        </w:r>
        <w:r>
          <w:tab/>
        </w:r>
        <w:r>
          <w:fldChar w:fldCharType="begin"/>
        </w:r>
        <w:r>
          <w:instrText xml:space="preserve"> PAGEREF _Toc15557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_Toc7493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_Toc24574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_Toc11820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8" w:history="1">
        <w:r>
          <w:rPr>
            <w:rFonts w:ascii="仿宋" w:eastAsia="仿宋" w:hAnsi="仿宋" w:cs="仿宋" w:hint="eastAsia"/>
            <w:lang w:eastAsia="zh-CN"/>
          </w:rPr>
          <w:t>八、金属粉末：铜粉系列项目经营效益</w:t>
        </w:r>
        <w:r>
          <w:tab/>
        </w:r>
        <w:r>
          <w:fldChar w:fldCharType="begin"/>
        </w:r>
        <w:r>
          <w:instrText xml:space="preserve"> PAGEREF _Toc24758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5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_Toc6905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1" w:history="1">
        <w:r>
          <w:rPr>
            <w:rFonts w:ascii="仿宋" w:eastAsia="仿宋" w:hAnsi="仿宋" w:cs="仿宋" w:hint="eastAsia"/>
            <w:lang w:eastAsia="zh-CN"/>
          </w:rPr>
          <w:t>(二)、金属粉末：铜粉系列项目盈利能力分析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6" w:history="1">
        <w:r>
          <w:rPr>
            <w:rFonts w:ascii="仿宋" w:eastAsia="仿宋" w:hAnsi="仿宋" w:cs="仿宋" w:hint="eastAsia"/>
            <w:lang w:eastAsia="zh-CN"/>
          </w:rPr>
          <w:t>九、金属粉末：铜粉系列项目投资规划</w:t>
        </w:r>
        <w:r>
          <w:tab/>
        </w:r>
        <w:r>
          <w:fldChar w:fldCharType="begin"/>
        </w:r>
        <w:r>
          <w:instrText xml:space="preserve"> PAGEREF _Toc11066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1" w:history="1">
        <w:r>
          <w:rPr>
            <w:rFonts w:ascii="仿宋" w:eastAsia="仿宋" w:hAnsi="仿宋" w:cs="仿宋" w:hint="eastAsia"/>
            <w:lang w:eastAsia="zh-CN"/>
          </w:rPr>
          <w:t>(一)、金属粉末：铜粉系列项目总投资估算</w:t>
        </w:r>
        <w:r>
          <w:tab/>
        </w:r>
        <w:r>
          <w:fldChar w:fldCharType="begin"/>
        </w:r>
        <w:r>
          <w:instrText xml:space="preserve"> PAGEREF _Toc14871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3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_Toc15733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1" w:history="1">
        <w:r>
          <w:rPr>
            <w:rFonts w:ascii="仿宋" w:eastAsia="仿宋" w:hAnsi="仿宋" w:cs="仿宋" w:hint="eastAsia"/>
            <w:lang w:eastAsia="zh-CN"/>
          </w:rPr>
          <w:t>十、金属粉末：铜粉系列项目社会影响</w:t>
        </w:r>
        <w:r>
          <w:tab/>
        </w:r>
        <w:r>
          <w:fldChar w:fldCharType="begin"/>
        </w:r>
        <w:r>
          <w:instrText xml:space="preserve"> PAGEREF _Toc3501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8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_Toc3968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0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_Toc28230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9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_Toc12839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34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_Toc24343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_Toc25345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_Toc6600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_Toc17875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5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_Toc18625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_Toc568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9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_Toc18619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0" w:history="1">
        <w:r>
          <w:rPr>
            <w:rFonts w:ascii="仿宋" w:eastAsia="仿宋" w:hAnsi="仿宋" w:cs="仿宋" w:hint="eastAsia"/>
            <w:lang w:eastAsia="zh-CN"/>
          </w:rPr>
          <w:t>十二、金属粉末：铜粉系列项目人力资源管理</w:t>
        </w:r>
        <w:r>
          <w:tab/>
        </w:r>
        <w:r>
          <w:fldChar w:fldCharType="begin"/>
        </w:r>
        <w:r>
          <w:instrText xml:space="preserve"> PAGEREF _Toc12140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2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_Toc21472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_Toc1885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1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_Toc19211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9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_Toc25469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十三、金属粉末：铜粉系列项目治理与监督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7" w:history="1">
        <w:r>
          <w:rPr>
            <w:rFonts w:ascii="仿宋" w:eastAsia="仿宋" w:hAnsi="仿宋" w:cs="仿宋" w:hint="eastAsia"/>
            <w:lang w:eastAsia="zh-CN"/>
          </w:rPr>
          <w:t>(一)、金属粉末：铜粉系列项目治理结构</w:t>
        </w:r>
        <w:r>
          <w:tab/>
        </w:r>
        <w:r>
          <w:fldChar w:fldCharType="begin"/>
        </w:r>
        <w:r>
          <w:instrText xml:space="preserve"> PAGEREF _Toc22757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7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_Toc6377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3" w:history="1">
        <w:r>
          <w:rPr>
            <w:rFonts w:ascii="仿宋" w:eastAsia="仿宋" w:hAnsi="仿宋" w:cs="仿宋" w:hint="eastAsia"/>
            <w:lang w:eastAsia="zh-CN"/>
          </w:rPr>
          <w:t>十四、金属粉末：铜粉系列项目实施时间节点</w:t>
        </w:r>
        <w:r>
          <w:tab/>
        </w:r>
        <w:r>
          <w:fldChar w:fldCharType="begin"/>
        </w:r>
        <w:r>
          <w:instrText xml:space="preserve"> PAGEREF _Toc14023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5" w:history="1">
        <w:r>
          <w:rPr>
            <w:rFonts w:ascii="仿宋" w:eastAsia="仿宋" w:hAnsi="仿宋" w:cs="仿宋" w:hint="eastAsia"/>
            <w:lang w:eastAsia="zh-CN"/>
          </w:rPr>
          <w:t>(一)、金属粉末：铜粉系列项目启动阶段时间节点</w:t>
        </w:r>
        <w:r>
          <w:tab/>
        </w:r>
        <w:r>
          <w:fldChar w:fldCharType="begin"/>
        </w:r>
        <w:r>
          <w:instrText xml:space="preserve"> PAGEREF _Toc30875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" w:history="1">
        <w:r>
          <w:rPr>
            <w:rFonts w:ascii="仿宋" w:eastAsia="仿宋" w:hAnsi="仿宋" w:cs="仿宋" w:hint="eastAsia"/>
            <w:lang w:eastAsia="zh-CN"/>
          </w:rPr>
          <w:t>(二)、金属粉末：铜粉系列项目执行阶段时间节点</w:t>
        </w:r>
        <w:r>
          <w:tab/>
        </w:r>
        <w:r>
          <w:fldChar w:fldCharType="begin"/>
        </w:r>
        <w:r>
          <w:instrText xml:space="preserve"> PAGEREF _Toc328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7" w:history="1">
        <w:r>
          <w:rPr>
            <w:rFonts w:ascii="仿宋" w:eastAsia="仿宋" w:hAnsi="仿宋" w:cs="仿宋" w:hint="eastAsia"/>
            <w:lang w:eastAsia="zh-CN"/>
          </w:rPr>
          <w:t>(三)、金属粉末：铜粉系列项目完成阶段时间节点</w:t>
        </w:r>
        <w:r>
          <w:tab/>
        </w:r>
        <w:r>
          <w:fldChar w:fldCharType="begin"/>
        </w:r>
        <w:r>
          <w:instrText xml:space="preserve"> PAGEREF _Toc23417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3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_Toc5163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5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_Toc26735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8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_Toc13318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1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0" w:history="1">
        <w:r>
          <w:rPr>
            <w:rFonts w:ascii="仿宋" w:eastAsia="仿宋" w:hAnsi="仿宋" w:cs="仿宋" w:hint="eastAsia"/>
            <w:lang w:eastAsia="zh-CN"/>
          </w:rPr>
          <w:t>十六、质量管理体系</w:t>
        </w:r>
        <w:r>
          <w:tab/>
        </w:r>
        <w:r>
          <w:fldChar w:fldCharType="begin"/>
        </w:r>
        <w:r>
          <w:instrText xml:space="preserve"> PAGEREF _Toc15630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6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_Toc9196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9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_Toc27149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3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_Toc12653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2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_Toc12342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1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_Toc3731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7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_Toc5887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168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114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金属粉末：铜粉系列项目的主要产品是XXXX，预计年产值为XXX万元。这一产品在市场中占据着重要的地位，其广泛的应用范围使得该金属粉末：铜粉系列项目的市场前景非常广阔。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金属粉末：铜粉系列项目的xxx产品作为重要的原材料之一，将在多个领域发挥关键作用。其在建筑、交通、能源等方面的广泛应用将为整个产业链提供强大的支持，形成产业协同效应。金属粉末：铜粉系列项目的年产值XXX万XXX万XXX万万元不仅反映了其在市场上的巨大潜力，更预示着它对国民经济的积极贡献。这种关联度高、涉及面广的产业关系，使得该金属粉末：铜粉系列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642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总征地面积为XXXX平方米，相当于约XX.XX亩，其中净用地面积为XXXX平方米，红线范围内相当于约XX.XX亩。这一用地规模充分考虑了金属粉末：铜粉系列项目的建设需求，保障了金属粉末：铜粉系列项目在合适的空间内得以充分发展。金属粉末：铜粉系列项目规划的总建筑面积为XXXX平方米，其中主体工程建设占XXXX平方米，计容建筑面积达XXXX平方米。预计建筑工程的投资将达到XXXX万元，为金属粉末：铜粉系列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计划购置的设备共计XXXX台（套），设备购置费用为XXXX万元。这一设备购置计划充分考虑到金属粉末：铜粉系列项目的生产需求和技术要求，确保了金属粉末：铜粉系列项目在生产运营中具备先进的技术装备和高效的生产能力。设备的合理配置将为金属粉末：铜粉系列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计划总投资为XXXX万元，预计年实现营业收入为XXXX万元。这一产能规模的设定旨在确保金属粉末：铜粉系列项目能够在投资与回报之间取得平衡，实现长期可持续的发展。金属粉末：铜粉系列项目的总投资充分考虑到各个方面的需求，包括用地建设、设备购置等多个环节，以确保金属粉末：铜粉系列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218"/>
      <w:r>
        <w:rPr>
          <w:rFonts w:ascii="仿宋" w:eastAsia="仿宋" w:hAnsi="仿宋" w:cs="仿宋" w:hint="eastAsia"/>
          <w:sz w:val="28"/>
          <w:lang w:eastAsia="zh-CN"/>
        </w:rPr>
        <w:t>二、金属粉末：铜粉系列项目概论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1630"/>
      <w:r>
        <w:rPr>
          <w:rFonts w:ascii="仿宋" w:eastAsia="仿宋" w:hAnsi="仿宋" w:cs="仿宋" w:hint="eastAsia"/>
          <w:lang w:eastAsia="zh-CN"/>
        </w:rPr>
        <w:t>(一)、金属粉末：铜粉系列项目概况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的起源追溯至对市场的深入洞察。市场的不断演变与变革为金属粉末：铜粉系列项目提供了难得的机遇。当前市场存在的需求缺口和变革的大环境共同构成了金属粉末：铜粉系列项目的背景。这个金属粉末：铜粉系列项目旨在充分利用市场机遇，填补行业中尚未满足的需求，为客户提供全新的解决方案。市场的变革和需求的增长使得这个金属粉末：铜粉系列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金属粉末：铜粉系列项目名称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正式命名为金属粉末：铜粉系列。这个名称不仅仅是一个标识，更代表了金属粉末：铜粉系列项目的核心理念和愿景。它蕴含着金属粉末：铜粉系列项目所要解决问题的关键字，具有强烈的表达和辨识度，为金属粉末：铜粉系列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金属粉末：铜粉系列项目目标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的核心目标是提供一种全新、高效的解决方案，满足客户日益增长的需求。金属粉末：铜粉系列项目追求的不仅仅是满足市场需求，更是在市场中获得卓越的竞争优势。通过不断提升产品或服务的质量和创新水平，金属粉末：铜粉系列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金属粉末：铜粉系列项目范围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全面涵盖了产品研发、制造、市场推广和售后服务，确保从产品设计到最终用户体验的全方位关注。这一全面的金属粉末：铜粉系列项目范围是为了确保金属粉末：铜粉系列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金属粉末：铜粉系列项目时间表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计划在未来18个月内完成，包括研发、测试、市场试点和正式推出等不同阶段。这个时间表的合理设计是为了确保金属粉末：铜粉系列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金属粉末：铜粉系列项目预算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总预算估算为XX百万美元，主要分配在研发、市场推广、人员培训和运营等方面。这一充足的预算为金属粉末：铜粉系列项目提供了充足的资源，确保金属粉末：铜粉系列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金属粉末：铜粉系列项目风险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可能面临的风险包括市场接受度低、技术难题、竞争激烈等。金属粉末：铜粉系列项目团队已经制定了相应的风险应对计划，通过前瞻性的风险管理，确保金属粉末：铜粉系列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金属粉末：铜粉系列项目团队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金属粉末：铜粉系列项目汇聚了一支经验丰富、多领域专业素养的核心团队，确保金属粉末：铜粉系列项目在各个方面都能拥有高水平的执行力。团队的协同作战是金属粉末：铜粉系列项目成功的关键因素之一。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金属粉末：铜粉系列项目背景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金属粉末：铜粉系列项目的背景根植于市场对更高效、创新产品的渴望，同时也受到科技发展对行业格局的深刻改变的影响。这为金属粉末：铜粉系列项目提供了广阔的发展空间和市场需求。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金属粉末：铜粉系列项目现状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截至目前，金属粉末：铜粉系列项目已完成市场调研和技术验证，取得了初步的成功。这为金属粉末：铜粉系列项目在未来的发展奠定了坚实的基础，为更远大的目标打下了坚实的基石。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75"/>
      <w:r>
        <w:rPr>
          <w:rFonts w:ascii="仿宋" w:eastAsia="仿宋" w:hAnsi="仿宋" w:cs="仿宋" w:hint="eastAsia"/>
          <w:sz w:val="28"/>
          <w:lang w:eastAsia="zh-CN"/>
        </w:rPr>
        <w:t>(二)、金属粉末：铜粉系列项目目标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金属粉末：铜粉系列项目首要业务目标是在市场中占据有利地位，实现产品/服务的成功推广和销售。通过不断提升产品质量、创新性，金属粉末：铜粉系列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在科技迅速发展的时代，金属粉末：铜粉系列项目着眼于技术创新。通过持续的研发和技术升级，金属粉末：铜粉系列项目旨在推出更具创新性的产品或服务，以满足市场对新鲜、先进解决方案的需求。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金属粉末：铜粉系列项目设定了客户满意度目标。通过提供卓越的产品质量和优质的客户服务，金属粉末：铜粉系列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金属粉末：铜粉系列项目注重社会责任和可持续发展。通过实施环保、社会责任金属粉末：铜粉系列项目，金属粉末：铜粉系列项目致力于在经济发展的同时保护环境，促进社会公平，实现可持续经营。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金属粉末：铜粉系列项目的团队是实现目标的核心驱动力。因此，金属粉末：铜粉系列项目设定了团队发展目标，包括提升团队成员的专业技能、培养领导力，以及搭建协同高效的团队工作氛围。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523"/>
      <w:r>
        <w:rPr>
          <w:rFonts w:ascii="仿宋" w:eastAsia="仿宋" w:hAnsi="仿宋" w:cs="仿宋" w:hint="eastAsia"/>
          <w:sz w:val="28"/>
          <w:lang w:eastAsia="zh-CN"/>
        </w:rPr>
        <w:t>(三)、金属粉末：铜粉系列项目提出的理由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金属粉末：铜粉系列项目提出的理由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的提出源于对市场机遇的深刻洞察。当前市场中存在的需求缺口和行业发展趋势表明，有巨大的商业机会等待被开发。通过准确捕捉市场机遇，金属粉末：铜粉系列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的理念基于对技术创新的信仰。通过持续的研发和技术投入，金属粉末：铜粉系列项目有望推出更具创新性的产品或服务。在科技飞速发展的当下，金属粉末：铜粉系列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的提出是为了增强企业的行业竞争力。通过提升产品或服务的质量和独特性，金属粉末：铜粉系列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响应了消费者需求的变化。随着社会和科技的不断发展，消费者对产品和服务的需求也在发生变化。通过深入了解并及时回应消费者的新需求，金属粉末：铜粉系列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的提出是企业战略发展规划的一部分。在面对日益激烈的市场竞争和不断变化的商业环境中，金属粉末：铜粉系列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的提出不仅仅是基于商业考量，还注重社会责任。通过推出环保、社会责任等方面的金属粉末：铜粉系列项目，金属粉末：铜粉系列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金属粉末：铜粉系列项目的提出反映了对利益相关者期望的关注。包括客户、员工、投资者等利益相关者在企业发展中都有着各自的期望，金属粉末：铜粉系列项目力求在满足这些期望的同时，取得更大的共赢。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1292"/>
      <w:r>
        <w:rPr>
          <w:rFonts w:ascii="仿宋" w:eastAsia="仿宋" w:hAnsi="仿宋" w:cs="仿宋" w:hint="eastAsia"/>
          <w:sz w:val="28"/>
          <w:lang w:eastAsia="zh-CN"/>
        </w:rPr>
        <w:t>(四)、金属粉末：铜粉系列项目意义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在实施金属粉末：铜粉系列项目的过程中，我们不仅仅是在追逐商业成功，更是为企业和社会的多个层面创造了深远的意义。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的首要意义在于提升企业的市场竞争力。通过持续的创新和对产品质量的高标准要求，金属粉末：铜粉系列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金属粉末：铜粉系列项目的推进将促使行业技术水平的提升。通过引入先进技术和创新性解决方案，金属粉末：铜粉系列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金属粉末：铜粉系列项目不仅创造了大量就业机会，提高了就业水平，还注重社会责任和环保。通过参与社会公益事业和推动环保金属粉末：铜粉系列项目，金属粉末：铜粉系列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综合而言，金属粉末：铜粉系列项目意义重大，不仅推动了企业的发展，也为行业和社会的进步贡献了积极力量。这是一个全面而深刻的影响，将在未来产生可持续的正面效应。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694"/>
      <w:r>
        <w:rPr>
          <w:rFonts w:ascii="仿宋" w:eastAsia="仿宋" w:hAnsi="仿宋" w:cs="仿宋" w:hint="eastAsia"/>
          <w:sz w:val="28"/>
          <w:lang w:eastAsia="zh-CN"/>
        </w:rPr>
        <w:t>(五)、金属粉末：铜粉系列项目背景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在当今迅猛发展的商业环境中，金属粉末：铜粉系列项目的动因根植于对多方面因素的审慎考量。这个金属粉末：铜粉系列项目的提出并非孤立的决策，而是对企业所处背景深入思考的产物。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金属粉末：铜粉系列项目背后的首要原因。科技的迅速发展和全球市场的快速变化使得企业必须灵活应对。金属粉末：铜粉系列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金属粉末：铜粉系列项目背景中不可忽视的一环。企业需要在激烈竞争中脱颖而出，为此，金属粉末：铜粉系列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技术的迅速发展为企业带来了机遇与挑战。作为金属粉末：铜粉系列项目启动的背景之一，对新兴技术的应用将有助于提升企业的技术水平，使其在不断演进的商业环境中保持竞争优势。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金属粉末：铜粉系列项目充分融入了社会责任的理念，通过可持续经营和社会公益金属粉末：铜粉系列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643"/>
      <w:r>
        <w:rPr>
          <w:rFonts w:ascii="仿宋" w:eastAsia="仿宋" w:hAnsi="仿宋" w:cs="仿宋" w:hint="eastAsia"/>
          <w:sz w:val="28"/>
          <w:lang w:eastAsia="zh-CN"/>
        </w:rPr>
        <w:t>三、金属粉末：铜粉系列项目可持续发展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27876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金属粉末：铜粉系列项目中，金属粉末：铜粉系列项目团队着眼于未来，明确了可持续发展的战略方向。制定的具体可持续发展目标包括降低资源使用、采用环保技术、最大化社会效益等。这一步骤不仅有助于金属粉末：铜粉系列项目在环保和社会责任方面达到最高标准，也为未来提供了明确的指引，确保金属粉末：铜粉系列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可持续实践的融入金属粉末：铜粉系列项目管理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金属粉末：铜粉系列项目管理周期。从金属粉末：铜粉系列项目规划开始，金属粉末：铜粉系列项目团队就考虑了环境和社会的因素。在执行阶段，金属粉末：铜粉系列项目团队积极推动绿色技术的应用，优化资源利用。此外，关注员工的社会责任，通过培训和沟通活动提高员工对可持续发展的认知，使他们能够在日常工作中践行可持续实践。这些举措不仅为金属粉末：铜粉系列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2995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金属粉末：铜粉系列项目的可持续发展理念，我们深信环保与社会责任是金属粉末：铜粉系列项目成功的关键支柱。在金属粉末：铜粉系列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团队通过引入先进的环保技术、建立高效的废物处理系统以及推动能源节约措施，积极履行环保责任。定期的环保监测和评估确保金属粉末：铜粉系列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粉末：铜粉系列项目不仅致力于自身可持续发展，还注重对社会的回馈。通过支持社区金属粉末：铜粉系列项目、参与慈善事业、提供培训机会等方式，金属粉末：铜粉系列项目积极履行社会责任。与当地社区建立积极互动，关注员工的工作与生活平衡，以及员工的身心健康，是金属粉末：铜粉系列项目在社会责任层面的关键举措。这样的实践不仅增强了金属粉末：铜粉系列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6847"/>
      <w:r>
        <w:rPr>
          <w:rFonts w:ascii="仿宋" w:eastAsia="仿宋" w:hAnsi="仿宋" w:cs="仿宋" w:hint="eastAsia"/>
          <w:sz w:val="28"/>
          <w:lang w:eastAsia="zh-CN"/>
        </w:rPr>
        <w:t>四、金属粉末：铜粉系列项目危机管理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16448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金属粉末：铜粉系列项目危机管理中，危机预警与识别是确保金属粉末：铜粉系列项目稳健运行的核心步骤。通过建立全面的监测机制，金属粉末：铜粉系列项目团队旨在及时发现和理解潜在的风险和危机因素，以便采取及时的预防和应对措施，确保金属粉末：铜粉系列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金属粉末：铜粉系列项目团队全面分析了整个金属粉末：铜粉系列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金属粉末：铜粉系列项目团队着重于明确定义金属粉末：铜粉系列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金属粉末：铜粉系列项目进展的持续监控，团队能够及时发现潜在问题并作出迅速反应。金属粉末：铜粉系列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金属粉末：铜粉系列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2688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在危机发生时，金属粉末：铜粉系列项目团队立即行动，成立了应急小组。该小组的任务是迅速制定并实施紧急应对措施，以最小化潜在损失。以下是采取的主要措施：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暂停金属粉末：铜粉系列项目进度：为遏制危机蔓延，金属粉末：铜粉系列项目暂时停止进行，以便全面评估当前状况。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资源重新分配：重新评估金属粉末：铜粉系列项目资源的分配，确保最大限度地减小损失。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实时沟通：与关键利益相关者建立实时沟通机制，向他们传递金属粉末：铜粉系列项目危机的实际状况，保障金属粉末：铜粉系列项目核心利益。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在紧急应对的同时，金属粉末：铜粉系列项目团队强调了团队协作和有效沟通的重要性。以下是团队协作的关键举措：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信息共享机制：建立了信息共享平台，确保团队成员能够及时获取金属粉末：铜粉系列项目危机的实时信息。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领导者沟通：金属粉末：铜粉系列项目领导者通过定期会议和即时沟通工具，指导团队应对危机，保持团队稳定运行。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随着危机得到初步控制，金属粉末：铜粉系列项目团队转向制定恢复计划，以确保金属粉末：铜粉系列项目能够从中迅速恢复。主要恢复计划包括：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修复受损的进度计划：重新评估金属粉末：铜粉系列项目进度，制定修复计划，确保金属粉末：铜粉系列项目尽快回归正常进程。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重新调整资源分配：优化资源分配，确保金属粉末：铜粉系列项目在有限资源下高效运转。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风险管理机制加强：对金属粉末：铜粉系列项目风险进行全面评估，制定更强化的风险管理策略，以预防未来可能的危机。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8617"/>
      <w:r>
        <w:rPr>
          <w:rFonts w:ascii="仿宋" w:eastAsia="仿宋" w:hAnsi="仿宋" w:cs="仿宋" w:hint="eastAsia"/>
          <w:sz w:val="28"/>
          <w:lang w:eastAsia="zh-CN"/>
        </w:rPr>
        <w:t>五、金属粉末：铜粉系列项目选址可行性分析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22689"/>
      <w:r>
        <w:rPr>
          <w:rFonts w:ascii="仿宋" w:eastAsia="仿宋" w:hAnsi="仿宋" w:cs="仿宋" w:hint="eastAsia"/>
          <w:lang w:eastAsia="zh-CN"/>
        </w:rPr>
        <w:t>(一)、金属粉末：铜粉系列项目选址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该金属粉末：铜粉系列项目选址位于XX省XX市XX区XXX街道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https://d.book118.com/826102204104010033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金属粉末：铜粉系列项目规划设计方案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AB0C12"/>
    <w:rsid w:val="56AB0C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82610220410401003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2024-01-09T10:06:00Z</dcterms:created>
  <dcterms:modified xsi:type="dcterms:W3CDTF">2024-01-09T10:06:54Z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143AC3FD87624C77B73CD5B07F6A0E75_11</vt:lpwstr>
  </property>
  <property fmtid="{D5CDD505-2E9C-101B-9397-08002B2CF9AE}" pid="3" name="KSOProductBuildVer">
    <vt:lpwstr>2052-12.1.0.16120</vt:lpwstr>
  </property>
</Properties>
</file>