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公路管理与养护服务项目建设方案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88" w:history="1">
        <w:r>
          <w:rPr>
            <w:rFonts w:ascii="仿宋" w:eastAsia="仿宋" w:hAnsi="仿宋" w:cs="仿宋" w:hint="eastAsia"/>
            <w:lang w:eastAsia="zh-CN"/>
          </w:rPr>
          <w:t>前言</w:t>
        </w:r>
        <w:r>
          <w:tab/>
        </w:r>
        <w:r>
          <w:fldChar w:fldCharType="begin"/>
        </w:r>
        <w:r>
          <w:instrText xml:space="preserve"> PAGEREF _Toc20288 \h </w:instrText>
        </w:r>
        <w:r>
          <w:fldChar w:fldCharType="separate"/>
        </w:r>
        <w:r>
          <w:t>3</w:t>
        </w:r>
        <w:r>
          <w:fldChar w:fldCharType="end"/>
        </w:r>
      </w:hyperlink>
    </w:p>
    <w:p>
      <w:pPr>
        <w:pStyle w:val="TOC1"/>
        <w:tabs>
          <w:tab w:val="right" w:leader="dot" w:pos="8306"/>
        </w:tabs>
      </w:pPr>
      <w:hyperlink w:anchor="_Toc25963" w:history="1">
        <w:r>
          <w:rPr>
            <w:rFonts w:ascii="仿宋" w:eastAsia="仿宋" w:hAnsi="仿宋" w:cs="仿宋" w:hint="eastAsia"/>
            <w:lang w:eastAsia="zh-CN"/>
          </w:rPr>
          <w:t>一、项目监理与质量保证</w:t>
        </w:r>
        <w:r>
          <w:tab/>
        </w:r>
        <w:r>
          <w:fldChar w:fldCharType="begin"/>
        </w:r>
        <w:r>
          <w:instrText xml:space="preserve"> PAGEREF _Toc25963 \h </w:instrText>
        </w:r>
        <w:r>
          <w:fldChar w:fldCharType="separate"/>
        </w:r>
        <w:r>
          <w:t>3</w:t>
        </w:r>
        <w:r>
          <w:fldChar w:fldCharType="end"/>
        </w:r>
      </w:hyperlink>
    </w:p>
    <w:p>
      <w:pPr>
        <w:pStyle w:val="TOC2"/>
        <w:tabs>
          <w:tab w:val="right" w:leader="dot" w:pos="8306"/>
        </w:tabs>
      </w:pPr>
      <w:hyperlink w:anchor="_Toc15444" w:history="1">
        <w:r>
          <w:rPr>
            <w:rFonts w:ascii="仿宋" w:eastAsia="仿宋" w:hAnsi="仿宋" w:cs="仿宋" w:hint="eastAsia"/>
            <w:lang w:eastAsia="zh-CN"/>
          </w:rPr>
          <w:t>(一)、监理体系构建</w:t>
        </w:r>
        <w:r>
          <w:tab/>
        </w:r>
        <w:r>
          <w:fldChar w:fldCharType="begin"/>
        </w:r>
        <w:r>
          <w:instrText xml:space="preserve"> PAGEREF _Toc15444 \h </w:instrText>
        </w:r>
        <w:r>
          <w:fldChar w:fldCharType="separate"/>
        </w:r>
        <w:r>
          <w:t>3</w:t>
        </w:r>
        <w:r>
          <w:fldChar w:fldCharType="end"/>
        </w:r>
      </w:hyperlink>
    </w:p>
    <w:p>
      <w:pPr>
        <w:pStyle w:val="TOC2"/>
        <w:tabs>
          <w:tab w:val="right" w:leader="dot" w:pos="8306"/>
        </w:tabs>
      </w:pPr>
      <w:hyperlink w:anchor="_Toc31051" w:history="1">
        <w:r>
          <w:rPr>
            <w:rFonts w:ascii="仿宋" w:eastAsia="仿宋" w:hAnsi="仿宋" w:cs="仿宋" w:hint="eastAsia"/>
            <w:lang w:eastAsia="zh-CN"/>
          </w:rPr>
          <w:t>(二)、质量保证体系实施</w:t>
        </w:r>
        <w:r>
          <w:tab/>
        </w:r>
        <w:r>
          <w:fldChar w:fldCharType="begin"/>
        </w:r>
        <w:r>
          <w:instrText xml:space="preserve"> PAGEREF _Toc31051 \h </w:instrText>
        </w:r>
        <w:r>
          <w:fldChar w:fldCharType="separate"/>
        </w:r>
        <w:r>
          <w:t>4</w:t>
        </w:r>
        <w:r>
          <w:fldChar w:fldCharType="end"/>
        </w:r>
      </w:hyperlink>
    </w:p>
    <w:p>
      <w:pPr>
        <w:pStyle w:val="TOC2"/>
        <w:tabs>
          <w:tab w:val="right" w:leader="dot" w:pos="8306"/>
        </w:tabs>
      </w:pPr>
      <w:hyperlink w:anchor="_Toc4998" w:history="1">
        <w:r>
          <w:rPr>
            <w:rFonts w:ascii="仿宋" w:eastAsia="仿宋" w:hAnsi="仿宋" w:cs="仿宋" w:hint="eastAsia"/>
            <w:lang w:eastAsia="zh-CN"/>
          </w:rPr>
          <w:t>(三)、监理与质量控制流程</w:t>
        </w:r>
        <w:r>
          <w:tab/>
        </w:r>
        <w:r>
          <w:fldChar w:fldCharType="begin"/>
        </w:r>
        <w:r>
          <w:instrText xml:space="preserve"> PAGEREF _Toc4998 \h </w:instrText>
        </w:r>
        <w:r>
          <w:fldChar w:fldCharType="separate"/>
        </w:r>
        <w:r>
          <w:t>4</w:t>
        </w:r>
        <w:r>
          <w:fldChar w:fldCharType="end"/>
        </w:r>
      </w:hyperlink>
    </w:p>
    <w:p>
      <w:pPr>
        <w:pStyle w:val="TOC1"/>
        <w:tabs>
          <w:tab w:val="right" w:leader="dot" w:pos="8306"/>
        </w:tabs>
      </w:pPr>
      <w:hyperlink w:anchor="_Toc20195" w:history="1">
        <w:r>
          <w:rPr>
            <w:rFonts w:ascii="仿宋" w:eastAsia="仿宋" w:hAnsi="仿宋" w:cs="仿宋" w:hint="eastAsia"/>
            <w:lang w:eastAsia="zh-CN"/>
          </w:rPr>
          <w:t>二、社会影响分析</w:t>
        </w:r>
        <w:r>
          <w:tab/>
        </w:r>
        <w:r>
          <w:fldChar w:fldCharType="begin"/>
        </w:r>
        <w:r>
          <w:instrText xml:space="preserve"> PAGEREF _Toc20195 \h </w:instrText>
        </w:r>
        <w:r>
          <w:fldChar w:fldCharType="separate"/>
        </w:r>
        <w:r>
          <w:t>5</w:t>
        </w:r>
        <w:r>
          <w:fldChar w:fldCharType="end"/>
        </w:r>
      </w:hyperlink>
    </w:p>
    <w:p>
      <w:pPr>
        <w:pStyle w:val="TOC2"/>
        <w:tabs>
          <w:tab w:val="right" w:leader="dot" w:pos="8306"/>
        </w:tabs>
      </w:pPr>
      <w:hyperlink w:anchor="_Toc18001" w:history="1">
        <w:r>
          <w:rPr>
            <w:rFonts w:ascii="仿宋" w:eastAsia="仿宋" w:hAnsi="仿宋" w:cs="仿宋" w:hint="eastAsia"/>
            <w:lang w:eastAsia="zh-CN"/>
          </w:rPr>
          <w:t>(一)、社会影响效果分析</w:t>
        </w:r>
        <w:r>
          <w:tab/>
        </w:r>
        <w:r>
          <w:fldChar w:fldCharType="begin"/>
        </w:r>
        <w:r>
          <w:instrText xml:space="preserve"> PAGEREF _Toc18001 \h </w:instrText>
        </w:r>
        <w:r>
          <w:fldChar w:fldCharType="separate"/>
        </w:r>
        <w:r>
          <w:t>5</w:t>
        </w:r>
        <w:r>
          <w:fldChar w:fldCharType="end"/>
        </w:r>
      </w:hyperlink>
    </w:p>
    <w:p>
      <w:pPr>
        <w:pStyle w:val="TOC2"/>
        <w:tabs>
          <w:tab w:val="right" w:leader="dot" w:pos="8306"/>
        </w:tabs>
      </w:pPr>
      <w:hyperlink w:anchor="_Toc19559" w:history="1">
        <w:r>
          <w:rPr>
            <w:rFonts w:ascii="仿宋" w:eastAsia="仿宋" w:hAnsi="仿宋" w:cs="仿宋" w:hint="eastAsia"/>
            <w:lang w:eastAsia="zh-CN"/>
          </w:rPr>
          <w:t>(二)、社会适应性分析</w:t>
        </w:r>
        <w:r>
          <w:tab/>
        </w:r>
        <w:r>
          <w:fldChar w:fldCharType="begin"/>
        </w:r>
        <w:r>
          <w:instrText xml:space="preserve"> PAGEREF _Toc19559 \h </w:instrText>
        </w:r>
        <w:r>
          <w:fldChar w:fldCharType="separate"/>
        </w:r>
        <w:r>
          <w:t>7</w:t>
        </w:r>
        <w:r>
          <w:fldChar w:fldCharType="end"/>
        </w:r>
      </w:hyperlink>
    </w:p>
    <w:p>
      <w:pPr>
        <w:pStyle w:val="TOC2"/>
        <w:tabs>
          <w:tab w:val="right" w:leader="dot" w:pos="8306"/>
        </w:tabs>
      </w:pPr>
      <w:hyperlink w:anchor="_Toc31285" w:history="1">
        <w:r>
          <w:rPr>
            <w:rFonts w:ascii="仿宋" w:eastAsia="仿宋" w:hAnsi="仿宋" w:cs="仿宋" w:hint="eastAsia"/>
            <w:lang w:eastAsia="zh-CN"/>
          </w:rPr>
          <w:t>(三)、社会风险及对策分析</w:t>
        </w:r>
        <w:r>
          <w:tab/>
        </w:r>
        <w:r>
          <w:fldChar w:fldCharType="begin"/>
        </w:r>
        <w:r>
          <w:instrText xml:space="preserve"> PAGEREF _Toc31285 \h </w:instrText>
        </w:r>
        <w:r>
          <w:fldChar w:fldCharType="separate"/>
        </w:r>
        <w:r>
          <w:t>9</w:t>
        </w:r>
        <w:r>
          <w:fldChar w:fldCharType="end"/>
        </w:r>
      </w:hyperlink>
    </w:p>
    <w:p>
      <w:pPr>
        <w:pStyle w:val="TOC1"/>
        <w:tabs>
          <w:tab w:val="right" w:leader="dot" w:pos="8306"/>
        </w:tabs>
      </w:pPr>
      <w:hyperlink w:anchor="_Toc24841" w:history="1">
        <w:r>
          <w:rPr>
            <w:rFonts w:ascii="仿宋" w:eastAsia="仿宋" w:hAnsi="仿宋" w:cs="仿宋" w:hint="eastAsia"/>
            <w:lang w:eastAsia="zh-CN"/>
          </w:rPr>
          <w:t>三、经济影响分析</w:t>
        </w:r>
        <w:r>
          <w:tab/>
        </w:r>
        <w:r>
          <w:fldChar w:fldCharType="begin"/>
        </w:r>
        <w:r>
          <w:instrText xml:space="preserve"> PAGEREF _Toc24841 \h </w:instrText>
        </w:r>
        <w:r>
          <w:fldChar w:fldCharType="separate"/>
        </w:r>
        <w:r>
          <w:t>12</w:t>
        </w:r>
        <w:r>
          <w:fldChar w:fldCharType="end"/>
        </w:r>
      </w:hyperlink>
    </w:p>
    <w:p>
      <w:pPr>
        <w:pStyle w:val="TOC2"/>
        <w:tabs>
          <w:tab w:val="right" w:leader="dot" w:pos="8306"/>
        </w:tabs>
      </w:pPr>
      <w:hyperlink w:anchor="_Toc2696" w:history="1">
        <w:r>
          <w:rPr>
            <w:rFonts w:ascii="仿宋" w:eastAsia="仿宋" w:hAnsi="仿宋" w:cs="仿宋" w:hint="eastAsia"/>
            <w:lang w:eastAsia="zh-CN"/>
          </w:rPr>
          <w:t>(一)、经济费用效益或费用效果分析</w:t>
        </w:r>
        <w:r>
          <w:tab/>
        </w:r>
        <w:r>
          <w:fldChar w:fldCharType="begin"/>
        </w:r>
        <w:r>
          <w:instrText xml:space="preserve"> PAGEREF _Toc2696 \h </w:instrText>
        </w:r>
        <w:r>
          <w:fldChar w:fldCharType="separate"/>
        </w:r>
        <w:r>
          <w:t>12</w:t>
        </w:r>
        <w:r>
          <w:fldChar w:fldCharType="end"/>
        </w:r>
      </w:hyperlink>
    </w:p>
    <w:p>
      <w:pPr>
        <w:pStyle w:val="TOC2"/>
        <w:tabs>
          <w:tab w:val="right" w:leader="dot" w:pos="8306"/>
        </w:tabs>
      </w:pPr>
      <w:hyperlink w:anchor="_Toc10247" w:history="1">
        <w:r>
          <w:rPr>
            <w:rFonts w:ascii="仿宋" w:eastAsia="仿宋" w:hAnsi="仿宋" w:cs="仿宋" w:hint="eastAsia"/>
            <w:lang w:eastAsia="zh-CN"/>
          </w:rPr>
          <w:t>(二)、行业影响分析</w:t>
        </w:r>
        <w:r>
          <w:tab/>
        </w:r>
        <w:r>
          <w:fldChar w:fldCharType="begin"/>
        </w:r>
        <w:r>
          <w:instrText xml:space="preserve"> PAGEREF _Toc10247 \h </w:instrText>
        </w:r>
        <w:r>
          <w:fldChar w:fldCharType="separate"/>
        </w:r>
        <w:r>
          <w:t>15</w:t>
        </w:r>
        <w:r>
          <w:fldChar w:fldCharType="end"/>
        </w:r>
      </w:hyperlink>
    </w:p>
    <w:p>
      <w:pPr>
        <w:pStyle w:val="TOC2"/>
        <w:tabs>
          <w:tab w:val="right" w:leader="dot" w:pos="8306"/>
        </w:tabs>
      </w:pPr>
      <w:hyperlink w:anchor="_Toc9672" w:history="1">
        <w:r>
          <w:rPr>
            <w:rFonts w:ascii="仿宋" w:eastAsia="仿宋" w:hAnsi="仿宋" w:cs="仿宋" w:hint="eastAsia"/>
            <w:lang w:eastAsia="zh-CN"/>
          </w:rPr>
          <w:t>(三)、区域经济影响分析</w:t>
        </w:r>
        <w:r>
          <w:tab/>
        </w:r>
        <w:r>
          <w:fldChar w:fldCharType="begin"/>
        </w:r>
        <w:r>
          <w:instrText xml:space="preserve"> PAGEREF _Toc9672 \h </w:instrText>
        </w:r>
        <w:r>
          <w:fldChar w:fldCharType="separate"/>
        </w:r>
        <w:r>
          <w:t>16</w:t>
        </w:r>
        <w:r>
          <w:fldChar w:fldCharType="end"/>
        </w:r>
      </w:hyperlink>
    </w:p>
    <w:p>
      <w:pPr>
        <w:pStyle w:val="TOC2"/>
        <w:tabs>
          <w:tab w:val="right" w:leader="dot" w:pos="8306"/>
        </w:tabs>
      </w:pPr>
      <w:hyperlink w:anchor="_Toc32057" w:history="1">
        <w:r>
          <w:rPr>
            <w:rFonts w:ascii="仿宋" w:eastAsia="仿宋" w:hAnsi="仿宋" w:cs="仿宋" w:hint="eastAsia"/>
            <w:lang w:eastAsia="zh-CN"/>
          </w:rPr>
          <w:t>(四)、宏观经济影响分析</w:t>
        </w:r>
        <w:r>
          <w:tab/>
        </w:r>
        <w:r>
          <w:fldChar w:fldCharType="begin"/>
        </w:r>
        <w:r>
          <w:instrText xml:space="preserve"> PAGEREF _Toc32057 \h </w:instrText>
        </w:r>
        <w:r>
          <w:fldChar w:fldCharType="separate"/>
        </w:r>
        <w:r>
          <w:t>17</w:t>
        </w:r>
        <w:r>
          <w:fldChar w:fldCharType="end"/>
        </w:r>
      </w:hyperlink>
    </w:p>
    <w:p>
      <w:pPr>
        <w:pStyle w:val="TOC1"/>
        <w:tabs>
          <w:tab w:val="right" w:leader="dot" w:pos="8306"/>
        </w:tabs>
      </w:pPr>
      <w:hyperlink w:anchor="_Toc19061" w:history="1">
        <w:r>
          <w:rPr>
            <w:rFonts w:ascii="仿宋" w:eastAsia="仿宋" w:hAnsi="仿宋" w:cs="仿宋" w:hint="eastAsia"/>
            <w:lang w:eastAsia="zh-CN"/>
          </w:rPr>
          <w:t>四、背景、必要性分析</w:t>
        </w:r>
        <w:r>
          <w:tab/>
        </w:r>
        <w:r>
          <w:fldChar w:fldCharType="begin"/>
        </w:r>
        <w:r>
          <w:instrText xml:space="preserve"> PAGEREF _Toc19061 \h </w:instrText>
        </w:r>
        <w:r>
          <w:fldChar w:fldCharType="separate"/>
        </w:r>
        <w:r>
          <w:t>19</w:t>
        </w:r>
        <w:r>
          <w:fldChar w:fldCharType="end"/>
        </w:r>
      </w:hyperlink>
    </w:p>
    <w:p>
      <w:pPr>
        <w:pStyle w:val="TOC2"/>
        <w:tabs>
          <w:tab w:val="right" w:leader="dot" w:pos="8306"/>
        </w:tabs>
      </w:pPr>
      <w:hyperlink w:anchor="_Toc22278" w:history="1">
        <w:r>
          <w:rPr>
            <w:rFonts w:ascii="仿宋" w:eastAsia="仿宋" w:hAnsi="仿宋" w:cs="仿宋" w:hint="eastAsia"/>
            <w:lang w:eastAsia="zh-CN"/>
          </w:rPr>
          <w:t>(一)、项目建设背景</w:t>
        </w:r>
        <w:r>
          <w:tab/>
        </w:r>
        <w:r>
          <w:fldChar w:fldCharType="begin"/>
        </w:r>
        <w:r>
          <w:instrText xml:space="preserve"> PAGEREF _Toc22278 \h </w:instrText>
        </w:r>
        <w:r>
          <w:fldChar w:fldCharType="separate"/>
        </w:r>
        <w:r>
          <w:t>19</w:t>
        </w:r>
        <w:r>
          <w:fldChar w:fldCharType="end"/>
        </w:r>
      </w:hyperlink>
    </w:p>
    <w:p>
      <w:pPr>
        <w:pStyle w:val="TOC2"/>
        <w:tabs>
          <w:tab w:val="right" w:leader="dot" w:pos="8306"/>
        </w:tabs>
      </w:pPr>
      <w:hyperlink w:anchor="_Toc18361" w:history="1">
        <w:r>
          <w:rPr>
            <w:rFonts w:ascii="仿宋" w:eastAsia="仿宋" w:hAnsi="仿宋" w:cs="仿宋" w:hint="eastAsia"/>
            <w:lang w:eastAsia="zh-CN"/>
          </w:rPr>
          <w:t>(二)、必要性分析</w:t>
        </w:r>
        <w:r>
          <w:tab/>
        </w:r>
        <w:r>
          <w:fldChar w:fldCharType="begin"/>
        </w:r>
        <w:r>
          <w:instrText xml:space="preserve"> PAGEREF _Toc18361 \h </w:instrText>
        </w:r>
        <w:r>
          <w:fldChar w:fldCharType="separate"/>
        </w:r>
        <w:r>
          <w:t>20</w:t>
        </w:r>
        <w:r>
          <w:fldChar w:fldCharType="end"/>
        </w:r>
      </w:hyperlink>
    </w:p>
    <w:p>
      <w:pPr>
        <w:pStyle w:val="TOC2"/>
        <w:tabs>
          <w:tab w:val="right" w:leader="dot" w:pos="8306"/>
        </w:tabs>
      </w:pPr>
      <w:hyperlink w:anchor="_Toc6364" w:history="1">
        <w:r>
          <w:rPr>
            <w:rFonts w:ascii="仿宋" w:eastAsia="仿宋" w:hAnsi="仿宋" w:cs="仿宋" w:hint="eastAsia"/>
            <w:lang w:eastAsia="zh-CN"/>
          </w:rPr>
          <w:t>(三)、项目建设有利条件</w:t>
        </w:r>
        <w:r>
          <w:tab/>
        </w:r>
        <w:r>
          <w:fldChar w:fldCharType="begin"/>
        </w:r>
        <w:r>
          <w:instrText xml:space="preserve"> PAGEREF _Toc6364 \h </w:instrText>
        </w:r>
        <w:r>
          <w:fldChar w:fldCharType="separate"/>
        </w:r>
        <w:r>
          <w:t>21</w:t>
        </w:r>
        <w:r>
          <w:fldChar w:fldCharType="end"/>
        </w:r>
      </w:hyperlink>
    </w:p>
    <w:p>
      <w:pPr>
        <w:pStyle w:val="TOC1"/>
        <w:tabs>
          <w:tab w:val="right" w:leader="dot" w:pos="8306"/>
        </w:tabs>
      </w:pPr>
      <w:hyperlink w:anchor="_Toc18545" w:history="1">
        <w:r>
          <w:rPr>
            <w:rFonts w:ascii="仿宋" w:eastAsia="仿宋" w:hAnsi="仿宋" w:cs="仿宋" w:hint="eastAsia"/>
            <w:lang w:eastAsia="zh-CN"/>
          </w:rPr>
          <w:t>五、公路管理与养护服务项目概论</w:t>
        </w:r>
        <w:r>
          <w:tab/>
        </w:r>
        <w:r>
          <w:fldChar w:fldCharType="begin"/>
        </w:r>
        <w:r>
          <w:instrText xml:space="preserve"> PAGEREF _Toc18545 \h </w:instrText>
        </w:r>
        <w:r>
          <w:fldChar w:fldCharType="separate"/>
        </w:r>
        <w:r>
          <w:t>23</w:t>
        </w:r>
        <w:r>
          <w:fldChar w:fldCharType="end"/>
        </w:r>
      </w:hyperlink>
    </w:p>
    <w:p>
      <w:pPr>
        <w:pStyle w:val="TOC2"/>
        <w:tabs>
          <w:tab w:val="right" w:leader="dot" w:pos="8306"/>
        </w:tabs>
      </w:pPr>
      <w:hyperlink w:anchor="_Toc27304" w:history="1">
        <w:r>
          <w:rPr>
            <w:rFonts w:ascii="仿宋" w:eastAsia="仿宋" w:hAnsi="仿宋" w:cs="仿宋" w:hint="eastAsia"/>
            <w:lang w:eastAsia="zh-CN"/>
          </w:rPr>
          <w:t>(一)、项目申报单位概况</w:t>
        </w:r>
        <w:r>
          <w:tab/>
        </w:r>
        <w:r>
          <w:fldChar w:fldCharType="begin"/>
        </w:r>
        <w:r>
          <w:instrText xml:space="preserve"> PAGEREF _Toc27304 \h </w:instrText>
        </w:r>
        <w:r>
          <w:fldChar w:fldCharType="separate"/>
        </w:r>
        <w:r>
          <w:t>23</w:t>
        </w:r>
        <w:r>
          <w:fldChar w:fldCharType="end"/>
        </w:r>
      </w:hyperlink>
    </w:p>
    <w:p>
      <w:pPr>
        <w:pStyle w:val="TOC2"/>
        <w:tabs>
          <w:tab w:val="right" w:leader="dot" w:pos="8306"/>
        </w:tabs>
      </w:pPr>
      <w:hyperlink w:anchor="_Toc25423" w:history="1">
        <w:r>
          <w:rPr>
            <w:rFonts w:ascii="仿宋" w:eastAsia="仿宋" w:hAnsi="仿宋" w:cs="仿宋" w:hint="eastAsia"/>
            <w:lang w:eastAsia="zh-CN"/>
          </w:rPr>
          <w:t>(二)、项目概况</w:t>
        </w:r>
        <w:r>
          <w:tab/>
        </w:r>
        <w:r>
          <w:fldChar w:fldCharType="begin"/>
        </w:r>
        <w:r>
          <w:instrText xml:space="preserve"> PAGEREF _Toc25423 \h </w:instrText>
        </w:r>
        <w:r>
          <w:fldChar w:fldCharType="separate"/>
        </w:r>
        <w:r>
          <w:t>24</w:t>
        </w:r>
        <w:r>
          <w:fldChar w:fldCharType="end"/>
        </w:r>
      </w:hyperlink>
    </w:p>
    <w:p>
      <w:pPr>
        <w:pStyle w:val="TOC1"/>
        <w:tabs>
          <w:tab w:val="right" w:leader="dot" w:pos="8306"/>
        </w:tabs>
      </w:pPr>
      <w:hyperlink w:anchor="_Toc17638" w:history="1">
        <w:r>
          <w:rPr>
            <w:rFonts w:ascii="仿宋" w:eastAsia="仿宋" w:hAnsi="仿宋" w:cs="仿宋" w:hint="eastAsia"/>
            <w:lang w:eastAsia="zh-CN"/>
          </w:rPr>
          <w:t>六、项目选址研究</w:t>
        </w:r>
        <w:r>
          <w:tab/>
        </w:r>
        <w:r>
          <w:fldChar w:fldCharType="begin"/>
        </w:r>
        <w:r>
          <w:instrText xml:space="preserve"> PAGEREF _Toc17638 \h </w:instrText>
        </w:r>
        <w:r>
          <w:fldChar w:fldCharType="separate"/>
        </w:r>
        <w:r>
          <w:t>27</w:t>
        </w:r>
        <w:r>
          <w:fldChar w:fldCharType="end"/>
        </w:r>
      </w:hyperlink>
    </w:p>
    <w:p>
      <w:pPr>
        <w:pStyle w:val="TOC2"/>
        <w:tabs>
          <w:tab w:val="right" w:leader="dot" w:pos="8306"/>
        </w:tabs>
      </w:pPr>
      <w:hyperlink w:anchor="_Toc16681" w:history="1">
        <w:r>
          <w:rPr>
            <w:rFonts w:ascii="仿宋" w:eastAsia="仿宋" w:hAnsi="仿宋" w:cs="仿宋" w:hint="eastAsia"/>
            <w:lang w:eastAsia="zh-CN"/>
          </w:rPr>
          <w:t>(一)、项目选址原则</w:t>
        </w:r>
        <w:r>
          <w:tab/>
        </w:r>
        <w:r>
          <w:fldChar w:fldCharType="begin"/>
        </w:r>
        <w:r>
          <w:instrText xml:space="preserve"> PAGEREF _Toc16681 \h </w:instrText>
        </w:r>
        <w:r>
          <w:fldChar w:fldCharType="separate"/>
        </w:r>
        <w:r>
          <w:t>27</w:t>
        </w:r>
        <w:r>
          <w:fldChar w:fldCharType="end"/>
        </w:r>
      </w:hyperlink>
    </w:p>
    <w:p>
      <w:pPr>
        <w:pStyle w:val="TOC2"/>
        <w:tabs>
          <w:tab w:val="right" w:leader="dot" w:pos="8306"/>
        </w:tabs>
      </w:pPr>
      <w:hyperlink w:anchor="_Toc7736" w:history="1">
        <w:r>
          <w:rPr>
            <w:rFonts w:ascii="仿宋" w:eastAsia="仿宋" w:hAnsi="仿宋" w:cs="仿宋" w:hint="eastAsia"/>
            <w:lang w:eastAsia="zh-CN"/>
          </w:rPr>
          <w:t>(二)、项目选址</w:t>
        </w:r>
        <w:r>
          <w:tab/>
        </w:r>
        <w:r>
          <w:fldChar w:fldCharType="begin"/>
        </w:r>
        <w:r>
          <w:instrText xml:space="preserve"> PAGEREF _Toc7736 \h </w:instrText>
        </w:r>
        <w:r>
          <w:fldChar w:fldCharType="separate"/>
        </w:r>
        <w:r>
          <w:t>30</w:t>
        </w:r>
        <w:r>
          <w:fldChar w:fldCharType="end"/>
        </w:r>
      </w:hyperlink>
    </w:p>
    <w:p>
      <w:pPr>
        <w:pStyle w:val="TOC2"/>
        <w:tabs>
          <w:tab w:val="right" w:leader="dot" w:pos="8306"/>
        </w:tabs>
      </w:pPr>
      <w:hyperlink w:anchor="_Toc12984" w:history="1">
        <w:r>
          <w:rPr>
            <w:rFonts w:ascii="仿宋" w:eastAsia="仿宋" w:hAnsi="仿宋" w:cs="仿宋" w:hint="eastAsia"/>
            <w:lang w:eastAsia="zh-CN"/>
          </w:rPr>
          <w:t>(三)、建设条件分析</w:t>
        </w:r>
        <w:r>
          <w:tab/>
        </w:r>
        <w:r>
          <w:fldChar w:fldCharType="begin"/>
        </w:r>
        <w:r>
          <w:instrText xml:space="preserve"> PAGEREF _Toc12984 \h </w:instrText>
        </w:r>
        <w:r>
          <w:fldChar w:fldCharType="separate"/>
        </w:r>
        <w:r>
          <w:t>32</w:t>
        </w:r>
        <w:r>
          <w:fldChar w:fldCharType="end"/>
        </w:r>
      </w:hyperlink>
    </w:p>
    <w:p>
      <w:pPr>
        <w:pStyle w:val="TOC2"/>
        <w:tabs>
          <w:tab w:val="right" w:leader="dot" w:pos="8306"/>
        </w:tabs>
      </w:pPr>
      <w:hyperlink w:anchor="_Toc20131" w:history="1">
        <w:r>
          <w:rPr>
            <w:rFonts w:ascii="仿宋" w:eastAsia="仿宋" w:hAnsi="仿宋" w:cs="仿宋" w:hint="eastAsia"/>
            <w:lang w:eastAsia="zh-CN"/>
          </w:rPr>
          <w:t>(四)、用地控制指标</w:t>
        </w:r>
        <w:r>
          <w:tab/>
        </w:r>
        <w:r>
          <w:fldChar w:fldCharType="begin"/>
        </w:r>
        <w:r>
          <w:instrText xml:space="preserve"> PAGEREF _Toc20131 \h </w:instrText>
        </w:r>
        <w:r>
          <w:fldChar w:fldCharType="separate"/>
        </w:r>
        <w:r>
          <w:t>34</w:t>
        </w:r>
        <w:r>
          <w:fldChar w:fldCharType="end"/>
        </w:r>
      </w:hyperlink>
    </w:p>
    <w:p>
      <w:pPr>
        <w:pStyle w:val="TOC2"/>
        <w:tabs>
          <w:tab w:val="right" w:leader="dot" w:pos="8306"/>
        </w:tabs>
      </w:pPr>
      <w:hyperlink w:anchor="_Toc6479" w:history="1">
        <w:r>
          <w:rPr>
            <w:rFonts w:ascii="仿宋" w:eastAsia="仿宋" w:hAnsi="仿宋" w:cs="仿宋" w:hint="eastAsia"/>
            <w:lang w:eastAsia="zh-CN"/>
          </w:rPr>
          <w:t>(五)、地总体要求</w:t>
        </w:r>
        <w:r>
          <w:tab/>
        </w:r>
        <w:r>
          <w:fldChar w:fldCharType="begin"/>
        </w:r>
        <w:r>
          <w:instrText xml:space="preserve"> PAGEREF _Toc6479 \h </w:instrText>
        </w:r>
        <w:r>
          <w:fldChar w:fldCharType="separate"/>
        </w:r>
        <w:r>
          <w:t>35</w:t>
        </w:r>
        <w:r>
          <w:fldChar w:fldCharType="end"/>
        </w:r>
      </w:hyperlink>
    </w:p>
    <w:p>
      <w:pPr>
        <w:pStyle w:val="TOC2"/>
        <w:tabs>
          <w:tab w:val="right" w:leader="dot" w:pos="8306"/>
        </w:tabs>
      </w:pPr>
      <w:hyperlink w:anchor="_Toc7663" w:history="1">
        <w:r>
          <w:rPr>
            <w:rFonts w:ascii="仿宋" w:eastAsia="仿宋" w:hAnsi="仿宋" w:cs="仿宋" w:hint="eastAsia"/>
            <w:lang w:eastAsia="zh-CN"/>
          </w:rPr>
          <w:t>(六)、节约用地措施</w:t>
        </w:r>
        <w:r>
          <w:tab/>
        </w:r>
        <w:r>
          <w:fldChar w:fldCharType="begin"/>
        </w:r>
        <w:r>
          <w:instrText xml:space="preserve"> PAGEREF _Toc7663 \h </w:instrText>
        </w:r>
        <w:r>
          <w:fldChar w:fldCharType="separate"/>
        </w:r>
        <w:r>
          <w:t>36</w:t>
        </w:r>
        <w:r>
          <w:fldChar w:fldCharType="end"/>
        </w:r>
      </w:hyperlink>
    </w:p>
    <w:p>
      <w:pPr>
        <w:pStyle w:val="TOC2"/>
        <w:tabs>
          <w:tab w:val="right" w:leader="dot" w:pos="8306"/>
        </w:tabs>
      </w:pPr>
      <w:hyperlink w:anchor="_Toc25175" w:history="1">
        <w:r>
          <w:rPr>
            <w:rFonts w:ascii="仿宋" w:eastAsia="仿宋" w:hAnsi="仿宋" w:cs="仿宋" w:hint="eastAsia"/>
            <w:lang w:eastAsia="zh-CN"/>
          </w:rPr>
          <w:t>(七)、选址综合评价</w:t>
        </w:r>
        <w:r>
          <w:tab/>
        </w:r>
        <w:r>
          <w:fldChar w:fldCharType="begin"/>
        </w:r>
        <w:r>
          <w:instrText xml:space="preserve"> PAGEREF _Toc25175 \h </w:instrText>
        </w:r>
        <w:r>
          <w:fldChar w:fldCharType="separate"/>
        </w:r>
        <w:r>
          <w:t>38</w:t>
        </w:r>
        <w:r>
          <w:fldChar w:fldCharType="end"/>
        </w:r>
      </w:hyperlink>
    </w:p>
    <w:p>
      <w:pPr>
        <w:pStyle w:val="TOC1"/>
        <w:tabs>
          <w:tab w:val="right" w:leader="dot" w:pos="8306"/>
        </w:tabs>
      </w:pPr>
      <w:hyperlink w:anchor="_Toc23988" w:history="1">
        <w:r>
          <w:rPr>
            <w:rFonts w:ascii="仿宋" w:eastAsia="仿宋" w:hAnsi="仿宋" w:cs="仿宋" w:hint="eastAsia"/>
            <w:lang w:eastAsia="zh-CN"/>
          </w:rPr>
          <w:t>七、环境保护与治理方案</w:t>
        </w:r>
        <w:r>
          <w:tab/>
        </w:r>
        <w:r>
          <w:fldChar w:fldCharType="begin"/>
        </w:r>
        <w:r>
          <w:instrText xml:space="preserve"> PAGEREF _Toc23988 \h </w:instrText>
        </w:r>
        <w:r>
          <w:fldChar w:fldCharType="separate"/>
        </w:r>
        <w:r>
          <w:t>39</w:t>
        </w:r>
        <w:r>
          <w:fldChar w:fldCharType="end"/>
        </w:r>
      </w:hyperlink>
    </w:p>
    <w:p>
      <w:pPr>
        <w:pStyle w:val="TOC2"/>
        <w:tabs>
          <w:tab w:val="right" w:leader="dot" w:pos="8306"/>
        </w:tabs>
      </w:pPr>
      <w:hyperlink w:anchor="_Toc5007" w:history="1">
        <w:r>
          <w:rPr>
            <w:rFonts w:ascii="仿宋" w:eastAsia="仿宋" w:hAnsi="仿宋" w:cs="仿宋" w:hint="eastAsia"/>
            <w:lang w:eastAsia="zh-CN"/>
          </w:rPr>
          <w:t>(一)、项目环境影响评估</w:t>
        </w:r>
        <w:r>
          <w:tab/>
        </w:r>
        <w:r>
          <w:fldChar w:fldCharType="begin"/>
        </w:r>
        <w:r>
          <w:instrText xml:space="preserve"> PAGEREF _Toc5007 \h </w:instrText>
        </w:r>
        <w:r>
          <w:fldChar w:fldCharType="separate"/>
        </w:r>
        <w:r>
          <w:t>39</w:t>
        </w:r>
        <w:r>
          <w:fldChar w:fldCharType="end"/>
        </w:r>
      </w:hyperlink>
    </w:p>
    <w:p>
      <w:pPr>
        <w:pStyle w:val="TOC2"/>
        <w:tabs>
          <w:tab w:val="right" w:leader="dot" w:pos="8306"/>
        </w:tabs>
      </w:pPr>
      <w:hyperlink w:anchor="_Toc13592" w:history="1">
        <w:r>
          <w:rPr>
            <w:rFonts w:ascii="仿宋" w:eastAsia="仿宋" w:hAnsi="仿宋" w:cs="仿宋" w:hint="eastAsia"/>
            <w:lang w:eastAsia="zh-CN"/>
          </w:rPr>
          <w:t>(二)、环境保护措施与治理方案</w:t>
        </w:r>
        <w:r>
          <w:tab/>
        </w:r>
        <w:r>
          <w:fldChar w:fldCharType="begin"/>
        </w:r>
        <w:r>
          <w:instrText xml:space="preserve"> PAGEREF _Toc13592 \h </w:instrText>
        </w:r>
        <w:r>
          <w:fldChar w:fldCharType="separate"/>
        </w:r>
        <w:r>
          <w:t>39</w:t>
        </w:r>
        <w:r>
          <w:fldChar w:fldCharType="end"/>
        </w:r>
      </w:hyperlink>
    </w:p>
    <w:p>
      <w:pPr>
        <w:pStyle w:val="TOC1"/>
        <w:tabs>
          <w:tab w:val="right" w:leader="dot" w:pos="8306"/>
        </w:tabs>
      </w:pPr>
      <w:hyperlink w:anchor="_Toc5727" w:history="1">
        <w:r>
          <w:rPr>
            <w:rFonts w:ascii="仿宋" w:eastAsia="仿宋" w:hAnsi="仿宋" w:cs="仿宋" w:hint="eastAsia"/>
            <w:lang w:eastAsia="zh-CN"/>
          </w:rPr>
          <w:t>八、土地利用与规划方案</w:t>
        </w:r>
        <w:r>
          <w:tab/>
        </w:r>
        <w:r>
          <w:fldChar w:fldCharType="begin"/>
        </w:r>
        <w:r>
          <w:instrText xml:space="preserve"> PAGEREF _Toc5727 \h </w:instrText>
        </w:r>
        <w:r>
          <w:fldChar w:fldCharType="separate"/>
        </w:r>
        <w:r>
          <w:t>40</w:t>
        </w:r>
        <w:r>
          <w:fldChar w:fldCharType="end"/>
        </w:r>
      </w:hyperlink>
    </w:p>
    <w:p>
      <w:pPr>
        <w:pStyle w:val="TOC2"/>
        <w:tabs>
          <w:tab w:val="right" w:leader="dot" w:pos="8306"/>
        </w:tabs>
      </w:pPr>
      <w:hyperlink w:anchor="_Toc13141" w:history="1">
        <w:r>
          <w:rPr>
            <w:rFonts w:ascii="仿宋" w:eastAsia="仿宋" w:hAnsi="仿宋" w:cs="仿宋" w:hint="eastAsia"/>
            <w:lang w:eastAsia="zh-CN"/>
          </w:rPr>
          <w:t>(一)、项目用地情况分析</w:t>
        </w:r>
        <w:r>
          <w:tab/>
        </w:r>
        <w:r>
          <w:fldChar w:fldCharType="begin"/>
        </w:r>
        <w:r>
          <w:instrText xml:space="preserve"> PAGEREF _Toc13141 \h </w:instrText>
        </w:r>
        <w:r>
          <w:fldChar w:fldCharType="separate"/>
        </w:r>
        <w:r>
          <w:t>40</w:t>
        </w:r>
        <w:r>
          <w:fldChar w:fldCharType="end"/>
        </w:r>
      </w:hyperlink>
    </w:p>
    <w:p>
      <w:pPr>
        <w:pStyle w:val="TOC2"/>
        <w:tabs>
          <w:tab w:val="right" w:leader="dot" w:pos="8306"/>
        </w:tabs>
      </w:pPr>
      <w:hyperlink w:anchor="_Toc8901" w:history="1">
        <w:r>
          <w:rPr>
            <w:rFonts w:ascii="仿宋" w:eastAsia="仿宋" w:hAnsi="仿宋" w:cs="仿宋" w:hint="eastAsia"/>
            <w:lang w:eastAsia="zh-CN"/>
          </w:rPr>
          <w:t>(二)、土地利用规划方案</w:t>
        </w:r>
        <w:r>
          <w:tab/>
        </w:r>
        <w:r>
          <w:fldChar w:fldCharType="begin"/>
        </w:r>
        <w:r>
          <w:instrText xml:space="preserve"> PAGEREF _Toc8901 \h </w:instrText>
        </w:r>
        <w:r>
          <w:fldChar w:fldCharType="separate"/>
        </w:r>
        <w:r>
          <w:t>41</w:t>
        </w:r>
        <w:r>
          <w:fldChar w:fldCharType="end"/>
        </w:r>
      </w:hyperlink>
    </w:p>
    <w:p>
      <w:pPr>
        <w:pStyle w:val="TOC1"/>
        <w:tabs>
          <w:tab w:val="right" w:leader="dot" w:pos="8306"/>
        </w:tabs>
      </w:pPr>
      <w:hyperlink w:anchor="_Toc10098" w:history="1">
        <w:r>
          <w:rPr>
            <w:rFonts w:ascii="仿宋" w:eastAsia="仿宋" w:hAnsi="仿宋" w:cs="仿宋" w:hint="eastAsia"/>
            <w:lang w:eastAsia="zh-CN"/>
          </w:rPr>
          <w:t>九、技术创新与产业升级</w:t>
        </w:r>
        <w:r>
          <w:tab/>
        </w:r>
        <w:r>
          <w:fldChar w:fldCharType="begin"/>
        </w:r>
        <w:r>
          <w:instrText xml:space="preserve"> PAGEREF _Toc10098 \h </w:instrText>
        </w:r>
        <w:r>
          <w:fldChar w:fldCharType="separate"/>
        </w:r>
        <w:r>
          <w:t>42</w:t>
        </w:r>
        <w:r>
          <w:fldChar w:fldCharType="end"/>
        </w:r>
      </w:hyperlink>
    </w:p>
    <w:p>
      <w:pPr>
        <w:pStyle w:val="TOC2"/>
        <w:tabs>
          <w:tab w:val="right" w:leader="dot" w:pos="8306"/>
        </w:tabs>
      </w:pPr>
      <w:hyperlink w:anchor="_Toc28321" w:history="1">
        <w:r>
          <w:rPr>
            <w:rFonts w:ascii="仿宋" w:eastAsia="仿宋" w:hAnsi="仿宋" w:cs="仿宋" w:hint="eastAsia"/>
            <w:lang w:eastAsia="zh-CN"/>
          </w:rPr>
          <w:t>(一)、技术创新方向与目标</w:t>
        </w:r>
        <w:r>
          <w:tab/>
        </w:r>
        <w:r>
          <w:fldChar w:fldCharType="begin"/>
        </w:r>
        <w:r>
          <w:instrText xml:space="preserve"> PAGEREF _Toc28321 \h </w:instrText>
        </w:r>
        <w:r>
          <w:fldChar w:fldCharType="separate"/>
        </w:r>
        <w:r>
          <w:t>42</w:t>
        </w:r>
        <w:r>
          <w:fldChar w:fldCharType="end"/>
        </w:r>
      </w:hyperlink>
    </w:p>
    <w:p>
      <w:pPr>
        <w:pStyle w:val="TOC2"/>
        <w:tabs>
          <w:tab w:val="right" w:leader="dot" w:pos="8306"/>
        </w:tabs>
      </w:pPr>
      <w:hyperlink w:anchor="_Toc28385" w:history="1">
        <w:r>
          <w:rPr>
            <w:rFonts w:ascii="仿宋" w:eastAsia="仿宋" w:hAnsi="仿宋" w:cs="仿宋" w:hint="eastAsia"/>
            <w:lang w:eastAsia="zh-CN"/>
          </w:rPr>
          <w:t>(二)、产业升级路径与措施</w:t>
        </w:r>
        <w:r>
          <w:tab/>
        </w:r>
        <w:r>
          <w:fldChar w:fldCharType="begin"/>
        </w:r>
        <w:r>
          <w:instrText xml:space="preserve"> PAGEREF _Toc28385 \h </w:instrText>
        </w:r>
        <w:r>
          <w:fldChar w:fldCharType="separate"/>
        </w:r>
        <w:r>
          <w:t>43</w:t>
        </w:r>
        <w:r>
          <w:fldChar w:fldCharType="end"/>
        </w:r>
      </w:hyperlink>
    </w:p>
    <w:p>
      <w:pPr>
        <w:pStyle w:val="TOC1"/>
        <w:tabs>
          <w:tab w:val="right" w:leader="dot" w:pos="8306"/>
        </w:tabs>
      </w:pPr>
      <w:hyperlink w:anchor="_Toc11373" w:history="1">
        <w:r>
          <w:rPr>
            <w:rFonts w:ascii="仿宋" w:eastAsia="仿宋" w:hAnsi="仿宋" w:cs="仿宋" w:hint="eastAsia"/>
            <w:lang w:eastAsia="zh-CN"/>
          </w:rPr>
          <w:t>十、客户关系管理与市场拓展</w:t>
        </w:r>
        <w:r>
          <w:tab/>
        </w:r>
        <w:r>
          <w:fldChar w:fldCharType="begin"/>
        </w:r>
        <w:r>
          <w:instrText xml:space="preserve"> PAGEREF _Toc11373 \h </w:instrText>
        </w:r>
        <w:r>
          <w:fldChar w:fldCharType="separate"/>
        </w:r>
        <w:r>
          <w:t>44</w:t>
        </w:r>
        <w:r>
          <w:fldChar w:fldCharType="end"/>
        </w:r>
      </w:hyperlink>
    </w:p>
    <w:p>
      <w:pPr>
        <w:pStyle w:val="TOC2"/>
        <w:tabs>
          <w:tab w:val="right" w:leader="dot" w:pos="8306"/>
        </w:tabs>
      </w:pPr>
      <w:hyperlink w:anchor="_Toc14806" w:history="1">
        <w:r>
          <w:rPr>
            <w:rFonts w:ascii="仿宋" w:eastAsia="仿宋" w:hAnsi="仿宋" w:cs="仿宋" w:hint="eastAsia"/>
            <w:lang w:eastAsia="zh-CN"/>
          </w:rPr>
          <w:t>(一)、客户关系管理策略</w:t>
        </w:r>
        <w:r>
          <w:tab/>
        </w:r>
        <w:r>
          <w:fldChar w:fldCharType="begin"/>
        </w:r>
        <w:r>
          <w:instrText xml:space="preserve"> PAGEREF _Toc14806 \h </w:instrText>
        </w:r>
        <w:r>
          <w:fldChar w:fldCharType="separate"/>
        </w:r>
        <w:r>
          <w:t>44</w:t>
        </w:r>
        <w:r>
          <w:fldChar w:fldCharType="end"/>
        </w:r>
      </w:hyperlink>
    </w:p>
    <w:p>
      <w:pPr>
        <w:pStyle w:val="TOC2"/>
        <w:tabs>
          <w:tab w:val="right" w:leader="dot" w:pos="8306"/>
        </w:tabs>
      </w:pPr>
      <w:hyperlink w:anchor="_Toc31906" w:history="1">
        <w:r>
          <w:rPr>
            <w:rFonts w:ascii="仿宋" w:eastAsia="仿宋" w:hAnsi="仿宋" w:cs="仿宋" w:hint="eastAsia"/>
            <w:lang w:eastAsia="zh-CN"/>
          </w:rPr>
          <w:t>(二)、市场拓展方案</w:t>
        </w:r>
        <w:r>
          <w:tab/>
        </w:r>
        <w:r>
          <w:fldChar w:fldCharType="begin"/>
        </w:r>
        <w:r>
          <w:instrText xml:space="preserve"> PAGEREF _Toc31906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39" w:history="1">
        <w:r>
          <w:rPr>
            <w:rFonts w:ascii="仿宋" w:eastAsia="仿宋" w:hAnsi="仿宋" w:cs="仿宋" w:hint="eastAsia"/>
            <w:lang w:eastAsia="zh-CN"/>
          </w:rPr>
          <w:t>十一、项目实施与管理方案</w:t>
        </w:r>
        <w:r>
          <w:tab/>
        </w:r>
        <w:r>
          <w:fldChar w:fldCharType="begin"/>
        </w:r>
        <w:r>
          <w:instrText xml:space="preserve"> PAGEREF _Toc31639 \h </w:instrText>
        </w:r>
        <w:r>
          <w:fldChar w:fldCharType="separate"/>
        </w:r>
        <w:r>
          <w:t>47</w:t>
        </w:r>
        <w:r>
          <w:fldChar w:fldCharType="end"/>
        </w:r>
      </w:hyperlink>
    </w:p>
    <w:p>
      <w:pPr>
        <w:pStyle w:val="TOC2"/>
        <w:tabs>
          <w:tab w:val="right" w:leader="dot" w:pos="8306"/>
        </w:tabs>
      </w:pPr>
      <w:hyperlink w:anchor="_Toc20314" w:history="1">
        <w:r>
          <w:rPr>
            <w:rFonts w:ascii="仿宋" w:eastAsia="仿宋" w:hAnsi="仿宋" w:cs="仿宋" w:hint="eastAsia"/>
            <w:lang w:eastAsia="zh-CN"/>
          </w:rPr>
          <w:t>(一)、项目实施计划</w:t>
        </w:r>
        <w:r>
          <w:tab/>
        </w:r>
        <w:r>
          <w:fldChar w:fldCharType="begin"/>
        </w:r>
        <w:r>
          <w:instrText xml:space="preserve"> PAGEREF _Toc20314 \h </w:instrText>
        </w:r>
        <w:r>
          <w:fldChar w:fldCharType="separate"/>
        </w:r>
        <w:r>
          <w:t>47</w:t>
        </w:r>
        <w:r>
          <w:fldChar w:fldCharType="end"/>
        </w:r>
      </w:hyperlink>
    </w:p>
    <w:p>
      <w:pPr>
        <w:pStyle w:val="TOC2"/>
        <w:tabs>
          <w:tab w:val="right" w:leader="dot" w:pos="8306"/>
        </w:tabs>
      </w:pPr>
      <w:hyperlink w:anchor="_Toc11801" w:history="1">
        <w:r>
          <w:rPr>
            <w:rFonts w:ascii="仿宋" w:eastAsia="仿宋" w:hAnsi="仿宋" w:cs="仿宋" w:hint="eastAsia"/>
            <w:lang w:eastAsia="zh-CN"/>
          </w:rPr>
          <w:t>(二)、项目组织机构与职责</w:t>
        </w:r>
        <w:r>
          <w:tab/>
        </w:r>
        <w:r>
          <w:fldChar w:fldCharType="begin"/>
        </w:r>
        <w:r>
          <w:instrText xml:space="preserve"> PAGEREF _Toc11801 \h </w:instrText>
        </w:r>
        <w:r>
          <w:fldChar w:fldCharType="separate"/>
        </w:r>
        <w:r>
          <w:t>48</w:t>
        </w:r>
        <w:r>
          <w:fldChar w:fldCharType="end"/>
        </w:r>
      </w:hyperlink>
    </w:p>
    <w:p>
      <w:pPr>
        <w:pStyle w:val="TOC2"/>
        <w:tabs>
          <w:tab w:val="right" w:leader="dot" w:pos="8306"/>
        </w:tabs>
      </w:pPr>
      <w:hyperlink w:anchor="_Toc24561" w:history="1">
        <w:r>
          <w:rPr>
            <w:rFonts w:ascii="仿宋" w:eastAsia="仿宋" w:hAnsi="仿宋" w:cs="仿宋" w:hint="eastAsia"/>
            <w:lang w:eastAsia="zh-CN"/>
          </w:rPr>
          <w:t>(三)、项目管理与监控体系</w:t>
        </w:r>
        <w:r>
          <w:tab/>
        </w:r>
        <w:r>
          <w:fldChar w:fldCharType="begin"/>
        </w:r>
        <w:r>
          <w:instrText xml:space="preserve"> PAGEREF _Toc24561 \h </w:instrText>
        </w:r>
        <w:r>
          <w:fldChar w:fldCharType="separate"/>
        </w:r>
        <w:r>
          <w:t>51</w:t>
        </w:r>
        <w:r>
          <w:fldChar w:fldCharType="end"/>
        </w:r>
      </w:hyperlink>
    </w:p>
    <w:p>
      <w:pPr>
        <w:pStyle w:val="TOC1"/>
        <w:tabs>
          <w:tab w:val="right" w:leader="dot" w:pos="8306"/>
        </w:tabs>
      </w:pPr>
      <w:hyperlink w:anchor="_Toc2974" w:history="1">
        <w:r>
          <w:rPr>
            <w:rFonts w:ascii="仿宋" w:eastAsia="仿宋" w:hAnsi="仿宋" w:cs="仿宋" w:hint="eastAsia"/>
            <w:lang w:eastAsia="zh-CN"/>
          </w:rPr>
          <w:t>十二、项目质量与标准</w:t>
        </w:r>
        <w:r>
          <w:tab/>
        </w:r>
        <w:r>
          <w:fldChar w:fldCharType="begin"/>
        </w:r>
        <w:r>
          <w:instrText xml:space="preserve"> PAGEREF _Toc2974 \h </w:instrText>
        </w:r>
        <w:r>
          <w:fldChar w:fldCharType="separate"/>
        </w:r>
        <w:r>
          <w:t>52</w:t>
        </w:r>
        <w:r>
          <w:fldChar w:fldCharType="end"/>
        </w:r>
      </w:hyperlink>
    </w:p>
    <w:p>
      <w:pPr>
        <w:pStyle w:val="TOC2"/>
        <w:tabs>
          <w:tab w:val="right" w:leader="dot" w:pos="8306"/>
        </w:tabs>
      </w:pPr>
      <w:hyperlink w:anchor="_Toc684" w:history="1">
        <w:r>
          <w:rPr>
            <w:rFonts w:ascii="仿宋" w:eastAsia="仿宋" w:hAnsi="仿宋" w:cs="仿宋" w:hint="eastAsia"/>
            <w:lang w:eastAsia="zh-CN"/>
          </w:rPr>
          <w:t>(一)、质量保障体系</w:t>
        </w:r>
        <w:r>
          <w:tab/>
        </w:r>
        <w:r>
          <w:fldChar w:fldCharType="begin"/>
        </w:r>
        <w:r>
          <w:instrText xml:space="preserve"> PAGEREF _Toc684 \h </w:instrText>
        </w:r>
        <w:r>
          <w:fldChar w:fldCharType="separate"/>
        </w:r>
        <w:r>
          <w:t>52</w:t>
        </w:r>
        <w:r>
          <w:fldChar w:fldCharType="end"/>
        </w:r>
      </w:hyperlink>
    </w:p>
    <w:p>
      <w:pPr>
        <w:pStyle w:val="TOC2"/>
        <w:tabs>
          <w:tab w:val="right" w:leader="dot" w:pos="8306"/>
        </w:tabs>
      </w:pPr>
      <w:hyperlink w:anchor="_Toc13876" w:history="1">
        <w:r>
          <w:rPr>
            <w:rFonts w:ascii="仿宋" w:eastAsia="仿宋" w:hAnsi="仿宋" w:cs="仿宋" w:hint="eastAsia"/>
            <w:lang w:eastAsia="zh-CN"/>
          </w:rPr>
          <w:t>(二)、标准化作业流程</w:t>
        </w:r>
        <w:r>
          <w:tab/>
        </w:r>
        <w:r>
          <w:fldChar w:fldCharType="begin"/>
        </w:r>
        <w:r>
          <w:instrText xml:space="preserve"> PAGEREF _Toc13876 \h </w:instrText>
        </w:r>
        <w:r>
          <w:fldChar w:fldCharType="separate"/>
        </w:r>
        <w:r>
          <w:t>54</w:t>
        </w:r>
        <w:r>
          <w:fldChar w:fldCharType="end"/>
        </w:r>
      </w:hyperlink>
    </w:p>
    <w:p>
      <w:pPr>
        <w:pStyle w:val="TOC2"/>
        <w:tabs>
          <w:tab w:val="right" w:leader="dot" w:pos="8306"/>
        </w:tabs>
      </w:pPr>
      <w:hyperlink w:anchor="_Toc31927" w:history="1">
        <w:r>
          <w:rPr>
            <w:rFonts w:ascii="仿宋" w:eastAsia="仿宋" w:hAnsi="仿宋" w:cs="仿宋" w:hint="eastAsia"/>
            <w:lang w:eastAsia="zh-CN"/>
          </w:rPr>
          <w:t>(三)、质量监控与评估</w:t>
        </w:r>
        <w:r>
          <w:tab/>
        </w:r>
        <w:r>
          <w:fldChar w:fldCharType="begin"/>
        </w:r>
        <w:r>
          <w:instrText xml:space="preserve"> PAGEREF _Toc31927 \h </w:instrText>
        </w:r>
        <w:r>
          <w:fldChar w:fldCharType="separate"/>
        </w:r>
        <w:r>
          <w:t>56</w:t>
        </w:r>
        <w:r>
          <w:fldChar w:fldCharType="end"/>
        </w:r>
      </w:hyperlink>
    </w:p>
    <w:p>
      <w:pPr>
        <w:pStyle w:val="TOC2"/>
        <w:tabs>
          <w:tab w:val="right" w:leader="dot" w:pos="8306"/>
        </w:tabs>
      </w:pPr>
      <w:hyperlink w:anchor="_Toc17479" w:history="1">
        <w:r>
          <w:rPr>
            <w:rFonts w:ascii="仿宋" w:eastAsia="仿宋" w:hAnsi="仿宋" w:cs="仿宋" w:hint="eastAsia"/>
            <w:lang w:eastAsia="zh-CN"/>
          </w:rPr>
          <w:t>(四)、质量改进计划</w:t>
        </w:r>
        <w:r>
          <w:tab/>
        </w:r>
        <w:r>
          <w:fldChar w:fldCharType="begin"/>
        </w:r>
        <w:r>
          <w:instrText xml:space="preserve"> PAGEREF _Toc17479 \h </w:instrText>
        </w:r>
        <w:r>
          <w:fldChar w:fldCharType="separate"/>
        </w:r>
        <w:r>
          <w:t>56</w:t>
        </w:r>
        <w:r>
          <w:fldChar w:fldCharType="end"/>
        </w:r>
      </w:hyperlink>
    </w:p>
    <w:p>
      <w:pPr>
        <w:pStyle w:val="TOC1"/>
        <w:tabs>
          <w:tab w:val="right" w:leader="dot" w:pos="8306"/>
        </w:tabs>
      </w:pPr>
      <w:hyperlink w:anchor="_Toc8444" w:history="1">
        <w:r>
          <w:rPr>
            <w:rFonts w:ascii="仿宋" w:eastAsia="仿宋" w:hAnsi="仿宋" w:cs="仿宋" w:hint="eastAsia"/>
            <w:lang w:eastAsia="zh-CN"/>
          </w:rPr>
          <w:t>十三、人力资源管理与开发</w:t>
        </w:r>
        <w:r>
          <w:tab/>
        </w:r>
        <w:r>
          <w:fldChar w:fldCharType="begin"/>
        </w:r>
        <w:r>
          <w:instrText xml:space="preserve"> PAGEREF _Toc8444 \h </w:instrText>
        </w:r>
        <w:r>
          <w:fldChar w:fldCharType="separate"/>
        </w:r>
        <w:r>
          <w:t>58</w:t>
        </w:r>
        <w:r>
          <w:fldChar w:fldCharType="end"/>
        </w:r>
      </w:hyperlink>
    </w:p>
    <w:p>
      <w:pPr>
        <w:pStyle w:val="TOC2"/>
        <w:tabs>
          <w:tab w:val="right" w:leader="dot" w:pos="8306"/>
        </w:tabs>
      </w:pPr>
      <w:hyperlink w:anchor="_Toc8866" w:history="1">
        <w:r>
          <w:rPr>
            <w:rFonts w:ascii="仿宋" w:eastAsia="仿宋" w:hAnsi="仿宋" w:cs="仿宋" w:hint="eastAsia"/>
            <w:lang w:eastAsia="zh-CN"/>
          </w:rPr>
          <w:t>(一)、人力资源规划</w:t>
        </w:r>
        <w:r>
          <w:tab/>
        </w:r>
        <w:r>
          <w:fldChar w:fldCharType="begin"/>
        </w:r>
        <w:r>
          <w:instrText xml:space="preserve"> PAGEREF _Toc8866 \h </w:instrText>
        </w:r>
        <w:r>
          <w:fldChar w:fldCharType="separate"/>
        </w:r>
        <w:r>
          <w:t>58</w:t>
        </w:r>
        <w:r>
          <w:fldChar w:fldCharType="end"/>
        </w:r>
      </w:hyperlink>
    </w:p>
    <w:p>
      <w:pPr>
        <w:pStyle w:val="TOC2"/>
        <w:tabs>
          <w:tab w:val="right" w:leader="dot" w:pos="8306"/>
        </w:tabs>
      </w:pPr>
      <w:hyperlink w:anchor="_Toc144" w:history="1">
        <w:r>
          <w:rPr>
            <w:rFonts w:ascii="仿宋" w:eastAsia="仿宋" w:hAnsi="仿宋" w:cs="仿宋" w:hint="eastAsia"/>
            <w:lang w:eastAsia="zh-CN"/>
          </w:rPr>
          <w:t>(二)、人力资源开发与培训</w:t>
        </w:r>
        <w:r>
          <w:tab/>
        </w:r>
        <w:r>
          <w:fldChar w:fldCharType="begin"/>
        </w:r>
        <w:r>
          <w:instrText xml:space="preserve"> PAGEREF _Toc144 \h </w:instrText>
        </w:r>
        <w:r>
          <w:fldChar w:fldCharType="separate"/>
        </w:r>
        <w:r>
          <w:t>60</w:t>
        </w:r>
        <w:r>
          <w:fldChar w:fldCharType="end"/>
        </w:r>
      </w:hyperlink>
    </w:p>
    <w:p>
      <w:pPr>
        <w:pStyle w:val="TOC1"/>
        <w:tabs>
          <w:tab w:val="right" w:leader="dot" w:pos="8306"/>
        </w:tabs>
      </w:pPr>
      <w:hyperlink w:anchor="_Toc32659" w:history="1">
        <w:r>
          <w:rPr>
            <w:rFonts w:ascii="仿宋" w:eastAsia="仿宋" w:hAnsi="仿宋" w:cs="仿宋" w:hint="eastAsia"/>
            <w:lang w:eastAsia="zh-CN"/>
          </w:rPr>
          <w:t>十四、项目施工方案</w:t>
        </w:r>
        <w:r>
          <w:tab/>
        </w:r>
        <w:r>
          <w:fldChar w:fldCharType="begin"/>
        </w:r>
        <w:r>
          <w:instrText xml:space="preserve"> PAGEREF _Toc32659 \h </w:instrText>
        </w:r>
        <w:r>
          <w:fldChar w:fldCharType="separate"/>
        </w:r>
        <w:r>
          <w:t>62</w:t>
        </w:r>
        <w:r>
          <w:fldChar w:fldCharType="end"/>
        </w:r>
      </w:hyperlink>
    </w:p>
    <w:p>
      <w:pPr>
        <w:pStyle w:val="TOC2"/>
        <w:tabs>
          <w:tab w:val="right" w:leader="dot" w:pos="8306"/>
        </w:tabs>
      </w:pPr>
      <w:hyperlink w:anchor="_Toc13273" w:history="1">
        <w:r>
          <w:rPr>
            <w:rFonts w:ascii="仿宋" w:eastAsia="仿宋" w:hAnsi="仿宋" w:cs="仿宋" w:hint="eastAsia"/>
            <w:lang w:eastAsia="zh-CN"/>
          </w:rPr>
          <w:t>(一)、施工组织设计</w:t>
        </w:r>
        <w:r>
          <w:tab/>
        </w:r>
        <w:r>
          <w:fldChar w:fldCharType="begin"/>
        </w:r>
        <w:r>
          <w:instrText xml:space="preserve"> PAGEREF _Toc13273 \h </w:instrText>
        </w:r>
        <w:r>
          <w:fldChar w:fldCharType="separate"/>
        </w:r>
        <w:r>
          <w:t>62</w:t>
        </w:r>
        <w:r>
          <w:fldChar w:fldCharType="end"/>
        </w:r>
      </w:hyperlink>
    </w:p>
    <w:p>
      <w:pPr>
        <w:pStyle w:val="TOC2"/>
        <w:tabs>
          <w:tab w:val="right" w:leader="dot" w:pos="8306"/>
        </w:tabs>
      </w:pPr>
      <w:hyperlink w:anchor="_Toc20490" w:history="1">
        <w:r>
          <w:rPr>
            <w:rFonts w:ascii="仿宋" w:eastAsia="仿宋" w:hAnsi="仿宋" w:cs="仿宋" w:hint="eastAsia"/>
            <w:lang w:eastAsia="zh-CN"/>
          </w:rPr>
          <w:t>(二)、施工工艺与技术路线</w:t>
        </w:r>
        <w:r>
          <w:tab/>
        </w:r>
        <w:r>
          <w:fldChar w:fldCharType="begin"/>
        </w:r>
        <w:r>
          <w:instrText xml:space="preserve"> PAGEREF _Toc20490 \h </w:instrText>
        </w:r>
        <w:r>
          <w:fldChar w:fldCharType="separate"/>
        </w:r>
        <w:r>
          <w:t>64</w:t>
        </w:r>
        <w:r>
          <w:fldChar w:fldCharType="end"/>
        </w:r>
      </w:hyperlink>
    </w:p>
    <w:p>
      <w:pPr>
        <w:pStyle w:val="TOC2"/>
        <w:tabs>
          <w:tab w:val="right" w:leader="dot" w:pos="8306"/>
        </w:tabs>
      </w:pPr>
      <w:hyperlink w:anchor="_Toc10649" w:history="1">
        <w:r>
          <w:rPr>
            <w:rFonts w:ascii="仿宋" w:eastAsia="仿宋" w:hAnsi="仿宋" w:cs="仿宋" w:hint="eastAsia"/>
            <w:lang w:eastAsia="zh-CN"/>
          </w:rPr>
          <w:t>(三)、关键节点施工计划</w:t>
        </w:r>
        <w:r>
          <w:tab/>
        </w:r>
        <w:r>
          <w:fldChar w:fldCharType="begin"/>
        </w:r>
        <w:r>
          <w:instrText xml:space="preserve"> PAGEREF _Toc10649 \h </w:instrText>
        </w:r>
        <w:r>
          <w:fldChar w:fldCharType="separate"/>
        </w:r>
        <w:r>
          <w:t>65</w:t>
        </w:r>
        <w:r>
          <w:fldChar w:fldCharType="end"/>
        </w:r>
      </w:hyperlink>
    </w:p>
    <w:p>
      <w:pPr>
        <w:pStyle w:val="TOC2"/>
        <w:tabs>
          <w:tab w:val="right" w:leader="dot" w:pos="8306"/>
        </w:tabs>
      </w:pPr>
      <w:hyperlink w:anchor="_Toc18165" w:history="1">
        <w:r>
          <w:rPr>
            <w:rFonts w:ascii="仿宋" w:eastAsia="仿宋" w:hAnsi="仿宋" w:cs="仿宋" w:hint="eastAsia"/>
            <w:lang w:eastAsia="zh-CN"/>
          </w:rPr>
          <w:t>(四)、施工现场管理</w:t>
        </w:r>
        <w:r>
          <w:tab/>
        </w:r>
        <w:r>
          <w:fldChar w:fldCharType="begin"/>
        </w:r>
        <w:r>
          <w:instrText xml:space="preserve"> PAGEREF _Toc18165 \h </w:instrText>
        </w:r>
        <w:r>
          <w:fldChar w:fldCharType="separate"/>
        </w:r>
        <w:r>
          <w:t>66</w:t>
        </w:r>
        <w:r>
          <w:fldChar w:fldCharType="end"/>
        </w:r>
      </w:hyperlink>
    </w:p>
    <w:p>
      <w:pPr>
        <w:pStyle w:val="TOC1"/>
        <w:tabs>
          <w:tab w:val="right" w:leader="dot" w:pos="8306"/>
        </w:tabs>
      </w:pPr>
      <w:hyperlink w:anchor="_Toc4984" w:history="1">
        <w:r>
          <w:rPr>
            <w:rFonts w:ascii="仿宋" w:eastAsia="仿宋" w:hAnsi="仿宋" w:cs="仿宋" w:hint="eastAsia"/>
            <w:lang w:eastAsia="zh-CN"/>
          </w:rPr>
          <w:t>十五、成果转化与推广应用</w:t>
        </w:r>
        <w:r>
          <w:tab/>
        </w:r>
        <w:r>
          <w:fldChar w:fldCharType="begin"/>
        </w:r>
        <w:r>
          <w:instrText xml:space="preserve"> PAGEREF _Toc4984 \h </w:instrText>
        </w:r>
        <w:r>
          <w:fldChar w:fldCharType="separate"/>
        </w:r>
        <w:r>
          <w:t>68</w:t>
        </w:r>
        <w:r>
          <w:fldChar w:fldCharType="end"/>
        </w:r>
      </w:hyperlink>
    </w:p>
    <w:p>
      <w:pPr>
        <w:pStyle w:val="TOC2"/>
        <w:tabs>
          <w:tab w:val="right" w:leader="dot" w:pos="8306"/>
        </w:tabs>
      </w:pPr>
      <w:hyperlink w:anchor="_Toc6174" w:history="1">
        <w:r>
          <w:rPr>
            <w:rFonts w:ascii="仿宋" w:eastAsia="仿宋" w:hAnsi="仿宋" w:cs="仿宋" w:hint="eastAsia"/>
            <w:lang w:eastAsia="zh-CN"/>
          </w:rPr>
          <w:t>(一)、成果转化策略制定</w:t>
        </w:r>
        <w:r>
          <w:tab/>
        </w:r>
        <w:r>
          <w:fldChar w:fldCharType="begin"/>
        </w:r>
        <w:r>
          <w:instrText xml:space="preserve"> PAGEREF _Toc6174 \h </w:instrText>
        </w:r>
        <w:r>
          <w:fldChar w:fldCharType="separate"/>
        </w:r>
        <w:r>
          <w:t>68</w:t>
        </w:r>
        <w:r>
          <w:fldChar w:fldCharType="end"/>
        </w:r>
      </w:hyperlink>
    </w:p>
    <w:p>
      <w:pPr>
        <w:pStyle w:val="TOC2"/>
        <w:tabs>
          <w:tab w:val="right" w:leader="dot" w:pos="8306"/>
        </w:tabs>
      </w:pPr>
      <w:hyperlink w:anchor="_Toc971" w:history="1">
        <w:r>
          <w:rPr>
            <w:rFonts w:ascii="仿宋" w:eastAsia="仿宋" w:hAnsi="仿宋" w:cs="仿宋" w:hint="eastAsia"/>
            <w:lang w:eastAsia="zh-CN"/>
          </w:rPr>
          <w:t>(二)、成果推广应用方案</w:t>
        </w:r>
        <w:r>
          <w:tab/>
        </w:r>
        <w:r>
          <w:fldChar w:fldCharType="begin"/>
        </w:r>
        <w:r>
          <w:instrText xml:space="preserve"> PAGEREF _Toc971 \h </w:instrText>
        </w:r>
        <w:r>
          <w:fldChar w:fldCharType="separate"/>
        </w:r>
        <w:r>
          <w:t>70</w:t>
        </w:r>
        <w:r>
          <w:fldChar w:fldCharType="end"/>
        </w:r>
      </w:hyperlink>
    </w:p>
    <w:p>
      <w:pPr>
        <w:pStyle w:val="TOC1"/>
        <w:tabs>
          <w:tab w:val="right" w:leader="dot" w:pos="8306"/>
        </w:tabs>
      </w:pPr>
      <w:hyperlink w:anchor="_Toc27480" w:history="1">
        <w:r>
          <w:rPr>
            <w:rFonts w:ascii="仿宋" w:eastAsia="仿宋" w:hAnsi="仿宋" w:cs="仿宋" w:hint="eastAsia"/>
            <w:lang w:eastAsia="zh-CN"/>
          </w:rPr>
          <w:t>十六、设施与设备管理</w:t>
        </w:r>
        <w:r>
          <w:tab/>
        </w:r>
        <w:r>
          <w:fldChar w:fldCharType="begin"/>
        </w:r>
        <w:r>
          <w:instrText xml:space="preserve"> PAGEREF _Toc27480 \h </w:instrText>
        </w:r>
        <w:r>
          <w:fldChar w:fldCharType="separate"/>
        </w:r>
        <w:r>
          <w:t>71</w:t>
        </w:r>
        <w:r>
          <w:fldChar w:fldCharType="end"/>
        </w:r>
      </w:hyperlink>
    </w:p>
    <w:p>
      <w:pPr>
        <w:pStyle w:val="TOC2"/>
        <w:tabs>
          <w:tab w:val="right" w:leader="dot" w:pos="8306"/>
        </w:tabs>
      </w:pPr>
      <w:hyperlink w:anchor="_Toc11943" w:history="1">
        <w:r>
          <w:rPr>
            <w:rFonts w:ascii="仿宋" w:eastAsia="仿宋" w:hAnsi="仿宋" w:cs="仿宋" w:hint="eastAsia"/>
            <w:lang w:eastAsia="zh-CN"/>
          </w:rPr>
          <w:t>(一)、设施规划与配置</w:t>
        </w:r>
        <w:r>
          <w:tab/>
        </w:r>
        <w:r>
          <w:fldChar w:fldCharType="begin"/>
        </w:r>
        <w:r>
          <w:instrText xml:space="preserve"> PAGEREF _Toc11943 \h </w:instrText>
        </w:r>
        <w:r>
          <w:fldChar w:fldCharType="separate"/>
        </w:r>
        <w:r>
          <w:t>71</w:t>
        </w:r>
        <w:r>
          <w:fldChar w:fldCharType="end"/>
        </w:r>
      </w:hyperlink>
    </w:p>
    <w:p>
      <w:pPr>
        <w:pStyle w:val="TOC2"/>
        <w:tabs>
          <w:tab w:val="right" w:leader="dot" w:pos="8306"/>
        </w:tabs>
      </w:pPr>
      <w:hyperlink w:anchor="_Toc18883" w:history="1">
        <w:r>
          <w:rPr>
            <w:rFonts w:ascii="仿宋" w:eastAsia="仿宋" w:hAnsi="仿宋" w:cs="仿宋" w:hint="eastAsia"/>
            <w:lang w:eastAsia="zh-CN"/>
          </w:rPr>
          <w:t>(二)、设备采购与维护管理</w:t>
        </w:r>
        <w:r>
          <w:tab/>
        </w:r>
        <w:r>
          <w:fldChar w:fldCharType="begin"/>
        </w:r>
        <w:r>
          <w:instrText xml:space="preserve"> PAGEREF _Toc18883 \h </w:instrText>
        </w:r>
        <w:r>
          <w:fldChar w:fldCharType="separate"/>
        </w:r>
        <w:r>
          <w:t>72</w:t>
        </w:r>
        <w:r>
          <w:fldChar w:fldCharType="end"/>
        </w:r>
      </w:hyperlink>
    </w:p>
    <w:p>
      <w:pPr>
        <w:pStyle w:val="TOC2"/>
        <w:tabs>
          <w:tab w:val="right" w:leader="dot" w:pos="8306"/>
        </w:tabs>
      </w:pPr>
      <w:hyperlink w:anchor="_Toc4231" w:history="1">
        <w:r>
          <w:rPr>
            <w:rFonts w:ascii="仿宋" w:eastAsia="仿宋" w:hAnsi="仿宋" w:cs="仿宋" w:hint="eastAsia"/>
            <w:lang w:eastAsia="zh-CN"/>
          </w:rPr>
          <w:t>(三)、设施设备升级策略</w:t>
        </w:r>
        <w:r>
          <w:tab/>
        </w:r>
        <w:r>
          <w:fldChar w:fldCharType="begin"/>
        </w:r>
        <w:r>
          <w:instrText xml:space="preserve"> PAGEREF _Toc4231 \h </w:instrText>
        </w:r>
        <w:r>
          <w:fldChar w:fldCharType="separate"/>
        </w:r>
        <w:r>
          <w:t>73</w:t>
        </w:r>
        <w:r>
          <w:fldChar w:fldCharType="end"/>
        </w:r>
      </w:hyperlink>
    </w:p>
    <w:p>
      <w:pPr>
        <w:pStyle w:val="TOC1"/>
        <w:tabs>
          <w:tab w:val="right" w:leader="dot" w:pos="8306"/>
        </w:tabs>
      </w:pPr>
      <w:hyperlink w:anchor="_Toc24164" w:history="1">
        <w:r>
          <w:rPr>
            <w:rFonts w:ascii="仿宋" w:eastAsia="仿宋" w:hAnsi="仿宋" w:cs="仿宋" w:hint="eastAsia"/>
            <w:lang w:eastAsia="zh-CN"/>
          </w:rPr>
          <w:t>十七、合作与交流机制建立</w:t>
        </w:r>
        <w:r>
          <w:tab/>
        </w:r>
        <w:r>
          <w:fldChar w:fldCharType="begin"/>
        </w:r>
        <w:r>
          <w:instrText xml:space="preserve"> PAGEREF _Toc24164 \h </w:instrText>
        </w:r>
        <w:r>
          <w:fldChar w:fldCharType="separate"/>
        </w:r>
        <w:r>
          <w:t>73</w:t>
        </w:r>
        <w:r>
          <w:fldChar w:fldCharType="end"/>
        </w:r>
      </w:hyperlink>
    </w:p>
    <w:p>
      <w:pPr>
        <w:pStyle w:val="TOC2"/>
        <w:tabs>
          <w:tab w:val="right" w:leader="dot" w:pos="8306"/>
        </w:tabs>
      </w:pPr>
      <w:hyperlink w:anchor="_Toc3843" w:history="1">
        <w:r>
          <w:rPr>
            <w:rFonts w:ascii="仿宋" w:eastAsia="仿宋" w:hAnsi="仿宋" w:cs="仿宋" w:hint="eastAsia"/>
            <w:lang w:eastAsia="zh-CN"/>
          </w:rPr>
          <w:t>(一)、合作伙伴选择与合作方式</w:t>
        </w:r>
        <w:r>
          <w:tab/>
        </w:r>
        <w:r>
          <w:fldChar w:fldCharType="begin"/>
        </w:r>
        <w:r>
          <w:instrText xml:space="preserve"> PAGEREF _Toc3843 \h </w:instrText>
        </w:r>
        <w:r>
          <w:fldChar w:fldCharType="separate"/>
        </w:r>
        <w:r>
          <w:t>73</w:t>
        </w:r>
        <w:r>
          <w:fldChar w:fldCharType="end"/>
        </w:r>
      </w:hyperlink>
    </w:p>
    <w:p>
      <w:pPr>
        <w:pStyle w:val="TOC2"/>
        <w:tabs>
          <w:tab w:val="right" w:leader="dot" w:pos="8306"/>
        </w:tabs>
      </w:pPr>
      <w:hyperlink w:anchor="_Toc27762" w:history="1">
        <w:r>
          <w:rPr>
            <w:rFonts w:ascii="仿宋" w:eastAsia="仿宋" w:hAnsi="仿宋" w:cs="仿宋" w:hint="eastAsia"/>
            <w:lang w:eastAsia="zh-CN"/>
          </w:rPr>
          <w:t>(二)、交流与合作平台搭建</w:t>
        </w:r>
        <w:r>
          <w:tab/>
        </w:r>
        <w:r>
          <w:fldChar w:fldCharType="begin"/>
        </w:r>
        <w:r>
          <w:instrText xml:space="preserve"> PAGEREF _Toc27762 \h </w:instrText>
        </w:r>
        <w:r>
          <w:fldChar w:fldCharType="separate"/>
        </w:r>
        <w:r>
          <w:t>75</w:t>
        </w:r>
        <w:r>
          <w:fldChar w:fldCharType="end"/>
        </w:r>
      </w:hyperlink>
    </w:p>
    <w:p>
      <w:pPr>
        <w:pStyle w:val="TOC1"/>
        <w:tabs>
          <w:tab w:val="right" w:leader="dot" w:pos="8306"/>
        </w:tabs>
      </w:pPr>
      <w:hyperlink w:anchor="_Toc3185" w:history="1">
        <w:r>
          <w:rPr>
            <w:rFonts w:ascii="仿宋" w:eastAsia="仿宋" w:hAnsi="仿宋" w:cs="仿宋" w:hint="eastAsia"/>
            <w:lang w:eastAsia="zh-CN"/>
          </w:rPr>
          <w:t>十八、企业合规与伦理</w:t>
        </w:r>
        <w:r>
          <w:tab/>
        </w:r>
        <w:r>
          <w:fldChar w:fldCharType="begin"/>
        </w:r>
        <w:r>
          <w:instrText xml:space="preserve"> PAGEREF _Toc3185 \h </w:instrText>
        </w:r>
        <w:r>
          <w:fldChar w:fldCharType="separate"/>
        </w:r>
        <w:r>
          <w:t>76</w:t>
        </w:r>
        <w:r>
          <w:fldChar w:fldCharType="end"/>
        </w:r>
      </w:hyperlink>
    </w:p>
    <w:p>
      <w:pPr>
        <w:pStyle w:val="TOC2"/>
        <w:tabs>
          <w:tab w:val="right" w:leader="dot" w:pos="8306"/>
        </w:tabs>
      </w:pPr>
      <w:hyperlink w:anchor="_Toc12541" w:history="1">
        <w:r>
          <w:rPr>
            <w:rFonts w:ascii="仿宋" w:eastAsia="仿宋" w:hAnsi="仿宋" w:cs="仿宋" w:hint="eastAsia"/>
            <w:lang w:eastAsia="zh-CN"/>
          </w:rPr>
          <w:t>(一)、合规政策与程序</w:t>
        </w:r>
        <w:r>
          <w:tab/>
        </w:r>
        <w:r>
          <w:fldChar w:fldCharType="begin"/>
        </w:r>
        <w:r>
          <w:instrText xml:space="preserve"> PAGEREF _Toc12541 \h </w:instrText>
        </w:r>
        <w:r>
          <w:fldChar w:fldCharType="separate"/>
        </w:r>
        <w:r>
          <w:t>76</w:t>
        </w:r>
        <w:r>
          <w:fldChar w:fldCharType="end"/>
        </w:r>
      </w:hyperlink>
    </w:p>
    <w:p>
      <w:pPr>
        <w:pStyle w:val="TOC2"/>
        <w:tabs>
          <w:tab w:val="right" w:leader="dot" w:pos="8306"/>
        </w:tabs>
      </w:pPr>
      <w:hyperlink w:anchor="_Toc28011" w:history="1">
        <w:r>
          <w:rPr>
            <w:rFonts w:ascii="仿宋" w:eastAsia="仿宋" w:hAnsi="仿宋" w:cs="仿宋" w:hint="eastAsia"/>
            <w:lang w:eastAsia="zh-CN"/>
          </w:rPr>
          <w:t>(二)、伦理规范与培训</w:t>
        </w:r>
        <w:r>
          <w:tab/>
        </w:r>
        <w:r>
          <w:fldChar w:fldCharType="begin"/>
        </w:r>
        <w:r>
          <w:instrText xml:space="preserve"> PAGEREF _Toc28011 \h </w:instrText>
        </w:r>
        <w:r>
          <w:fldChar w:fldCharType="separate"/>
        </w:r>
        <w:r>
          <w:t>78</w:t>
        </w:r>
        <w:r>
          <w:fldChar w:fldCharType="end"/>
        </w:r>
      </w:hyperlink>
    </w:p>
    <w:p>
      <w:pPr>
        <w:pStyle w:val="TOC2"/>
        <w:tabs>
          <w:tab w:val="right" w:leader="dot" w:pos="8306"/>
        </w:tabs>
      </w:pPr>
      <w:hyperlink w:anchor="_Toc21214" w:history="1">
        <w:r>
          <w:rPr>
            <w:rFonts w:ascii="仿宋" w:eastAsia="仿宋" w:hAnsi="仿宋" w:cs="仿宋" w:hint="eastAsia"/>
            <w:lang w:eastAsia="zh-CN"/>
          </w:rPr>
          <w:t>(三)、合规风险评估</w:t>
        </w:r>
        <w:r>
          <w:tab/>
        </w:r>
        <w:r>
          <w:fldChar w:fldCharType="begin"/>
        </w:r>
        <w:r>
          <w:instrText xml:space="preserve"> PAGEREF _Toc21214 \h </w:instrText>
        </w:r>
        <w:r>
          <w:fldChar w:fldCharType="separate"/>
        </w:r>
        <w:r>
          <w:t>78</w:t>
        </w:r>
        <w:r>
          <w:fldChar w:fldCharType="end"/>
        </w:r>
      </w:hyperlink>
    </w:p>
    <w:p>
      <w:pPr>
        <w:pStyle w:val="TOC2"/>
        <w:tabs>
          <w:tab w:val="right" w:leader="dot" w:pos="8306"/>
        </w:tabs>
      </w:pPr>
      <w:hyperlink w:anchor="_Toc18306" w:history="1">
        <w:r>
          <w:rPr>
            <w:rFonts w:ascii="仿宋" w:eastAsia="仿宋" w:hAnsi="仿宋" w:cs="仿宋" w:hint="eastAsia"/>
            <w:lang w:eastAsia="zh-CN"/>
          </w:rPr>
          <w:t>(四)、合规监督与执行</w:t>
        </w:r>
        <w:r>
          <w:tab/>
        </w:r>
        <w:r>
          <w:fldChar w:fldCharType="begin"/>
        </w:r>
        <w:r>
          <w:instrText xml:space="preserve"> PAGEREF _Toc18306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96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544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105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499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019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800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路管理与养护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公路管理与养护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公路管理与养护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路管理与养护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公路管理与养护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公路管理与养护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955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为了融入当地社区，公路管理与养护服务项目需深入理解当地的文化特色和社会习俗。例如，项目在设计广告和市场推广活动时，应考虑使用当地语言和符合地方文化的表达方式。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128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为了确保公路管理与养护服务项目的成功并最大限度地减轻潜在的社会风险，详细的风险分析和具体的应对策略至关重要。以下是针对项目可能面临的具体社会风险及相应对策的分析：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风险描述：公路管理与养护服务项目可能遭遇社区抵制，尤其如果社区成员认为项目会破坏他们的生活环境或忽略他们的意见。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风险描述：公路管理与养护服务项目的商业实践可能与当地的文化和价值观存在冲突，导致社会紧张和文化冲突。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风险描述：公路管理与养护服务项目可能会增加对公共资源和基础设施的需求，给当地带来额外压力，例如在水资源、能源供应和交通系统方面。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风险描述：公路管理与养护服务项目可能会引起当地社会结构和动态的变化，例如改变社区的人口组成和社交模式。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https://d.book118.com/826120021223010054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E65DF1"/>
    <w:rsid w:val="2FE65D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120021223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2024-02-21T03:36:00Z</dcterms:created>
  <dcterms:modified xsi:type="dcterms:W3CDTF">2024-02-21T03:36:35Z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60321D4313384F68B6041EC69424A2C5_11</vt:lpwstr>
  </property>
  <property fmtid="{D5CDD505-2E9C-101B-9397-08002B2CF9AE}" pid="3" name="KSOProductBuildVer">
    <vt:lpwstr>2052-12.1.0.16250</vt:lpwstr>
  </property>
</Properties>
</file>