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7" w:history="1">
        <w:r>
          <w:rPr>
            <w:rFonts w:ascii="仿宋" w:eastAsia="仿宋" w:hAnsi="仿宋" w:cs="仿宋" w:hint="eastAsia"/>
            <w:lang w:eastAsia="zh-CN"/>
          </w:rPr>
          <w:t>概论</w:t>
        </w:r>
        <w:r>
          <w:tab/>
        </w:r>
        <w:r>
          <w:fldChar w:fldCharType="begin"/>
        </w:r>
        <w:r>
          <w:instrText xml:space="preserve"> PAGEREF _Toc20077 \h </w:instrText>
        </w:r>
        <w:r>
          <w:fldChar w:fldCharType="separate"/>
        </w:r>
        <w:r>
          <w:t>3</w:t>
        </w:r>
        <w:r>
          <w:fldChar w:fldCharType="end"/>
        </w:r>
      </w:hyperlink>
    </w:p>
    <w:p>
      <w:pPr>
        <w:pStyle w:val="TOC1"/>
        <w:tabs>
          <w:tab w:val="right" w:leader="dot" w:pos="8306"/>
        </w:tabs>
      </w:pPr>
      <w:hyperlink w:anchor="_Toc7313" w:history="1">
        <w:r>
          <w:rPr>
            <w:rFonts w:ascii="仿宋" w:eastAsia="仿宋" w:hAnsi="仿宋" w:cs="仿宋" w:hint="eastAsia"/>
            <w:lang w:eastAsia="zh-CN"/>
          </w:rPr>
          <w:t>一、资源开发及综合利用分析</w:t>
        </w:r>
        <w:r>
          <w:tab/>
        </w:r>
        <w:r>
          <w:fldChar w:fldCharType="begin"/>
        </w:r>
        <w:r>
          <w:instrText xml:space="preserve"> PAGEREF _Toc7313 \h </w:instrText>
        </w:r>
        <w:r>
          <w:fldChar w:fldCharType="separate"/>
        </w:r>
        <w:r>
          <w:t>3</w:t>
        </w:r>
        <w:r>
          <w:fldChar w:fldCharType="end"/>
        </w:r>
      </w:hyperlink>
    </w:p>
    <w:p>
      <w:pPr>
        <w:pStyle w:val="TOC2"/>
        <w:tabs>
          <w:tab w:val="right" w:leader="dot" w:pos="8306"/>
        </w:tabs>
      </w:pPr>
      <w:hyperlink w:anchor="_Toc8490" w:history="1">
        <w:r>
          <w:rPr>
            <w:rFonts w:ascii="仿宋" w:eastAsia="仿宋" w:hAnsi="仿宋" w:cs="仿宋" w:hint="eastAsia"/>
            <w:lang w:eastAsia="zh-CN"/>
          </w:rPr>
          <w:t>(一)、资源开发方案</w:t>
        </w:r>
        <w:r>
          <w:tab/>
        </w:r>
        <w:r>
          <w:fldChar w:fldCharType="begin"/>
        </w:r>
        <w:r>
          <w:instrText xml:space="preserve"> PAGEREF _Toc8490 \h </w:instrText>
        </w:r>
        <w:r>
          <w:fldChar w:fldCharType="separate"/>
        </w:r>
        <w:r>
          <w:t>3</w:t>
        </w:r>
        <w:r>
          <w:fldChar w:fldCharType="end"/>
        </w:r>
      </w:hyperlink>
    </w:p>
    <w:p>
      <w:pPr>
        <w:pStyle w:val="TOC2"/>
        <w:tabs>
          <w:tab w:val="right" w:leader="dot" w:pos="8306"/>
        </w:tabs>
      </w:pPr>
      <w:hyperlink w:anchor="_Toc29443" w:history="1">
        <w:r>
          <w:rPr>
            <w:rFonts w:ascii="仿宋" w:eastAsia="仿宋" w:hAnsi="仿宋" w:cs="仿宋" w:hint="eastAsia"/>
            <w:lang w:eastAsia="zh-CN"/>
          </w:rPr>
          <w:t>(二)、资源利用方案</w:t>
        </w:r>
        <w:r>
          <w:tab/>
        </w:r>
        <w:r>
          <w:fldChar w:fldCharType="begin"/>
        </w:r>
        <w:r>
          <w:instrText xml:space="preserve"> PAGEREF _Toc29443 \h </w:instrText>
        </w:r>
        <w:r>
          <w:fldChar w:fldCharType="separate"/>
        </w:r>
        <w:r>
          <w:t>4</w:t>
        </w:r>
        <w:r>
          <w:fldChar w:fldCharType="end"/>
        </w:r>
      </w:hyperlink>
    </w:p>
    <w:p>
      <w:pPr>
        <w:pStyle w:val="TOC2"/>
        <w:tabs>
          <w:tab w:val="right" w:leader="dot" w:pos="8306"/>
        </w:tabs>
      </w:pPr>
      <w:hyperlink w:anchor="_Toc6265" w:history="1">
        <w:r>
          <w:rPr>
            <w:rFonts w:ascii="仿宋" w:eastAsia="仿宋" w:hAnsi="仿宋" w:cs="仿宋" w:hint="eastAsia"/>
            <w:lang w:eastAsia="zh-CN"/>
          </w:rPr>
          <w:t>(三)、资源节约措施</w:t>
        </w:r>
        <w:r>
          <w:tab/>
        </w:r>
        <w:r>
          <w:fldChar w:fldCharType="begin"/>
        </w:r>
        <w:r>
          <w:instrText xml:space="preserve"> PAGEREF _Toc6265 \h </w:instrText>
        </w:r>
        <w:r>
          <w:fldChar w:fldCharType="separate"/>
        </w:r>
        <w:r>
          <w:t>5</w:t>
        </w:r>
        <w:r>
          <w:fldChar w:fldCharType="end"/>
        </w:r>
      </w:hyperlink>
    </w:p>
    <w:p>
      <w:pPr>
        <w:pStyle w:val="TOC1"/>
        <w:tabs>
          <w:tab w:val="right" w:leader="dot" w:pos="8306"/>
        </w:tabs>
      </w:pPr>
      <w:hyperlink w:anchor="_Toc26954" w:history="1">
        <w:r>
          <w:rPr>
            <w:rFonts w:ascii="仿宋" w:eastAsia="仿宋" w:hAnsi="仿宋" w:cs="仿宋" w:hint="eastAsia"/>
            <w:lang w:eastAsia="zh-CN"/>
          </w:rPr>
          <w:t>二、经济影响分析</w:t>
        </w:r>
        <w:r>
          <w:tab/>
        </w:r>
        <w:r>
          <w:fldChar w:fldCharType="begin"/>
        </w:r>
        <w:r>
          <w:instrText xml:space="preserve"> PAGEREF _Toc26954 \h </w:instrText>
        </w:r>
        <w:r>
          <w:fldChar w:fldCharType="separate"/>
        </w:r>
        <w:r>
          <w:t>6</w:t>
        </w:r>
        <w:r>
          <w:fldChar w:fldCharType="end"/>
        </w:r>
      </w:hyperlink>
    </w:p>
    <w:p>
      <w:pPr>
        <w:pStyle w:val="TOC2"/>
        <w:tabs>
          <w:tab w:val="right" w:leader="dot" w:pos="8306"/>
        </w:tabs>
      </w:pPr>
      <w:hyperlink w:anchor="_Toc15532" w:history="1">
        <w:r>
          <w:rPr>
            <w:rFonts w:ascii="仿宋" w:eastAsia="仿宋" w:hAnsi="仿宋" w:cs="仿宋" w:hint="eastAsia"/>
            <w:lang w:eastAsia="zh-CN"/>
          </w:rPr>
          <w:t>(一)、经济费用效益或费用效果分析</w:t>
        </w:r>
        <w:r>
          <w:tab/>
        </w:r>
        <w:r>
          <w:fldChar w:fldCharType="begin"/>
        </w:r>
        <w:r>
          <w:instrText xml:space="preserve"> PAGEREF _Toc15532 \h </w:instrText>
        </w:r>
        <w:r>
          <w:fldChar w:fldCharType="separate"/>
        </w:r>
        <w:r>
          <w:t>6</w:t>
        </w:r>
        <w:r>
          <w:fldChar w:fldCharType="end"/>
        </w:r>
      </w:hyperlink>
    </w:p>
    <w:p>
      <w:pPr>
        <w:pStyle w:val="TOC2"/>
        <w:tabs>
          <w:tab w:val="right" w:leader="dot" w:pos="8306"/>
        </w:tabs>
      </w:pPr>
      <w:hyperlink w:anchor="_Toc5304" w:history="1">
        <w:r>
          <w:rPr>
            <w:rFonts w:ascii="仿宋" w:eastAsia="仿宋" w:hAnsi="仿宋" w:cs="仿宋" w:hint="eastAsia"/>
            <w:lang w:eastAsia="zh-CN"/>
          </w:rPr>
          <w:t>(二)、行业影响分析</w:t>
        </w:r>
        <w:r>
          <w:tab/>
        </w:r>
        <w:r>
          <w:fldChar w:fldCharType="begin"/>
        </w:r>
        <w:r>
          <w:instrText xml:space="preserve"> PAGEREF _Toc5304 \h </w:instrText>
        </w:r>
        <w:r>
          <w:fldChar w:fldCharType="separate"/>
        </w:r>
        <w:r>
          <w:t>9</w:t>
        </w:r>
        <w:r>
          <w:fldChar w:fldCharType="end"/>
        </w:r>
      </w:hyperlink>
    </w:p>
    <w:p>
      <w:pPr>
        <w:pStyle w:val="TOC2"/>
        <w:tabs>
          <w:tab w:val="right" w:leader="dot" w:pos="8306"/>
        </w:tabs>
      </w:pPr>
      <w:hyperlink w:anchor="_Toc27378" w:history="1">
        <w:r>
          <w:rPr>
            <w:rFonts w:ascii="仿宋" w:eastAsia="仿宋" w:hAnsi="仿宋" w:cs="仿宋" w:hint="eastAsia"/>
            <w:lang w:eastAsia="zh-CN"/>
          </w:rPr>
          <w:t>(三)、区域经济影响分析</w:t>
        </w:r>
        <w:r>
          <w:tab/>
        </w:r>
        <w:r>
          <w:fldChar w:fldCharType="begin"/>
        </w:r>
        <w:r>
          <w:instrText xml:space="preserve"> PAGEREF _Toc27378 \h </w:instrText>
        </w:r>
        <w:r>
          <w:fldChar w:fldCharType="separate"/>
        </w:r>
        <w:r>
          <w:t>10</w:t>
        </w:r>
        <w:r>
          <w:fldChar w:fldCharType="end"/>
        </w:r>
      </w:hyperlink>
    </w:p>
    <w:p>
      <w:pPr>
        <w:pStyle w:val="TOC2"/>
        <w:tabs>
          <w:tab w:val="right" w:leader="dot" w:pos="8306"/>
        </w:tabs>
      </w:pPr>
      <w:hyperlink w:anchor="_Toc3671" w:history="1">
        <w:r>
          <w:rPr>
            <w:rFonts w:ascii="仿宋" w:eastAsia="仿宋" w:hAnsi="仿宋" w:cs="仿宋" w:hint="eastAsia"/>
            <w:lang w:eastAsia="zh-CN"/>
          </w:rPr>
          <w:t>(四)、宏观经济影响分析</w:t>
        </w:r>
        <w:r>
          <w:tab/>
        </w:r>
        <w:r>
          <w:fldChar w:fldCharType="begin"/>
        </w:r>
        <w:r>
          <w:instrText xml:space="preserve"> PAGEREF _Toc3671 \h </w:instrText>
        </w:r>
        <w:r>
          <w:fldChar w:fldCharType="separate"/>
        </w:r>
        <w:r>
          <w:t>11</w:t>
        </w:r>
        <w:r>
          <w:fldChar w:fldCharType="end"/>
        </w:r>
      </w:hyperlink>
    </w:p>
    <w:p>
      <w:pPr>
        <w:pStyle w:val="TOC1"/>
        <w:tabs>
          <w:tab w:val="right" w:leader="dot" w:pos="8306"/>
        </w:tabs>
      </w:pPr>
      <w:hyperlink w:anchor="_Toc11866" w:history="1">
        <w:r>
          <w:rPr>
            <w:rFonts w:ascii="仿宋" w:eastAsia="仿宋" w:hAnsi="仿宋" w:cs="仿宋" w:hint="eastAsia"/>
            <w:lang w:eastAsia="zh-CN"/>
          </w:rPr>
          <w:t>三、建设风险评估分析</w:t>
        </w:r>
        <w:r>
          <w:tab/>
        </w:r>
        <w:r>
          <w:fldChar w:fldCharType="begin"/>
        </w:r>
        <w:r>
          <w:instrText xml:space="preserve"> PAGEREF _Toc11866 \h </w:instrText>
        </w:r>
        <w:r>
          <w:fldChar w:fldCharType="separate"/>
        </w:r>
        <w:r>
          <w:t>13</w:t>
        </w:r>
        <w:r>
          <w:fldChar w:fldCharType="end"/>
        </w:r>
      </w:hyperlink>
    </w:p>
    <w:p>
      <w:pPr>
        <w:pStyle w:val="TOC2"/>
        <w:tabs>
          <w:tab w:val="right" w:leader="dot" w:pos="8306"/>
        </w:tabs>
      </w:pPr>
      <w:hyperlink w:anchor="_Toc31336" w:history="1">
        <w:r>
          <w:rPr>
            <w:rFonts w:ascii="仿宋" w:eastAsia="仿宋" w:hAnsi="仿宋" w:cs="仿宋" w:hint="eastAsia"/>
            <w:lang w:eastAsia="zh-CN"/>
          </w:rPr>
          <w:t>(一)、政策风险分析</w:t>
        </w:r>
        <w:r>
          <w:tab/>
        </w:r>
        <w:r>
          <w:fldChar w:fldCharType="begin"/>
        </w:r>
        <w:r>
          <w:instrText xml:space="preserve"> PAGEREF _Toc31336 \h </w:instrText>
        </w:r>
        <w:r>
          <w:fldChar w:fldCharType="separate"/>
        </w:r>
        <w:r>
          <w:t>13</w:t>
        </w:r>
        <w:r>
          <w:fldChar w:fldCharType="end"/>
        </w:r>
      </w:hyperlink>
    </w:p>
    <w:p>
      <w:pPr>
        <w:pStyle w:val="TOC2"/>
        <w:tabs>
          <w:tab w:val="right" w:leader="dot" w:pos="8306"/>
        </w:tabs>
      </w:pPr>
      <w:hyperlink w:anchor="_Toc29162" w:history="1">
        <w:r>
          <w:rPr>
            <w:rFonts w:ascii="仿宋" w:eastAsia="仿宋" w:hAnsi="仿宋" w:cs="仿宋" w:hint="eastAsia"/>
            <w:lang w:eastAsia="zh-CN"/>
          </w:rPr>
          <w:t>(二)、社会风险分析</w:t>
        </w:r>
        <w:r>
          <w:tab/>
        </w:r>
        <w:r>
          <w:fldChar w:fldCharType="begin"/>
        </w:r>
        <w:r>
          <w:instrText xml:space="preserve"> PAGEREF _Toc29162 \h </w:instrText>
        </w:r>
        <w:r>
          <w:fldChar w:fldCharType="separate"/>
        </w:r>
        <w:r>
          <w:t>14</w:t>
        </w:r>
        <w:r>
          <w:fldChar w:fldCharType="end"/>
        </w:r>
      </w:hyperlink>
    </w:p>
    <w:p>
      <w:pPr>
        <w:pStyle w:val="TOC2"/>
        <w:tabs>
          <w:tab w:val="right" w:leader="dot" w:pos="8306"/>
        </w:tabs>
      </w:pPr>
      <w:hyperlink w:anchor="_Toc6293" w:history="1">
        <w:r>
          <w:rPr>
            <w:rFonts w:ascii="仿宋" w:eastAsia="仿宋" w:hAnsi="仿宋" w:cs="仿宋" w:hint="eastAsia"/>
            <w:lang w:eastAsia="zh-CN"/>
          </w:rPr>
          <w:t>(三)、市场风险分析</w:t>
        </w:r>
        <w:r>
          <w:tab/>
        </w:r>
        <w:r>
          <w:fldChar w:fldCharType="begin"/>
        </w:r>
        <w:r>
          <w:instrText xml:space="preserve"> PAGEREF _Toc6293 \h </w:instrText>
        </w:r>
        <w:r>
          <w:fldChar w:fldCharType="separate"/>
        </w:r>
        <w:r>
          <w:t>15</w:t>
        </w:r>
        <w:r>
          <w:fldChar w:fldCharType="end"/>
        </w:r>
      </w:hyperlink>
    </w:p>
    <w:p>
      <w:pPr>
        <w:pStyle w:val="TOC2"/>
        <w:tabs>
          <w:tab w:val="right" w:leader="dot" w:pos="8306"/>
        </w:tabs>
      </w:pPr>
      <w:hyperlink w:anchor="_Toc23664" w:history="1">
        <w:r>
          <w:rPr>
            <w:rFonts w:ascii="仿宋" w:eastAsia="仿宋" w:hAnsi="仿宋" w:cs="仿宋" w:hint="eastAsia"/>
            <w:lang w:eastAsia="zh-CN"/>
          </w:rPr>
          <w:t>(四)、资金风险分析</w:t>
        </w:r>
        <w:r>
          <w:tab/>
        </w:r>
        <w:r>
          <w:fldChar w:fldCharType="begin"/>
        </w:r>
        <w:r>
          <w:instrText xml:space="preserve"> PAGEREF _Toc23664 \h </w:instrText>
        </w:r>
        <w:r>
          <w:fldChar w:fldCharType="separate"/>
        </w:r>
        <w:r>
          <w:t>16</w:t>
        </w:r>
        <w:r>
          <w:fldChar w:fldCharType="end"/>
        </w:r>
      </w:hyperlink>
    </w:p>
    <w:p>
      <w:pPr>
        <w:pStyle w:val="TOC2"/>
        <w:tabs>
          <w:tab w:val="right" w:leader="dot" w:pos="8306"/>
        </w:tabs>
      </w:pPr>
      <w:hyperlink w:anchor="_Toc2808" w:history="1">
        <w:r>
          <w:rPr>
            <w:rFonts w:ascii="仿宋" w:eastAsia="仿宋" w:hAnsi="仿宋" w:cs="仿宋" w:hint="eastAsia"/>
            <w:lang w:eastAsia="zh-CN"/>
          </w:rPr>
          <w:t>(五)、技术风险分析</w:t>
        </w:r>
        <w:r>
          <w:tab/>
        </w:r>
        <w:r>
          <w:fldChar w:fldCharType="begin"/>
        </w:r>
        <w:r>
          <w:instrText xml:space="preserve"> PAGEREF _Toc2808 \h </w:instrText>
        </w:r>
        <w:r>
          <w:fldChar w:fldCharType="separate"/>
        </w:r>
        <w:r>
          <w:t>17</w:t>
        </w:r>
        <w:r>
          <w:fldChar w:fldCharType="end"/>
        </w:r>
      </w:hyperlink>
    </w:p>
    <w:p>
      <w:pPr>
        <w:pStyle w:val="TOC2"/>
        <w:tabs>
          <w:tab w:val="right" w:leader="dot" w:pos="8306"/>
        </w:tabs>
      </w:pPr>
      <w:hyperlink w:anchor="_Toc27651" w:history="1">
        <w:r>
          <w:rPr>
            <w:rFonts w:ascii="仿宋" w:eastAsia="仿宋" w:hAnsi="仿宋" w:cs="仿宋" w:hint="eastAsia"/>
            <w:lang w:eastAsia="zh-CN"/>
          </w:rPr>
          <w:t>(六)、财务风险分析</w:t>
        </w:r>
        <w:r>
          <w:tab/>
        </w:r>
        <w:r>
          <w:fldChar w:fldCharType="begin"/>
        </w:r>
        <w:r>
          <w:instrText xml:space="preserve"> PAGEREF _Toc27651 \h </w:instrText>
        </w:r>
        <w:r>
          <w:fldChar w:fldCharType="separate"/>
        </w:r>
        <w:r>
          <w:t>19</w:t>
        </w:r>
        <w:r>
          <w:fldChar w:fldCharType="end"/>
        </w:r>
      </w:hyperlink>
    </w:p>
    <w:p>
      <w:pPr>
        <w:pStyle w:val="TOC2"/>
        <w:tabs>
          <w:tab w:val="right" w:leader="dot" w:pos="8306"/>
        </w:tabs>
      </w:pPr>
      <w:hyperlink w:anchor="_Toc12845" w:history="1">
        <w:r>
          <w:rPr>
            <w:rFonts w:ascii="仿宋" w:eastAsia="仿宋" w:hAnsi="仿宋" w:cs="仿宋" w:hint="eastAsia"/>
            <w:lang w:eastAsia="zh-CN"/>
          </w:rPr>
          <w:t>(七)、管理风险分析</w:t>
        </w:r>
        <w:r>
          <w:tab/>
        </w:r>
        <w:r>
          <w:fldChar w:fldCharType="begin"/>
        </w:r>
        <w:r>
          <w:instrText xml:space="preserve"> PAGEREF _Toc12845 \h </w:instrText>
        </w:r>
        <w:r>
          <w:fldChar w:fldCharType="separate"/>
        </w:r>
        <w:r>
          <w:t>20</w:t>
        </w:r>
        <w:r>
          <w:fldChar w:fldCharType="end"/>
        </w:r>
      </w:hyperlink>
    </w:p>
    <w:p>
      <w:pPr>
        <w:pStyle w:val="TOC2"/>
        <w:tabs>
          <w:tab w:val="right" w:leader="dot" w:pos="8306"/>
        </w:tabs>
      </w:pPr>
      <w:hyperlink w:anchor="_Toc22082" w:history="1">
        <w:r>
          <w:rPr>
            <w:rFonts w:ascii="仿宋" w:eastAsia="仿宋" w:hAnsi="仿宋" w:cs="仿宋" w:hint="eastAsia"/>
            <w:lang w:eastAsia="zh-CN"/>
          </w:rPr>
          <w:t>(八)、其它风险分析</w:t>
        </w:r>
        <w:r>
          <w:tab/>
        </w:r>
        <w:r>
          <w:fldChar w:fldCharType="begin"/>
        </w:r>
        <w:r>
          <w:instrText xml:space="preserve"> PAGEREF _Toc22082 \h </w:instrText>
        </w:r>
        <w:r>
          <w:fldChar w:fldCharType="separate"/>
        </w:r>
        <w:r>
          <w:t>22</w:t>
        </w:r>
        <w:r>
          <w:fldChar w:fldCharType="end"/>
        </w:r>
      </w:hyperlink>
    </w:p>
    <w:p>
      <w:pPr>
        <w:pStyle w:val="TOC2"/>
        <w:tabs>
          <w:tab w:val="right" w:leader="dot" w:pos="8306"/>
        </w:tabs>
      </w:pPr>
      <w:hyperlink w:anchor="_Toc12027" w:history="1">
        <w:r>
          <w:rPr>
            <w:rFonts w:ascii="仿宋" w:eastAsia="仿宋" w:hAnsi="仿宋" w:cs="仿宋" w:hint="eastAsia"/>
            <w:lang w:eastAsia="zh-CN"/>
          </w:rPr>
          <w:t>(九)、社会影响评估</w:t>
        </w:r>
        <w:r>
          <w:tab/>
        </w:r>
        <w:r>
          <w:fldChar w:fldCharType="begin"/>
        </w:r>
        <w:r>
          <w:instrText xml:space="preserve"> PAGEREF _Toc12027 \h </w:instrText>
        </w:r>
        <w:r>
          <w:fldChar w:fldCharType="separate"/>
        </w:r>
        <w:r>
          <w:t>23</w:t>
        </w:r>
        <w:r>
          <w:fldChar w:fldCharType="end"/>
        </w:r>
      </w:hyperlink>
    </w:p>
    <w:p>
      <w:pPr>
        <w:pStyle w:val="TOC1"/>
        <w:tabs>
          <w:tab w:val="right" w:leader="dot" w:pos="8306"/>
        </w:tabs>
      </w:pPr>
      <w:hyperlink w:anchor="_Toc7124" w:history="1">
        <w:r>
          <w:rPr>
            <w:rFonts w:ascii="仿宋" w:eastAsia="仿宋" w:hAnsi="仿宋" w:cs="仿宋" w:hint="eastAsia"/>
            <w:lang w:eastAsia="zh-CN"/>
          </w:rPr>
          <w:t>四、背景、必要性分析</w:t>
        </w:r>
        <w:r>
          <w:tab/>
        </w:r>
        <w:r>
          <w:fldChar w:fldCharType="begin"/>
        </w:r>
        <w:r>
          <w:instrText xml:space="preserve"> PAGEREF _Toc7124 \h </w:instrText>
        </w:r>
        <w:r>
          <w:fldChar w:fldCharType="separate"/>
        </w:r>
        <w:r>
          <w:t>25</w:t>
        </w:r>
        <w:r>
          <w:fldChar w:fldCharType="end"/>
        </w:r>
      </w:hyperlink>
    </w:p>
    <w:p>
      <w:pPr>
        <w:pStyle w:val="TOC2"/>
        <w:tabs>
          <w:tab w:val="right" w:leader="dot" w:pos="8306"/>
        </w:tabs>
      </w:pPr>
      <w:hyperlink w:anchor="_Toc24168" w:history="1">
        <w:r>
          <w:rPr>
            <w:rFonts w:ascii="仿宋" w:eastAsia="仿宋" w:hAnsi="仿宋" w:cs="仿宋" w:hint="eastAsia"/>
            <w:lang w:eastAsia="zh-CN"/>
          </w:rPr>
          <w:t>(一)、项目建设背景</w:t>
        </w:r>
        <w:r>
          <w:tab/>
        </w:r>
        <w:r>
          <w:fldChar w:fldCharType="begin"/>
        </w:r>
        <w:r>
          <w:instrText xml:space="preserve"> PAGEREF _Toc24168 \h </w:instrText>
        </w:r>
        <w:r>
          <w:fldChar w:fldCharType="separate"/>
        </w:r>
        <w:r>
          <w:t>25</w:t>
        </w:r>
        <w:r>
          <w:fldChar w:fldCharType="end"/>
        </w:r>
      </w:hyperlink>
    </w:p>
    <w:p>
      <w:pPr>
        <w:pStyle w:val="TOC2"/>
        <w:tabs>
          <w:tab w:val="right" w:leader="dot" w:pos="8306"/>
        </w:tabs>
      </w:pPr>
      <w:hyperlink w:anchor="_Toc28866" w:history="1">
        <w:r>
          <w:rPr>
            <w:rFonts w:ascii="仿宋" w:eastAsia="仿宋" w:hAnsi="仿宋" w:cs="仿宋" w:hint="eastAsia"/>
            <w:lang w:eastAsia="zh-CN"/>
          </w:rPr>
          <w:t>(二)、必要性分析</w:t>
        </w:r>
        <w:r>
          <w:tab/>
        </w:r>
        <w:r>
          <w:fldChar w:fldCharType="begin"/>
        </w:r>
        <w:r>
          <w:instrText xml:space="preserve"> PAGEREF _Toc28866 \h </w:instrText>
        </w:r>
        <w:r>
          <w:fldChar w:fldCharType="separate"/>
        </w:r>
        <w:r>
          <w:t>26</w:t>
        </w:r>
        <w:r>
          <w:fldChar w:fldCharType="end"/>
        </w:r>
      </w:hyperlink>
    </w:p>
    <w:p>
      <w:pPr>
        <w:pStyle w:val="TOC2"/>
        <w:tabs>
          <w:tab w:val="right" w:leader="dot" w:pos="8306"/>
        </w:tabs>
      </w:pPr>
      <w:hyperlink w:anchor="_Toc2854" w:history="1">
        <w:r>
          <w:rPr>
            <w:rFonts w:ascii="仿宋" w:eastAsia="仿宋" w:hAnsi="仿宋" w:cs="仿宋" w:hint="eastAsia"/>
            <w:lang w:eastAsia="zh-CN"/>
          </w:rPr>
          <w:t>(三)、项目建设有利条件</w:t>
        </w:r>
        <w:r>
          <w:tab/>
        </w:r>
        <w:r>
          <w:fldChar w:fldCharType="begin"/>
        </w:r>
        <w:r>
          <w:instrText xml:space="preserve"> PAGEREF _Toc2854 \h </w:instrText>
        </w:r>
        <w:r>
          <w:fldChar w:fldCharType="separate"/>
        </w:r>
        <w:r>
          <w:t>28</w:t>
        </w:r>
        <w:r>
          <w:fldChar w:fldCharType="end"/>
        </w:r>
      </w:hyperlink>
    </w:p>
    <w:p>
      <w:pPr>
        <w:pStyle w:val="TOC1"/>
        <w:tabs>
          <w:tab w:val="right" w:leader="dot" w:pos="8306"/>
        </w:tabs>
      </w:pPr>
      <w:hyperlink w:anchor="_Toc26767" w:history="1">
        <w:r>
          <w:rPr>
            <w:rFonts w:ascii="仿宋" w:eastAsia="仿宋" w:hAnsi="仿宋" w:cs="仿宋" w:hint="eastAsia"/>
            <w:lang w:eastAsia="zh-CN"/>
          </w:rPr>
          <w:t>五、洗油项目概论</w:t>
        </w:r>
        <w:r>
          <w:tab/>
        </w:r>
        <w:r>
          <w:fldChar w:fldCharType="begin"/>
        </w:r>
        <w:r>
          <w:instrText xml:space="preserve"> PAGEREF _Toc26767 \h </w:instrText>
        </w:r>
        <w:r>
          <w:fldChar w:fldCharType="separate"/>
        </w:r>
        <w:r>
          <w:t>29</w:t>
        </w:r>
        <w:r>
          <w:fldChar w:fldCharType="end"/>
        </w:r>
      </w:hyperlink>
    </w:p>
    <w:p>
      <w:pPr>
        <w:pStyle w:val="TOC2"/>
        <w:tabs>
          <w:tab w:val="right" w:leader="dot" w:pos="8306"/>
        </w:tabs>
      </w:pPr>
      <w:hyperlink w:anchor="_Toc10180" w:history="1">
        <w:r>
          <w:rPr>
            <w:rFonts w:ascii="仿宋" w:eastAsia="仿宋" w:hAnsi="仿宋" w:cs="仿宋" w:hint="eastAsia"/>
            <w:lang w:eastAsia="zh-CN"/>
          </w:rPr>
          <w:t>(一)、项目申报单位概况</w:t>
        </w:r>
        <w:r>
          <w:tab/>
        </w:r>
        <w:r>
          <w:fldChar w:fldCharType="begin"/>
        </w:r>
        <w:r>
          <w:instrText xml:space="preserve"> PAGEREF _Toc10180 \h </w:instrText>
        </w:r>
        <w:r>
          <w:fldChar w:fldCharType="separate"/>
        </w:r>
        <w:r>
          <w:t>29</w:t>
        </w:r>
        <w:r>
          <w:fldChar w:fldCharType="end"/>
        </w:r>
      </w:hyperlink>
    </w:p>
    <w:p>
      <w:pPr>
        <w:pStyle w:val="TOC2"/>
        <w:tabs>
          <w:tab w:val="right" w:leader="dot" w:pos="8306"/>
        </w:tabs>
      </w:pPr>
      <w:hyperlink w:anchor="_Toc3144" w:history="1">
        <w:r>
          <w:rPr>
            <w:rFonts w:ascii="仿宋" w:eastAsia="仿宋" w:hAnsi="仿宋" w:cs="仿宋" w:hint="eastAsia"/>
            <w:lang w:eastAsia="zh-CN"/>
          </w:rPr>
          <w:t>(二)、项目概况</w:t>
        </w:r>
        <w:r>
          <w:tab/>
        </w:r>
        <w:r>
          <w:fldChar w:fldCharType="begin"/>
        </w:r>
        <w:r>
          <w:instrText xml:space="preserve"> PAGEREF _Toc3144 \h </w:instrText>
        </w:r>
        <w:r>
          <w:fldChar w:fldCharType="separate"/>
        </w:r>
        <w:r>
          <w:t>30</w:t>
        </w:r>
        <w:r>
          <w:fldChar w:fldCharType="end"/>
        </w:r>
      </w:hyperlink>
    </w:p>
    <w:p>
      <w:pPr>
        <w:pStyle w:val="TOC1"/>
        <w:tabs>
          <w:tab w:val="right" w:leader="dot" w:pos="8306"/>
        </w:tabs>
      </w:pPr>
      <w:hyperlink w:anchor="_Toc16132" w:history="1">
        <w:r>
          <w:rPr>
            <w:rFonts w:ascii="仿宋" w:eastAsia="仿宋" w:hAnsi="仿宋" w:cs="仿宋" w:hint="eastAsia"/>
            <w:lang w:eastAsia="zh-CN"/>
          </w:rPr>
          <w:t>六、项目监理与质量保证</w:t>
        </w:r>
        <w:r>
          <w:tab/>
        </w:r>
        <w:r>
          <w:fldChar w:fldCharType="begin"/>
        </w:r>
        <w:r>
          <w:instrText xml:space="preserve"> PAGEREF _Toc16132 \h </w:instrText>
        </w:r>
        <w:r>
          <w:fldChar w:fldCharType="separate"/>
        </w:r>
        <w:r>
          <w:t>33</w:t>
        </w:r>
        <w:r>
          <w:fldChar w:fldCharType="end"/>
        </w:r>
      </w:hyperlink>
    </w:p>
    <w:p>
      <w:pPr>
        <w:pStyle w:val="TOC2"/>
        <w:tabs>
          <w:tab w:val="right" w:leader="dot" w:pos="8306"/>
        </w:tabs>
      </w:pPr>
      <w:hyperlink w:anchor="_Toc29153" w:history="1">
        <w:r>
          <w:rPr>
            <w:rFonts w:ascii="仿宋" w:eastAsia="仿宋" w:hAnsi="仿宋" w:cs="仿宋" w:hint="eastAsia"/>
            <w:lang w:eastAsia="zh-CN"/>
          </w:rPr>
          <w:t>(一)、监理体系构建</w:t>
        </w:r>
        <w:r>
          <w:tab/>
        </w:r>
        <w:r>
          <w:fldChar w:fldCharType="begin"/>
        </w:r>
        <w:r>
          <w:instrText xml:space="preserve"> PAGEREF _Toc29153 \h </w:instrText>
        </w:r>
        <w:r>
          <w:fldChar w:fldCharType="separate"/>
        </w:r>
        <w:r>
          <w:t>33</w:t>
        </w:r>
        <w:r>
          <w:fldChar w:fldCharType="end"/>
        </w:r>
      </w:hyperlink>
    </w:p>
    <w:p>
      <w:pPr>
        <w:pStyle w:val="TOC2"/>
        <w:tabs>
          <w:tab w:val="right" w:leader="dot" w:pos="8306"/>
        </w:tabs>
      </w:pPr>
      <w:hyperlink w:anchor="_Toc29767" w:history="1">
        <w:r>
          <w:rPr>
            <w:rFonts w:ascii="仿宋" w:eastAsia="仿宋" w:hAnsi="仿宋" w:cs="仿宋" w:hint="eastAsia"/>
            <w:lang w:eastAsia="zh-CN"/>
          </w:rPr>
          <w:t>(二)、质量保证体系实施</w:t>
        </w:r>
        <w:r>
          <w:tab/>
        </w:r>
        <w:r>
          <w:fldChar w:fldCharType="begin"/>
        </w:r>
        <w:r>
          <w:instrText xml:space="preserve"> PAGEREF _Toc29767 \h </w:instrText>
        </w:r>
        <w:r>
          <w:fldChar w:fldCharType="separate"/>
        </w:r>
        <w:r>
          <w:t>34</w:t>
        </w:r>
        <w:r>
          <w:fldChar w:fldCharType="end"/>
        </w:r>
      </w:hyperlink>
    </w:p>
    <w:p>
      <w:pPr>
        <w:pStyle w:val="TOC2"/>
        <w:tabs>
          <w:tab w:val="right" w:leader="dot" w:pos="8306"/>
        </w:tabs>
      </w:pPr>
      <w:hyperlink w:anchor="_Toc26515" w:history="1">
        <w:r>
          <w:rPr>
            <w:rFonts w:ascii="仿宋" w:eastAsia="仿宋" w:hAnsi="仿宋" w:cs="仿宋" w:hint="eastAsia"/>
            <w:lang w:eastAsia="zh-CN"/>
          </w:rPr>
          <w:t>(三)、监理与质量控制流程</w:t>
        </w:r>
        <w:r>
          <w:tab/>
        </w:r>
        <w:r>
          <w:fldChar w:fldCharType="begin"/>
        </w:r>
        <w:r>
          <w:instrText xml:space="preserve"> PAGEREF _Toc26515 \h </w:instrText>
        </w:r>
        <w:r>
          <w:fldChar w:fldCharType="separate"/>
        </w:r>
        <w:r>
          <w:t>34</w:t>
        </w:r>
        <w:r>
          <w:fldChar w:fldCharType="end"/>
        </w:r>
      </w:hyperlink>
    </w:p>
    <w:p>
      <w:pPr>
        <w:pStyle w:val="TOC1"/>
        <w:tabs>
          <w:tab w:val="right" w:leader="dot" w:pos="8306"/>
        </w:tabs>
      </w:pPr>
      <w:hyperlink w:anchor="_Toc31723" w:history="1">
        <w:r>
          <w:rPr>
            <w:rFonts w:ascii="仿宋" w:eastAsia="仿宋" w:hAnsi="仿宋" w:cs="仿宋" w:hint="eastAsia"/>
            <w:lang w:eastAsia="zh-CN"/>
          </w:rPr>
          <w:t>七、技术创新与产业升级</w:t>
        </w:r>
        <w:r>
          <w:tab/>
        </w:r>
        <w:r>
          <w:fldChar w:fldCharType="begin"/>
        </w:r>
        <w:r>
          <w:instrText xml:space="preserve"> PAGEREF _Toc31723 \h </w:instrText>
        </w:r>
        <w:r>
          <w:fldChar w:fldCharType="separate"/>
        </w:r>
        <w:r>
          <w:t>35</w:t>
        </w:r>
        <w:r>
          <w:fldChar w:fldCharType="end"/>
        </w:r>
      </w:hyperlink>
    </w:p>
    <w:p>
      <w:pPr>
        <w:pStyle w:val="TOC2"/>
        <w:tabs>
          <w:tab w:val="right" w:leader="dot" w:pos="8306"/>
        </w:tabs>
      </w:pPr>
      <w:hyperlink w:anchor="_Toc6938" w:history="1">
        <w:r>
          <w:rPr>
            <w:rFonts w:ascii="仿宋" w:eastAsia="仿宋" w:hAnsi="仿宋" w:cs="仿宋" w:hint="eastAsia"/>
            <w:lang w:eastAsia="zh-CN"/>
          </w:rPr>
          <w:t>(一)、技术创新方向与目标</w:t>
        </w:r>
        <w:r>
          <w:tab/>
        </w:r>
        <w:r>
          <w:fldChar w:fldCharType="begin"/>
        </w:r>
        <w:r>
          <w:instrText xml:space="preserve"> PAGEREF _Toc6938 \h </w:instrText>
        </w:r>
        <w:r>
          <w:fldChar w:fldCharType="separate"/>
        </w:r>
        <w:r>
          <w:t>35</w:t>
        </w:r>
        <w:r>
          <w:fldChar w:fldCharType="end"/>
        </w:r>
      </w:hyperlink>
    </w:p>
    <w:p>
      <w:pPr>
        <w:pStyle w:val="TOC2"/>
        <w:tabs>
          <w:tab w:val="right" w:leader="dot" w:pos="8306"/>
        </w:tabs>
      </w:pPr>
      <w:hyperlink w:anchor="_Toc29715" w:history="1">
        <w:r>
          <w:rPr>
            <w:rFonts w:ascii="仿宋" w:eastAsia="仿宋" w:hAnsi="仿宋" w:cs="仿宋" w:hint="eastAsia"/>
            <w:lang w:eastAsia="zh-CN"/>
          </w:rPr>
          <w:t>(二)、产业升级路径与措施</w:t>
        </w:r>
        <w:r>
          <w:tab/>
        </w:r>
        <w:r>
          <w:fldChar w:fldCharType="begin"/>
        </w:r>
        <w:r>
          <w:instrText xml:space="preserve"> PAGEREF _Toc29715 \h </w:instrText>
        </w:r>
        <w:r>
          <w:fldChar w:fldCharType="separate"/>
        </w:r>
        <w:r>
          <w:t>36</w:t>
        </w:r>
        <w:r>
          <w:fldChar w:fldCharType="end"/>
        </w:r>
      </w:hyperlink>
    </w:p>
    <w:p>
      <w:pPr>
        <w:pStyle w:val="TOC1"/>
        <w:tabs>
          <w:tab w:val="right" w:leader="dot" w:pos="8306"/>
        </w:tabs>
      </w:pPr>
      <w:hyperlink w:anchor="_Toc9227" w:history="1">
        <w:r>
          <w:rPr>
            <w:rFonts w:ascii="仿宋" w:eastAsia="仿宋" w:hAnsi="仿宋" w:cs="仿宋" w:hint="eastAsia"/>
            <w:lang w:eastAsia="zh-CN"/>
          </w:rPr>
          <w:t>八、经济效益与社会效益优化</w:t>
        </w:r>
        <w:r>
          <w:tab/>
        </w:r>
        <w:r>
          <w:fldChar w:fldCharType="begin"/>
        </w:r>
        <w:r>
          <w:instrText xml:space="preserve"> PAGEREF _Toc9227 \h </w:instrText>
        </w:r>
        <w:r>
          <w:fldChar w:fldCharType="separate"/>
        </w:r>
        <w:r>
          <w:t>37</w:t>
        </w:r>
        <w:r>
          <w:fldChar w:fldCharType="end"/>
        </w:r>
      </w:hyperlink>
    </w:p>
    <w:p>
      <w:pPr>
        <w:pStyle w:val="TOC2"/>
        <w:tabs>
          <w:tab w:val="right" w:leader="dot" w:pos="8306"/>
        </w:tabs>
      </w:pPr>
      <w:hyperlink w:anchor="_Toc2095" w:history="1">
        <w:r>
          <w:rPr>
            <w:rFonts w:ascii="仿宋" w:eastAsia="仿宋" w:hAnsi="仿宋" w:cs="仿宋" w:hint="eastAsia"/>
            <w:lang w:eastAsia="zh-CN"/>
          </w:rPr>
          <w:t>(一)、经济效益提升策略</w:t>
        </w:r>
        <w:r>
          <w:tab/>
        </w:r>
        <w:r>
          <w:fldChar w:fldCharType="begin"/>
        </w:r>
        <w:r>
          <w:instrText xml:space="preserve"> PAGEREF _Toc2095 \h </w:instrText>
        </w:r>
        <w:r>
          <w:fldChar w:fldCharType="separate"/>
        </w:r>
        <w:r>
          <w:t>37</w:t>
        </w:r>
        <w:r>
          <w:fldChar w:fldCharType="end"/>
        </w:r>
      </w:hyperlink>
    </w:p>
    <w:p>
      <w:pPr>
        <w:pStyle w:val="TOC2"/>
        <w:tabs>
          <w:tab w:val="right" w:leader="dot" w:pos="8306"/>
        </w:tabs>
      </w:pPr>
      <w:hyperlink w:anchor="_Toc20878" w:history="1">
        <w:r>
          <w:rPr>
            <w:rFonts w:ascii="仿宋" w:eastAsia="仿宋" w:hAnsi="仿宋" w:cs="仿宋" w:hint="eastAsia"/>
            <w:lang w:eastAsia="zh-CN"/>
          </w:rPr>
          <w:t>(二)、社会效益增强方案</w:t>
        </w:r>
        <w:r>
          <w:tab/>
        </w:r>
        <w:r>
          <w:fldChar w:fldCharType="begin"/>
        </w:r>
        <w:r>
          <w:instrText xml:space="preserve"> PAGEREF _Toc20878 \h </w:instrText>
        </w:r>
        <w:r>
          <w:fldChar w:fldCharType="separate"/>
        </w:r>
        <w:r>
          <w:t>38</w:t>
        </w:r>
        <w:r>
          <w:fldChar w:fldCharType="end"/>
        </w:r>
      </w:hyperlink>
    </w:p>
    <w:p>
      <w:pPr>
        <w:pStyle w:val="TOC1"/>
        <w:tabs>
          <w:tab w:val="right" w:leader="dot" w:pos="8306"/>
        </w:tabs>
      </w:pPr>
      <w:hyperlink w:anchor="_Toc24123" w:history="1">
        <w:r>
          <w:rPr>
            <w:rFonts w:ascii="仿宋" w:eastAsia="仿宋" w:hAnsi="仿宋" w:cs="仿宋" w:hint="eastAsia"/>
            <w:lang w:eastAsia="zh-CN"/>
          </w:rPr>
          <w:t>九、环境保护与绿色发展</w:t>
        </w:r>
        <w:r>
          <w:tab/>
        </w:r>
        <w:r>
          <w:fldChar w:fldCharType="begin"/>
        </w:r>
        <w:r>
          <w:instrText xml:space="preserve"> PAGEREF _Toc24123 \h </w:instrText>
        </w:r>
        <w:r>
          <w:fldChar w:fldCharType="separate"/>
        </w:r>
        <w:r>
          <w:t>39</w:t>
        </w:r>
        <w:r>
          <w:fldChar w:fldCharType="end"/>
        </w:r>
      </w:hyperlink>
    </w:p>
    <w:p>
      <w:pPr>
        <w:pStyle w:val="TOC2"/>
        <w:tabs>
          <w:tab w:val="right" w:leader="dot" w:pos="8306"/>
        </w:tabs>
      </w:pPr>
      <w:hyperlink w:anchor="_Toc24392" w:history="1">
        <w:r>
          <w:rPr>
            <w:rFonts w:ascii="仿宋" w:eastAsia="仿宋" w:hAnsi="仿宋" w:cs="仿宋" w:hint="eastAsia"/>
            <w:lang w:eastAsia="zh-CN"/>
          </w:rPr>
          <w:t>(一)、环境保护措施</w:t>
        </w:r>
        <w:r>
          <w:tab/>
        </w:r>
        <w:r>
          <w:fldChar w:fldCharType="begin"/>
        </w:r>
        <w:r>
          <w:instrText xml:space="preserve"> PAGEREF _Toc24392 \h </w:instrText>
        </w:r>
        <w:r>
          <w:fldChar w:fldCharType="separate"/>
        </w:r>
        <w:r>
          <w:t>39</w:t>
        </w:r>
        <w:r>
          <w:fldChar w:fldCharType="end"/>
        </w:r>
      </w:hyperlink>
    </w:p>
    <w:p>
      <w:pPr>
        <w:pStyle w:val="TOC2"/>
        <w:tabs>
          <w:tab w:val="right" w:leader="dot" w:pos="8306"/>
        </w:tabs>
      </w:pPr>
      <w:hyperlink w:anchor="_Toc661" w:history="1">
        <w:r>
          <w:rPr>
            <w:rFonts w:ascii="仿宋" w:eastAsia="仿宋" w:hAnsi="仿宋" w:cs="仿宋" w:hint="eastAsia"/>
            <w:lang w:eastAsia="zh-CN"/>
          </w:rPr>
          <w:t>(二)、绿色发展与可持续发展策略</w:t>
        </w:r>
        <w:r>
          <w:tab/>
        </w:r>
        <w:r>
          <w:fldChar w:fldCharType="begin"/>
        </w:r>
        <w:r>
          <w:instrText xml:space="preserve"> PAGEREF _Toc661 \h </w:instrText>
        </w:r>
        <w:r>
          <w:fldChar w:fldCharType="separate"/>
        </w:r>
        <w:r>
          <w:t>41</w:t>
        </w:r>
        <w:r>
          <w:fldChar w:fldCharType="end"/>
        </w:r>
      </w:hyperlink>
    </w:p>
    <w:p>
      <w:pPr>
        <w:pStyle w:val="TOC1"/>
        <w:tabs>
          <w:tab w:val="right" w:leader="dot" w:pos="8306"/>
        </w:tabs>
      </w:pPr>
      <w:hyperlink w:anchor="_Toc4667" w:history="1">
        <w:r>
          <w:rPr>
            <w:rFonts w:ascii="仿宋" w:eastAsia="仿宋" w:hAnsi="仿宋" w:cs="仿宋" w:hint="eastAsia"/>
            <w:lang w:eastAsia="zh-CN"/>
          </w:rPr>
          <w:t>十、资金管理与财务规划</w:t>
        </w:r>
        <w:r>
          <w:tab/>
        </w:r>
        <w:r>
          <w:fldChar w:fldCharType="begin"/>
        </w:r>
        <w:r>
          <w:instrText xml:space="preserve"> PAGEREF _Toc4667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29" w:history="1">
        <w:r>
          <w:rPr>
            <w:rFonts w:ascii="仿宋" w:eastAsia="仿宋" w:hAnsi="仿宋" w:cs="仿宋" w:hint="eastAsia"/>
            <w:lang w:eastAsia="zh-CN"/>
          </w:rPr>
          <w:t>(一)、项目资金来源与筹措</w:t>
        </w:r>
        <w:r>
          <w:tab/>
        </w:r>
        <w:r>
          <w:fldChar w:fldCharType="begin"/>
        </w:r>
        <w:r>
          <w:instrText xml:space="preserve"> PAGEREF _Toc28629 \h </w:instrText>
        </w:r>
        <w:r>
          <w:fldChar w:fldCharType="separate"/>
        </w:r>
        <w:r>
          <w:t>42</w:t>
        </w:r>
        <w:r>
          <w:fldChar w:fldCharType="end"/>
        </w:r>
      </w:hyperlink>
    </w:p>
    <w:p>
      <w:pPr>
        <w:pStyle w:val="TOC2"/>
        <w:tabs>
          <w:tab w:val="right" w:leader="dot" w:pos="8306"/>
        </w:tabs>
      </w:pPr>
      <w:hyperlink w:anchor="_Toc1496" w:history="1">
        <w:r>
          <w:rPr>
            <w:rFonts w:ascii="仿宋" w:eastAsia="仿宋" w:hAnsi="仿宋" w:cs="仿宋" w:hint="eastAsia"/>
            <w:lang w:eastAsia="zh-CN"/>
          </w:rPr>
          <w:t>(二)、资金使用与监管</w:t>
        </w:r>
        <w:r>
          <w:tab/>
        </w:r>
        <w:r>
          <w:fldChar w:fldCharType="begin"/>
        </w:r>
        <w:r>
          <w:instrText xml:space="preserve"> PAGEREF _Toc1496 \h </w:instrText>
        </w:r>
        <w:r>
          <w:fldChar w:fldCharType="separate"/>
        </w:r>
        <w:r>
          <w:t>44</w:t>
        </w:r>
        <w:r>
          <w:fldChar w:fldCharType="end"/>
        </w:r>
      </w:hyperlink>
    </w:p>
    <w:p>
      <w:pPr>
        <w:pStyle w:val="TOC2"/>
        <w:tabs>
          <w:tab w:val="right" w:leader="dot" w:pos="8306"/>
        </w:tabs>
      </w:pPr>
      <w:hyperlink w:anchor="_Toc31243" w:history="1">
        <w:r>
          <w:rPr>
            <w:rFonts w:ascii="仿宋" w:eastAsia="仿宋" w:hAnsi="仿宋" w:cs="仿宋" w:hint="eastAsia"/>
            <w:lang w:eastAsia="zh-CN"/>
          </w:rPr>
          <w:t>(三)、财务规划与预测</w:t>
        </w:r>
        <w:r>
          <w:tab/>
        </w:r>
        <w:r>
          <w:fldChar w:fldCharType="begin"/>
        </w:r>
        <w:r>
          <w:instrText xml:space="preserve"> PAGEREF _Toc31243 \h </w:instrText>
        </w:r>
        <w:r>
          <w:fldChar w:fldCharType="separate"/>
        </w:r>
        <w:r>
          <w:t>45</w:t>
        </w:r>
        <w:r>
          <w:fldChar w:fldCharType="end"/>
        </w:r>
      </w:hyperlink>
    </w:p>
    <w:p>
      <w:pPr>
        <w:pStyle w:val="TOC1"/>
        <w:tabs>
          <w:tab w:val="right" w:leader="dot" w:pos="8306"/>
        </w:tabs>
      </w:pPr>
      <w:hyperlink w:anchor="_Toc29356" w:history="1">
        <w:r>
          <w:rPr>
            <w:rFonts w:ascii="仿宋" w:eastAsia="仿宋" w:hAnsi="仿宋" w:cs="仿宋" w:hint="eastAsia"/>
            <w:lang w:eastAsia="zh-CN"/>
          </w:rPr>
          <w:t>十一、客户关系管理与市场拓展</w:t>
        </w:r>
        <w:r>
          <w:tab/>
        </w:r>
        <w:r>
          <w:fldChar w:fldCharType="begin"/>
        </w:r>
        <w:r>
          <w:instrText xml:space="preserve"> PAGEREF _Toc29356 \h </w:instrText>
        </w:r>
        <w:r>
          <w:fldChar w:fldCharType="separate"/>
        </w:r>
        <w:r>
          <w:t>46</w:t>
        </w:r>
        <w:r>
          <w:fldChar w:fldCharType="end"/>
        </w:r>
      </w:hyperlink>
    </w:p>
    <w:p>
      <w:pPr>
        <w:pStyle w:val="TOC2"/>
        <w:tabs>
          <w:tab w:val="right" w:leader="dot" w:pos="8306"/>
        </w:tabs>
      </w:pPr>
      <w:hyperlink w:anchor="_Toc24912" w:history="1">
        <w:r>
          <w:rPr>
            <w:rFonts w:ascii="仿宋" w:eastAsia="仿宋" w:hAnsi="仿宋" w:cs="仿宋" w:hint="eastAsia"/>
            <w:lang w:eastAsia="zh-CN"/>
          </w:rPr>
          <w:t>(一)、客户关系管理策略</w:t>
        </w:r>
        <w:r>
          <w:tab/>
        </w:r>
        <w:r>
          <w:fldChar w:fldCharType="begin"/>
        </w:r>
        <w:r>
          <w:instrText xml:space="preserve"> PAGEREF _Toc24912 \h </w:instrText>
        </w:r>
        <w:r>
          <w:fldChar w:fldCharType="separate"/>
        </w:r>
        <w:r>
          <w:t>46</w:t>
        </w:r>
        <w:r>
          <w:fldChar w:fldCharType="end"/>
        </w:r>
      </w:hyperlink>
    </w:p>
    <w:p>
      <w:pPr>
        <w:pStyle w:val="TOC2"/>
        <w:tabs>
          <w:tab w:val="right" w:leader="dot" w:pos="8306"/>
        </w:tabs>
      </w:pPr>
      <w:hyperlink w:anchor="_Toc17213" w:history="1">
        <w:r>
          <w:rPr>
            <w:rFonts w:ascii="仿宋" w:eastAsia="仿宋" w:hAnsi="仿宋" w:cs="仿宋" w:hint="eastAsia"/>
            <w:lang w:eastAsia="zh-CN"/>
          </w:rPr>
          <w:t>(二)、市场拓展方案</w:t>
        </w:r>
        <w:r>
          <w:tab/>
        </w:r>
        <w:r>
          <w:fldChar w:fldCharType="begin"/>
        </w:r>
        <w:r>
          <w:instrText xml:space="preserve"> PAGEREF _Toc17213 \h </w:instrText>
        </w:r>
        <w:r>
          <w:fldChar w:fldCharType="separate"/>
        </w:r>
        <w:r>
          <w:t>47</w:t>
        </w:r>
        <w:r>
          <w:fldChar w:fldCharType="end"/>
        </w:r>
      </w:hyperlink>
    </w:p>
    <w:p>
      <w:pPr>
        <w:pStyle w:val="TOC1"/>
        <w:tabs>
          <w:tab w:val="right" w:leader="dot" w:pos="8306"/>
        </w:tabs>
      </w:pPr>
      <w:hyperlink w:anchor="_Toc11670" w:history="1">
        <w:r>
          <w:rPr>
            <w:rFonts w:ascii="仿宋" w:eastAsia="仿宋" w:hAnsi="仿宋" w:cs="仿宋" w:hint="eastAsia"/>
            <w:lang w:eastAsia="zh-CN"/>
          </w:rPr>
          <w:t>十二、项目变更管理</w:t>
        </w:r>
        <w:r>
          <w:tab/>
        </w:r>
        <w:r>
          <w:fldChar w:fldCharType="begin"/>
        </w:r>
        <w:r>
          <w:instrText xml:space="preserve"> PAGEREF _Toc11670 \h </w:instrText>
        </w:r>
        <w:r>
          <w:fldChar w:fldCharType="separate"/>
        </w:r>
        <w:r>
          <w:t>48</w:t>
        </w:r>
        <w:r>
          <w:fldChar w:fldCharType="end"/>
        </w:r>
      </w:hyperlink>
    </w:p>
    <w:p>
      <w:pPr>
        <w:pStyle w:val="TOC2"/>
        <w:tabs>
          <w:tab w:val="right" w:leader="dot" w:pos="8306"/>
        </w:tabs>
      </w:pPr>
      <w:hyperlink w:anchor="_Toc12573" w:history="1">
        <w:r>
          <w:rPr>
            <w:rFonts w:ascii="仿宋" w:eastAsia="仿宋" w:hAnsi="仿宋" w:cs="仿宋" w:hint="eastAsia"/>
            <w:lang w:eastAsia="zh-CN"/>
          </w:rPr>
          <w:t>(一)、变更控制流程</w:t>
        </w:r>
        <w:r>
          <w:tab/>
        </w:r>
        <w:r>
          <w:fldChar w:fldCharType="begin"/>
        </w:r>
        <w:r>
          <w:instrText xml:space="preserve"> PAGEREF _Toc12573 \h </w:instrText>
        </w:r>
        <w:r>
          <w:fldChar w:fldCharType="separate"/>
        </w:r>
        <w:r>
          <w:t>48</w:t>
        </w:r>
        <w:r>
          <w:fldChar w:fldCharType="end"/>
        </w:r>
      </w:hyperlink>
    </w:p>
    <w:p>
      <w:pPr>
        <w:pStyle w:val="TOC2"/>
        <w:tabs>
          <w:tab w:val="right" w:leader="dot" w:pos="8306"/>
        </w:tabs>
      </w:pPr>
      <w:hyperlink w:anchor="_Toc17928" w:history="1">
        <w:r>
          <w:rPr>
            <w:rFonts w:ascii="仿宋" w:eastAsia="仿宋" w:hAnsi="仿宋" w:cs="仿宋" w:hint="eastAsia"/>
            <w:lang w:eastAsia="zh-CN"/>
          </w:rPr>
          <w:t>(二)、影响评估与处理</w:t>
        </w:r>
        <w:r>
          <w:tab/>
        </w:r>
        <w:r>
          <w:fldChar w:fldCharType="begin"/>
        </w:r>
        <w:r>
          <w:instrText xml:space="preserve"> PAGEREF _Toc17928 \h </w:instrText>
        </w:r>
        <w:r>
          <w:fldChar w:fldCharType="separate"/>
        </w:r>
        <w:r>
          <w:t>49</w:t>
        </w:r>
        <w:r>
          <w:fldChar w:fldCharType="end"/>
        </w:r>
      </w:hyperlink>
    </w:p>
    <w:p>
      <w:pPr>
        <w:pStyle w:val="TOC2"/>
        <w:tabs>
          <w:tab w:val="right" w:leader="dot" w:pos="8306"/>
        </w:tabs>
      </w:pPr>
      <w:hyperlink w:anchor="_Toc13110" w:history="1">
        <w:r>
          <w:rPr>
            <w:rFonts w:ascii="仿宋" w:eastAsia="仿宋" w:hAnsi="仿宋" w:cs="仿宋" w:hint="eastAsia"/>
            <w:lang w:eastAsia="zh-CN"/>
          </w:rPr>
          <w:t>(三)、变更记录与追踪</w:t>
        </w:r>
        <w:r>
          <w:tab/>
        </w:r>
        <w:r>
          <w:fldChar w:fldCharType="begin"/>
        </w:r>
        <w:r>
          <w:instrText xml:space="preserve"> PAGEREF _Toc13110 \h </w:instrText>
        </w:r>
        <w:r>
          <w:fldChar w:fldCharType="separate"/>
        </w:r>
        <w:r>
          <w:t>51</w:t>
        </w:r>
        <w:r>
          <w:fldChar w:fldCharType="end"/>
        </w:r>
      </w:hyperlink>
    </w:p>
    <w:p>
      <w:pPr>
        <w:pStyle w:val="TOC2"/>
        <w:tabs>
          <w:tab w:val="right" w:leader="dot" w:pos="8306"/>
        </w:tabs>
      </w:pPr>
      <w:hyperlink w:anchor="_Toc2187" w:history="1">
        <w:r>
          <w:rPr>
            <w:rFonts w:ascii="仿宋" w:eastAsia="仿宋" w:hAnsi="仿宋" w:cs="仿宋" w:hint="eastAsia"/>
            <w:lang w:eastAsia="zh-CN"/>
          </w:rPr>
          <w:t>(四)、变更管理策略</w:t>
        </w:r>
        <w:r>
          <w:tab/>
        </w:r>
        <w:r>
          <w:fldChar w:fldCharType="begin"/>
        </w:r>
        <w:r>
          <w:instrText xml:space="preserve"> PAGEREF _Toc2187 \h </w:instrText>
        </w:r>
        <w:r>
          <w:fldChar w:fldCharType="separate"/>
        </w:r>
        <w:r>
          <w:t>52</w:t>
        </w:r>
        <w:r>
          <w:fldChar w:fldCharType="end"/>
        </w:r>
      </w:hyperlink>
    </w:p>
    <w:p>
      <w:pPr>
        <w:pStyle w:val="TOC1"/>
        <w:tabs>
          <w:tab w:val="right" w:leader="dot" w:pos="8306"/>
        </w:tabs>
      </w:pPr>
      <w:hyperlink w:anchor="_Toc4063" w:history="1">
        <w:r>
          <w:rPr>
            <w:rFonts w:ascii="仿宋" w:eastAsia="仿宋" w:hAnsi="仿宋" w:cs="仿宋" w:hint="eastAsia"/>
            <w:lang w:eastAsia="zh-CN"/>
          </w:rPr>
          <w:t>十三、设施与设备管理</w:t>
        </w:r>
        <w:r>
          <w:tab/>
        </w:r>
        <w:r>
          <w:fldChar w:fldCharType="begin"/>
        </w:r>
        <w:r>
          <w:instrText xml:space="preserve"> PAGEREF _Toc4063 \h </w:instrText>
        </w:r>
        <w:r>
          <w:fldChar w:fldCharType="separate"/>
        </w:r>
        <w:r>
          <w:t>54</w:t>
        </w:r>
        <w:r>
          <w:fldChar w:fldCharType="end"/>
        </w:r>
      </w:hyperlink>
    </w:p>
    <w:p>
      <w:pPr>
        <w:pStyle w:val="TOC2"/>
        <w:tabs>
          <w:tab w:val="right" w:leader="dot" w:pos="8306"/>
        </w:tabs>
      </w:pPr>
      <w:hyperlink w:anchor="_Toc2584" w:history="1">
        <w:r>
          <w:rPr>
            <w:rFonts w:ascii="仿宋" w:eastAsia="仿宋" w:hAnsi="仿宋" w:cs="仿宋" w:hint="eastAsia"/>
            <w:lang w:eastAsia="zh-CN"/>
          </w:rPr>
          <w:t>(一)、设施规划与配置</w:t>
        </w:r>
        <w:r>
          <w:tab/>
        </w:r>
        <w:r>
          <w:fldChar w:fldCharType="begin"/>
        </w:r>
        <w:r>
          <w:instrText xml:space="preserve"> PAGEREF _Toc2584 \h </w:instrText>
        </w:r>
        <w:r>
          <w:fldChar w:fldCharType="separate"/>
        </w:r>
        <w:r>
          <w:t>54</w:t>
        </w:r>
        <w:r>
          <w:fldChar w:fldCharType="end"/>
        </w:r>
      </w:hyperlink>
    </w:p>
    <w:p>
      <w:pPr>
        <w:pStyle w:val="TOC2"/>
        <w:tabs>
          <w:tab w:val="right" w:leader="dot" w:pos="8306"/>
        </w:tabs>
      </w:pPr>
      <w:hyperlink w:anchor="_Toc14400" w:history="1">
        <w:r>
          <w:rPr>
            <w:rFonts w:ascii="仿宋" w:eastAsia="仿宋" w:hAnsi="仿宋" w:cs="仿宋" w:hint="eastAsia"/>
            <w:lang w:eastAsia="zh-CN"/>
          </w:rPr>
          <w:t>(二)、设备采购与维护管理</w:t>
        </w:r>
        <w:r>
          <w:tab/>
        </w:r>
        <w:r>
          <w:fldChar w:fldCharType="begin"/>
        </w:r>
        <w:r>
          <w:instrText xml:space="preserve"> PAGEREF _Toc14400 \h </w:instrText>
        </w:r>
        <w:r>
          <w:fldChar w:fldCharType="separate"/>
        </w:r>
        <w:r>
          <w:t>55</w:t>
        </w:r>
        <w:r>
          <w:fldChar w:fldCharType="end"/>
        </w:r>
      </w:hyperlink>
    </w:p>
    <w:p>
      <w:pPr>
        <w:pStyle w:val="TOC2"/>
        <w:tabs>
          <w:tab w:val="right" w:leader="dot" w:pos="8306"/>
        </w:tabs>
      </w:pPr>
      <w:hyperlink w:anchor="_Toc12034" w:history="1">
        <w:r>
          <w:rPr>
            <w:rFonts w:ascii="仿宋" w:eastAsia="仿宋" w:hAnsi="仿宋" w:cs="仿宋" w:hint="eastAsia"/>
            <w:lang w:eastAsia="zh-CN"/>
          </w:rPr>
          <w:t>(三)、设施设备升级策略</w:t>
        </w:r>
        <w:r>
          <w:tab/>
        </w:r>
        <w:r>
          <w:fldChar w:fldCharType="begin"/>
        </w:r>
        <w:r>
          <w:instrText xml:space="preserve"> PAGEREF _Toc12034 \h </w:instrText>
        </w:r>
        <w:r>
          <w:fldChar w:fldCharType="separate"/>
        </w:r>
        <w:r>
          <w:t>56</w:t>
        </w:r>
        <w:r>
          <w:fldChar w:fldCharType="end"/>
        </w:r>
      </w:hyperlink>
    </w:p>
    <w:p>
      <w:pPr>
        <w:pStyle w:val="TOC1"/>
        <w:tabs>
          <w:tab w:val="right" w:leader="dot" w:pos="8306"/>
        </w:tabs>
      </w:pPr>
      <w:hyperlink w:anchor="_Toc32766" w:history="1">
        <w:r>
          <w:rPr>
            <w:rFonts w:ascii="仿宋" w:eastAsia="仿宋" w:hAnsi="仿宋" w:cs="仿宋" w:hint="eastAsia"/>
            <w:lang w:eastAsia="zh-CN"/>
          </w:rPr>
          <w:t>十四、产业协同与集群发展</w:t>
        </w:r>
        <w:r>
          <w:tab/>
        </w:r>
        <w:r>
          <w:fldChar w:fldCharType="begin"/>
        </w:r>
        <w:r>
          <w:instrText xml:space="preserve"> PAGEREF _Toc32766 \h </w:instrText>
        </w:r>
        <w:r>
          <w:fldChar w:fldCharType="separate"/>
        </w:r>
        <w:r>
          <w:t>56</w:t>
        </w:r>
        <w:r>
          <w:fldChar w:fldCharType="end"/>
        </w:r>
      </w:hyperlink>
    </w:p>
    <w:p>
      <w:pPr>
        <w:pStyle w:val="TOC2"/>
        <w:tabs>
          <w:tab w:val="right" w:leader="dot" w:pos="8306"/>
        </w:tabs>
      </w:pPr>
      <w:hyperlink w:anchor="_Toc623" w:history="1">
        <w:r>
          <w:rPr>
            <w:rFonts w:ascii="仿宋" w:eastAsia="仿宋" w:hAnsi="仿宋" w:cs="仿宋" w:hint="eastAsia"/>
            <w:lang w:eastAsia="zh-CN"/>
          </w:rPr>
          <w:t>(一)、产业协同机制建设</w:t>
        </w:r>
        <w:r>
          <w:tab/>
        </w:r>
        <w:r>
          <w:fldChar w:fldCharType="begin"/>
        </w:r>
        <w:r>
          <w:instrText xml:space="preserve"> PAGEREF _Toc623 \h </w:instrText>
        </w:r>
        <w:r>
          <w:fldChar w:fldCharType="separate"/>
        </w:r>
        <w:r>
          <w:t>56</w:t>
        </w:r>
        <w:r>
          <w:fldChar w:fldCharType="end"/>
        </w:r>
      </w:hyperlink>
    </w:p>
    <w:p>
      <w:pPr>
        <w:pStyle w:val="TOC2"/>
        <w:tabs>
          <w:tab w:val="right" w:leader="dot" w:pos="8306"/>
        </w:tabs>
      </w:pPr>
      <w:hyperlink w:anchor="_Toc7003" w:history="1">
        <w:r>
          <w:rPr>
            <w:rFonts w:ascii="仿宋" w:eastAsia="仿宋" w:hAnsi="仿宋" w:cs="仿宋" w:hint="eastAsia"/>
            <w:lang w:eastAsia="zh-CN"/>
          </w:rPr>
          <w:t>(二)、产业集群培育与发展</w:t>
        </w:r>
        <w:r>
          <w:tab/>
        </w:r>
        <w:r>
          <w:fldChar w:fldCharType="begin"/>
        </w:r>
        <w:r>
          <w:instrText xml:space="preserve"> PAGEREF _Toc7003 \h </w:instrText>
        </w:r>
        <w:r>
          <w:fldChar w:fldCharType="separate"/>
        </w:r>
        <w:r>
          <w:t>57</w:t>
        </w:r>
        <w:r>
          <w:fldChar w:fldCharType="end"/>
        </w:r>
      </w:hyperlink>
    </w:p>
    <w:p>
      <w:pPr>
        <w:pStyle w:val="TOC1"/>
        <w:tabs>
          <w:tab w:val="right" w:leader="dot" w:pos="8306"/>
        </w:tabs>
      </w:pPr>
      <w:hyperlink w:anchor="_Toc11912" w:history="1">
        <w:r>
          <w:rPr>
            <w:rFonts w:ascii="仿宋" w:eastAsia="仿宋" w:hAnsi="仿宋" w:cs="仿宋" w:hint="eastAsia"/>
            <w:lang w:eastAsia="zh-CN"/>
          </w:rPr>
          <w:t>十五、企业合规与伦理</w:t>
        </w:r>
        <w:r>
          <w:tab/>
        </w:r>
        <w:r>
          <w:fldChar w:fldCharType="begin"/>
        </w:r>
        <w:r>
          <w:instrText xml:space="preserve"> PAGEREF _Toc11912 \h </w:instrText>
        </w:r>
        <w:r>
          <w:fldChar w:fldCharType="separate"/>
        </w:r>
        <w:r>
          <w:t>58</w:t>
        </w:r>
        <w:r>
          <w:fldChar w:fldCharType="end"/>
        </w:r>
      </w:hyperlink>
    </w:p>
    <w:p>
      <w:pPr>
        <w:pStyle w:val="TOC2"/>
        <w:tabs>
          <w:tab w:val="right" w:leader="dot" w:pos="8306"/>
        </w:tabs>
      </w:pPr>
      <w:hyperlink w:anchor="_Toc24354" w:history="1">
        <w:r>
          <w:rPr>
            <w:rFonts w:ascii="仿宋" w:eastAsia="仿宋" w:hAnsi="仿宋" w:cs="仿宋" w:hint="eastAsia"/>
            <w:lang w:eastAsia="zh-CN"/>
          </w:rPr>
          <w:t>(一)、合规政策与程序</w:t>
        </w:r>
        <w:r>
          <w:tab/>
        </w:r>
        <w:r>
          <w:fldChar w:fldCharType="begin"/>
        </w:r>
        <w:r>
          <w:instrText xml:space="preserve"> PAGEREF _Toc24354 \h </w:instrText>
        </w:r>
        <w:r>
          <w:fldChar w:fldCharType="separate"/>
        </w:r>
        <w:r>
          <w:t>58</w:t>
        </w:r>
        <w:r>
          <w:fldChar w:fldCharType="end"/>
        </w:r>
      </w:hyperlink>
    </w:p>
    <w:p>
      <w:pPr>
        <w:pStyle w:val="TOC2"/>
        <w:tabs>
          <w:tab w:val="right" w:leader="dot" w:pos="8306"/>
        </w:tabs>
      </w:pPr>
      <w:hyperlink w:anchor="_Toc17191" w:history="1">
        <w:r>
          <w:rPr>
            <w:rFonts w:ascii="仿宋" w:eastAsia="仿宋" w:hAnsi="仿宋" w:cs="仿宋" w:hint="eastAsia"/>
            <w:lang w:eastAsia="zh-CN"/>
          </w:rPr>
          <w:t>(二)、伦理规范与培训</w:t>
        </w:r>
        <w:r>
          <w:tab/>
        </w:r>
        <w:r>
          <w:fldChar w:fldCharType="begin"/>
        </w:r>
        <w:r>
          <w:instrText xml:space="preserve"> PAGEREF _Toc17191 \h </w:instrText>
        </w:r>
        <w:r>
          <w:fldChar w:fldCharType="separate"/>
        </w:r>
        <w:r>
          <w:t>60</w:t>
        </w:r>
        <w:r>
          <w:fldChar w:fldCharType="end"/>
        </w:r>
      </w:hyperlink>
    </w:p>
    <w:p>
      <w:pPr>
        <w:pStyle w:val="TOC2"/>
        <w:tabs>
          <w:tab w:val="right" w:leader="dot" w:pos="8306"/>
        </w:tabs>
      </w:pPr>
      <w:hyperlink w:anchor="_Toc22801" w:history="1">
        <w:r>
          <w:rPr>
            <w:rFonts w:ascii="仿宋" w:eastAsia="仿宋" w:hAnsi="仿宋" w:cs="仿宋" w:hint="eastAsia"/>
            <w:lang w:eastAsia="zh-CN"/>
          </w:rPr>
          <w:t>(三)、合规风险评估</w:t>
        </w:r>
        <w:r>
          <w:tab/>
        </w:r>
        <w:r>
          <w:fldChar w:fldCharType="begin"/>
        </w:r>
        <w:r>
          <w:instrText xml:space="preserve"> PAGEREF _Toc22801 \h </w:instrText>
        </w:r>
        <w:r>
          <w:fldChar w:fldCharType="separate"/>
        </w:r>
        <w:r>
          <w:t>60</w:t>
        </w:r>
        <w:r>
          <w:fldChar w:fldCharType="end"/>
        </w:r>
      </w:hyperlink>
    </w:p>
    <w:p>
      <w:pPr>
        <w:pStyle w:val="TOC2"/>
        <w:tabs>
          <w:tab w:val="right" w:leader="dot" w:pos="8306"/>
        </w:tabs>
      </w:pPr>
      <w:hyperlink w:anchor="_Toc10004" w:history="1">
        <w:r>
          <w:rPr>
            <w:rFonts w:ascii="仿宋" w:eastAsia="仿宋" w:hAnsi="仿宋" w:cs="仿宋" w:hint="eastAsia"/>
            <w:lang w:eastAsia="zh-CN"/>
          </w:rPr>
          <w:t>(四)、合规监督与执行</w:t>
        </w:r>
        <w:r>
          <w:tab/>
        </w:r>
        <w:r>
          <w:fldChar w:fldCharType="begin"/>
        </w:r>
        <w:r>
          <w:instrText xml:space="preserve"> PAGEREF _Toc10004 \h </w:instrText>
        </w:r>
        <w:r>
          <w:fldChar w:fldCharType="separate"/>
        </w:r>
        <w:r>
          <w:t>62</w:t>
        </w:r>
        <w:r>
          <w:fldChar w:fldCharType="end"/>
        </w:r>
      </w:hyperlink>
    </w:p>
    <w:p>
      <w:pPr>
        <w:pStyle w:val="TOC1"/>
        <w:tabs>
          <w:tab w:val="right" w:leader="dot" w:pos="8306"/>
        </w:tabs>
      </w:pPr>
      <w:hyperlink w:anchor="_Toc19635" w:history="1">
        <w:r>
          <w:rPr>
            <w:rFonts w:ascii="仿宋" w:eastAsia="仿宋" w:hAnsi="仿宋" w:cs="仿宋" w:hint="eastAsia"/>
            <w:lang w:eastAsia="zh-CN"/>
          </w:rPr>
          <w:t>十六、成果转化与推广应用</w:t>
        </w:r>
        <w:r>
          <w:tab/>
        </w:r>
        <w:r>
          <w:fldChar w:fldCharType="begin"/>
        </w:r>
        <w:r>
          <w:instrText xml:space="preserve"> PAGEREF _Toc19635 \h </w:instrText>
        </w:r>
        <w:r>
          <w:fldChar w:fldCharType="separate"/>
        </w:r>
        <w:r>
          <w:t>62</w:t>
        </w:r>
        <w:r>
          <w:fldChar w:fldCharType="end"/>
        </w:r>
      </w:hyperlink>
    </w:p>
    <w:p>
      <w:pPr>
        <w:pStyle w:val="TOC2"/>
        <w:tabs>
          <w:tab w:val="right" w:leader="dot" w:pos="8306"/>
        </w:tabs>
      </w:pPr>
      <w:hyperlink w:anchor="_Toc12306" w:history="1">
        <w:r>
          <w:rPr>
            <w:rFonts w:ascii="仿宋" w:eastAsia="仿宋" w:hAnsi="仿宋" w:cs="仿宋" w:hint="eastAsia"/>
            <w:lang w:eastAsia="zh-CN"/>
          </w:rPr>
          <w:t>(一)、成果转化策略制定</w:t>
        </w:r>
        <w:r>
          <w:tab/>
        </w:r>
        <w:r>
          <w:fldChar w:fldCharType="begin"/>
        </w:r>
        <w:r>
          <w:instrText xml:space="preserve"> PAGEREF _Toc12306 \h </w:instrText>
        </w:r>
        <w:r>
          <w:fldChar w:fldCharType="separate"/>
        </w:r>
        <w:r>
          <w:t>62</w:t>
        </w:r>
        <w:r>
          <w:fldChar w:fldCharType="end"/>
        </w:r>
      </w:hyperlink>
    </w:p>
    <w:p>
      <w:pPr>
        <w:pStyle w:val="TOC2"/>
        <w:tabs>
          <w:tab w:val="right" w:leader="dot" w:pos="8306"/>
        </w:tabs>
      </w:pPr>
      <w:hyperlink w:anchor="_Toc16309" w:history="1">
        <w:r>
          <w:rPr>
            <w:rFonts w:ascii="仿宋" w:eastAsia="仿宋" w:hAnsi="仿宋" w:cs="仿宋" w:hint="eastAsia"/>
            <w:lang w:eastAsia="zh-CN"/>
          </w:rPr>
          <w:t>(二)、成果推广应用方案</w:t>
        </w:r>
        <w:r>
          <w:tab/>
        </w:r>
        <w:r>
          <w:fldChar w:fldCharType="begin"/>
        </w:r>
        <w:r>
          <w:instrText xml:space="preserve"> PAGEREF _Toc16309 \h </w:instrText>
        </w:r>
        <w:r>
          <w:fldChar w:fldCharType="separate"/>
        </w:r>
        <w:r>
          <w:t>64</w:t>
        </w:r>
        <w:r>
          <w:fldChar w:fldCharType="end"/>
        </w:r>
      </w:hyperlink>
    </w:p>
    <w:p>
      <w:pPr>
        <w:pStyle w:val="TOC1"/>
        <w:tabs>
          <w:tab w:val="right" w:leader="dot" w:pos="8306"/>
        </w:tabs>
      </w:pPr>
      <w:hyperlink w:anchor="_Toc61" w:history="1">
        <w:r>
          <w:rPr>
            <w:rFonts w:ascii="仿宋" w:eastAsia="仿宋" w:hAnsi="仿宋" w:cs="仿宋" w:hint="eastAsia"/>
            <w:lang w:eastAsia="zh-CN"/>
          </w:rPr>
          <w:t>十七、质量管理与控制</w:t>
        </w:r>
        <w:r>
          <w:tab/>
        </w:r>
        <w:r>
          <w:fldChar w:fldCharType="begin"/>
        </w:r>
        <w:r>
          <w:instrText xml:space="preserve"> PAGEREF _Toc61 \h </w:instrText>
        </w:r>
        <w:r>
          <w:fldChar w:fldCharType="separate"/>
        </w:r>
        <w:r>
          <w:t>65</w:t>
        </w:r>
        <w:r>
          <w:fldChar w:fldCharType="end"/>
        </w:r>
      </w:hyperlink>
    </w:p>
    <w:p>
      <w:pPr>
        <w:pStyle w:val="TOC2"/>
        <w:tabs>
          <w:tab w:val="right" w:leader="dot" w:pos="8306"/>
        </w:tabs>
      </w:pPr>
      <w:hyperlink w:anchor="_Toc23104" w:history="1">
        <w:r>
          <w:rPr>
            <w:rFonts w:ascii="仿宋" w:eastAsia="仿宋" w:hAnsi="仿宋" w:cs="仿宋" w:hint="eastAsia"/>
            <w:lang w:eastAsia="zh-CN"/>
          </w:rPr>
          <w:t>(一)、质量管理体系建设</w:t>
        </w:r>
        <w:r>
          <w:tab/>
        </w:r>
        <w:r>
          <w:fldChar w:fldCharType="begin"/>
        </w:r>
        <w:r>
          <w:instrText xml:space="preserve"> PAGEREF _Toc23104 \h </w:instrText>
        </w:r>
        <w:r>
          <w:fldChar w:fldCharType="separate"/>
        </w:r>
        <w:r>
          <w:t>65</w:t>
        </w:r>
        <w:r>
          <w:fldChar w:fldCharType="end"/>
        </w:r>
      </w:hyperlink>
    </w:p>
    <w:p>
      <w:pPr>
        <w:pStyle w:val="TOC2"/>
        <w:tabs>
          <w:tab w:val="right" w:leader="dot" w:pos="8306"/>
        </w:tabs>
      </w:pPr>
      <w:hyperlink w:anchor="_Toc31637" w:history="1">
        <w:r>
          <w:rPr>
            <w:rFonts w:ascii="仿宋" w:eastAsia="仿宋" w:hAnsi="仿宋" w:cs="仿宋" w:hint="eastAsia"/>
            <w:lang w:eastAsia="zh-CN"/>
          </w:rPr>
          <w:t>(二)、质量控制措施</w:t>
        </w:r>
        <w:r>
          <w:tab/>
        </w:r>
        <w:r>
          <w:fldChar w:fldCharType="begin"/>
        </w:r>
        <w:r>
          <w:instrText xml:space="preserve"> PAGEREF _Toc31637 \h </w:instrText>
        </w:r>
        <w:r>
          <w:fldChar w:fldCharType="separate"/>
        </w:r>
        <w:r>
          <w:t>67</w:t>
        </w:r>
        <w:r>
          <w:fldChar w:fldCharType="end"/>
        </w:r>
      </w:hyperlink>
    </w:p>
    <w:p>
      <w:pPr>
        <w:pStyle w:val="TOC1"/>
        <w:tabs>
          <w:tab w:val="right" w:leader="dot" w:pos="8306"/>
        </w:tabs>
      </w:pPr>
      <w:hyperlink w:anchor="_Toc17129" w:history="1">
        <w:r>
          <w:rPr>
            <w:rFonts w:ascii="仿宋" w:eastAsia="仿宋" w:hAnsi="仿宋" w:cs="仿宋" w:hint="eastAsia"/>
            <w:lang w:eastAsia="zh-CN"/>
          </w:rPr>
          <w:t>十八、法律法规与政策遵循</w:t>
        </w:r>
        <w:r>
          <w:tab/>
        </w:r>
        <w:r>
          <w:fldChar w:fldCharType="begin"/>
        </w:r>
        <w:r>
          <w:instrText xml:space="preserve"> PAGEREF _Toc17129 \h </w:instrText>
        </w:r>
        <w:r>
          <w:fldChar w:fldCharType="separate"/>
        </w:r>
        <w:r>
          <w:t>68</w:t>
        </w:r>
        <w:r>
          <w:fldChar w:fldCharType="end"/>
        </w:r>
      </w:hyperlink>
    </w:p>
    <w:p>
      <w:pPr>
        <w:pStyle w:val="TOC2"/>
        <w:tabs>
          <w:tab w:val="right" w:leader="dot" w:pos="8306"/>
        </w:tabs>
      </w:pPr>
      <w:hyperlink w:anchor="_Toc32425" w:history="1">
        <w:r>
          <w:rPr>
            <w:rFonts w:ascii="仿宋" w:eastAsia="仿宋" w:hAnsi="仿宋" w:cs="仿宋" w:hint="eastAsia"/>
            <w:lang w:eastAsia="zh-CN"/>
          </w:rPr>
          <w:t>(一)、法律法规遵守</w:t>
        </w:r>
        <w:r>
          <w:tab/>
        </w:r>
        <w:r>
          <w:fldChar w:fldCharType="begin"/>
        </w:r>
        <w:r>
          <w:instrText xml:space="preserve"> PAGEREF _Toc32425 \h </w:instrText>
        </w:r>
        <w:r>
          <w:fldChar w:fldCharType="separate"/>
        </w:r>
        <w:r>
          <w:t>68</w:t>
        </w:r>
        <w:r>
          <w:fldChar w:fldCharType="end"/>
        </w:r>
      </w:hyperlink>
    </w:p>
    <w:p>
      <w:pPr>
        <w:pStyle w:val="TOC2"/>
        <w:tabs>
          <w:tab w:val="right" w:leader="dot" w:pos="8306"/>
        </w:tabs>
      </w:pPr>
      <w:hyperlink w:anchor="_Toc6946" w:history="1">
        <w:r>
          <w:rPr>
            <w:rFonts w:ascii="仿宋" w:eastAsia="仿宋" w:hAnsi="仿宋" w:cs="仿宋" w:hint="eastAsia"/>
            <w:lang w:eastAsia="zh-CN"/>
          </w:rPr>
          <w:t>(二)、政策导向与利用</w:t>
        </w:r>
        <w:r>
          <w:tab/>
        </w:r>
        <w:r>
          <w:fldChar w:fldCharType="begin"/>
        </w:r>
        <w:r>
          <w:instrText xml:space="preserve"> PAGEREF _Toc6946 \h </w:instrText>
        </w:r>
        <w:r>
          <w:fldChar w:fldCharType="separate"/>
        </w:r>
        <w:r>
          <w:t>69</w:t>
        </w:r>
        <w:r>
          <w:fldChar w:fldCharType="end"/>
        </w:r>
      </w:hyperlink>
    </w:p>
    <w:p>
      <w:pPr>
        <w:pStyle w:val="TOC1"/>
        <w:tabs>
          <w:tab w:val="right" w:leader="dot" w:pos="8306"/>
        </w:tabs>
      </w:pPr>
      <w:hyperlink w:anchor="_Toc1977" w:history="1">
        <w:r>
          <w:rPr>
            <w:rFonts w:ascii="仿宋" w:eastAsia="仿宋" w:hAnsi="仿宋" w:cs="仿宋" w:hint="eastAsia"/>
            <w:lang w:eastAsia="zh-CN"/>
          </w:rPr>
          <w:t>十九、知识产权管理与保护</w:t>
        </w:r>
        <w:r>
          <w:tab/>
        </w:r>
        <w:r>
          <w:fldChar w:fldCharType="begin"/>
        </w:r>
        <w:r>
          <w:instrText xml:space="preserve"> PAGEREF _Toc1977 \h </w:instrText>
        </w:r>
        <w:r>
          <w:fldChar w:fldCharType="separate"/>
        </w:r>
        <w:r>
          <w:t>70</w:t>
        </w:r>
        <w:r>
          <w:fldChar w:fldCharType="end"/>
        </w:r>
      </w:hyperlink>
    </w:p>
    <w:p>
      <w:pPr>
        <w:pStyle w:val="TOC2"/>
        <w:tabs>
          <w:tab w:val="right" w:leader="dot" w:pos="8306"/>
        </w:tabs>
      </w:pPr>
      <w:hyperlink w:anchor="_Toc10338" w:history="1">
        <w:r>
          <w:rPr>
            <w:rFonts w:ascii="仿宋" w:eastAsia="仿宋" w:hAnsi="仿宋" w:cs="仿宋" w:hint="eastAsia"/>
            <w:lang w:eastAsia="zh-CN"/>
          </w:rPr>
          <w:t>(一)、知识产权管理体系建设</w:t>
        </w:r>
        <w:r>
          <w:tab/>
        </w:r>
        <w:r>
          <w:fldChar w:fldCharType="begin"/>
        </w:r>
        <w:r>
          <w:instrText xml:space="preserve"> PAGEREF _Toc10338 \h </w:instrText>
        </w:r>
        <w:r>
          <w:fldChar w:fldCharType="separate"/>
        </w:r>
        <w:r>
          <w:t>70</w:t>
        </w:r>
        <w:r>
          <w:fldChar w:fldCharType="end"/>
        </w:r>
      </w:hyperlink>
    </w:p>
    <w:p>
      <w:pPr>
        <w:pStyle w:val="TOC2"/>
        <w:tabs>
          <w:tab w:val="right" w:leader="dot" w:pos="8306"/>
        </w:tabs>
      </w:pPr>
      <w:hyperlink w:anchor="_Toc19913" w:history="1">
        <w:r>
          <w:rPr>
            <w:rFonts w:ascii="仿宋" w:eastAsia="仿宋" w:hAnsi="仿宋" w:cs="仿宋" w:hint="eastAsia"/>
            <w:lang w:eastAsia="zh-CN"/>
          </w:rPr>
          <w:t>(二)、知识产权保护措施</w:t>
        </w:r>
        <w:r>
          <w:tab/>
        </w:r>
        <w:r>
          <w:fldChar w:fldCharType="begin"/>
        </w:r>
        <w:r>
          <w:instrText xml:space="preserve"> PAGEREF _Toc19913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1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4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4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2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95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53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直接收益：假设洗油项目的产品或服务年销售收入为XX万元。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30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若洗油项目成功推广新型环保产品，比如采用可回收材料的包装，可能会激发消费者对可持续产品的需求。这种需求的增长可能迫使整个行业转向更环保的产品设计和生产方法。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37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67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https://d.book118.com/826123200004010103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A077C"/>
    <w:rsid w:val="6FCA0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23200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2024-02-28T16:45:00Z</dcterms:created>
  <dcterms:modified xsi:type="dcterms:W3CDTF">2024-02-28T16:46:16Z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CD90A77C7BAE4D57B9BA721A9FF06586_11</vt:lpwstr>
  </property>
  <property fmtid="{D5CDD505-2E9C-101B-9397-08002B2CF9AE}" pid="3" name="KSOProductBuildVer">
    <vt:lpwstr>2052-12.1.0.16250</vt:lpwstr>
  </property>
</Properties>
</file>