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PAPP项目建设总纲及方案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12" w:history="1">
        <w:r>
          <w:rPr>
            <w:rFonts w:ascii="仿宋" w:eastAsia="仿宋" w:hAnsi="仿宋" w:cs="仿宋" w:hint="eastAsia"/>
            <w:lang w:eastAsia="zh-CN"/>
          </w:rPr>
          <w:t>概论</w:t>
        </w:r>
        <w:r>
          <w:tab/>
        </w:r>
        <w:r>
          <w:fldChar w:fldCharType="begin"/>
        </w:r>
        <w:r>
          <w:instrText xml:space="preserve"> PAGEREF _Toc6412 \h </w:instrText>
        </w:r>
        <w:r>
          <w:fldChar w:fldCharType="separate"/>
        </w:r>
        <w:r>
          <w:t>3</w:t>
        </w:r>
        <w:r>
          <w:fldChar w:fldCharType="end"/>
        </w:r>
      </w:hyperlink>
    </w:p>
    <w:p>
      <w:pPr>
        <w:pStyle w:val="TOC1"/>
        <w:tabs>
          <w:tab w:val="right" w:leader="dot" w:pos="8306"/>
        </w:tabs>
      </w:pPr>
      <w:hyperlink w:anchor="_Toc7922" w:history="1">
        <w:r>
          <w:rPr>
            <w:rFonts w:ascii="仿宋" w:eastAsia="仿宋" w:hAnsi="仿宋" w:cs="仿宋" w:hint="eastAsia"/>
            <w:lang w:eastAsia="zh-CN"/>
          </w:rPr>
          <w:t>一、经济影响分析</w:t>
        </w:r>
        <w:r>
          <w:tab/>
        </w:r>
        <w:r>
          <w:fldChar w:fldCharType="begin"/>
        </w:r>
        <w:r>
          <w:instrText xml:space="preserve"> PAGEREF _Toc7922 \h </w:instrText>
        </w:r>
        <w:r>
          <w:fldChar w:fldCharType="separate"/>
        </w:r>
        <w:r>
          <w:t>3</w:t>
        </w:r>
        <w:r>
          <w:fldChar w:fldCharType="end"/>
        </w:r>
      </w:hyperlink>
    </w:p>
    <w:p>
      <w:pPr>
        <w:pStyle w:val="TOC2"/>
        <w:tabs>
          <w:tab w:val="right" w:leader="dot" w:pos="8306"/>
        </w:tabs>
      </w:pPr>
      <w:hyperlink w:anchor="_Toc27454" w:history="1">
        <w:r>
          <w:rPr>
            <w:rFonts w:ascii="仿宋" w:eastAsia="仿宋" w:hAnsi="仿宋" w:cs="仿宋" w:hint="eastAsia"/>
            <w:lang w:eastAsia="zh-CN"/>
          </w:rPr>
          <w:t>(一)、经济费用效益或费用效果分析</w:t>
        </w:r>
        <w:r>
          <w:tab/>
        </w:r>
        <w:r>
          <w:fldChar w:fldCharType="begin"/>
        </w:r>
        <w:r>
          <w:instrText xml:space="preserve"> PAGEREF _Toc27454 \h </w:instrText>
        </w:r>
        <w:r>
          <w:fldChar w:fldCharType="separate"/>
        </w:r>
        <w:r>
          <w:t>3</w:t>
        </w:r>
        <w:r>
          <w:fldChar w:fldCharType="end"/>
        </w:r>
      </w:hyperlink>
    </w:p>
    <w:p>
      <w:pPr>
        <w:pStyle w:val="TOC2"/>
        <w:tabs>
          <w:tab w:val="right" w:leader="dot" w:pos="8306"/>
        </w:tabs>
      </w:pPr>
      <w:hyperlink w:anchor="_Toc31054" w:history="1">
        <w:r>
          <w:rPr>
            <w:rFonts w:ascii="仿宋" w:eastAsia="仿宋" w:hAnsi="仿宋" w:cs="仿宋" w:hint="eastAsia"/>
            <w:lang w:eastAsia="zh-CN"/>
          </w:rPr>
          <w:t>(二)、行业影响分析</w:t>
        </w:r>
        <w:r>
          <w:tab/>
        </w:r>
        <w:r>
          <w:fldChar w:fldCharType="begin"/>
        </w:r>
        <w:r>
          <w:instrText xml:space="preserve"> PAGEREF _Toc31054 \h </w:instrText>
        </w:r>
        <w:r>
          <w:fldChar w:fldCharType="separate"/>
        </w:r>
        <w:r>
          <w:t>5</w:t>
        </w:r>
        <w:r>
          <w:fldChar w:fldCharType="end"/>
        </w:r>
      </w:hyperlink>
    </w:p>
    <w:p>
      <w:pPr>
        <w:pStyle w:val="TOC2"/>
        <w:tabs>
          <w:tab w:val="right" w:leader="dot" w:pos="8306"/>
        </w:tabs>
      </w:pPr>
      <w:hyperlink w:anchor="_Toc3953" w:history="1">
        <w:r>
          <w:rPr>
            <w:rFonts w:ascii="仿宋" w:eastAsia="仿宋" w:hAnsi="仿宋" w:cs="仿宋" w:hint="eastAsia"/>
            <w:lang w:eastAsia="zh-CN"/>
          </w:rPr>
          <w:t>(三)、区域经济影响分析</w:t>
        </w:r>
        <w:r>
          <w:tab/>
        </w:r>
        <w:r>
          <w:fldChar w:fldCharType="begin"/>
        </w:r>
        <w:r>
          <w:instrText xml:space="preserve"> PAGEREF _Toc3953 \h </w:instrText>
        </w:r>
        <w:r>
          <w:fldChar w:fldCharType="separate"/>
        </w:r>
        <w:r>
          <w:t>7</w:t>
        </w:r>
        <w:r>
          <w:fldChar w:fldCharType="end"/>
        </w:r>
      </w:hyperlink>
    </w:p>
    <w:p>
      <w:pPr>
        <w:pStyle w:val="TOC2"/>
        <w:tabs>
          <w:tab w:val="right" w:leader="dot" w:pos="8306"/>
        </w:tabs>
      </w:pPr>
      <w:hyperlink w:anchor="_Toc129" w:history="1">
        <w:r>
          <w:rPr>
            <w:rFonts w:ascii="仿宋" w:eastAsia="仿宋" w:hAnsi="仿宋" w:cs="仿宋" w:hint="eastAsia"/>
            <w:lang w:eastAsia="zh-CN"/>
          </w:rPr>
          <w:t>(四)、宏观经济影响分析</w:t>
        </w:r>
        <w:r>
          <w:tab/>
        </w:r>
        <w:r>
          <w:fldChar w:fldCharType="begin"/>
        </w:r>
        <w:r>
          <w:instrText xml:space="preserve"> PAGEREF _Toc129 \h </w:instrText>
        </w:r>
        <w:r>
          <w:fldChar w:fldCharType="separate"/>
        </w:r>
        <w:r>
          <w:t>8</w:t>
        </w:r>
        <w:r>
          <w:fldChar w:fldCharType="end"/>
        </w:r>
      </w:hyperlink>
    </w:p>
    <w:p>
      <w:pPr>
        <w:pStyle w:val="TOC1"/>
        <w:tabs>
          <w:tab w:val="right" w:leader="dot" w:pos="8306"/>
        </w:tabs>
      </w:pPr>
      <w:hyperlink w:anchor="_Toc30101" w:history="1">
        <w:r>
          <w:rPr>
            <w:rFonts w:ascii="仿宋" w:eastAsia="仿宋" w:hAnsi="仿宋" w:cs="仿宋" w:hint="eastAsia"/>
            <w:lang w:eastAsia="zh-CN"/>
          </w:rPr>
          <w:t>二、PAPP项目概论</w:t>
        </w:r>
        <w:r>
          <w:tab/>
        </w:r>
        <w:r>
          <w:fldChar w:fldCharType="begin"/>
        </w:r>
        <w:r>
          <w:instrText xml:space="preserve"> PAGEREF _Toc30101 \h </w:instrText>
        </w:r>
        <w:r>
          <w:fldChar w:fldCharType="separate"/>
        </w:r>
        <w:r>
          <w:t>9</w:t>
        </w:r>
        <w:r>
          <w:fldChar w:fldCharType="end"/>
        </w:r>
      </w:hyperlink>
    </w:p>
    <w:p>
      <w:pPr>
        <w:pStyle w:val="TOC2"/>
        <w:tabs>
          <w:tab w:val="right" w:leader="dot" w:pos="8306"/>
        </w:tabs>
      </w:pPr>
      <w:hyperlink w:anchor="_Toc21882" w:history="1">
        <w:r>
          <w:rPr>
            <w:rFonts w:ascii="仿宋" w:eastAsia="仿宋" w:hAnsi="仿宋" w:cs="仿宋" w:hint="eastAsia"/>
            <w:lang w:eastAsia="zh-CN"/>
          </w:rPr>
          <w:t>(一)、项目申报单位概况</w:t>
        </w:r>
        <w:r>
          <w:tab/>
        </w:r>
        <w:r>
          <w:fldChar w:fldCharType="begin"/>
        </w:r>
        <w:r>
          <w:instrText xml:space="preserve"> PAGEREF _Toc21882 \h </w:instrText>
        </w:r>
        <w:r>
          <w:fldChar w:fldCharType="separate"/>
        </w:r>
        <w:r>
          <w:t>9</w:t>
        </w:r>
        <w:r>
          <w:fldChar w:fldCharType="end"/>
        </w:r>
      </w:hyperlink>
    </w:p>
    <w:p>
      <w:pPr>
        <w:pStyle w:val="TOC2"/>
        <w:tabs>
          <w:tab w:val="right" w:leader="dot" w:pos="8306"/>
        </w:tabs>
      </w:pPr>
      <w:hyperlink w:anchor="_Toc28827" w:history="1">
        <w:r>
          <w:rPr>
            <w:rFonts w:ascii="仿宋" w:eastAsia="仿宋" w:hAnsi="仿宋" w:cs="仿宋" w:hint="eastAsia"/>
            <w:lang w:eastAsia="zh-CN"/>
          </w:rPr>
          <w:t>(二)、项目概况</w:t>
        </w:r>
        <w:r>
          <w:tab/>
        </w:r>
        <w:r>
          <w:fldChar w:fldCharType="begin"/>
        </w:r>
        <w:r>
          <w:instrText xml:space="preserve"> PAGEREF _Toc28827 \h </w:instrText>
        </w:r>
        <w:r>
          <w:fldChar w:fldCharType="separate"/>
        </w:r>
        <w:r>
          <w:t>10</w:t>
        </w:r>
        <w:r>
          <w:fldChar w:fldCharType="end"/>
        </w:r>
      </w:hyperlink>
    </w:p>
    <w:p>
      <w:pPr>
        <w:pStyle w:val="TOC1"/>
        <w:tabs>
          <w:tab w:val="right" w:leader="dot" w:pos="8306"/>
        </w:tabs>
      </w:pPr>
      <w:hyperlink w:anchor="_Toc17979" w:history="1">
        <w:r>
          <w:rPr>
            <w:rFonts w:ascii="仿宋" w:eastAsia="仿宋" w:hAnsi="仿宋" w:cs="仿宋" w:hint="eastAsia"/>
            <w:lang w:eastAsia="zh-CN"/>
          </w:rPr>
          <w:t>三、资源开发及综合利用分析</w:t>
        </w:r>
        <w:r>
          <w:tab/>
        </w:r>
        <w:r>
          <w:fldChar w:fldCharType="begin"/>
        </w:r>
        <w:r>
          <w:instrText xml:space="preserve"> PAGEREF _Toc17979 \h </w:instrText>
        </w:r>
        <w:r>
          <w:fldChar w:fldCharType="separate"/>
        </w:r>
        <w:r>
          <w:t>13</w:t>
        </w:r>
        <w:r>
          <w:fldChar w:fldCharType="end"/>
        </w:r>
      </w:hyperlink>
    </w:p>
    <w:p>
      <w:pPr>
        <w:pStyle w:val="TOC2"/>
        <w:tabs>
          <w:tab w:val="right" w:leader="dot" w:pos="8306"/>
        </w:tabs>
      </w:pPr>
      <w:hyperlink w:anchor="_Toc2561" w:history="1">
        <w:r>
          <w:rPr>
            <w:rFonts w:ascii="仿宋" w:eastAsia="仿宋" w:hAnsi="仿宋" w:cs="仿宋" w:hint="eastAsia"/>
            <w:lang w:eastAsia="zh-CN"/>
          </w:rPr>
          <w:t>(一)、资源开发方案</w:t>
        </w:r>
        <w:r>
          <w:tab/>
        </w:r>
        <w:r>
          <w:fldChar w:fldCharType="begin"/>
        </w:r>
        <w:r>
          <w:instrText xml:space="preserve"> PAGEREF _Toc2561 \h </w:instrText>
        </w:r>
        <w:r>
          <w:fldChar w:fldCharType="separate"/>
        </w:r>
        <w:r>
          <w:t>13</w:t>
        </w:r>
        <w:r>
          <w:fldChar w:fldCharType="end"/>
        </w:r>
      </w:hyperlink>
    </w:p>
    <w:p>
      <w:pPr>
        <w:pStyle w:val="TOC2"/>
        <w:tabs>
          <w:tab w:val="right" w:leader="dot" w:pos="8306"/>
        </w:tabs>
      </w:pPr>
      <w:hyperlink w:anchor="_Toc936" w:history="1">
        <w:r>
          <w:rPr>
            <w:rFonts w:ascii="仿宋" w:eastAsia="仿宋" w:hAnsi="仿宋" w:cs="仿宋" w:hint="eastAsia"/>
            <w:lang w:eastAsia="zh-CN"/>
          </w:rPr>
          <w:t>(二)、资源利用方案</w:t>
        </w:r>
        <w:r>
          <w:tab/>
        </w:r>
        <w:r>
          <w:fldChar w:fldCharType="begin"/>
        </w:r>
        <w:r>
          <w:instrText xml:space="preserve"> PAGEREF _Toc936 \h </w:instrText>
        </w:r>
        <w:r>
          <w:fldChar w:fldCharType="separate"/>
        </w:r>
        <w:r>
          <w:t>14</w:t>
        </w:r>
        <w:r>
          <w:fldChar w:fldCharType="end"/>
        </w:r>
      </w:hyperlink>
    </w:p>
    <w:p>
      <w:pPr>
        <w:pStyle w:val="TOC2"/>
        <w:tabs>
          <w:tab w:val="right" w:leader="dot" w:pos="8306"/>
        </w:tabs>
      </w:pPr>
      <w:hyperlink w:anchor="_Toc20221" w:history="1">
        <w:r>
          <w:rPr>
            <w:rFonts w:ascii="仿宋" w:eastAsia="仿宋" w:hAnsi="仿宋" w:cs="仿宋" w:hint="eastAsia"/>
            <w:lang w:eastAsia="zh-CN"/>
          </w:rPr>
          <w:t>(三)、资源节约措施</w:t>
        </w:r>
        <w:r>
          <w:tab/>
        </w:r>
        <w:r>
          <w:fldChar w:fldCharType="begin"/>
        </w:r>
        <w:r>
          <w:instrText xml:space="preserve"> PAGEREF _Toc20221 \h </w:instrText>
        </w:r>
        <w:r>
          <w:fldChar w:fldCharType="separate"/>
        </w:r>
        <w:r>
          <w:t>16</w:t>
        </w:r>
        <w:r>
          <w:fldChar w:fldCharType="end"/>
        </w:r>
      </w:hyperlink>
    </w:p>
    <w:p>
      <w:pPr>
        <w:pStyle w:val="TOC1"/>
        <w:tabs>
          <w:tab w:val="right" w:leader="dot" w:pos="8306"/>
        </w:tabs>
      </w:pPr>
      <w:hyperlink w:anchor="_Toc28310" w:history="1">
        <w:r>
          <w:rPr>
            <w:rFonts w:ascii="仿宋" w:eastAsia="仿宋" w:hAnsi="仿宋" w:cs="仿宋" w:hint="eastAsia"/>
            <w:lang w:eastAsia="zh-CN"/>
          </w:rPr>
          <w:t>四、项目选址研究</w:t>
        </w:r>
        <w:r>
          <w:tab/>
        </w:r>
        <w:r>
          <w:fldChar w:fldCharType="begin"/>
        </w:r>
        <w:r>
          <w:instrText xml:space="preserve"> PAGEREF _Toc28310 \h </w:instrText>
        </w:r>
        <w:r>
          <w:fldChar w:fldCharType="separate"/>
        </w:r>
        <w:r>
          <w:t>17</w:t>
        </w:r>
        <w:r>
          <w:fldChar w:fldCharType="end"/>
        </w:r>
      </w:hyperlink>
    </w:p>
    <w:p>
      <w:pPr>
        <w:pStyle w:val="TOC2"/>
        <w:tabs>
          <w:tab w:val="right" w:leader="dot" w:pos="8306"/>
        </w:tabs>
      </w:pPr>
      <w:hyperlink w:anchor="_Toc19375" w:history="1">
        <w:r>
          <w:rPr>
            <w:rFonts w:ascii="仿宋" w:eastAsia="仿宋" w:hAnsi="仿宋" w:cs="仿宋" w:hint="eastAsia"/>
            <w:lang w:eastAsia="zh-CN"/>
          </w:rPr>
          <w:t>(一)、项目选址原则</w:t>
        </w:r>
        <w:r>
          <w:tab/>
        </w:r>
        <w:r>
          <w:fldChar w:fldCharType="begin"/>
        </w:r>
        <w:r>
          <w:instrText xml:space="preserve"> PAGEREF _Toc19375 \h </w:instrText>
        </w:r>
        <w:r>
          <w:fldChar w:fldCharType="separate"/>
        </w:r>
        <w:r>
          <w:t>17</w:t>
        </w:r>
        <w:r>
          <w:fldChar w:fldCharType="end"/>
        </w:r>
      </w:hyperlink>
    </w:p>
    <w:p>
      <w:pPr>
        <w:pStyle w:val="TOC2"/>
        <w:tabs>
          <w:tab w:val="right" w:leader="dot" w:pos="8306"/>
        </w:tabs>
      </w:pPr>
      <w:hyperlink w:anchor="_Toc32417" w:history="1">
        <w:r>
          <w:rPr>
            <w:rFonts w:ascii="仿宋" w:eastAsia="仿宋" w:hAnsi="仿宋" w:cs="仿宋" w:hint="eastAsia"/>
            <w:lang w:eastAsia="zh-CN"/>
          </w:rPr>
          <w:t>(二)、项目选址</w:t>
        </w:r>
        <w:r>
          <w:tab/>
        </w:r>
        <w:r>
          <w:fldChar w:fldCharType="begin"/>
        </w:r>
        <w:r>
          <w:instrText xml:space="preserve"> PAGEREF _Toc32417 \h </w:instrText>
        </w:r>
        <w:r>
          <w:fldChar w:fldCharType="separate"/>
        </w:r>
        <w:r>
          <w:t>20</w:t>
        </w:r>
        <w:r>
          <w:fldChar w:fldCharType="end"/>
        </w:r>
      </w:hyperlink>
    </w:p>
    <w:p>
      <w:pPr>
        <w:pStyle w:val="TOC2"/>
        <w:tabs>
          <w:tab w:val="right" w:leader="dot" w:pos="8306"/>
        </w:tabs>
      </w:pPr>
      <w:hyperlink w:anchor="_Toc19786" w:history="1">
        <w:r>
          <w:rPr>
            <w:rFonts w:ascii="仿宋" w:eastAsia="仿宋" w:hAnsi="仿宋" w:cs="仿宋" w:hint="eastAsia"/>
            <w:lang w:eastAsia="zh-CN"/>
          </w:rPr>
          <w:t>(三)、建设条件分析</w:t>
        </w:r>
        <w:r>
          <w:tab/>
        </w:r>
        <w:r>
          <w:fldChar w:fldCharType="begin"/>
        </w:r>
        <w:r>
          <w:instrText xml:space="preserve"> PAGEREF _Toc19786 \h </w:instrText>
        </w:r>
        <w:r>
          <w:fldChar w:fldCharType="separate"/>
        </w:r>
        <w:r>
          <w:t>22</w:t>
        </w:r>
        <w:r>
          <w:fldChar w:fldCharType="end"/>
        </w:r>
      </w:hyperlink>
    </w:p>
    <w:p>
      <w:pPr>
        <w:pStyle w:val="TOC2"/>
        <w:tabs>
          <w:tab w:val="right" w:leader="dot" w:pos="8306"/>
        </w:tabs>
      </w:pPr>
      <w:hyperlink w:anchor="_Toc6216" w:history="1">
        <w:r>
          <w:rPr>
            <w:rFonts w:ascii="仿宋" w:eastAsia="仿宋" w:hAnsi="仿宋" w:cs="仿宋" w:hint="eastAsia"/>
            <w:lang w:eastAsia="zh-CN"/>
          </w:rPr>
          <w:t>(四)、用地控制指标</w:t>
        </w:r>
        <w:r>
          <w:tab/>
        </w:r>
        <w:r>
          <w:fldChar w:fldCharType="begin"/>
        </w:r>
        <w:r>
          <w:instrText xml:space="preserve"> PAGEREF _Toc6216 \h </w:instrText>
        </w:r>
        <w:r>
          <w:fldChar w:fldCharType="separate"/>
        </w:r>
        <w:r>
          <w:t>23</w:t>
        </w:r>
        <w:r>
          <w:fldChar w:fldCharType="end"/>
        </w:r>
      </w:hyperlink>
    </w:p>
    <w:p>
      <w:pPr>
        <w:pStyle w:val="TOC2"/>
        <w:tabs>
          <w:tab w:val="right" w:leader="dot" w:pos="8306"/>
        </w:tabs>
      </w:pPr>
      <w:hyperlink w:anchor="_Toc2574" w:history="1">
        <w:r>
          <w:rPr>
            <w:rFonts w:ascii="仿宋" w:eastAsia="仿宋" w:hAnsi="仿宋" w:cs="仿宋" w:hint="eastAsia"/>
            <w:lang w:eastAsia="zh-CN"/>
          </w:rPr>
          <w:t>(五)、地总体要求</w:t>
        </w:r>
        <w:r>
          <w:tab/>
        </w:r>
        <w:r>
          <w:fldChar w:fldCharType="begin"/>
        </w:r>
        <w:r>
          <w:instrText xml:space="preserve"> PAGEREF _Toc2574 \h </w:instrText>
        </w:r>
        <w:r>
          <w:fldChar w:fldCharType="separate"/>
        </w:r>
        <w:r>
          <w:t>25</w:t>
        </w:r>
        <w:r>
          <w:fldChar w:fldCharType="end"/>
        </w:r>
      </w:hyperlink>
    </w:p>
    <w:p>
      <w:pPr>
        <w:pStyle w:val="TOC2"/>
        <w:tabs>
          <w:tab w:val="right" w:leader="dot" w:pos="8306"/>
        </w:tabs>
      </w:pPr>
      <w:hyperlink w:anchor="_Toc5479" w:history="1">
        <w:r>
          <w:rPr>
            <w:rFonts w:ascii="仿宋" w:eastAsia="仿宋" w:hAnsi="仿宋" w:cs="仿宋" w:hint="eastAsia"/>
            <w:lang w:eastAsia="zh-CN"/>
          </w:rPr>
          <w:t>(六)、节约用地措施</w:t>
        </w:r>
        <w:r>
          <w:tab/>
        </w:r>
        <w:r>
          <w:fldChar w:fldCharType="begin"/>
        </w:r>
        <w:r>
          <w:instrText xml:space="preserve"> PAGEREF _Toc5479 \h </w:instrText>
        </w:r>
        <w:r>
          <w:fldChar w:fldCharType="separate"/>
        </w:r>
        <w:r>
          <w:t>26</w:t>
        </w:r>
        <w:r>
          <w:fldChar w:fldCharType="end"/>
        </w:r>
      </w:hyperlink>
    </w:p>
    <w:p>
      <w:pPr>
        <w:pStyle w:val="TOC2"/>
        <w:tabs>
          <w:tab w:val="right" w:leader="dot" w:pos="8306"/>
        </w:tabs>
      </w:pPr>
      <w:hyperlink w:anchor="_Toc1674" w:history="1">
        <w:r>
          <w:rPr>
            <w:rFonts w:ascii="仿宋" w:eastAsia="仿宋" w:hAnsi="仿宋" w:cs="仿宋" w:hint="eastAsia"/>
            <w:lang w:eastAsia="zh-CN"/>
          </w:rPr>
          <w:t>(七)、选址综合评价</w:t>
        </w:r>
        <w:r>
          <w:tab/>
        </w:r>
        <w:r>
          <w:fldChar w:fldCharType="begin"/>
        </w:r>
        <w:r>
          <w:instrText xml:space="preserve"> PAGEREF _Toc1674 \h </w:instrText>
        </w:r>
        <w:r>
          <w:fldChar w:fldCharType="separate"/>
        </w:r>
        <w:r>
          <w:t>27</w:t>
        </w:r>
        <w:r>
          <w:fldChar w:fldCharType="end"/>
        </w:r>
      </w:hyperlink>
    </w:p>
    <w:p>
      <w:pPr>
        <w:pStyle w:val="TOC1"/>
        <w:tabs>
          <w:tab w:val="right" w:leader="dot" w:pos="8306"/>
        </w:tabs>
      </w:pPr>
      <w:hyperlink w:anchor="_Toc6665" w:history="1">
        <w:r>
          <w:rPr>
            <w:rFonts w:ascii="仿宋" w:eastAsia="仿宋" w:hAnsi="仿宋" w:cs="仿宋" w:hint="eastAsia"/>
            <w:lang w:eastAsia="zh-CN"/>
          </w:rPr>
          <w:t>五、财务管理与成本控制</w:t>
        </w:r>
        <w:r>
          <w:tab/>
        </w:r>
        <w:r>
          <w:fldChar w:fldCharType="begin"/>
        </w:r>
        <w:r>
          <w:instrText xml:space="preserve"> PAGEREF _Toc6665 \h </w:instrText>
        </w:r>
        <w:r>
          <w:fldChar w:fldCharType="separate"/>
        </w:r>
        <w:r>
          <w:t>28</w:t>
        </w:r>
        <w:r>
          <w:fldChar w:fldCharType="end"/>
        </w:r>
      </w:hyperlink>
    </w:p>
    <w:p>
      <w:pPr>
        <w:pStyle w:val="TOC2"/>
        <w:tabs>
          <w:tab w:val="right" w:leader="dot" w:pos="8306"/>
        </w:tabs>
      </w:pPr>
      <w:hyperlink w:anchor="_Toc2436" w:history="1">
        <w:r>
          <w:rPr>
            <w:rFonts w:ascii="仿宋" w:eastAsia="仿宋" w:hAnsi="仿宋" w:cs="仿宋" w:hint="eastAsia"/>
            <w:lang w:eastAsia="zh-CN"/>
          </w:rPr>
          <w:t>(一)、财务管理体系建设</w:t>
        </w:r>
        <w:r>
          <w:tab/>
        </w:r>
        <w:r>
          <w:fldChar w:fldCharType="begin"/>
        </w:r>
        <w:r>
          <w:instrText xml:space="preserve"> PAGEREF _Toc2436 \h </w:instrText>
        </w:r>
        <w:r>
          <w:fldChar w:fldCharType="separate"/>
        </w:r>
        <w:r>
          <w:t>28</w:t>
        </w:r>
        <w:r>
          <w:fldChar w:fldCharType="end"/>
        </w:r>
      </w:hyperlink>
    </w:p>
    <w:p>
      <w:pPr>
        <w:pStyle w:val="TOC2"/>
        <w:tabs>
          <w:tab w:val="right" w:leader="dot" w:pos="8306"/>
        </w:tabs>
      </w:pPr>
      <w:hyperlink w:anchor="_Toc24860" w:history="1">
        <w:r>
          <w:rPr>
            <w:rFonts w:ascii="仿宋" w:eastAsia="仿宋" w:hAnsi="仿宋" w:cs="仿宋" w:hint="eastAsia"/>
            <w:lang w:eastAsia="zh-CN"/>
          </w:rPr>
          <w:t>(二)、成本控制措施</w:t>
        </w:r>
        <w:r>
          <w:tab/>
        </w:r>
        <w:r>
          <w:fldChar w:fldCharType="begin"/>
        </w:r>
        <w:r>
          <w:instrText xml:space="preserve"> PAGEREF _Toc24860 \h </w:instrText>
        </w:r>
        <w:r>
          <w:fldChar w:fldCharType="separate"/>
        </w:r>
        <w:r>
          <w:t>30</w:t>
        </w:r>
        <w:r>
          <w:fldChar w:fldCharType="end"/>
        </w:r>
      </w:hyperlink>
    </w:p>
    <w:p>
      <w:pPr>
        <w:pStyle w:val="TOC1"/>
        <w:tabs>
          <w:tab w:val="right" w:leader="dot" w:pos="8306"/>
        </w:tabs>
      </w:pPr>
      <w:hyperlink w:anchor="_Toc15470" w:history="1">
        <w:r>
          <w:rPr>
            <w:rFonts w:ascii="仿宋" w:eastAsia="仿宋" w:hAnsi="仿宋" w:cs="仿宋" w:hint="eastAsia"/>
            <w:lang w:eastAsia="zh-CN"/>
          </w:rPr>
          <w:t>六、项目监理与质量保证</w:t>
        </w:r>
        <w:r>
          <w:tab/>
        </w:r>
        <w:r>
          <w:fldChar w:fldCharType="begin"/>
        </w:r>
        <w:r>
          <w:instrText xml:space="preserve"> PAGEREF _Toc15470 \h </w:instrText>
        </w:r>
        <w:r>
          <w:fldChar w:fldCharType="separate"/>
        </w:r>
        <w:r>
          <w:t>31</w:t>
        </w:r>
        <w:r>
          <w:fldChar w:fldCharType="end"/>
        </w:r>
      </w:hyperlink>
    </w:p>
    <w:p>
      <w:pPr>
        <w:pStyle w:val="TOC2"/>
        <w:tabs>
          <w:tab w:val="right" w:leader="dot" w:pos="8306"/>
        </w:tabs>
      </w:pPr>
      <w:hyperlink w:anchor="_Toc18330" w:history="1">
        <w:r>
          <w:rPr>
            <w:rFonts w:ascii="仿宋" w:eastAsia="仿宋" w:hAnsi="仿宋" w:cs="仿宋" w:hint="eastAsia"/>
            <w:lang w:eastAsia="zh-CN"/>
          </w:rPr>
          <w:t>(一)、监理体系构建</w:t>
        </w:r>
        <w:r>
          <w:tab/>
        </w:r>
        <w:r>
          <w:fldChar w:fldCharType="begin"/>
        </w:r>
        <w:r>
          <w:instrText xml:space="preserve"> PAGEREF _Toc18330 \h </w:instrText>
        </w:r>
        <w:r>
          <w:fldChar w:fldCharType="separate"/>
        </w:r>
        <w:r>
          <w:t>31</w:t>
        </w:r>
        <w:r>
          <w:fldChar w:fldCharType="end"/>
        </w:r>
      </w:hyperlink>
    </w:p>
    <w:p>
      <w:pPr>
        <w:pStyle w:val="TOC2"/>
        <w:tabs>
          <w:tab w:val="right" w:leader="dot" w:pos="8306"/>
        </w:tabs>
      </w:pPr>
      <w:hyperlink w:anchor="_Toc17503" w:history="1">
        <w:r>
          <w:rPr>
            <w:rFonts w:ascii="仿宋" w:eastAsia="仿宋" w:hAnsi="仿宋" w:cs="仿宋" w:hint="eastAsia"/>
            <w:lang w:eastAsia="zh-CN"/>
          </w:rPr>
          <w:t>(二)、质量保证体系实施</w:t>
        </w:r>
        <w:r>
          <w:tab/>
        </w:r>
        <w:r>
          <w:fldChar w:fldCharType="begin"/>
        </w:r>
        <w:r>
          <w:instrText xml:space="preserve"> PAGEREF _Toc17503 \h </w:instrText>
        </w:r>
        <w:r>
          <w:fldChar w:fldCharType="separate"/>
        </w:r>
        <w:r>
          <w:t>32</w:t>
        </w:r>
        <w:r>
          <w:fldChar w:fldCharType="end"/>
        </w:r>
      </w:hyperlink>
    </w:p>
    <w:p>
      <w:pPr>
        <w:pStyle w:val="TOC2"/>
        <w:tabs>
          <w:tab w:val="right" w:leader="dot" w:pos="8306"/>
        </w:tabs>
      </w:pPr>
      <w:hyperlink w:anchor="_Toc21024" w:history="1">
        <w:r>
          <w:rPr>
            <w:rFonts w:ascii="仿宋" w:eastAsia="仿宋" w:hAnsi="仿宋" w:cs="仿宋" w:hint="eastAsia"/>
            <w:lang w:eastAsia="zh-CN"/>
          </w:rPr>
          <w:t>(三)、监理与质量控制流程</w:t>
        </w:r>
        <w:r>
          <w:tab/>
        </w:r>
        <w:r>
          <w:fldChar w:fldCharType="begin"/>
        </w:r>
        <w:r>
          <w:instrText xml:space="preserve"> PAGEREF _Toc21024 \h </w:instrText>
        </w:r>
        <w:r>
          <w:fldChar w:fldCharType="separate"/>
        </w:r>
        <w:r>
          <w:t>32</w:t>
        </w:r>
        <w:r>
          <w:fldChar w:fldCharType="end"/>
        </w:r>
      </w:hyperlink>
    </w:p>
    <w:p>
      <w:pPr>
        <w:pStyle w:val="TOC1"/>
        <w:tabs>
          <w:tab w:val="right" w:leader="dot" w:pos="8306"/>
        </w:tabs>
      </w:pPr>
      <w:hyperlink w:anchor="_Toc16352" w:history="1">
        <w:r>
          <w:rPr>
            <w:rFonts w:ascii="仿宋" w:eastAsia="仿宋" w:hAnsi="仿宋" w:cs="仿宋" w:hint="eastAsia"/>
            <w:lang w:eastAsia="zh-CN"/>
          </w:rPr>
          <w:t>七、环境保护与治理方案</w:t>
        </w:r>
        <w:r>
          <w:tab/>
        </w:r>
        <w:r>
          <w:fldChar w:fldCharType="begin"/>
        </w:r>
        <w:r>
          <w:instrText xml:space="preserve"> PAGEREF _Toc16352 \h </w:instrText>
        </w:r>
        <w:r>
          <w:fldChar w:fldCharType="separate"/>
        </w:r>
        <w:r>
          <w:t>33</w:t>
        </w:r>
        <w:r>
          <w:fldChar w:fldCharType="end"/>
        </w:r>
      </w:hyperlink>
    </w:p>
    <w:p>
      <w:pPr>
        <w:pStyle w:val="TOC2"/>
        <w:tabs>
          <w:tab w:val="right" w:leader="dot" w:pos="8306"/>
        </w:tabs>
      </w:pPr>
      <w:hyperlink w:anchor="_Toc2054" w:history="1">
        <w:r>
          <w:rPr>
            <w:rFonts w:ascii="仿宋" w:eastAsia="仿宋" w:hAnsi="仿宋" w:cs="仿宋" w:hint="eastAsia"/>
            <w:lang w:eastAsia="zh-CN"/>
          </w:rPr>
          <w:t>(一)、项目环境影响评估</w:t>
        </w:r>
        <w:r>
          <w:tab/>
        </w:r>
        <w:r>
          <w:fldChar w:fldCharType="begin"/>
        </w:r>
        <w:r>
          <w:instrText xml:space="preserve"> PAGEREF _Toc2054 \h </w:instrText>
        </w:r>
        <w:r>
          <w:fldChar w:fldCharType="separate"/>
        </w:r>
        <w:r>
          <w:t>33</w:t>
        </w:r>
        <w:r>
          <w:fldChar w:fldCharType="end"/>
        </w:r>
      </w:hyperlink>
    </w:p>
    <w:p>
      <w:pPr>
        <w:pStyle w:val="TOC2"/>
        <w:tabs>
          <w:tab w:val="right" w:leader="dot" w:pos="8306"/>
        </w:tabs>
      </w:pPr>
      <w:hyperlink w:anchor="_Toc14350" w:history="1">
        <w:r>
          <w:rPr>
            <w:rFonts w:ascii="仿宋" w:eastAsia="仿宋" w:hAnsi="仿宋" w:cs="仿宋" w:hint="eastAsia"/>
            <w:lang w:eastAsia="zh-CN"/>
          </w:rPr>
          <w:t>(二)、环境保护措施与治理方案</w:t>
        </w:r>
        <w:r>
          <w:tab/>
        </w:r>
        <w:r>
          <w:fldChar w:fldCharType="begin"/>
        </w:r>
        <w:r>
          <w:instrText xml:space="preserve"> PAGEREF _Toc14350 \h </w:instrText>
        </w:r>
        <w:r>
          <w:fldChar w:fldCharType="separate"/>
        </w:r>
        <w:r>
          <w:t>33</w:t>
        </w:r>
        <w:r>
          <w:fldChar w:fldCharType="end"/>
        </w:r>
      </w:hyperlink>
    </w:p>
    <w:p>
      <w:pPr>
        <w:pStyle w:val="TOC1"/>
        <w:tabs>
          <w:tab w:val="right" w:leader="dot" w:pos="8306"/>
        </w:tabs>
      </w:pPr>
      <w:hyperlink w:anchor="_Toc6266" w:history="1">
        <w:r>
          <w:rPr>
            <w:rFonts w:ascii="仿宋" w:eastAsia="仿宋" w:hAnsi="仿宋" w:cs="仿宋" w:hint="eastAsia"/>
            <w:lang w:eastAsia="zh-CN"/>
          </w:rPr>
          <w:t>八、经济效益与社会效益优化</w:t>
        </w:r>
        <w:r>
          <w:tab/>
        </w:r>
        <w:r>
          <w:fldChar w:fldCharType="begin"/>
        </w:r>
        <w:r>
          <w:instrText xml:space="preserve"> PAGEREF _Toc6266 \h </w:instrText>
        </w:r>
        <w:r>
          <w:fldChar w:fldCharType="separate"/>
        </w:r>
        <w:r>
          <w:t>34</w:t>
        </w:r>
        <w:r>
          <w:fldChar w:fldCharType="end"/>
        </w:r>
      </w:hyperlink>
    </w:p>
    <w:p>
      <w:pPr>
        <w:pStyle w:val="TOC2"/>
        <w:tabs>
          <w:tab w:val="right" w:leader="dot" w:pos="8306"/>
        </w:tabs>
      </w:pPr>
      <w:hyperlink w:anchor="_Toc18399" w:history="1">
        <w:r>
          <w:rPr>
            <w:rFonts w:ascii="仿宋" w:eastAsia="仿宋" w:hAnsi="仿宋" w:cs="仿宋" w:hint="eastAsia"/>
            <w:lang w:eastAsia="zh-CN"/>
          </w:rPr>
          <w:t>(一)、经济效益提升策略</w:t>
        </w:r>
        <w:r>
          <w:tab/>
        </w:r>
        <w:r>
          <w:fldChar w:fldCharType="begin"/>
        </w:r>
        <w:r>
          <w:instrText xml:space="preserve"> PAGEREF _Toc18399 \h </w:instrText>
        </w:r>
        <w:r>
          <w:fldChar w:fldCharType="separate"/>
        </w:r>
        <w:r>
          <w:t>34</w:t>
        </w:r>
        <w:r>
          <w:fldChar w:fldCharType="end"/>
        </w:r>
      </w:hyperlink>
    </w:p>
    <w:p>
      <w:pPr>
        <w:pStyle w:val="TOC2"/>
        <w:tabs>
          <w:tab w:val="right" w:leader="dot" w:pos="8306"/>
        </w:tabs>
      </w:pPr>
      <w:hyperlink w:anchor="_Toc8488" w:history="1">
        <w:r>
          <w:rPr>
            <w:rFonts w:ascii="仿宋" w:eastAsia="仿宋" w:hAnsi="仿宋" w:cs="仿宋" w:hint="eastAsia"/>
            <w:lang w:eastAsia="zh-CN"/>
          </w:rPr>
          <w:t>(二)、社会效益增强方案</w:t>
        </w:r>
        <w:r>
          <w:tab/>
        </w:r>
        <w:r>
          <w:fldChar w:fldCharType="begin"/>
        </w:r>
        <w:r>
          <w:instrText xml:space="preserve"> PAGEREF _Toc8488 \h </w:instrText>
        </w:r>
        <w:r>
          <w:fldChar w:fldCharType="separate"/>
        </w:r>
        <w:r>
          <w:t>35</w:t>
        </w:r>
        <w:r>
          <w:fldChar w:fldCharType="end"/>
        </w:r>
      </w:hyperlink>
    </w:p>
    <w:p>
      <w:pPr>
        <w:pStyle w:val="TOC1"/>
        <w:tabs>
          <w:tab w:val="right" w:leader="dot" w:pos="8306"/>
        </w:tabs>
      </w:pPr>
      <w:hyperlink w:anchor="_Toc4753" w:history="1">
        <w:r>
          <w:rPr>
            <w:rFonts w:ascii="仿宋" w:eastAsia="仿宋" w:hAnsi="仿宋" w:cs="仿宋" w:hint="eastAsia"/>
            <w:lang w:eastAsia="zh-CN"/>
          </w:rPr>
          <w:t>九、环境保护与绿色发展</w:t>
        </w:r>
        <w:r>
          <w:tab/>
        </w:r>
        <w:r>
          <w:fldChar w:fldCharType="begin"/>
        </w:r>
        <w:r>
          <w:instrText xml:space="preserve"> PAGEREF _Toc4753 \h </w:instrText>
        </w:r>
        <w:r>
          <w:fldChar w:fldCharType="separate"/>
        </w:r>
        <w:r>
          <w:t>36</w:t>
        </w:r>
        <w:r>
          <w:fldChar w:fldCharType="end"/>
        </w:r>
      </w:hyperlink>
    </w:p>
    <w:p>
      <w:pPr>
        <w:pStyle w:val="TOC2"/>
        <w:tabs>
          <w:tab w:val="right" w:leader="dot" w:pos="8306"/>
        </w:tabs>
      </w:pPr>
      <w:hyperlink w:anchor="_Toc27513" w:history="1">
        <w:r>
          <w:rPr>
            <w:rFonts w:ascii="仿宋" w:eastAsia="仿宋" w:hAnsi="仿宋" w:cs="仿宋" w:hint="eastAsia"/>
            <w:lang w:eastAsia="zh-CN"/>
          </w:rPr>
          <w:t>(一)、环境保护措施</w:t>
        </w:r>
        <w:r>
          <w:tab/>
        </w:r>
        <w:r>
          <w:fldChar w:fldCharType="begin"/>
        </w:r>
        <w:r>
          <w:instrText xml:space="preserve"> PAGEREF _Toc27513 \h </w:instrText>
        </w:r>
        <w:r>
          <w:fldChar w:fldCharType="separate"/>
        </w:r>
        <w:r>
          <w:t>36</w:t>
        </w:r>
        <w:r>
          <w:fldChar w:fldCharType="end"/>
        </w:r>
      </w:hyperlink>
    </w:p>
    <w:p>
      <w:pPr>
        <w:pStyle w:val="TOC2"/>
        <w:tabs>
          <w:tab w:val="right" w:leader="dot" w:pos="8306"/>
        </w:tabs>
      </w:pPr>
      <w:hyperlink w:anchor="_Toc10890" w:history="1">
        <w:r>
          <w:rPr>
            <w:rFonts w:ascii="仿宋" w:eastAsia="仿宋" w:hAnsi="仿宋" w:cs="仿宋" w:hint="eastAsia"/>
            <w:lang w:eastAsia="zh-CN"/>
          </w:rPr>
          <w:t>(二)、绿色发展与可持续发展策略</w:t>
        </w:r>
        <w:r>
          <w:tab/>
        </w:r>
        <w:r>
          <w:fldChar w:fldCharType="begin"/>
        </w:r>
        <w:r>
          <w:instrText xml:space="preserve"> PAGEREF _Toc10890 \h </w:instrText>
        </w:r>
        <w:r>
          <w:fldChar w:fldCharType="separate"/>
        </w:r>
        <w:r>
          <w:t>38</w:t>
        </w:r>
        <w:r>
          <w:fldChar w:fldCharType="end"/>
        </w:r>
      </w:hyperlink>
    </w:p>
    <w:p>
      <w:pPr>
        <w:pStyle w:val="TOC1"/>
        <w:tabs>
          <w:tab w:val="right" w:leader="dot" w:pos="8306"/>
        </w:tabs>
      </w:pPr>
      <w:hyperlink w:anchor="_Toc23661" w:history="1">
        <w:r>
          <w:rPr>
            <w:rFonts w:ascii="仿宋" w:eastAsia="仿宋" w:hAnsi="仿宋" w:cs="仿宋" w:hint="eastAsia"/>
            <w:lang w:eastAsia="zh-CN"/>
          </w:rPr>
          <w:t>十、项目进度计划</w:t>
        </w:r>
        <w:r>
          <w:tab/>
        </w:r>
        <w:r>
          <w:fldChar w:fldCharType="begin"/>
        </w:r>
        <w:r>
          <w:instrText xml:space="preserve"> PAGEREF _Toc23661 \h </w:instrText>
        </w:r>
        <w:r>
          <w:fldChar w:fldCharType="separate"/>
        </w:r>
        <w:r>
          <w:t>39</w:t>
        </w:r>
        <w:r>
          <w:fldChar w:fldCharType="end"/>
        </w:r>
      </w:hyperlink>
    </w:p>
    <w:p>
      <w:pPr>
        <w:pStyle w:val="TOC2"/>
        <w:tabs>
          <w:tab w:val="right" w:leader="dot" w:pos="8306"/>
        </w:tabs>
      </w:pPr>
      <w:hyperlink w:anchor="_Toc21550" w:history="1">
        <w:r>
          <w:rPr>
            <w:rFonts w:ascii="仿宋" w:eastAsia="仿宋" w:hAnsi="仿宋" w:cs="仿宋" w:hint="eastAsia"/>
            <w:lang w:eastAsia="zh-CN"/>
          </w:rPr>
          <w:t>(一)、建设周期</w:t>
        </w:r>
        <w:r>
          <w:tab/>
        </w:r>
        <w:r>
          <w:fldChar w:fldCharType="begin"/>
        </w:r>
        <w:r>
          <w:instrText xml:space="preserve"> PAGEREF _Toc21550 \h </w:instrText>
        </w:r>
        <w:r>
          <w:fldChar w:fldCharType="separate"/>
        </w:r>
        <w:r>
          <w:t>39</w:t>
        </w:r>
        <w:r>
          <w:fldChar w:fldCharType="end"/>
        </w:r>
      </w:hyperlink>
    </w:p>
    <w:p>
      <w:pPr>
        <w:pStyle w:val="TOC2"/>
        <w:tabs>
          <w:tab w:val="right" w:leader="dot" w:pos="8306"/>
        </w:tabs>
      </w:pPr>
      <w:hyperlink w:anchor="_Toc29850" w:history="1">
        <w:r>
          <w:rPr>
            <w:rFonts w:ascii="仿宋" w:eastAsia="仿宋" w:hAnsi="仿宋" w:cs="仿宋" w:hint="eastAsia"/>
            <w:lang w:eastAsia="zh-CN"/>
          </w:rPr>
          <w:t>(二)、建设进度</w:t>
        </w:r>
        <w:r>
          <w:tab/>
        </w:r>
        <w:r>
          <w:fldChar w:fldCharType="begin"/>
        </w:r>
        <w:r>
          <w:instrText xml:space="preserve"> PAGEREF _Toc29850 \h </w:instrText>
        </w:r>
        <w:r>
          <w:fldChar w:fldCharType="separate"/>
        </w:r>
        <w:r>
          <w:t>39</w:t>
        </w:r>
        <w:r>
          <w:fldChar w:fldCharType="end"/>
        </w:r>
      </w:hyperlink>
    </w:p>
    <w:p>
      <w:pPr>
        <w:pStyle w:val="TOC2"/>
        <w:tabs>
          <w:tab w:val="right" w:leader="dot" w:pos="8306"/>
        </w:tabs>
      </w:pPr>
      <w:hyperlink w:anchor="_Toc11386" w:history="1">
        <w:r>
          <w:rPr>
            <w:rFonts w:ascii="仿宋" w:eastAsia="仿宋" w:hAnsi="仿宋" w:cs="仿宋" w:hint="eastAsia"/>
            <w:lang w:eastAsia="zh-CN"/>
          </w:rPr>
          <w:t>(三)、进度安排注意事项</w:t>
        </w:r>
        <w:r>
          <w:tab/>
        </w:r>
        <w:r>
          <w:fldChar w:fldCharType="begin"/>
        </w:r>
        <w:r>
          <w:instrText xml:space="preserve"> PAGEREF _Toc11386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44" w:history="1">
        <w:r>
          <w:rPr>
            <w:rFonts w:ascii="仿宋" w:eastAsia="仿宋" w:hAnsi="仿宋" w:cs="仿宋" w:hint="eastAsia"/>
            <w:lang w:eastAsia="zh-CN"/>
          </w:rPr>
          <w:t>(四)、人力资源配置</w:t>
        </w:r>
        <w:r>
          <w:tab/>
        </w:r>
        <w:r>
          <w:fldChar w:fldCharType="begin"/>
        </w:r>
        <w:r>
          <w:instrText xml:space="preserve"> PAGEREF _Toc26844 \h </w:instrText>
        </w:r>
        <w:r>
          <w:fldChar w:fldCharType="separate"/>
        </w:r>
        <w:r>
          <w:t>41</w:t>
        </w:r>
        <w:r>
          <w:fldChar w:fldCharType="end"/>
        </w:r>
      </w:hyperlink>
    </w:p>
    <w:p>
      <w:pPr>
        <w:pStyle w:val="TOC2"/>
        <w:tabs>
          <w:tab w:val="right" w:leader="dot" w:pos="8306"/>
        </w:tabs>
      </w:pPr>
      <w:hyperlink w:anchor="_Toc14694" w:history="1">
        <w:r>
          <w:rPr>
            <w:rFonts w:ascii="仿宋" w:eastAsia="仿宋" w:hAnsi="仿宋" w:cs="仿宋" w:hint="eastAsia"/>
            <w:lang w:eastAsia="zh-CN"/>
          </w:rPr>
          <w:t>(五)、员工培训</w:t>
        </w:r>
        <w:r>
          <w:tab/>
        </w:r>
        <w:r>
          <w:fldChar w:fldCharType="begin"/>
        </w:r>
        <w:r>
          <w:instrText xml:space="preserve"> PAGEREF _Toc14694 \h </w:instrText>
        </w:r>
        <w:r>
          <w:fldChar w:fldCharType="separate"/>
        </w:r>
        <w:r>
          <w:t>43</w:t>
        </w:r>
        <w:r>
          <w:fldChar w:fldCharType="end"/>
        </w:r>
      </w:hyperlink>
    </w:p>
    <w:p>
      <w:pPr>
        <w:pStyle w:val="TOC2"/>
        <w:tabs>
          <w:tab w:val="right" w:leader="dot" w:pos="8306"/>
        </w:tabs>
      </w:pPr>
      <w:hyperlink w:anchor="_Toc25005" w:history="1">
        <w:r>
          <w:rPr>
            <w:rFonts w:ascii="仿宋" w:eastAsia="仿宋" w:hAnsi="仿宋" w:cs="仿宋" w:hint="eastAsia"/>
            <w:lang w:eastAsia="zh-CN"/>
          </w:rPr>
          <w:t>(六)、项目实施保障</w:t>
        </w:r>
        <w:r>
          <w:tab/>
        </w:r>
        <w:r>
          <w:fldChar w:fldCharType="begin"/>
        </w:r>
        <w:r>
          <w:instrText xml:space="preserve"> PAGEREF _Toc25005 \h </w:instrText>
        </w:r>
        <w:r>
          <w:fldChar w:fldCharType="separate"/>
        </w:r>
        <w:r>
          <w:t>44</w:t>
        </w:r>
        <w:r>
          <w:fldChar w:fldCharType="end"/>
        </w:r>
      </w:hyperlink>
    </w:p>
    <w:p>
      <w:pPr>
        <w:pStyle w:val="TOC2"/>
        <w:tabs>
          <w:tab w:val="right" w:leader="dot" w:pos="8306"/>
        </w:tabs>
      </w:pPr>
      <w:hyperlink w:anchor="_Toc23125" w:history="1">
        <w:r>
          <w:rPr>
            <w:rFonts w:ascii="仿宋" w:eastAsia="仿宋" w:hAnsi="仿宋" w:cs="仿宋" w:hint="eastAsia"/>
            <w:lang w:eastAsia="zh-CN"/>
          </w:rPr>
          <w:t>(七)、安全规范管理</w:t>
        </w:r>
        <w:r>
          <w:tab/>
        </w:r>
        <w:r>
          <w:fldChar w:fldCharType="begin"/>
        </w:r>
        <w:r>
          <w:instrText xml:space="preserve"> PAGEREF _Toc23125 \h </w:instrText>
        </w:r>
        <w:r>
          <w:fldChar w:fldCharType="separate"/>
        </w:r>
        <w:r>
          <w:t>45</w:t>
        </w:r>
        <w:r>
          <w:fldChar w:fldCharType="end"/>
        </w:r>
      </w:hyperlink>
    </w:p>
    <w:p>
      <w:pPr>
        <w:pStyle w:val="TOC1"/>
        <w:tabs>
          <w:tab w:val="right" w:leader="dot" w:pos="8306"/>
        </w:tabs>
      </w:pPr>
      <w:hyperlink w:anchor="_Toc7763" w:history="1">
        <w:r>
          <w:rPr>
            <w:rFonts w:ascii="仿宋" w:eastAsia="仿宋" w:hAnsi="仿宋" w:cs="仿宋" w:hint="eastAsia"/>
            <w:lang w:eastAsia="zh-CN"/>
          </w:rPr>
          <w:t>十一、技术创新与产业升级</w:t>
        </w:r>
        <w:r>
          <w:tab/>
        </w:r>
        <w:r>
          <w:fldChar w:fldCharType="begin"/>
        </w:r>
        <w:r>
          <w:instrText xml:space="preserve"> PAGEREF _Toc7763 \h </w:instrText>
        </w:r>
        <w:r>
          <w:fldChar w:fldCharType="separate"/>
        </w:r>
        <w:r>
          <w:t>47</w:t>
        </w:r>
        <w:r>
          <w:fldChar w:fldCharType="end"/>
        </w:r>
      </w:hyperlink>
    </w:p>
    <w:p>
      <w:pPr>
        <w:pStyle w:val="TOC2"/>
        <w:tabs>
          <w:tab w:val="right" w:leader="dot" w:pos="8306"/>
        </w:tabs>
      </w:pPr>
      <w:hyperlink w:anchor="_Toc295" w:history="1">
        <w:r>
          <w:rPr>
            <w:rFonts w:ascii="仿宋" w:eastAsia="仿宋" w:hAnsi="仿宋" w:cs="仿宋" w:hint="eastAsia"/>
            <w:lang w:eastAsia="zh-CN"/>
          </w:rPr>
          <w:t>(一)、技术创新方向与目标</w:t>
        </w:r>
        <w:r>
          <w:tab/>
        </w:r>
        <w:r>
          <w:fldChar w:fldCharType="begin"/>
        </w:r>
        <w:r>
          <w:instrText xml:space="preserve"> PAGEREF _Toc295 \h </w:instrText>
        </w:r>
        <w:r>
          <w:fldChar w:fldCharType="separate"/>
        </w:r>
        <w:r>
          <w:t>47</w:t>
        </w:r>
        <w:r>
          <w:fldChar w:fldCharType="end"/>
        </w:r>
      </w:hyperlink>
    </w:p>
    <w:p>
      <w:pPr>
        <w:pStyle w:val="TOC2"/>
        <w:tabs>
          <w:tab w:val="right" w:leader="dot" w:pos="8306"/>
        </w:tabs>
      </w:pPr>
      <w:hyperlink w:anchor="_Toc25140" w:history="1">
        <w:r>
          <w:rPr>
            <w:rFonts w:ascii="仿宋" w:eastAsia="仿宋" w:hAnsi="仿宋" w:cs="仿宋" w:hint="eastAsia"/>
            <w:lang w:eastAsia="zh-CN"/>
          </w:rPr>
          <w:t>(二)、产业升级路径与措施</w:t>
        </w:r>
        <w:r>
          <w:tab/>
        </w:r>
        <w:r>
          <w:fldChar w:fldCharType="begin"/>
        </w:r>
        <w:r>
          <w:instrText xml:space="preserve"> PAGEREF _Toc25140 \h </w:instrText>
        </w:r>
        <w:r>
          <w:fldChar w:fldCharType="separate"/>
        </w:r>
        <w:r>
          <w:t>48</w:t>
        </w:r>
        <w:r>
          <w:fldChar w:fldCharType="end"/>
        </w:r>
      </w:hyperlink>
    </w:p>
    <w:p>
      <w:pPr>
        <w:pStyle w:val="TOC1"/>
        <w:tabs>
          <w:tab w:val="right" w:leader="dot" w:pos="8306"/>
        </w:tabs>
      </w:pPr>
      <w:hyperlink w:anchor="_Toc8352" w:history="1">
        <w:r>
          <w:rPr>
            <w:rFonts w:ascii="仿宋" w:eastAsia="仿宋" w:hAnsi="仿宋" w:cs="仿宋" w:hint="eastAsia"/>
            <w:lang w:eastAsia="zh-CN"/>
          </w:rPr>
          <w:t>十二、项目变更管理</w:t>
        </w:r>
        <w:r>
          <w:tab/>
        </w:r>
        <w:r>
          <w:fldChar w:fldCharType="begin"/>
        </w:r>
        <w:r>
          <w:instrText xml:space="preserve"> PAGEREF _Toc8352 \h </w:instrText>
        </w:r>
        <w:r>
          <w:fldChar w:fldCharType="separate"/>
        </w:r>
        <w:r>
          <w:t>49</w:t>
        </w:r>
        <w:r>
          <w:fldChar w:fldCharType="end"/>
        </w:r>
      </w:hyperlink>
    </w:p>
    <w:p>
      <w:pPr>
        <w:pStyle w:val="TOC2"/>
        <w:tabs>
          <w:tab w:val="right" w:leader="dot" w:pos="8306"/>
        </w:tabs>
      </w:pPr>
      <w:hyperlink w:anchor="_Toc1555" w:history="1">
        <w:r>
          <w:rPr>
            <w:rFonts w:ascii="仿宋" w:eastAsia="仿宋" w:hAnsi="仿宋" w:cs="仿宋" w:hint="eastAsia"/>
            <w:lang w:eastAsia="zh-CN"/>
          </w:rPr>
          <w:t>(一)、变更控制流程</w:t>
        </w:r>
        <w:r>
          <w:tab/>
        </w:r>
        <w:r>
          <w:fldChar w:fldCharType="begin"/>
        </w:r>
        <w:r>
          <w:instrText xml:space="preserve"> PAGEREF _Toc1555 \h </w:instrText>
        </w:r>
        <w:r>
          <w:fldChar w:fldCharType="separate"/>
        </w:r>
        <w:r>
          <w:t>49</w:t>
        </w:r>
        <w:r>
          <w:fldChar w:fldCharType="end"/>
        </w:r>
      </w:hyperlink>
    </w:p>
    <w:p>
      <w:pPr>
        <w:pStyle w:val="TOC2"/>
        <w:tabs>
          <w:tab w:val="right" w:leader="dot" w:pos="8306"/>
        </w:tabs>
      </w:pPr>
      <w:hyperlink w:anchor="_Toc25411" w:history="1">
        <w:r>
          <w:rPr>
            <w:rFonts w:ascii="仿宋" w:eastAsia="仿宋" w:hAnsi="仿宋" w:cs="仿宋" w:hint="eastAsia"/>
            <w:lang w:eastAsia="zh-CN"/>
          </w:rPr>
          <w:t>(二)、影响评估与处理</w:t>
        </w:r>
        <w:r>
          <w:tab/>
        </w:r>
        <w:r>
          <w:fldChar w:fldCharType="begin"/>
        </w:r>
        <w:r>
          <w:instrText xml:space="preserve"> PAGEREF _Toc25411 \h </w:instrText>
        </w:r>
        <w:r>
          <w:fldChar w:fldCharType="separate"/>
        </w:r>
        <w:r>
          <w:t>50</w:t>
        </w:r>
        <w:r>
          <w:fldChar w:fldCharType="end"/>
        </w:r>
      </w:hyperlink>
    </w:p>
    <w:p>
      <w:pPr>
        <w:pStyle w:val="TOC2"/>
        <w:tabs>
          <w:tab w:val="right" w:leader="dot" w:pos="8306"/>
        </w:tabs>
      </w:pPr>
      <w:hyperlink w:anchor="_Toc5132" w:history="1">
        <w:r>
          <w:rPr>
            <w:rFonts w:ascii="仿宋" w:eastAsia="仿宋" w:hAnsi="仿宋" w:cs="仿宋" w:hint="eastAsia"/>
            <w:lang w:eastAsia="zh-CN"/>
          </w:rPr>
          <w:t>(三)、变更记录与追踪</w:t>
        </w:r>
        <w:r>
          <w:tab/>
        </w:r>
        <w:r>
          <w:fldChar w:fldCharType="begin"/>
        </w:r>
        <w:r>
          <w:instrText xml:space="preserve"> PAGEREF _Toc5132 \h </w:instrText>
        </w:r>
        <w:r>
          <w:fldChar w:fldCharType="separate"/>
        </w:r>
        <w:r>
          <w:t>52</w:t>
        </w:r>
        <w:r>
          <w:fldChar w:fldCharType="end"/>
        </w:r>
      </w:hyperlink>
    </w:p>
    <w:p>
      <w:pPr>
        <w:pStyle w:val="TOC2"/>
        <w:tabs>
          <w:tab w:val="right" w:leader="dot" w:pos="8306"/>
        </w:tabs>
      </w:pPr>
      <w:hyperlink w:anchor="_Toc5589" w:history="1">
        <w:r>
          <w:rPr>
            <w:rFonts w:ascii="仿宋" w:eastAsia="仿宋" w:hAnsi="仿宋" w:cs="仿宋" w:hint="eastAsia"/>
            <w:lang w:eastAsia="zh-CN"/>
          </w:rPr>
          <w:t>(四)、变更管理策略</w:t>
        </w:r>
        <w:r>
          <w:tab/>
        </w:r>
        <w:r>
          <w:fldChar w:fldCharType="begin"/>
        </w:r>
        <w:r>
          <w:instrText xml:space="preserve"> PAGEREF _Toc5589 \h </w:instrText>
        </w:r>
        <w:r>
          <w:fldChar w:fldCharType="separate"/>
        </w:r>
        <w:r>
          <w:t>53</w:t>
        </w:r>
        <w:r>
          <w:fldChar w:fldCharType="end"/>
        </w:r>
      </w:hyperlink>
    </w:p>
    <w:p>
      <w:pPr>
        <w:pStyle w:val="TOC1"/>
        <w:tabs>
          <w:tab w:val="right" w:leader="dot" w:pos="8306"/>
        </w:tabs>
      </w:pPr>
      <w:hyperlink w:anchor="_Toc19582" w:history="1">
        <w:r>
          <w:rPr>
            <w:rFonts w:ascii="仿宋" w:eastAsia="仿宋" w:hAnsi="仿宋" w:cs="仿宋" w:hint="eastAsia"/>
            <w:lang w:eastAsia="zh-CN"/>
          </w:rPr>
          <w:t>十三、设施与设备管理</w:t>
        </w:r>
        <w:r>
          <w:tab/>
        </w:r>
        <w:r>
          <w:fldChar w:fldCharType="begin"/>
        </w:r>
        <w:r>
          <w:instrText xml:space="preserve"> PAGEREF _Toc19582 \h </w:instrText>
        </w:r>
        <w:r>
          <w:fldChar w:fldCharType="separate"/>
        </w:r>
        <w:r>
          <w:t>55</w:t>
        </w:r>
        <w:r>
          <w:fldChar w:fldCharType="end"/>
        </w:r>
      </w:hyperlink>
    </w:p>
    <w:p>
      <w:pPr>
        <w:pStyle w:val="TOC2"/>
        <w:tabs>
          <w:tab w:val="right" w:leader="dot" w:pos="8306"/>
        </w:tabs>
      </w:pPr>
      <w:hyperlink w:anchor="_Toc19233" w:history="1">
        <w:r>
          <w:rPr>
            <w:rFonts w:ascii="仿宋" w:eastAsia="仿宋" w:hAnsi="仿宋" w:cs="仿宋" w:hint="eastAsia"/>
            <w:lang w:eastAsia="zh-CN"/>
          </w:rPr>
          <w:t>(一)、设施规划与配置</w:t>
        </w:r>
        <w:r>
          <w:tab/>
        </w:r>
        <w:r>
          <w:fldChar w:fldCharType="begin"/>
        </w:r>
        <w:r>
          <w:instrText xml:space="preserve"> PAGEREF _Toc19233 \h </w:instrText>
        </w:r>
        <w:r>
          <w:fldChar w:fldCharType="separate"/>
        </w:r>
        <w:r>
          <w:t>55</w:t>
        </w:r>
        <w:r>
          <w:fldChar w:fldCharType="end"/>
        </w:r>
      </w:hyperlink>
    </w:p>
    <w:p>
      <w:pPr>
        <w:pStyle w:val="TOC2"/>
        <w:tabs>
          <w:tab w:val="right" w:leader="dot" w:pos="8306"/>
        </w:tabs>
      </w:pPr>
      <w:hyperlink w:anchor="_Toc9039" w:history="1">
        <w:r>
          <w:rPr>
            <w:rFonts w:ascii="仿宋" w:eastAsia="仿宋" w:hAnsi="仿宋" w:cs="仿宋" w:hint="eastAsia"/>
            <w:lang w:eastAsia="zh-CN"/>
          </w:rPr>
          <w:t>(二)、设备采购与维护管理</w:t>
        </w:r>
        <w:r>
          <w:tab/>
        </w:r>
        <w:r>
          <w:fldChar w:fldCharType="begin"/>
        </w:r>
        <w:r>
          <w:instrText xml:space="preserve"> PAGEREF _Toc9039 \h </w:instrText>
        </w:r>
        <w:r>
          <w:fldChar w:fldCharType="separate"/>
        </w:r>
        <w:r>
          <w:t>56</w:t>
        </w:r>
        <w:r>
          <w:fldChar w:fldCharType="end"/>
        </w:r>
      </w:hyperlink>
    </w:p>
    <w:p>
      <w:pPr>
        <w:pStyle w:val="TOC2"/>
        <w:tabs>
          <w:tab w:val="right" w:leader="dot" w:pos="8306"/>
        </w:tabs>
      </w:pPr>
      <w:hyperlink w:anchor="_Toc10934" w:history="1">
        <w:r>
          <w:rPr>
            <w:rFonts w:ascii="仿宋" w:eastAsia="仿宋" w:hAnsi="仿宋" w:cs="仿宋" w:hint="eastAsia"/>
            <w:lang w:eastAsia="zh-CN"/>
          </w:rPr>
          <w:t>(三)、设施设备升级策略</w:t>
        </w:r>
        <w:r>
          <w:tab/>
        </w:r>
        <w:r>
          <w:fldChar w:fldCharType="begin"/>
        </w:r>
        <w:r>
          <w:instrText xml:space="preserve"> PAGEREF _Toc10934 \h </w:instrText>
        </w:r>
        <w:r>
          <w:fldChar w:fldCharType="separate"/>
        </w:r>
        <w:r>
          <w:t>56</w:t>
        </w:r>
        <w:r>
          <w:fldChar w:fldCharType="end"/>
        </w:r>
      </w:hyperlink>
    </w:p>
    <w:p>
      <w:pPr>
        <w:pStyle w:val="TOC1"/>
        <w:tabs>
          <w:tab w:val="right" w:leader="dot" w:pos="8306"/>
        </w:tabs>
      </w:pPr>
      <w:hyperlink w:anchor="_Toc32" w:history="1">
        <w:r>
          <w:rPr>
            <w:rFonts w:ascii="仿宋" w:eastAsia="仿宋" w:hAnsi="仿宋" w:cs="仿宋" w:hint="eastAsia"/>
            <w:lang w:eastAsia="zh-CN"/>
          </w:rPr>
          <w:t>十四、法律法规与政策遵循</w:t>
        </w:r>
        <w:r>
          <w:tab/>
        </w:r>
        <w:r>
          <w:fldChar w:fldCharType="begin"/>
        </w:r>
        <w:r>
          <w:instrText xml:space="preserve"> PAGEREF _Toc32 \h </w:instrText>
        </w:r>
        <w:r>
          <w:fldChar w:fldCharType="separate"/>
        </w:r>
        <w:r>
          <w:t>57</w:t>
        </w:r>
        <w:r>
          <w:fldChar w:fldCharType="end"/>
        </w:r>
      </w:hyperlink>
    </w:p>
    <w:p>
      <w:pPr>
        <w:pStyle w:val="TOC2"/>
        <w:tabs>
          <w:tab w:val="right" w:leader="dot" w:pos="8306"/>
        </w:tabs>
      </w:pPr>
      <w:hyperlink w:anchor="_Toc10931" w:history="1">
        <w:r>
          <w:rPr>
            <w:rFonts w:ascii="仿宋" w:eastAsia="仿宋" w:hAnsi="仿宋" w:cs="仿宋" w:hint="eastAsia"/>
            <w:lang w:eastAsia="zh-CN"/>
          </w:rPr>
          <w:t>(一)、法律法规遵守</w:t>
        </w:r>
        <w:r>
          <w:tab/>
        </w:r>
        <w:r>
          <w:fldChar w:fldCharType="begin"/>
        </w:r>
        <w:r>
          <w:instrText xml:space="preserve"> PAGEREF _Toc10931 \h </w:instrText>
        </w:r>
        <w:r>
          <w:fldChar w:fldCharType="separate"/>
        </w:r>
        <w:r>
          <w:t>57</w:t>
        </w:r>
        <w:r>
          <w:fldChar w:fldCharType="end"/>
        </w:r>
      </w:hyperlink>
    </w:p>
    <w:p>
      <w:pPr>
        <w:pStyle w:val="TOC2"/>
        <w:tabs>
          <w:tab w:val="right" w:leader="dot" w:pos="8306"/>
        </w:tabs>
      </w:pPr>
      <w:hyperlink w:anchor="_Toc8568" w:history="1">
        <w:r>
          <w:rPr>
            <w:rFonts w:ascii="仿宋" w:eastAsia="仿宋" w:hAnsi="仿宋" w:cs="仿宋" w:hint="eastAsia"/>
            <w:lang w:eastAsia="zh-CN"/>
          </w:rPr>
          <w:t>(二)、政策导向与利用</w:t>
        </w:r>
        <w:r>
          <w:tab/>
        </w:r>
        <w:r>
          <w:fldChar w:fldCharType="begin"/>
        </w:r>
        <w:r>
          <w:instrText xml:space="preserve"> PAGEREF _Toc8568 \h </w:instrText>
        </w:r>
        <w:r>
          <w:fldChar w:fldCharType="separate"/>
        </w:r>
        <w:r>
          <w:t>58</w:t>
        </w:r>
        <w:r>
          <w:fldChar w:fldCharType="end"/>
        </w:r>
      </w:hyperlink>
    </w:p>
    <w:p>
      <w:pPr>
        <w:pStyle w:val="TOC1"/>
        <w:tabs>
          <w:tab w:val="right" w:leader="dot" w:pos="8306"/>
        </w:tabs>
      </w:pPr>
      <w:hyperlink w:anchor="_Toc13536" w:history="1">
        <w:r>
          <w:rPr>
            <w:rFonts w:ascii="仿宋" w:eastAsia="仿宋" w:hAnsi="仿宋" w:cs="仿宋" w:hint="eastAsia"/>
            <w:lang w:eastAsia="zh-CN"/>
          </w:rPr>
          <w:t>十五、知识产权管理与保护</w:t>
        </w:r>
        <w:r>
          <w:tab/>
        </w:r>
        <w:r>
          <w:fldChar w:fldCharType="begin"/>
        </w:r>
        <w:r>
          <w:instrText xml:space="preserve"> PAGEREF _Toc13536 \h </w:instrText>
        </w:r>
        <w:r>
          <w:fldChar w:fldCharType="separate"/>
        </w:r>
        <w:r>
          <w:t>59</w:t>
        </w:r>
        <w:r>
          <w:fldChar w:fldCharType="end"/>
        </w:r>
      </w:hyperlink>
    </w:p>
    <w:p>
      <w:pPr>
        <w:pStyle w:val="TOC2"/>
        <w:tabs>
          <w:tab w:val="right" w:leader="dot" w:pos="8306"/>
        </w:tabs>
      </w:pPr>
      <w:hyperlink w:anchor="_Toc16877" w:history="1">
        <w:r>
          <w:rPr>
            <w:rFonts w:ascii="仿宋" w:eastAsia="仿宋" w:hAnsi="仿宋" w:cs="仿宋" w:hint="eastAsia"/>
            <w:lang w:eastAsia="zh-CN"/>
          </w:rPr>
          <w:t>(一)、知识产权管理体系建设</w:t>
        </w:r>
        <w:r>
          <w:tab/>
        </w:r>
        <w:r>
          <w:fldChar w:fldCharType="begin"/>
        </w:r>
        <w:r>
          <w:instrText xml:space="preserve"> PAGEREF _Toc16877 \h </w:instrText>
        </w:r>
        <w:r>
          <w:fldChar w:fldCharType="separate"/>
        </w:r>
        <w:r>
          <w:t>59</w:t>
        </w:r>
        <w:r>
          <w:fldChar w:fldCharType="end"/>
        </w:r>
      </w:hyperlink>
    </w:p>
    <w:p>
      <w:pPr>
        <w:pStyle w:val="TOC2"/>
        <w:tabs>
          <w:tab w:val="right" w:leader="dot" w:pos="8306"/>
        </w:tabs>
      </w:pPr>
      <w:hyperlink w:anchor="_Toc31143" w:history="1">
        <w:r>
          <w:rPr>
            <w:rFonts w:ascii="仿宋" w:eastAsia="仿宋" w:hAnsi="仿宋" w:cs="仿宋" w:hint="eastAsia"/>
            <w:lang w:eastAsia="zh-CN"/>
          </w:rPr>
          <w:t>(二)、知识产权保护措施</w:t>
        </w:r>
        <w:r>
          <w:tab/>
        </w:r>
        <w:r>
          <w:fldChar w:fldCharType="begin"/>
        </w:r>
        <w:r>
          <w:instrText xml:space="preserve"> PAGEREF _Toc31143 \h </w:instrText>
        </w:r>
        <w:r>
          <w:fldChar w:fldCharType="separate"/>
        </w:r>
        <w:r>
          <w:t>60</w:t>
        </w:r>
        <w:r>
          <w:fldChar w:fldCharType="end"/>
        </w:r>
      </w:hyperlink>
    </w:p>
    <w:p>
      <w:pPr>
        <w:pStyle w:val="TOC1"/>
        <w:tabs>
          <w:tab w:val="right" w:leader="dot" w:pos="8306"/>
        </w:tabs>
      </w:pPr>
      <w:hyperlink w:anchor="_Toc22472" w:history="1">
        <w:r>
          <w:rPr>
            <w:rFonts w:ascii="仿宋" w:eastAsia="仿宋" w:hAnsi="仿宋" w:cs="仿宋" w:hint="eastAsia"/>
            <w:lang w:eastAsia="zh-CN"/>
          </w:rPr>
          <w:t>十六、创新驱动与持续发展</w:t>
        </w:r>
        <w:r>
          <w:tab/>
        </w:r>
        <w:r>
          <w:fldChar w:fldCharType="begin"/>
        </w:r>
        <w:r>
          <w:instrText xml:space="preserve"> PAGEREF _Toc22472 \h </w:instrText>
        </w:r>
        <w:r>
          <w:fldChar w:fldCharType="separate"/>
        </w:r>
        <w:r>
          <w:t>61</w:t>
        </w:r>
        <w:r>
          <w:fldChar w:fldCharType="end"/>
        </w:r>
      </w:hyperlink>
    </w:p>
    <w:p>
      <w:pPr>
        <w:pStyle w:val="TOC2"/>
        <w:tabs>
          <w:tab w:val="right" w:leader="dot" w:pos="8306"/>
        </w:tabs>
      </w:pPr>
      <w:hyperlink w:anchor="_Toc1955" w:history="1">
        <w:r>
          <w:rPr>
            <w:rFonts w:ascii="仿宋" w:eastAsia="仿宋" w:hAnsi="仿宋" w:cs="仿宋" w:hint="eastAsia"/>
            <w:lang w:eastAsia="zh-CN"/>
          </w:rPr>
          <w:t>(一)、创新驱动战略实施</w:t>
        </w:r>
        <w:r>
          <w:tab/>
        </w:r>
        <w:r>
          <w:fldChar w:fldCharType="begin"/>
        </w:r>
        <w:r>
          <w:instrText xml:space="preserve"> PAGEREF _Toc1955 \h </w:instrText>
        </w:r>
        <w:r>
          <w:fldChar w:fldCharType="separate"/>
        </w:r>
        <w:r>
          <w:t>61</w:t>
        </w:r>
        <w:r>
          <w:fldChar w:fldCharType="end"/>
        </w:r>
      </w:hyperlink>
    </w:p>
    <w:p>
      <w:pPr>
        <w:pStyle w:val="TOC2"/>
        <w:tabs>
          <w:tab w:val="right" w:leader="dot" w:pos="8306"/>
        </w:tabs>
      </w:pPr>
      <w:hyperlink w:anchor="_Toc19145" w:history="1">
        <w:r>
          <w:rPr>
            <w:rFonts w:ascii="仿宋" w:eastAsia="仿宋" w:hAnsi="仿宋" w:cs="仿宋" w:hint="eastAsia"/>
            <w:lang w:eastAsia="zh-CN"/>
          </w:rPr>
          <w:t>(二)、持续发展路径探索</w:t>
        </w:r>
        <w:r>
          <w:tab/>
        </w:r>
        <w:r>
          <w:fldChar w:fldCharType="begin"/>
        </w:r>
        <w:r>
          <w:instrText xml:space="preserve"> PAGEREF _Toc19145 \h </w:instrText>
        </w:r>
        <w:r>
          <w:fldChar w:fldCharType="separate"/>
        </w:r>
        <w:r>
          <w:t>63</w:t>
        </w:r>
        <w:r>
          <w:fldChar w:fldCharType="end"/>
        </w:r>
      </w:hyperlink>
    </w:p>
    <w:p>
      <w:pPr>
        <w:pStyle w:val="TOC1"/>
        <w:tabs>
          <w:tab w:val="right" w:leader="dot" w:pos="8306"/>
        </w:tabs>
      </w:pPr>
      <w:hyperlink w:anchor="_Toc13538" w:history="1">
        <w:r>
          <w:rPr>
            <w:rFonts w:ascii="仿宋" w:eastAsia="仿宋" w:hAnsi="仿宋" w:cs="仿宋" w:hint="eastAsia"/>
            <w:lang w:eastAsia="zh-CN"/>
          </w:rPr>
          <w:t>十七、项目施工方案</w:t>
        </w:r>
        <w:r>
          <w:tab/>
        </w:r>
        <w:r>
          <w:fldChar w:fldCharType="begin"/>
        </w:r>
        <w:r>
          <w:instrText xml:space="preserve"> PAGEREF _Toc13538 \h </w:instrText>
        </w:r>
        <w:r>
          <w:fldChar w:fldCharType="separate"/>
        </w:r>
        <w:r>
          <w:t>67</w:t>
        </w:r>
        <w:r>
          <w:fldChar w:fldCharType="end"/>
        </w:r>
      </w:hyperlink>
    </w:p>
    <w:p>
      <w:pPr>
        <w:pStyle w:val="TOC2"/>
        <w:tabs>
          <w:tab w:val="right" w:leader="dot" w:pos="8306"/>
        </w:tabs>
      </w:pPr>
      <w:hyperlink w:anchor="_Toc6377" w:history="1">
        <w:r>
          <w:rPr>
            <w:rFonts w:ascii="仿宋" w:eastAsia="仿宋" w:hAnsi="仿宋" w:cs="仿宋" w:hint="eastAsia"/>
            <w:lang w:eastAsia="zh-CN"/>
          </w:rPr>
          <w:t>(一)、施工组织设计</w:t>
        </w:r>
        <w:r>
          <w:tab/>
        </w:r>
        <w:r>
          <w:fldChar w:fldCharType="begin"/>
        </w:r>
        <w:r>
          <w:instrText xml:space="preserve"> PAGEREF _Toc6377 \h </w:instrText>
        </w:r>
        <w:r>
          <w:fldChar w:fldCharType="separate"/>
        </w:r>
        <w:r>
          <w:t>67</w:t>
        </w:r>
        <w:r>
          <w:fldChar w:fldCharType="end"/>
        </w:r>
      </w:hyperlink>
    </w:p>
    <w:p>
      <w:pPr>
        <w:pStyle w:val="TOC2"/>
        <w:tabs>
          <w:tab w:val="right" w:leader="dot" w:pos="8306"/>
        </w:tabs>
      </w:pPr>
      <w:hyperlink w:anchor="_Toc3857" w:history="1">
        <w:r>
          <w:rPr>
            <w:rFonts w:ascii="仿宋" w:eastAsia="仿宋" w:hAnsi="仿宋" w:cs="仿宋" w:hint="eastAsia"/>
            <w:lang w:eastAsia="zh-CN"/>
          </w:rPr>
          <w:t>(二)、施工工艺与技术路线</w:t>
        </w:r>
        <w:r>
          <w:tab/>
        </w:r>
        <w:r>
          <w:fldChar w:fldCharType="begin"/>
        </w:r>
        <w:r>
          <w:instrText xml:space="preserve"> PAGEREF _Toc3857 \h </w:instrText>
        </w:r>
        <w:r>
          <w:fldChar w:fldCharType="separate"/>
        </w:r>
        <w:r>
          <w:t>69</w:t>
        </w:r>
        <w:r>
          <w:fldChar w:fldCharType="end"/>
        </w:r>
      </w:hyperlink>
    </w:p>
    <w:p>
      <w:pPr>
        <w:pStyle w:val="TOC2"/>
        <w:tabs>
          <w:tab w:val="right" w:leader="dot" w:pos="8306"/>
        </w:tabs>
      </w:pPr>
      <w:hyperlink w:anchor="_Toc27214" w:history="1">
        <w:r>
          <w:rPr>
            <w:rFonts w:ascii="仿宋" w:eastAsia="仿宋" w:hAnsi="仿宋" w:cs="仿宋" w:hint="eastAsia"/>
            <w:lang w:eastAsia="zh-CN"/>
          </w:rPr>
          <w:t>(三)、关键节点施工计划</w:t>
        </w:r>
        <w:r>
          <w:tab/>
        </w:r>
        <w:r>
          <w:fldChar w:fldCharType="begin"/>
        </w:r>
        <w:r>
          <w:instrText xml:space="preserve"> PAGEREF _Toc27214 \h </w:instrText>
        </w:r>
        <w:r>
          <w:fldChar w:fldCharType="separate"/>
        </w:r>
        <w:r>
          <w:t>70</w:t>
        </w:r>
        <w:r>
          <w:fldChar w:fldCharType="end"/>
        </w:r>
      </w:hyperlink>
    </w:p>
    <w:p>
      <w:pPr>
        <w:pStyle w:val="TOC2"/>
        <w:tabs>
          <w:tab w:val="right" w:leader="dot" w:pos="8306"/>
        </w:tabs>
      </w:pPr>
      <w:hyperlink w:anchor="_Toc29226" w:history="1">
        <w:r>
          <w:rPr>
            <w:rFonts w:ascii="仿宋" w:eastAsia="仿宋" w:hAnsi="仿宋" w:cs="仿宋" w:hint="eastAsia"/>
            <w:lang w:eastAsia="zh-CN"/>
          </w:rPr>
          <w:t>(四)、施工现场管理</w:t>
        </w:r>
        <w:r>
          <w:tab/>
        </w:r>
        <w:r>
          <w:fldChar w:fldCharType="begin"/>
        </w:r>
        <w:r>
          <w:instrText xml:space="preserve"> PAGEREF _Toc29226 \h </w:instrText>
        </w:r>
        <w:r>
          <w:fldChar w:fldCharType="separate"/>
        </w:r>
        <w:r>
          <w:t>71</w:t>
        </w:r>
        <w:r>
          <w:fldChar w:fldCharType="end"/>
        </w:r>
      </w:hyperlink>
    </w:p>
    <w:p>
      <w:pPr>
        <w:pStyle w:val="TOC1"/>
        <w:tabs>
          <w:tab w:val="right" w:leader="dot" w:pos="8306"/>
        </w:tabs>
      </w:pPr>
      <w:hyperlink w:anchor="_Toc21970" w:history="1">
        <w:r>
          <w:rPr>
            <w:rFonts w:ascii="仿宋" w:eastAsia="仿宋" w:hAnsi="仿宋" w:cs="仿宋" w:hint="eastAsia"/>
            <w:lang w:eastAsia="zh-CN"/>
          </w:rPr>
          <w:t>十八、合作与交流机制建立</w:t>
        </w:r>
        <w:r>
          <w:tab/>
        </w:r>
        <w:r>
          <w:fldChar w:fldCharType="begin"/>
        </w:r>
        <w:r>
          <w:instrText xml:space="preserve"> PAGEREF _Toc21970 \h </w:instrText>
        </w:r>
        <w:r>
          <w:fldChar w:fldCharType="separate"/>
        </w:r>
        <w:r>
          <w:t>74</w:t>
        </w:r>
        <w:r>
          <w:fldChar w:fldCharType="end"/>
        </w:r>
      </w:hyperlink>
    </w:p>
    <w:p>
      <w:pPr>
        <w:pStyle w:val="TOC2"/>
        <w:tabs>
          <w:tab w:val="right" w:leader="dot" w:pos="8306"/>
        </w:tabs>
      </w:pPr>
      <w:hyperlink w:anchor="_Toc8533" w:history="1">
        <w:r>
          <w:rPr>
            <w:rFonts w:ascii="仿宋" w:eastAsia="仿宋" w:hAnsi="仿宋" w:cs="仿宋" w:hint="eastAsia"/>
            <w:lang w:eastAsia="zh-CN"/>
          </w:rPr>
          <w:t>(一)、合作伙伴选择与合作方式</w:t>
        </w:r>
        <w:r>
          <w:tab/>
        </w:r>
        <w:r>
          <w:fldChar w:fldCharType="begin"/>
        </w:r>
        <w:r>
          <w:instrText xml:space="preserve"> PAGEREF _Toc8533 \h </w:instrText>
        </w:r>
        <w:r>
          <w:fldChar w:fldCharType="separate"/>
        </w:r>
        <w:r>
          <w:t>74</w:t>
        </w:r>
        <w:r>
          <w:fldChar w:fldCharType="end"/>
        </w:r>
      </w:hyperlink>
    </w:p>
    <w:p>
      <w:pPr>
        <w:pStyle w:val="TOC2"/>
        <w:tabs>
          <w:tab w:val="right" w:leader="dot" w:pos="8306"/>
        </w:tabs>
      </w:pPr>
      <w:hyperlink w:anchor="_Toc25289" w:history="1">
        <w:r>
          <w:rPr>
            <w:rFonts w:ascii="仿宋" w:eastAsia="仿宋" w:hAnsi="仿宋" w:cs="仿宋" w:hint="eastAsia"/>
            <w:lang w:eastAsia="zh-CN"/>
          </w:rPr>
          <w:t>(二)、交流与合作平台搭建</w:t>
        </w:r>
        <w:r>
          <w:tab/>
        </w:r>
        <w:r>
          <w:fldChar w:fldCharType="begin"/>
        </w:r>
        <w:r>
          <w:instrText xml:space="preserve"> PAGEREF _Toc25289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2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45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直接收益：假设PAPP项目的产品或服务年销售收入为XX万元。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05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若PAPP项目成功推广新型环保产品，比如采用可回收材料的包装，可能会激发消费者对可持续产品的需求。这种需求的增长可能迫使整个行业转向更环保的产品设计和生产方法。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95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APP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APP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APP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101"/>
      <w:r>
        <w:rPr>
          <w:rFonts w:ascii="仿宋" w:eastAsia="仿宋" w:hAnsi="仿宋" w:cs="仿宋" w:hint="eastAsia"/>
          <w:sz w:val="28"/>
          <w:lang w:eastAsia="zh-CN"/>
        </w:rPr>
        <w:t>二、PAPP项目概论</w:t>
      </w:r>
      <w:bookmarkEnd w:id="7"/>
    </w:p>
    <w:p>
      <w:pPr>
        <w:pStyle w:val="Heading2"/>
        <w:rPr>
          <w:rFonts w:ascii="仿宋" w:eastAsia="仿宋" w:hAnsi="仿宋" w:cs="仿宋" w:hint="eastAsia"/>
          <w:lang w:eastAsia="zh-CN"/>
        </w:rPr>
      </w:pPr>
      <w:bookmarkStart w:id="8" w:name="_Toc21882"/>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PAPP项目的申报单位是“XXX实业发展公司”，这是一家在其所处行业内备受尊敬的企业。公司自成立以来，通过其在PAPP项目中表现出的创新精神和卓越执行力，在市场上赢得了显著的地位。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该公司的法定代表人秦XX，在PAPP项目及其他多个行业领域中都有着显著的贡献。秦XX以其出色的领导才能和敏锐的商业洞察力，带领公司在PAPP项目等多个领域实现了持续的成长和成功。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APP项目的重要合作伙伴。公司专注于[行业名称]领域，以创新作为驱动力，不断推动技术进步和市场扩张。在PAPP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APP项目中展现了强劲的增长和稳定的财务表现。公司通过有效的策略，在PAPP项目中扩大了其市场份额并增强了盈利能力。同时，公司积极承担社会责任，参与各类社会公益项目，增强了其在PAPP项目中的品牌形象和社会影响力。</w:t>
      </w:r>
    </w:p>
    <w:p>
      <w:pPr>
        <w:pStyle w:val="Heading2"/>
        <w:ind w:firstLine="560" w:firstLineChars="200"/>
        <w:rPr>
          <w:rFonts w:ascii="仿宋" w:eastAsia="仿宋" w:hAnsi="仿宋" w:cs="仿宋" w:hint="eastAsia"/>
          <w:sz w:val="28"/>
          <w:lang w:eastAsia="zh-CN"/>
        </w:rPr>
      </w:pPr>
      <w:bookmarkStart w:id="9" w:name="_Toc28827"/>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https://d.book118.com/826130051003010104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9025F7"/>
    <w:rsid w:val="5E9025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130051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2024-03-12T10:12:00Z</dcterms:created>
  <dcterms:modified xsi:type="dcterms:W3CDTF">2024-03-12T10:12:56Z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A71F4483BE414AFE993A743A1B41178D_11</vt:lpwstr>
  </property>
  <property fmtid="{D5CDD505-2E9C-101B-9397-08002B2CF9AE}" pid="3" name="KSOProductBuildVer">
    <vt:lpwstr>2052-12.1.0.16250</vt:lpwstr>
  </property>
</Properties>
</file>