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紫外激光传输光纤项目建设总纲及方案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3" w:history="1">
        <w:r>
          <w:rPr>
            <w:rFonts w:ascii="仿宋" w:eastAsia="仿宋" w:hAnsi="仿宋" w:cs="仿宋" w:hint="eastAsia"/>
            <w:lang w:eastAsia="zh-CN"/>
          </w:rPr>
          <w:t>前言</w:t>
        </w:r>
        <w:r>
          <w:tab/>
        </w:r>
        <w:r>
          <w:fldChar w:fldCharType="begin"/>
        </w:r>
        <w:r>
          <w:instrText xml:space="preserve"> PAGEREF _Toc13803 \h </w:instrText>
        </w:r>
        <w:r>
          <w:fldChar w:fldCharType="separate"/>
        </w:r>
        <w:r>
          <w:t>3</w:t>
        </w:r>
        <w:r>
          <w:fldChar w:fldCharType="end"/>
        </w:r>
      </w:hyperlink>
    </w:p>
    <w:p>
      <w:pPr>
        <w:pStyle w:val="TOC1"/>
        <w:tabs>
          <w:tab w:val="right" w:leader="dot" w:pos="8306"/>
        </w:tabs>
      </w:pPr>
      <w:hyperlink w:anchor="_Toc14159" w:history="1">
        <w:r>
          <w:rPr>
            <w:rFonts w:ascii="仿宋" w:eastAsia="仿宋" w:hAnsi="仿宋" w:cs="仿宋" w:hint="eastAsia"/>
            <w:lang w:eastAsia="zh-CN"/>
          </w:rPr>
          <w:t>一、社会影响分析</w:t>
        </w:r>
        <w:r>
          <w:tab/>
        </w:r>
        <w:r>
          <w:fldChar w:fldCharType="begin"/>
        </w:r>
        <w:r>
          <w:instrText xml:space="preserve"> PAGEREF _Toc14159 \h </w:instrText>
        </w:r>
        <w:r>
          <w:fldChar w:fldCharType="separate"/>
        </w:r>
        <w:r>
          <w:t>3</w:t>
        </w:r>
        <w:r>
          <w:fldChar w:fldCharType="end"/>
        </w:r>
      </w:hyperlink>
    </w:p>
    <w:p>
      <w:pPr>
        <w:pStyle w:val="TOC2"/>
        <w:tabs>
          <w:tab w:val="right" w:leader="dot" w:pos="8306"/>
        </w:tabs>
      </w:pPr>
      <w:hyperlink w:anchor="_Toc18320" w:history="1">
        <w:r>
          <w:rPr>
            <w:rFonts w:ascii="仿宋" w:eastAsia="仿宋" w:hAnsi="仿宋" w:cs="仿宋" w:hint="eastAsia"/>
            <w:lang w:eastAsia="zh-CN"/>
          </w:rPr>
          <w:t>(一)、社会影响效果分析</w:t>
        </w:r>
        <w:r>
          <w:tab/>
        </w:r>
        <w:r>
          <w:fldChar w:fldCharType="begin"/>
        </w:r>
        <w:r>
          <w:instrText xml:space="preserve"> PAGEREF _Toc18320 \h </w:instrText>
        </w:r>
        <w:r>
          <w:fldChar w:fldCharType="separate"/>
        </w:r>
        <w:r>
          <w:t>3</w:t>
        </w:r>
        <w:r>
          <w:fldChar w:fldCharType="end"/>
        </w:r>
      </w:hyperlink>
    </w:p>
    <w:p>
      <w:pPr>
        <w:pStyle w:val="TOC2"/>
        <w:tabs>
          <w:tab w:val="right" w:leader="dot" w:pos="8306"/>
        </w:tabs>
      </w:pPr>
      <w:hyperlink w:anchor="_Toc23861" w:history="1">
        <w:r>
          <w:rPr>
            <w:rFonts w:ascii="仿宋" w:eastAsia="仿宋" w:hAnsi="仿宋" w:cs="仿宋" w:hint="eastAsia"/>
            <w:lang w:eastAsia="zh-CN"/>
          </w:rPr>
          <w:t>(二)、社会适应性分析</w:t>
        </w:r>
        <w:r>
          <w:tab/>
        </w:r>
        <w:r>
          <w:fldChar w:fldCharType="begin"/>
        </w:r>
        <w:r>
          <w:instrText xml:space="preserve"> PAGEREF _Toc23861 \h </w:instrText>
        </w:r>
        <w:r>
          <w:fldChar w:fldCharType="separate"/>
        </w:r>
        <w:r>
          <w:t>5</w:t>
        </w:r>
        <w:r>
          <w:fldChar w:fldCharType="end"/>
        </w:r>
      </w:hyperlink>
    </w:p>
    <w:p>
      <w:pPr>
        <w:pStyle w:val="TOC2"/>
        <w:tabs>
          <w:tab w:val="right" w:leader="dot" w:pos="8306"/>
        </w:tabs>
      </w:pPr>
      <w:hyperlink w:anchor="_Toc32252" w:history="1">
        <w:r>
          <w:rPr>
            <w:rFonts w:ascii="仿宋" w:eastAsia="仿宋" w:hAnsi="仿宋" w:cs="仿宋" w:hint="eastAsia"/>
            <w:lang w:eastAsia="zh-CN"/>
          </w:rPr>
          <w:t>(三)、社会风险及对策分析</w:t>
        </w:r>
        <w:r>
          <w:tab/>
        </w:r>
        <w:r>
          <w:fldChar w:fldCharType="begin"/>
        </w:r>
        <w:r>
          <w:instrText xml:space="preserve"> PAGEREF _Toc32252 \h </w:instrText>
        </w:r>
        <w:r>
          <w:fldChar w:fldCharType="separate"/>
        </w:r>
        <w:r>
          <w:t>7</w:t>
        </w:r>
        <w:r>
          <w:fldChar w:fldCharType="end"/>
        </w:r>
      </w:hyperlink>
    </w:p>
    <w:p>
      <w:pPr>
        <w:pStyle w:val="TOC1"/>
        <w:tabs>
          <w:tab w:val="right" w:leader="dot" w:pos="8306"/>
        </w:tabs>
      </w:pPr>
      <w:hyperlink w:anchor="_Toc6066" w:history="1">
        <w:r>
          <w:rPr>
            <w:rFonts w:ascii="仿宋" w:eastAsia="仿宋" w:hAnsi="仿宋" w:cs="仿宋" w:hint="eastAsia"/>
            <w:lang w:eastAsia="zh-CN"/>
          </w:rPr>
          <w:t>二、紫外激光传输光纤项目概论</w:t>
        </w:r>
        <w:r>
          <w:tab/>
        </w:r>
        <w:r>
          <w:fldChar w:fldCharType="begin"/>
        </w:r>
        <w:r>
          <w:instrText xml:space="preserve"> PAGEREF _Toc6066 \h </w:instrText>
        </w:r>
        <w:r>
          <w:fldChar w:fldCharType="separate"/>
        </w:r>
        <w:r>
          <w:t>10</w:t>
        </w:r>
        <w:r>
          <w:fldChar w:fldCharType="end"/>
        </w:r>
      </w:hyperlink>
    </w:p>
    <w:p>
      <w:pPr>
        <w:pStyle w:val="TOC2"/>
        <w:tabs>
          <w:tab w:val="right" w:leader="dot" w:pos="8306"/>
        </w:tabs>
      </w:pPr>
      <w:hyperlink w:anchor="_Toc13019" w:history="1">
        <w:r>
          <w:rPr>
            <w:rFonts w:ascii="仿宋" w:eastAsia="仿宋" w:hAnsi="仿宋" w:cs="仿宋" w:hint="eastAsia"/>
            <w:lang w:eastAsia="zh-CN"/>
          </w:rPr>
          <w:t>(一)、项目申报单位概况</w:t>
        </w:r>
        <w:r>
          <w:tab/>
        </w:r>
        <w:r>
          <w:fldChar w:fldCharType="begin"/>
        </w:r>
        <w:r>
          <w:instrText xml:space="preserve"> PAGEREF _Toc13019 \h </w:instrText>
        </w:r>
        <w:r>
          <w:fldChar w:fldCharType="separate"/>
        </w:r>
        <w:r>
          <w:t>10</w:t>
        </w:r>
        <w:r>
          <w:fldChar w:fldCharType="end"/>
        </w:r>
      </w:hyperlink>
    </w:p>
    <w:p>
      <w:pPr>
        <w:pStyle w:val="TOC2"/>
        <w:tabs>
          <w:tab w:val="right" w:leader="dot" w:pos="8306"/>
        </w:tabs>
      </w:pPr>
      <w:hyperlink w:anchor="_Toc21295" w:history="1">
        <w:r>
          <w:rPr>
            <w:rFonts w:ascii="仿宋" w:eastAsia="仿宋" w:hAnsi="仿宋" w:cs="仿宋" w:hint="eastAsia"/>
            <w:lang w:eastAsia="zh-CN"/>
          </w:rPr>
          <w:t>(二)、项目概况</w:t>
        </w:r>
        <w:r>
          <w:tab/>
        </w:r>
        <w:r>
          <w:fldChar w:fldCharType="begin"/>
        </w:r>
        <w:r>
          <w:instrText xml:space="preserve"> PAGEREF _Toc21295 \h </w:instrText>
        </w:r>
        <w:r>
          <w:fldChar w:fldCharType="separate"/>
        </w:r>
        <w:r>
          <w:t>11</w:t>
        </w:r>
        <w:r>
          <w:fldChar w:fldCharType="end"/>
        </w:r>
      </w:hyperlink>
    </w:p>
    <w:p>
      <w:pPr>
        <w:pStyle w:val="TOC1"/>
        <w:tabs>
          <w:tab w:val="right" w:leader="dot" w:pos="8306"/>
        </w:tabs>
      </w:pPr>
      <w:hyperlink w:anchor="_Toc23735" w:history="1">
        <w:r>
          <w:rPr>
            <w:rFonts w:ascii="仿宋" w:eastAsia="仿宋" w:hAnsi="仿宋" w:cs="仿宋" w:hint="eastAsia"/>
            <w:lang w:eastAsia="zh-CN"/>
          </w:rPr>
          <w:t>三、项目监理与质量保证</w:t>
        </w:r>
        <w:r>
          <w:tab/>
        </w:r>
        <w:r>
          <w:fldChar w:fldCharType="begin"/>
        </w:r>
        <w:r>
          <w:instrText xml:space="preserve"> PAGEREF _Toc23735 \h </w:instrText>
        </w:r>
        <w:r>
          <w:fldChar w:fldCharType="separate"/>
        </w:r>
        <w:r>
          <w:t>14</w:t>
        </w:r>
        <w:r>
          <w:fldChar w:fldCharType="end"/>
        </w:r>
      </w:hyperlink>
    </w:p>
    <w:p>
      <w:pPr>
        <w:pStyle w:val="TOC2"/>
        <w:tabs>
          <w:tab w:val="right" w:leader="dot" w:pos="8306"/>
        </w:tabs>
      </w:pPr>
      <w:hyperlink w:anchor="_Toc199" w:history="1">
        <w:r>
          <w:rPr>
            <w:rFonts w:ascii="仿宋" w:eastAsia="仿宋" w:hAnsi="仿宋" w:cs="仿宋" w:hint="eastAsia"/>
            <w:lang w:eastAsia="zh-CN"/>
          </w:rPr>
          <w:t>(一)、监理体系构建</w:t>
        </w:r>
        <w:r>
          <w:tab/>
        </w:r>
        <w:r>
          <w:fldChar w:fldCharType="begin"/>
        </w:r>
        <w:r>
          <w:instrText xml:space="preserve"> PAGEREF _Toc199 \h </w:instrText>
        </w:r>
        <w:r>
          <w:fldChar w:fldCharType="separate"/>
        </w:r>
        <w:r>
          <w:t>14</w:t>
        </w:r>
        <w:r>
          <w:fldChar w:fldCharType="end"/>
        </w:r>
      </w:hyperlink>
    </w:p>
    <w:p>
      <w:pPr>
        <w:pStyle w:val="TOC2"/>
        <w:tabs>
          <w:tab w:val="right" w:leader="dot" w:pos="8306"/>
        </w:tabs>
      </w:pPr>
      <w:hyperlink w:anchor="_Toc4621" w:history="1">
        <w:r>
          <w:rPr>
            <w:rFonts w:ascii="仿宋" w:eastAsia="仿宋" w:hAnsi="仿宋" w:cs="仿宋" w:hint="eastAsia"/>
            <w:lang w:eastAsia="zh-CN"/>
          </w:rPr>
          <w:t>(二)、质量保证体系实施</w:t>
        </w:r>
        <w:r>
          <w:tab/>
        </w:r>
        <w:r>
          <w:fldChar w:fldCharType="begin"/>
        </w:r>
        <w:r>
          <w:instrText xml:space="preserve"> PAGEREF _Toc4621 \h </w:instrText>
        </w:r>
        <w:r>
          <w:fldChar w:fldCharType="separate"/>
        </w:r>
        <w:r>
          <w:t>15</w:t>
        </w:r>
        <w:r>
          <w:fldChar w:fldCharType="end"/>
        </w:r>
      </w:hyperlink>
    </w:p>
    <w:p>
      <w:pPr>
        <w:pStyle w:val="TOC2"/>
        <w:tabs>
          <w:tab w:val="right" w:leader="dot" w:pos="8306"/>
        </w:tabs>
      </w:pPr>
      <w:hyperlink w:anchor="_Toc26509" w:history="1">
        <w:r>
          <w:rPr>
            <w:rFonts w:ascii="仿宋" w:eastAsia="仿宋" w:hAnsi="仿宋" w:cs="仿宋" w:hint="eastAsia"/>
            <w:lang w:eastAsia="zh-CN"/>
          </w:rPr>
          <w:t>(三)、监理与质量控制流程</w:t>
        </w:r>
        <w:r>
          <w:tab/>
        </w:r>
        <w:r>
          <w:fldChar w:fldCharType="begin"/>
        </w:r>
        <w:r>
          <w:instrText xml:space="preserve"> PAGEREF _Toc26509 \h </w:instrText>
        </w:r>
        <w:r>
          <w:fldChar w:fldCharType="separate"/>
        </w:r>
        <w:r>
          <w:t>16</w:t>
        </w:r>
        <w:r>
          <w:fldChar w:fldCharType="end"/>
        </w:r>
      </w:hyperlink>
    </w:p>
    <w:p>
      <w:pPr>
        <w:pStyle w:val="TOC1"/>
        <w:tabs>
          <w:tab w:val="right" w:leader="dot" w:pos="8306"/>
        </w:tabs>
      </w:pPr>
      <w:hyperlink w:anchor="_Toc1542" w:history="1">
        <w:r>
          <w:rPr>
            <w:rFonts w:ascii="仿宋" w:eastAsia="仿宋" w:hAnsi="仿宋" w:cs="仿宋" w:hint="eastAsia"/>
            <w:lang w:eastAsia="zh-CN"/>
          </w:rPr>
          <w:t>四、发展规划、产业政策和行业准入分析</w:t>
        </w:r>
        <w:r>
          <w:tab/>
        </w:r>
        <w:r>
          <w:fldChar w:fldCharType="begin"/>
        </w:r>
        <w:r>
          <w:instrText xml:space="preserve"> PAGEREF _Toc1542 \h </w:instrText>
        </w:r>
        <w:r>
          <w:fldChar w:fldCharType="separate"/>
        </w:r>
        <w:r>
          <w:t>16</w:t>
        </w:r>
        <w:r>
          <w:fldChar w:fldCharType="end"/>
        </w:r>
      </w:hyperlink>
    </w:p>
    <w:p>
      <w:pPr>
        <w:pStyle w:val="TOC2"/>
        <w:tabs>
          <w:tab w:val="right" w:leader="dot" w:pos="8306"/>
        </w:tabs>
      </w:pPr>
      <w:hyperlink w:anchor="_Toc23774" w:history="1">
        <w:r>
          <w:rPr>
            <w:rFonts w:ascii="仿宋" w:eastAsia="仿宋" w:hAnsi="仿宋" w:cs="仿宋" w:hint="eastAsia"/>
            <w:lang w:eastAsia="zh-CN"/>
          </w:rPr>
          <w:t>(一)、发展规划分析</w:t>
        </w:r>
        <w:r>
          <w:tab/>
        </w:r>
        <w:r>
          <w:fldChar w:fldCharType="begin"/>
        </w:r>
        <w:r>
          <w:instrText xml:space="preserve"> PAGEREF _Toc23774 \h </w:instrText>
        </w:r>
        <w:r>
          <w:fldChar w:fldCharType="separate"/>
        </w:r>
        <w:r>
          <w:t>16</w:t>
        </w:r>
        <w:r>
          <w:fldChar w:fldCharType="end"/>
        </w:r>
      </w:hyperlink>
    </w:p>
    <w:p>
      <w:pPr>
        <w:pStyle w:val="TOC2"/>
        <w:tabs>
          <w:tab w:val="right" w:leader="dot" w:pos="8306"/>
        </w:tabs>
      </w:pPr>
      <w:hyperlink w:anchor="_Toc21504" w:history="1">
        <w:r>
          <w:rPr>
            <w:rFonts w:ascii="仿宋" w:eastAsia="仿宋" w:hAnsi="仿宋" w:cs="仿宋" w:hint="eastAsia"/>
            <w:lang w:eastAsia="zh-CN"/>
          </w:rPr>
          <w:t>(二)、产业政策分析</w:t>
        </w:r>
        <w:r>
          <w:tab/>
        </w:r>
        <w:r>
          <w:fldChar w:fldCharType="begin"/>
        </w:r>
        <w:r>
          <w:instrText xml:space="preserve"> PAGEREF _Toc21504 \h </w:instrText>
        </w:r>
        <w:r>
          <w:fldChar w:fldCharType="separate"/>
        </w:r>
        <w:r>
          <w:t>18</w:t>
        </w:r>
        <w:r>
          <w:fldChar w:fldCharType="end"/>
        </w:r>
      </w:hyperlink>
    </w:p>
    <w:p>
      <w:pPr>
        <w:pStyle w:val="TOC2"/>
        <w:tabs>
          <w:tab w:val="right" w:leader="dot" w:pos="8306"/>
        </w:tabs>
      </w:pPr>
      <w:hyperlink w:anchor="_Toc1099" w:history="1">
        <w:r>
          <w:rPr>
            <w:rFonts w:ascii="仿宋" w:eastAsia="仿宋" w:hAnsi="仿宋" w:cs="仿宋" w:hint="eastAsia"/>
            <w:lang w:eastAsia="zh-CN"/>
          </w:rPr>
          <w:t>(三)、行业准入分析</w:t>
        </w:r>
        <w:r>
          <w:tab/>
        </w:r>
        <w:r>
          <w:fldChar w:fldCharType="begin"/>
        </w:r>
        <w:r>
          <w:instrText xml:space="preserve"> PAGEREF _Toc1099 \h </w:instrText>
        </w:r>
        <w:r>
          <w:fldChar w:fldCharType="separate"/>
        </w:r>
        <w:r>
          <w:t>20</w:t>
        </w:r>
        <w:r>
          <w:fldChar w:fldCharType="end"/>
        </w:r>
      </w:hyperlink>
    </w:p>
    <w:p>
      <w:pPr>
        <w:pStyle w:val="TOC1"/>
        <w:tabs>
          <w:tab w:val="right" w:leader="dot" w:pos="8306"/>
        </w:tabs>
      </w:pPr>
      <w:hyperlink w:anchor="_Toc22599" w:history="1">
        <w:r>
          <w:rPr>
            <w:rFonts w:ascii="仿宋" w:eastAsia="仿宋" w:hAnsi="仿宋" w:cs="仿宋" w:hint="eastAsia"/>
            <w:lang w:eastAsia="zh-CN"/>
          </w:rPr>
          <w:t>五、项目选址研究</w:t>
        </w:r>
        <w:r>
          <w:tab/>
        </w:r>
        <w:r>
          <w:fldChar w:fldCharType="begin"/>
        </w:r>
        <w:r>
          <w:instrText xml:space="preserve"> PAGEREF _Toc22599 \h </w:instrText>
        </w:r>
        <w:r>
          <w:fldChar w:fldCharType="separate"/>
        </w:r>
        <w:r>
          <w:t>21</w:t>
        </w:r>
        <w:r>
          <w:fldChar w:fldCharType="end"/>
        </w:r>
      </w:hyperlink>
    </w:p>
    <w:p>
      <w:pPr>
        <w:pStyle w:val="TOC2"/>
        <w:tabs>
          <w:tab w:val="right" w:leader="dot" w:pos="8306"/>
        </w:tabs>
      </w:pPr>
      <w:hyperlink w:anchor="_Toc31721" w:history="1">
        <w:r>
          <w:rPr>
            <w:rFonts w:ascii="仿宋" w:eastAsia="仿宋" w:hAnsi="仿宋" w:cs="仿宋" w:hint="eastAsia"/>
            <w:lang w:eastAsia="zh-CN"/>
          </w:rPr>
          <w:t>(一)、项目选址原则</w:t>
        </w:r>
        <w:r>
          <w:tab/>
        </w:r>
        <w:r>
          <w:fldChar w:fldCharType="begin"/>
        </w:r>
        <w:r>
          <w:instrText xml:space="preserve"> PAGEREF _Toc31721 \h </w:instrText>
        </w:r>
        <w:r>
          <w:fldChar w:fldCharType="separate"/>
        </w:r>
        <w:r>
          <w:t>21</w:t>
        </w:r>
        <w:r>
          <w:fldChar w:fldCharType="end"/>
        </w:r>
      </w:hyperlink>
    </w:p>
    <w:p>
      <w:pPr>
        <w:pStyle w:val="TOC2"/>
        <w:tabs>
          <w:tab w:val="right" w:leader="dot" w:pos="8306"/>
        </w:tabs>
      </w:pPr>
      <w:hyperlink w:anchor="_Toc1968" w:history="1">
        <w:r>
          <w:rPr>
            <w:rFonts w:ascii="仿宋" w:eastAsia="仿宋" w:hAnsi="仿宋" w:cs="仿宋" w:hint="eastAsia"/>
            <w:lang w:eastAsia="zh-CN"/>
          </w:rPr>
          <w:t>(二)、项目选址</w:t>
        </w:r>
        <w:r>
          <w:tab/>
        </w:r>
        <w:r>
          <w:fldChar w:fldCharType="begin"/>
        </w:r>
        <w:r>
          <w:instrText xml:space="preserve"> PAGEREF _Toc1968 \h </w:instrText>
        </w:r>
        <w:r>
          <w:fldChar w:fldCharType="separate"/>
        </w:r>
        <w:r>
          <w:t>24</w:t>
        </w:r>
        <w:r>
          <w:fldChar w:fldCharType="end"/>
        </w:r>
      </w:hyperlink>
    </w:p>
    <w:p>
      <w:pPr>
        <w:pStyle w:val="TOC2"/>
        <w:tabs>
          <w:tab w:val="right" w:leader="dot" w:pos="8306"/>
        </w:tabs>
      </w:pPr>
      <w:hyperlink w:anchor="_Toc16389" w:history="1">
        <w:r>
          <w:rPr>
            <w:rFonts w:ascii="仿宋" w:eastAsia="仿宋" w:hAnsi="仿宋" w:cs="仿宋" w:hint="eastAsia"/>
            <w:lang w:eastAsia="zh-CN"/>
          </w:rPr>
          <w:t>(三)、建设条件分析</w:t>
        </w:r>
        <w:r>
          <w:tab/>
        </w:r>
        <w:r>
          <w:fldChar w:fldCharType="begin"/>
        </w:r>
        <w:r>
          <w:instrText xml:space="preserve"> PAGEREF _Toc16389 \h </w:instrText>
        </w:r>
        <w:r>
          <w:fldChar w:fldCharType="separate"/>
        </w:r>
        <w:r>
          <w:t>26</w:t>
        </w:r>
        <w:r>
          <w:fldChar w:fldCharType="end"/>
        </w:r>
      </w:hyperlink>
    </w:p>
    <w:p>
      <w:pPr>
        <w:pStyle w:val="TOC2"/>
        <w:tabs>
          <w:tab w:val="right" w:leader="dot" w:pos="8306"/>
        </w:tabs>
      </w:pPr>
      <w:hyperlink w:anchor="_Toc1269" w:history="1">
        <w:r>
          <w:rPr>
            <w:rFonts w:ascii="仿宋" w:eastAsia="仿宋" w:hAnsi="仿宋" w:cs="仿宋" w:hint="eastAsia"/>
            <w:lang w:eastAsia="zh-CN"/>
          </w:rPr>
          <w:t>(四)、用地控制指标</w:t>
        </w:r>
        <w:r>
          <w:tab/>
        </w:r>
        <w:r>
          <w:fldChar w:fldCharType="begin"/>
        </w:r>
        <w:r>
          <w:instrText xml:space="preserve"> PAGEREF _Toc1269 \h </w:instrText>
        </w:r>
        <w:r>
          <w:fldChar w:fldCharType="separate"/>
        </w:r>
        <w:r>
          <w:t>28</w:t>
        </w:r>
        <w:r>
          <w:fldChar w:fldCharType="end"/>
        </w:r>
      </w:hyperlink>
    </w:p>
    <w:p>
      <w:pPr>
        <w:pStyle w:val="TOC2"/>
        <w:tabs>
          <w:tab w:val="right" w:leader="dot" w:pos="8306"/>
        </w:tabs>
      </w:pPr>
      <w:hyperlink w:anchor="_Toc10637" w:history="1">
        <w:r>
          <w:rPr>
            <w:rFonts w:ascii="仿宋" w:eastAsia="仿宋" w:hAnsi="仿宋" w:cs="仿宋" w:hint="eastAsia"/>
            <w:lang w:eastAsia="zh-CN"/>
          </w:rPr>
          <w:t>(五)、地总体要求</w:t>
        </w:r>
        <w:r>
          <w:tab/>
        </w:r>
        <w:r>
          <w:fldChar w:fldCharType="begin"/>
        </w:r>
        <w:r>
          <w:instrText xml:space="preserve"> PAGEREF _Toc10637 \h </w:instrText>
        </w:r>
        <w:r>
          <w:fldChar w:fldCharType="separate"/>
        </w:r>
        <w:r>
          <w:t>29</w:t>
        </w:r>
        <w:r>
          <w:fldChar w:fldCharType="end"/>
        </w:r>
      </w:hyperlink>
    </w:p>
    <w:p>
      <w:pPr>
        <w:pStyle w:val="TOC2"/>
        <w:tabs>
          <w:tab w:val="right" w:leader="dot" w:pos="8306"/>
        </w:tabs>
      </w:pPr>
      <w:hyperlink w:anchor="_Toc27134" w:history="1">
        <w:r>
          <w:rPr>
            <w:rFonts w:ascii="仿宋" w:eastAsia="仿宋" w:hAnsi="仿宋" w:cs="仿宋" w:hint="eastAsia"/>
            <w:lang w:eastAsia="zh-CN"/>
          </w:rPr>
          <w:t>(六)、节约用地措施</w:t>
        </w:r>
        <w:r>
          <w:tab/>
        </w:r>
        <w:r>
          <w:fldChar w:fldCharType="begin"/>
        </w:r>
        <w:r>
          <w:instrText xml:space="preserve"> PAGEREF _Toc27134 \h </w:instrText>
        </w:r>
        <w:r>
          <w:fldChar w:fldCharType="separate"/>
        </w:r>
        <w:r>
          <w:t>30</w:t>
        </w:r>
        <w:r>
          <w:fldChar w:fldCharType="end"/>
        </w:r>
      </w:hyperlink>
    </w:p>
    <w:p>
      <w:pPr>
        <w:pStyle w:val="TOC2"/>
        <w:tabs>
          <w:tab w:val="right" w:leader="dot" w:pos="8306"/>
        </w:tabs>
      </w:pPr>
      <w:hyperlink w:anchor="_Toc17583" w:history="1">
        <w:r>
          <w:rPr>
            <w:rFonts w:ascii="仿宋" w:eastAsia="仿宋" w:hAnsi="仿宋" w:cs="仿宋" w:hint="eastAsia"/>
            <w:lang w:eastAsia="zh-CN"/>
          </w:rPr>
          <w:t>(七)、选址综合评价</w:t>
        </w:r>
        <w:r>
          <w:tab/>
        </w:r>
        <w:r>
          <w:fldChar w:fldCharType="begin"/>
        </w:r>
        <w:r>
          <w:instrText xml:space="preserve"> PAGEREF _Toc17583 \h </w:instrText>
        </w:r>
        <w:r>
          <w:fldChar w:fldCharType="separate"/>
        </w:r>
        <w:r>
          <w:t>32</w:t>
        </w:r>
        <w:r>
          <w:fldChar w:fldCharType="end"/>
        </w:r>
      </w:hyperlink>
    </w:p>
    <w:p>
      <w:pPr>
        <w:pStyle w:val="TOC1"/>
        <w:tabs>
          <w:tab w:val="right" w:leader="dot" w:pos="8306"/>
        </w:tabs>
      </w:pPr>
      <w:hyperlink w:anchor="_Toc11396" w:history="1">
        <w:r>
          <w:rPr>
            <w:rFonts w:ascii="仿宋" w:eastAsia="仿宋" w:hAnsi="仿宋" w:cs="仿宋" w:hint="eastAsia"/>
            <w:lang w:eastAsia="zh-CN"/>
          </w:rPr>
          <w:t>六、经济影响分析</w:t>
        </w:r>
        <w:r>
          <w:tab/>
        </w:r>
        <w:r>
          <w:fldChar w:fldCharType="begin"/>
        </w:r>
        <w:r>
          <w:instrText xml:space="preserve"> PAGEREF _Toc11396 \h </w:instrText>
        </w:r>
        <w:r>
          <w:fldChar w:fldCharType="separate"/>
        </w:r>
        <w:r>
          <w:t>33</w:t>
        </w:r>
        <w:r>
          <w:fldChar w:fldCharType="end"/>
        </w:r>
      </w:hyperlink>
    </w:p>
    <w:p>
      <w:pPr>
        <w:pStyle w:val="TOC2"/>
        <w:tabs>
          <w:tab w:val="right" w:leader="dot" w:pos="8306"/>
        </w:tabs>
      </w:pPr>
      <w:hyperlink w:anchor="_Toc27001" w:history="1">
        <w:r>
          <w:rPr>
            <w:rFonts w:ascii="仿宋" w:eastAsia="仿宋" w:hAnsi="仿宋" w:cs="仿宋" w:hint="eastAsia"/>
            <w:lang w:eastAsia="zh-CN"/>
          </w:rPr>
          <w:t>(一)、经济费用效益或费用效果分析</w:t>
        </w:r>
        <w:r>
          <w:tab/>
        </w:r>
        <w:r>
          <w:fldChar w:fldCharType="begin"/>
        </w:r>
        <w:r>
          <w:instrText xml:space="preserve"> PAGEREF _Toc27001 \h </w:instrText>
        </w:r>
        <w:r>
          <w:fldChar w:fldCharType="separate"/>
        </w:r>
        <w:r>
          <w:t>33</w:t>
        </w:r>
        <w:r>
          <w:fldChar w:fldCharType="end"/>
        </w:r>
      </w:hyperlink>
    </w:p>
    <w:p>
      <w:pPr>
        <w:pStyle w:val="TOC2"/>
        <w:tabs>
          <w:tab w:val="right" w:leader="dot" w:pos="8306"/>
        </w:tabs>
      </w:pPr>
      <w:hyperlink w:anchor="_Toc173" w:history="1">
        <w:r>
          <w:rPr>
            <w:rFonts w:ascii="仿宋" w:eastAsia="仿宋" w:hAnsi="仿宋" w:cs="仿宋" w:hint="eastAsia"/>
            <w:lang w:eastAsia="zh-CN"/>
          </w:rPr>
          <w:t>(二)、行业影响分析</w:t>
        </w:r>
        <w:r>
          <w:tab/>
        </w:r>
        <w:r>
          <w:fldChar w:fldCharType="begin"/>
        </w:r>
        <w:r>
          <w:instrText xml:space="preserve"> PAGEREF _Toc173 \h </w:instrText>
        </w:r>
        <w:r>
          <w:fldChar w:fldCharType="separate"/>
        </w:r>
        <w:r>
          <w:t>35</w:t>
        </w:r>
        <w:r>
          <w:fldChar w:fldCharType="end"/>
        </w:r>
      </w:hyperlink>
    </w:p>
    <w:p>
      <w:pPr>
        <w:pStyle w:val="TOC2"/>
        <w:tabs>
          <w:tab w:val="right" w:leader="dot" w:pos="8306"/>
        </w:tabs>
      </w:pPr>
      <w:hyperlink w:anchor="_Toc3718" w:history="1">
        <w:r>
          <w:rPr>
            <w:rFonts w:ascii="仿宋" w:eastAsia="仿宋" w:hAnsi="仿宋" w:cs="仿宋" w:hint="eastAsia"/>
            <w:lang w:eastAsia="zh-CN"/>
          </w:rPr>
          <w:t>(三)、区域经济影响分析</w:t>
        </w:r>
        <w:r>
          <w:tab/>
        </w:r>
        <w:r>
          <w:fldChar w:fldCharType="begin"/>
        </w:r>
        <w:r>
          <w:instrText xml:space="preserve"> PAGEREF _Toc3718 \h </w:instrText>
        </w:r>
        <w:r>
          <w:fldChar w:fldCharType="separate"/>
        </w:r>
        <w:r>
          <w:t>37</w:t>
        </w:r>
        <w:r>
          <w:fldChar w:fldCharType="end"/>
        </w:r>
      </w:hyperlink>
    </w:p>
    <w:p>
      <w:pPr>
        <w:pStyle w:val="TOC2"/>
        <w:tabs>
          <w:tab w:val="right" w:leader="dot" w:pos="8306"/>
        </w:tabs>
      </w:pPr>
      <w:hyperlink w:anchor="_Toc29068" w:history="1">
        <w:r>
          <w:rPr>
            <w:rFonts w:ascii="仿宋" w:eastAsia="仿宋" w:hAnsi="仿宋" w:cs="仿宋" w:hint="eastAsia"/>
            <w:lang w:eastAsia="zh-CN"/>
          </w:rPr>
          <w:t>(四)、宏观经济影响分析</w:t>
        </w:r>
        <w:r>
          <w:tab/>
        </w:r>
        <w:r>
          <w:fldChar w:fldCharType="begin"/>
        </w:r>
        <w:r>
          <w:instrText xml:space="preserve"> PAGEREF _Toc29068 \h </w:instrText>
        </w:r>
        <w:r>
          <w:fldChar w:fldCharType="separate"/>
        </w:r>
        <w:r>
          <w:t>38</w:t>
        </w:r>
        <w:r>
          <w:fldChar w:fldCharType="end"/>
        </w:r>
      </w:hyperlink>
    </w:p>
    <w:p>
      <w:pPr>
        <w:pStyle w:val="TOC1"/>
        <w:tabs>
          <w:tab w:val="right" w:leader="dot" w:pos="8306"/>
        </w:tabs>
      </w:pPr>
      <w:hyperlink w:anchor="_Toc19959" w:history="1">
        <w:r>
          <w:rPr>
            <w:rFonts w:ascii="仿宋" w:eastAsia="仿宋" w:hAnsi="仿宋" w:cs="仿宋" w:hint="eastAsia"/>
            <w:lang w:eastAsia="zh-CN"/>
          </w:rPr>
          <w:t>七、土地利用与规划方案</w:t>
        </w:r>
        <w:r>
          <w:tab/>
        </w:r>
        <w:r>
          <w:fldChar w:fldCharType="begin"/>
        </w:r>
        <w:r>
          <w:instrText xml:space="preserve"> PAGEREF _Toc19959 \h </w:instrText>
        </w:r>
        <w:r>
          <w:fldChar w:fldCharType="separate"/>
        </w:r>
        <w:r>
          <w:t>39</w:t>
        </w:r>
        <w:r>
          <w:fldChar w:fldCharType="end"/>
        </w:r>
      </w:hyperlink>
    </w:p>
    <w:p>
      <w:pPr>
        <w:pStyle w:val="TOC2"/>
        <w:tabs>
          <w:tab w:val="right" w:leader="dot" w:pos="8306"/>
        </w:tabs>
      </w:pPr>
      <w:hyperlink w:anchor="_Toc26289" w:history="1">
        <w:r>
          <w:rPr>
            <w:rFonts w:ascii="仿宋" w:eastAsia="仿宋" w:hAnsi="仿宋" w:cs="仿宋" w:hint="eastAsia"/>
            <w:lang w:eastAsia="zh-CN"/>
          </w:rPr>
          <w:t>(一)、项目用地情况分析</w:t>
        </w:r>
        <w:r>
          <w:tab/>
        </w:r>
        <w:r>
          <w:fldChar w:fldCharType="begin"/>
        </w:r>
        <w:r>
          <w:instrText xml:space="preserve"> PAGEREF _Toc26289 \h </w:instrText>
        </w:r>
        <w:r>
          <w:fldChar w:fldCharType="separate"/>
        </w:r>
        <w:r>
          <w:t>39</w:t>
        </w:r>
        <w:r>
          <w:fldChar w:fldCharType="end"/>
        </w:r>
      </w:hyperlink>
    </w:p>
    <w:p>
      <w:pPr>
        <w:pStyle w:val="TOC2"/>
        <w:tabs>
          <w:tab w:val="right" w:leader="dot" w:pos="8306"/>
        </w:tabs>
      </w:pPr>
      <w:hyperlink w:anchor="_Toc5958" w:history="1">
        <w:r>
          <w:rPr>
            <w:rFonts w:ascii="仿宋" w:eastAsia="仿宋" w:hAnsi="仿宋" w:cs="仿宋" w:hint="eastAsia"/>
            <w:lang w:eastAsia="zh-CN"/>
          </w:rPr>
          <w:t>(二)、土地利用规划方案</w:t>
        </w:r>
        <w:r>
          <w:tab/>
        </w:r>
        <w:r>
          <w:fldChar w:fldCharType="begin"/>
        </w:r>
        <w:r>
          <w:instrText xml:space="preserve"> PAGEREF _Toc5958 \h </w:instrText>
        </w:r>
        <w:r>
          <w:fldChar w:fldCharType="separate"/>
        </w:r>
        <w:r>
          <w:t>40</w:t>
        </w:r>
        <w:r>
          <w:fldChar w:fldCharType="end"/>
        </w:r>
      </w:hyperlink>
    </w:p>
    <w:p>
      <w:pPr>
        <w:pStyle w:val="TOC1"/>
        <w:tabs>
          <w:tab w:val="right" w:leader="dot" w:pos="8306"/>
        </w:tabs>
      </w:pPr>
      <w:hyperlink w:anchor="_Toc18218" w:history="1">
        <w:r>
          <w:rPr>
            <w:rFonts w:ascii="仿宋" w:eastAsia="仿宋" w:hAnsi="仿宋" w:cs="仿宋" w:hint="eastAsia"/>
            <w:lang w:eastAsia="zh-CN"/>
          </w:rPr>
          <w:t>八、安全与应急管理</w:t>
        </w:r>
        <w:r>
          <w:tab/>
        </w:r>
        <w:r>
          <w:fldChar w:fldCharType="begin"/>
        </w:r>
        <w:r>
          <w:instrText xml:space="preserve"> PAGEREF _Toc18218 \h </w:instrText>
        </w:r>
        <w:r>
          <w:fldChar w:fldCharType="separate"/>
        </w:r>
        <w:r>
          <w:t>41</w:t>
        </w:r>
        <w:r>
          <w:fldChar w:fldCharType="end"/>
        </w:r>
      </w:hyperlink>
    </w:p>
    <w:p>
      <w:pPr>
        <w:pStyle w:val="TOC2"/>
        <w:tabs>
          <w:tab w:val="right" w:leader="dot" w:pos="8306"/>
        </w:tabs>
      </w:pPr>
      <w:hyperlink w:anchor="_Toc7360" w:history="1">
        <w:r>
          <w:rPr>
            <w:rFonts w:ascii="仿宋" w:eastAsia="仿宋" w:hAnsi="仿宋" w:cs="仿宋" w:hint="eastAsia"/>
            <w:lang w:eastAsia="zh-CN"/>
          </w:rPr>
          <w:t>(一)、安全生产管理</w:t>
        </w:r>
        <w:r>
          <w:tab/>
        </w:r>
        <w:r>
          <w:fldChar w:fldCharType="begin"/>
        </w:r>
        <w:r>
          <w:instrText xml:space="preserve"> PAGEREF _Toc7360 \h </w:instrText>
        </w:r>
        <w:r>
          <w:fldChar w:fldCharType="separate"/>
        </w:r>
        <w:r>
          <w:t>41</w:t>
        </w:r>
        <w:r>
          <w:fldChar w:fldCharType="end"/>
        </w:r>
      </w:hyperlink>
    </w:p>
    <w:p>
      <w:pPr>
        <w:pStyle w:val="TOC2"/>
        <w:tabs>
          <w:tab w:val="right" w:leader="dot" w:pos="8306"/>
        </w:tabs>
      </w:pPr>
      <w:hyperlink w:anchor="_Toc11689" w:history="1">
        <w:r>
          <w:rPr>
            <w:rFonts w:ascii="仿宋" w:eastAsia="仿宋" w:hAnsi="仿宋" w:cs="仿宋" w:hint="eastAsia"/>
            <w:lang w:eastAsia="zh-CN"/>
          </w:rPr>
          <w:t>(二)、应急预案与响应</w:t>
        </w:r>
        <w:r>
          <w:tab/>
        </w:r>
        <w:r>
          <w:fldChar w:fldCharType="begin"/>
        </w:r>
        <w:r>
          <w:instrText xml:space="preserve"> PAGEREF _Toc11689 \h </w:instrText>
        </w:r>
        <w:r>
          <w:fldChar w:fldCharType="separate"/>
        </w:r>
        <w:r>
          <w:t>43</w:t>
        </w:r>
        <w:r>
          <w:fldChar w:fldCharType="end"/>
        </w:r>
      </w:hyperlink>
    </w:p>
    <w:p>
      <w:pPr>
        <w:pStyle w:val="TOC1"/>
        <w:tabs>
          <w:tab w:val="right" w:leader="dot" w:pos="8306"/>
        </w:tabs>
      </w:pPr>
      <w:hyperlink w:anchor="_Toc16798" w:history="1">
        <w:r>
          <w:rPr>
            <w:rFonts w:ascii="仿宋" w:eastAsia="仿宋" w:hAnsi="仿宋" w:cs="仿宋" w:hint="eastAsia"/>
            <w:lang w:eastAsia="zh-CN"/>
          </w:rPr>
          <w:t>九、资金管理与财务规划</w:t>
        </w:r>
        <w:r>
          <w:tab/>
        </w:r>
        <w:r>
          <w:fldChar w:fldCharType="begin"/>
        </w:r>
        <w:r>
          <w:instrText xml:space="preserve"> PAGEREF _Toc16798 \h </w:instrText>
        </w:r>
        <w:r>
          <w:fldChar w:fldCharType="separate"/>
        </w:r>
        <w:r>
          <w:t>45</w:t>
        </w:r>
        <w:r>
          <w:fldChar w:fldCharType="end"/>
        </w:r>
      </w:hyperlink>
    </w:p>
    <w:p>
      <w:pPr>
        <w:pStyle w:val="TOC2"/>
        <w:tabs>
          <w:tab w:val="right" w:leader="dot" w:pos="8306"/>
        </w:tabs>
      </w:pPr>
      <w:hyperlink w:anchor="_Toc32420" w:history="1">
        <w:r>
          <w:rPr>
            <w:rFonts w:ascii="仿宋" w:eastAsia="仿宋" w:hAnsi="仿宋" w:cs="仿宋" w:hint="eastAsia"/>
            <w:lang w:eastAsia="zh-CN"/>
          </w:rPr>
          <w:t>(一)、项目资金来源与筹措</w:t>
        </w:r>
        <w:r>
          <w:tab/>
        </w:r>
        <w:r>
          <w:fldChar w:fldCharType="begin"/>
        </w:r>
        <w:r>
          <w:instrText xml:space="preserve"> PAGEREF _Toc32420 \h </w:instrText>
        </w:r>
        <w:r>
          <w:fldChar w:fldCharType="separate"/>
        </w:r>
        <w:r>
          <w:t>45</w:t>
        </w:r>
        <w:r>
          <w:fldChar w:fldCharType="end"/>
        </w:r>
      </w:hyperlink>
    </w:p>
    <w:p>
      <w:pPr>
        <w:pStyle w:val="TOC2"/>
        <w:tabs>
          <w:tab w:val="right" w:leader="dot" w:pos="8306"/>
        </w:tabs>
      </w:pPr>
      <w:hyperlink w:anchor="_Toc13845" w:history="1">
        <w:r>
          <w:rPr>
            <w:rFonts w:ascii="仿宋" w:eastAsia="仿宋" w:hAnsi="仿宋" w:cs="仿宋" w:hint="eastAsia"/>
            <w:lang w:eastAsia="zh-CN"/>
          </w:rPr>
          <w:t>(二)、资金使用与监管</w:t>
        </w:r>
        <w:r>
          <w:tab/>
        </w:r>
        <w:r>
          <w:fldChar w:fldCharType="begin"/>
        </w:r>
        <w:r>
          <w:instrText xml:space="preserve"> PAGEREF _Toc13845 \h </w:instrText>
        </w:r>
        <w:r>
          <w:fldChar w:fldCharType="separate"/>
        </w:r>
        <w:r>
          <w:t>46</w:t>
        </w:r>
        <w:r>
          <w:fldChar w:fldCharType="end"/>
        </w:r>
      </w:hyperlink>
    </w:p>
    <w:p>
      <w:pPr>
        <w:pStyle w:val="TOC2"/>
        <w:tabs>
          <w:tab w:val="right" w:leader="dot" w:pos="8306"/>
        </w:tabs>
      </w:pPr>
      <w:hyperlink w:anchor="_Toc30890" w:history="1">
        <w:r>
          <w:rPr>
            <w:rFonts w:ascii="仿宋" w:eastAsia="仿宋" w:hAnsi="仿宋" w:cs="仿宋" w:hint="eastAsia"/>
            <w:lang w:eastAsia="zh-CN"/>
          </w:rPr>
          <w:t>(三)、财务规划与预测</w:t>
        </w:r>
        <w:r>
          <w:tab/>
        </w:r>
        <w:r>
          <w:fldChar w:fldCharType="begin"/>
        </w:r>
        <w:r>
          <w:instrText xml:space="preserve"> PAGEREF _Toc30890 \h </w:instrText>
        </w:r>
        <w:r>
          <w:fldChar w:fldCharType="separate"/>
        </w:r>
        <w:r>
          <w:t>47</w:t>
        </w:r>
        <w:r>
          <w:fldChar w:fldCharType="end"/>
        </w:r>
      </w:hyperlink>
    </w:p>
    <w:p>
      <w:pPr>
        <w:pStyle w:val="TOC1"/>
        <w:tabs>
          <w:tab w:val="right" w:leader="dot" w:pos="8306"/>
        </w:tabs>
      </w:pPr>
      <w:hyperlink w:anchor="_Toc6369" w:history="1">
        <w:r>
          <w:rPr>
            <w:rFonts w:ascii="仿宋" w:eastAsia="仿宋" w:hAnsi="仿宋" w:cs="仿宋" w:hint="eastAsia"/>
            <w:lang w:eastAsia="zh-CN"/>
          </w:rPr>
          <w:t>十、环境保护与绿色发展</w:t>
        </w:r>
        <w:r>
          <w:tab/>
        </w:r>
        <w:r>
          <w:fldChar w:fldCharType="begin"/>
        </w:r>
        <w:r>
          <w:instrText xml:space="preserve"> PAGEREF _Toc6369 \h </w:instrText>
        </w:r>
        <w:r>
          <w:fldChar w:fldCharType="separate"/>
        </w:r>
        <w:r>
          <w:t>48</w:t>
        </w:r>
        <w:r>
          <w:fldChar w:fldCharType="end"/>
        </w:r>
      </w:hyperlink>
    </w:p>
    <w:p>
      <w:pPr>
        <w:pStyle w:val="TOC2"/>
        <w:tabs>
          <w:tab w:val="right" w:leader="dot" w:pos="8306"/>
        </w:tabs>
      </w:pPr>
      <w:hyperlink w:anchor="_Toc22603" w:history="1">
        <w:r>
          <w:rPr>
            <w:rFonts w:ascii="仿宋" w:eastAsia="仿宋" w:hAnsi="仿宋" w:cs="仿宋" w:hint="eastAsia"/>
            <w:lang w:eastAsia="zh-CN"/>
          </w:rPr>
          <w:t>(一)、环境保护措施</w:t>
        </w:r>
        <w:r>
          <w:tab/>
        </w:r>
        <w:r>
          <w:fldChar w:fldCharType="begin"/>
        </w:r>
        <w:r>
          <w:instrText xml:space="preserve"> PAGEREF _Toc22603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95" w:history="1">
        <w:r>
          <w:rPr>
            <w:rFonts w:ascii="仿宋" w:eastAsia="仿宋" w:hAnsi="仿宋" w:cs="仿宋" w:hint="eastAsia"/>
            <w:lang w:eastAsia="zh-CN"/>
          </w:rPr>
          <w:t>(二)、绿色发展与可持续发展策略</w:t>
        </w:r>
        <w:r>
          <w:tab/>
        </w:r>
        <w:r>
          <w:fldChar w:fldCharType="begin"/>
        </w:r>
        <w:r>
          <w:instrText xml:space="preserve"> PAGEREF _Toc29195 \h </w:instrText>
        </w:r>
        <w:r>
          <w:fldChar w:fldCharType="separate"/>
        </w:r>
        <w:r>
          <w:t>50</w:t>
        </w:r>
        <w:r>
          <w:fldChar w:fldCharType="end"/>
        </w:r>
      </w:hyperlink>
    </w:p>
    <w:p>
      <w:pPr>
        <w:pStyle w:val="TOC1"/>
        <w:tabs>
          <w:tab w:val="right" w:leader="dot" w:pos="8306"/>
        </w:tabs>
      </w:pPr>
      <w:hyperlink w:anchor="_Toc13374" w:history="1">
        <w:r>
          <w:rPr>
            <w:rFonts w:ascii="仿宋" w:eastAsia="仿宋" w:hAnsi="仿宋" w:cs="仿宋" w:hint="eastAsia"/>
            <w:lang w:eastAsia="zh-CN"/>
          </w:rPr>
          <w:t>十一、项目质量与标准</w:t>
        </w:r>
        <w:r>
          <w:tab/>
        </w:r>
        <w:r>
          <w:fldChar w:fldCharType="begin"/>
        </w:r>
        <w:r>
          <w:instrText xml:space="preserve"> PAGEREF _Toc13374 \h </w:instrText>
        </w:r>
        <w:r>
          <w:fldChar w:fldCharType="separate"/>
        </w:r>
        <w:r>
          <w:t>52</w:t>
        </w:r>
        <w:r>
          <w:fldChar w:fldCharType="end"/>
        </w:r>
      </w:hyperlink>
    </w:p>
    <w:p>
      <w:pPr>
        <w:pStyle w:val="TOC2"/>
        <w:tabs>
          <w:tab w:val="right" w:leader="dot" w:pos="8306"/>
        </w:tabs>
      </w:pPr>
      <w:hyperlink w:anchor="_Toc14590" w:history="1">
        <w:r>
          <w:rPr>
            <w:rFonts w:ascii="仿宋" w:eastAsia="仿宋" w:hAnsi="仿宋" w:cs="仿宋" w:hint="eastAsia"/>
            <w:lang w:eastAsia="zh-CN"/>
          </w:rPr>
          <w:t>(一)、质量保障体系</w:t>
        </w:r>
        <w:r>
          <w:tab/>
        </w:r>
        <w:r>
          <w:fldChar w:fldCharType="begin"/>
        </w:r>
        <w:r>
          <w:instrText xml:space="preserve"> PAGEREF _Toc14590 \h </w:instrText>
        </w:r>
        <w:r>
          <w:fldChar w:fldCharType="separate"/>
        </w:r>
        <w:r>
          <w:t>52</w:t>
        </w:r>
        <w:r>
          <w:fldChar w:fldCharType="end"/>
        </w:r>
      </w:hyperlink>
    </w:p>
    <w:p>
      <w:pPr>
        <w:pStyle w:val="TOC2"/>
        <w:tabs>
          <w:tab w:val="right" w:leader="dot" w:pos="8306"/>
        </w:tabs>
      </w:pPr>
      <w:hyperlink w:anchor="_Toc7078" w:history="1">
        <w:r>
          <w:rPr>
            <w:rFonts w:ascii="仿宋" w:eastAsia="仿宋" w:hAnsi="仿宋" w:cs="仿宋" w:hint="eastAsia"/>
            <w:lang w:eastAsia="zh-CN"/>
          </w:rPr>
          <w:t>(二)、标准化作业流程</w:t>
        </w:r>
        <w:r>
          <w:tab/>
        </w:r>
        <w:r>
          <w:fldChar w:fldCharType="begin"/>
        </w:r>
        <w:r>
          <w:instrText xml:space="preserve"> PAGEREF _Toc7078 \h </w:instrText>
        </w:r>
        <w:r>
          <w:fldChar w:fldCharType="separate"/>
        </w:r>
        <w:r>
          <w:t>53</w:t>
        </w:r>
        <w:r>
          <w:fldChar w:fldCharType="end"/>
        </w:r>
      </w:hyperlink>
    </w:p>
    <w:p>
      <w:pPr>
        <w:pStyle w:val="TOC2"/>
        <w:tabs>
          <w:tab w:val="right" w:leader="dot" w:pos="8306"/>
        </w:tabs>
      </w:pPr>
      <w:hyperlink w:anchor="_Toc26663" w:history="1">
        <w:r>
          <w:rPr>
            <w:rFonts w:ascii="仿宋" w:eastAsia="仿宋" w:hAnsi="仿宋" w:cs="仿宋" w:hint="eastAsia"/>
            <w:lang w:eastAsia="zh-CN"/>
          </w:rPr>
          <w:t>(三)、质量监控与评估</w:t>
        </w:r>
        <w:r>
          <w:tab/>
        </w:r>
        <w:r>
          <w:fldChar w:fldCharType="begin"/>
        </w:r>
        <w:r>
          <w:instrText xml:space="preserve"> PAGEREF _Toc26663 \h </w:instrText>
        </w:r>
        <w:r>
          <w:fldChar w:fldCharType="separate"/>
        </w:r>
        <w:r>
          <w:t>55</w:t>
        </w:r>
        <w:r>
          <w:fldChar w:fldCharType="end"/>
        </w:r>
      </w:hyperlink>
    </w:p>
    <w:p>
      <w:pPr>
        <w:pStyle w:val="TOC2"/>
        <w:tabs>
          <w:tab w:val="right" w:leader="dot" w:pos="8306"/>
        </w:tabs>
      </w:pPr>
      <w:hyperlink w:anchor="_Toc4012" w:history="1">
        <w:r>
          <w:rPr>
            <w:rFonts w:ascii="仿宋" w:eastAsia="仿宋" w:hAnsi="仿宋" w:cs="仿宋" w:hint="eastAsia"/>
            <w:lang w:eastAsia="zh-CN"/>
          </w:rPr>
          <w:t>(四)、质量改进计划</w:t>
        </w:r>
        <w:r>
          <w:tab/>
        </w:r>
        <w:r>
          <w:fldChar w:fldCharType="begin"/>
        </w:r>
        <w:r>
          <w:instrText xml:space="preserve"> PAGEREF _Toc4012 \h </w:instrText>
        </w:r>
        <w:r>
          <w:fldChar w:fldCharType="separate"/>
        </w:r>
        <w:r>
          <w:t>56</w:t>
        </w:r>
        <w:r>
          <w:fldChar w:fldCharType="end"/>
        </w:r>
      </w:hyperlink>
    </w:p>
    <w:p>
      <w:pPr>
        <w:pStyle w:val="TOC1"/>
        <w:tabs>
          <w:tab w:val="right" w:leader="dot" w:pos="8306"/>
        </w:tabs>
      </w:pPr>
      <w:hyperlink w:anchor="_Toc29362" w:history="1">
        <w:r>
          <w:rPr>
            <w:rFonts w:ascii="仿宋" w:eastAsia="仿宋" w:hAnsi="仿宋" w:cs="仿宋" w:hint="eastAsia"/>
            <w:lang w:eastAsia="zh-CN"/>
          </w:rPr>
          <w:t>十二、项目实施与管理方案</w:t>
        </w:r>
        <w:r>
          <w:tab/>
        </w:r>
        <w:r>
          <w:fldChar w:fldCharType="begin"/>
        </w:r>
        <w:r>
          <w:instrText xml:space="preserve"> PAGEREF _Toc29362 \h </w:instrText>
        </w:r>
        <w:r>
          <w:fldChar w:fldCharType="separate"/>
        </w:r>
        <w:r>
          <w:t>57</w:t>
        </w:r>
        <w:r>
          <w:fldChar w:fldCharType="end"/>
        </w:r>
      </w:hyperlink>
    </w:p>
    <w:p>
      <w:pPr>
        <w:pStyle w:val="TOC2"/>
        <w:tabs>
          <w:tab w:val="right" w:leader="dot" w:pos="8306"/>
        </w:tabs>
      </w:pPr>
      <w:hyperlink w:anchor="_Toc31436" w:history="1">
        <w:r>
          <w:rPr>
            <w:rFonts w:ascii="仿宋" w:eastAsia="仿宋" w:hAnsi="仿宋" w:cs="仿宋" w:hint="eastAsia"/>
            <w:lang w:eastAsia="zh-CN"/>
          </w:rPr>
          <w:t>(一)、项目实施计划</w:t>
        </w:r>
        <w:r>
          <w:tab/>
        </w:r>
        <w:r>
          <w:fldChar w:fldCharType="begin"/>
        </w:r>
        <w:r>
          <w:instrText xml:space="preserve"> PAGEREF _Toc31436 \h </w:instrText>
        </w:r>
        <w:r>
          <w:fldChar w:fldCharType="separate"/>
        </w:r>
        <w:r>
          <w:t>57</w:t>
        </w:r>
        <w:r>
          <w:fldChar w:fldCharType="end"/>
        </w:r>
      </w:hyperlink>
    </w:p>
    <w:p>
      <w:pPr>
        <w:pStyle w:val="TOC2"/>
        <w:tabs>
          <w:tab w:val="right" w:leader="dot" w:pos="8306"/>
        </w:tabs>
      </w:pPr>
      <w:hyperlink w:anchor="_Toc21802" w:history="1">
        <w:r>
          <w:rPr>
            <w:rFonts w:ascii="仿宋" w:eastAsia="仿宋" w:hAnsi="仿宋" w:cs="仿宋" w:hint="eastAsia"/>
            <w:lang w:eastAsia="zh-CN"/>
          </w:rPr>
          <w:t>(二)、项目组织机构与职责</w:t>
        </w:r>
        <w:r>
          <w:tab/>
        </w:r>
        <w:r>
          <w:fldChar w:fldCharType="begin"/>
        </w:r>
        <w:r>
          <w:instrText xml:space="preserve"> PAGEREF _Toc21802 \h </w:instrText>
        </w:r>
        <w:r>
          <w:fldChar w:fldCharType="separate"/>
        </w:r>
        <w:r>
          <w:t>58</w:t>
        </w:r>
        <w:r>
          <w:fldChar w:fldCharType="end"/>
        </w:r>
      </w:hyperlink>
    </w:p>
    <w:p>
      <w:pPr>
        <w:pStyle w:val="TOC2"/>
        <w:tabs>
          <w:tab w:val="right" w:leader="dot" w:pos="8306"/>
        </w:tabs>
      </w:pPr>
      <w:hyperlink w:anchor="_Toc7034" w:history="1">
        <w:r>
          <w:rPr>
            <w:rFonts w:ascii="仿宋" w:eastAsia="仿宋" w:hAnsi="仿宋" w:cs="仿宋" w:hint="eastAsia"/>
            <w:lang w:eastAsia="zh-CN"/>
          </w:rPr>
          <w:t>(三)、项目管理与监控体系</w:t>
        </w:r>
        <w:r>
          <w:tab/>
        </w:r>
        <w:r>
          <w:fldChar w:fldCharType="begin"/>
        </w:r>
        <w:r>
          <w:instrText xml:space="preserve"> PAGEREF _Toc7034 \h </w:instrText>
        </w:r>
        <w:r>
          <w:fldChar w:fldCharType="separate"/>
        </w:r>
        <w:r>
          <w:t>61</w:t>
        </w:r>
        <w:r>
          <w:fldChar w:fldCharType="end"/>
        </w:r>
      </w:hyperlink>
    </w:p>
    <w:p>
      <w:pPr>
        <w:pStyle w:val="TOC1"/>
        <w:tabs>
          <w:tab w:val="right" w:leader="dot" w:pos="8306"/>
        </w:tabs>
      </w:pPr>
      <w:hyperlink w:anchor="_Toc32764" w:history="1">
        <w:r>
          <w:rPr>
            <w:rFonts w:ascii="仿宋" w:eastAsia="仿宋" w:hAnsi="仿宋" w:cs="仿宋" w:hint="eastAsia"/>
            <w:lang w:eastAsia="zh-CN"/>
          </w:rPr>
          <w:t>十三、产业协同与集群发展</w:t>
        </w:r>
        <w:r>
          <w:tab/>
        </w:r>
        <w:r>
          <w:fldChar w:fldCharType="begin"/>
        </w:r>
        <w:r>
          <w:instrText xml:space="preserve"> PAGEREF _Toc32764 \h </w:instrText>
        </w:r>
        <w:r>
          <w:fldChar w:fldCharType="separate"/>
        </w:r>
        <w:r>
          <w:t>63</w:t>
        </w:r>
        <w:r>
          <w:fldChar w:fldCharType="end"/>
        </w:r>
      </w:hyperlink>
    </w:p>
    <w:p>
      <w:pPr>
        <w:pStyle w:val="TOC2"/>
        <w:tabs>
          <w:tab w:val="right" w:leader="dot" w:pos="8306"/>
        </w:tabs>
      </w:pPr>
      <w:hyperlink w:anchor="_Toc17682" w:history="1">
        <w:r>
          <w:rPr>
            <w:rFonts w:ascii="仿宋" w:eastAsia="仿宋" w:hAnsi="仿宋" w:cs="仿宋" w:hint="eastAsia"/>
            <w:lang w:eastAsia="zh-CN"/>
          </w:rPr>
          <w:t>(一)、产业协同机制建设</w:t>
        </w:r>
        <w:r>
          <w:tab/>
        </w:r>
        <w:r>
          <w:fldChar w:fldCharType="begin"/>
        </w:r>
        <w:r>
          <w:instrText xml:space="preserve"> PAGEREF _Toc17682 \h </w:instrText>
        </w:r>
        <w:r>
          <w:fldChar w:fldCharType="separate"/>
        </w:r>
        <w:r>
          <w:t>63</w:t>
        </w:r>
        <w:r>
          <w:fldChar w:fldCharType="end"/>
        </w:r>
      </w:hyperlink>
    </w:p>
    <w:p>
      <w:pPr>
        <w:pStyle w:val="TOC2"/>
        <w:tabs>
          <w:tab w:val="right" w:leader="dot" w:pos="8306"/>
        </w:tabs>
      </w:pPr>
      <w:hyperlink w:anchor="_Toc4910" w:history="1">
        <w:r>
          <w:rPr>
            <w:rFonts w:ascii="仿宋" w:eastAsia="仿宋" w:hAnsi="仿宋" w:cs="仿宋" w:hint="eastAsia"/>
            <w:lang w:eastAsia="zh-CN"/>
          </w:rPr>
          <w:t>(二)、产业集群培育与发展</w:t>
        </w:r>
        <w:r>
          <w:tab/>
        </w:r>
        <w:r>
          <w:fldChar w:fldCharType="begin"/>
        </w:r>
        <w:r>
          <w:instrText xml:space="preserve"> PAGEREF _Toc4910 \h </w:instrText>
        </w:r>
        <w:r>
          <w:fldChar w:fldCharType="separate"/>
        </w:r>
        <w:r>
          <w:t>64</w:t>
        </w:r>
        <w:r>
          <w:fldChar w:fldCharType="end"/>
        </w:r>
      </w:hyperlink>
    </w:p>
    <w:p>
      <w:pPr>
        <w:pStyle w:val="TOC1"/>
        <w:tabs>
          <w:tab w:val="right" w:leader="dot" w:pos="8306"/>
        </w:tabs>
      </w:pPr>
      <w:hyperlink w:anchor="_Toc12593" w:history="1">
        <w:r>
          <w:rPr>
            <w:rFonts w:ascii="仿宋" w:eastAsia="仿宋" w:hAnsi="仿宋" w:cs="仿宋" w:hint="eastAsia"/>
            <w:lang w:eastAsia="zh-CN"/>
          </w:rPr>
          <w:t>十四、创新驱动与持续发展</w:t>
        </w:r>
        <w:r>
          <w:tab/>
        </w:r>
        <w:r>
          <w:fldChar w:fldCharType="begin"/>
        </w:r>
        <w:r>
          <w:instrText xml:space="preserve"> PAGEREF _Toc12593 \h </w:instrText>
        </w:r>
        <w:r>
          <w:fldChar w:fldCharType="separate"/>
        </w:r>
        <w:r>
          <w:t>65</w:t>
        </w:r>
        <w:r>
          <w:fldChar w:fldCharType="end"/>
        </w:r>
      </w:hyperlink>
    </w:p>
    <w:p>
      <w:pPr>
        <w:pStyle w:val="TOC2"/>
        <w:tabs>
          <w:tab w:val="right" w:leader="dot" w:pos="8306"/>
        </w:tabs>
      </w:pPr>
      <w:hyperlink w:anchor="_Toc23762" w:history="1">
        <w:r>
          <w:rPr>
            <w:rFonts w:ascii="仿宋" w:eastAsia="仿宋" w:hAnsi="仿宋" w:cs="仿宋" w:hint="eastAsia"/>
            <w:lang w:eastAsia="zh-CN"/>
          </w:rPr>
          <w:t>(一)、创新驱动战略实施</w:t>
        </w:r>
        <w:r>
          <w:tab/>
        </w:r>
        <w:r>
          <w:fldChar w:fldCharType="begin"/>
        </w:r>
        <w:r>
          <w:instrText xml:space="preserve"> PAGEREF _Toc23762 \h </w:instrText>
        </w:r>
        <w:r>
          <w:fldChar w:fldCharType="separate"/>
        </w:r>
        <w:r>
          <w:t>65</w:t>
        </w:r>
        <w:r>
          <w:fldChar w:fldCharType="end"/>
        </w:r>
      </w:hyperlink>
    </w:p>
    <w:p>
      <w:pPr>
        <w:pStyle w:val="TOC2"/>
        <w:tabs>
          <w:tab w:val="right" w:leader="dot" w:pos="8306"/>
        </w:tabs>
      </w:pPr>
      <w:hyperlink w:anchor="_Toc11494" w:history="1">
        <w:r>
          <w:rPr>
            <w:rFonts w:ascii="仿宋" w:eastAsia="仿宋" w:hAnsi="仿宋" w:cs="仿宋" w:hint="eastAsia"/>
            <w:lang w:eastAsia="zh-CN"/>
          </w:rPr>
          <w:t>(二)、持续发展路径探索</w:t>
        </w:r>
        <w:r>
          <w:tab/>
        </w:r>
        <w:r>
          <w:fldChar w:fldCharType="begin"/>
        </w:r>
        <w:r>
          <w:instrText xml:space="preserve"> PAGEREF _Toc11494 \h </w:instrText>
        </w:r>
        <w:r>
          <w:fldChar w:fldCharType="separate"/>
        </w:r>
        <w:r>
          <w:t>66</w:t>
        </w:r>
        <w:r>
          <w:fldChar w:fldCharType="end"/>
        </w:r>
      </w:hyperlink>
    </w:p>
    <w:p>
      <w:pPr>
        <w:pStyle w:val="TOC1"/>
        <w:tabs>
          <w:tab w:val="right" w:leader="dot" w:pos="8306"/>
        </w:tabs>
      </w:pPr>
      <w:hyperlink w:anchor="_Toc22514" w:history="1">
        <w:r>
          <w:rPr>
            <w:rFonts w:ascii="仿宋" w:eastAsia="仿宋" w:hAnsi="仿宋" w:cs="仿宋" w:hint="eastAsia"/>
            <w:lang w:eastAsia="zh-CN"/>
          </w:rPr>
          <w:t>十五、人力资源管理与开发</w:t>
        </w:r>
        <w:r>
          <w:tab/>
        </w:r>
        <w:r>
          <w:fldChar w:fldCharType="begin"/>
        </w:r>
        <w:r>
          <w:instrText xml:space="preserve"> PAGEREF _Toc22514 \h </w:instrText>
        </w:r>
        <w:r>
          <w:fldChar w:fldCharType="separate"/>
        </w:r>
        <w:r>
          <w:t>70</w:t>
        </w:r>
        <w:r>
          <w:fldChar w:fldCharType="end"/>
        </w:r>
      </w:hyperlink>
    </w:p>
    <w:p>
      <w:pPr>
        <w:pStyle w:val="TOC2"/>
        <w:tabs>
          <w:tab w:val="right" w:leader="dot" w:pos="8306"/>
        </w:tabs>
      </w:pPr>
      <w:hyperlink w:anchor="_Toc2144" w:history="1">
        <w:r>
          <w:rPr>
            <w:rFonts w:ascii="仿宋" w:eastAsia="仿宋" w:hAnsi="仿宋" w:cs="仿宋" w:hint="eastAsia"/>
            <w:lang w:eastAsia="zh-CN"/>
          </w:rPr>
          <w:t>(一)、人力资源规划</w:t>
        </w:r>
        <w:r>
          <w:tab/>
        </w:r>
        <w:r>
          <w:fldChar w:fldCharType="begin"/>
        </w:r>
        <w:r>
          <w:instrText xml:space="preserve"> PAGEREF _Toc2144 \h </w:instrText>
        </w:r>
        <w:r>
          <w:fldChar w:fldCharType="separate"/>
        </w:r>
        <w:r>
          <w:t>70</w:t>
        </w:r>
        <w:r>
          <w:fldChar w:fldCharType="end"/>
        </w:r>
      </w:hyperlink>
    </w:p>
    <w:p>
      <w:pPr>
        <w:pStyle w:val="TOC2"/>
        <w:tabs>
          <w:tab w:val="right" w:leader="dot" w:pos="8306"/>
        </w:tabs>
      </w:pPr>
      <w:hyperlink w:anchor="_Toc6162" w:history="1">
        <w:r>
          <w:rPr>
            <w:rFonts w:ascii="仿宋" w:eastAsia="仿宋" w:hAnsi="仿宋" w:cs="仿宋" w:hint="eastAsia"/>
            <w:lang w:eastAsia="zh-CN"/>
          </w:rPr>
          <w:t>(二)、人力资源开发与培训</w:t>
        </w:r>
        <w:r>
          <w:tab/>
        </w:r>
        <w:r>
          <w:fldChar w:fldCharType="begin"/>
        </w:r>
        <w:r>
          <w:instrText xml:space="preserve"> PAGEREF _Toc6162 \h </w:instrText>
        </w:r>
        <w:r>
          <w:fldChar w:fldCharType="separate"/>
        </w:r>
        <w:r>
          <w:t>72</w:t>
        </w:r>
        <w:r>
          <w:fldChar w:fldCharType="end"/>
        </w:r>
      </w:hyperlink>
    </w:p>
    <w:p>
      <w:pPr>
        <w:pStyle w:val="TOC1"/>
        <w:tabs>
          <w:tab w:val="right" w:leader="dot" w:pos="8306"/>
        </w:tabs>
      </w:pPr>
      <w:hyperlink w:anchor="_Toc9467" w:history="1">
        <w:r>
          <w:rPr>
            <w:rFonts w:ascii="仿宋" w:eastAsia="仿宋" w:hAnsi="仿宋" w:cs="仿宋" w:hint="eastAsia"/>
            <w:lang w:eastAsia="zh-CN"/>
          </w:rPr>
          <w:t>十六、质量管理与控制</w:t>
        </w:r>
        <w:r>
          <w:tab/>
        </w:r>
        <w:r>
          <w:fldChar w:fldCharType="begin"/>
        </w:r>
        <w:r>
          <w:instrText xml:space="preserve"> PAGEREF _Toc9467 \h </w:instrText>
        </w:r>
        <w:r>
          <w:fldChar w:fldCharType="separate"/>
        </w:r>
        <w:r>
          <w:t>75</w:t>
        </w:r>
        <w:r>
          <w:fldChar w:fldCharType="end"/>
        </w:r>
      </w:hyperlink>
    </w:p>
    <w:p>
      <w:pPr>
        <w:pStyle w:val="TOC2"/>
        <w:tabs>
          <w:tab w:val="right" w:leader="dot" w:pos="8306"/>
        </w:tabs>
      </w:pPr>
      <w:hyperlink w:anchor="_Toc11635" w:history="1">
        <w:r>
          <w:rPr>
            <w:rFonts w:ascii="仿宋" w:eastAsia="仿宋" w:hAnsi="仿宋" w:cs="仿宋" w:hint="eastAsia"/>
            <w:lang w:eastAsia="zh-CN"/>
          </w:rPr>
          <w:t>(一)、质量管理体系建设</w:t>
        </w:r>
        <w:r>
          <w:tab/>
        </w:r>
        <w:r>
          <w:fldChar w:fldCharType="begin"/>
        </w:r>
        <w:r>
          <w:instrText xml:space="preserve"> PAGEREF _Toc11635 \h </w:instrText>
        </w:r>
        <w:r>
          <w:fldChar w:fldCharType="separate"/>
        </w:r>
        <w:r>
          <w:t>75</w:t>
        </w:r>
        <w:r>
          <w:fldChar w:fldCharType="end"/>
        </w:r>
      </w:hyperlink>
    </w:p>
    <w:p>
      <w:pPr>
        <w:pStyle w:val="TOC2"/>
        <w:tabs>
          <w:tab w:val="right" w:leader="dot" w:pos="8306"/>
        </w:tabs>
      </w:pPr>
      <w:hyperlink w:anchor="_Toc7395" w:history="1">
        <w:r>
          <w:rPr>
            <w:rFonts w:ascii="仿宋" w:eastAsia="仿宋" w:hAnsi="仿宋" w:cs="仿宋" w:hint="eastAsia"/>
            <w:lang w:eastAsia="zh-CN"/>
          </w:rPr>
          <w:t>(二)、质量控制措施</w:t>
        </w:r>
        <w:r>
          <w:tab/>
        </w:r>
        <w:r>
          <w:fldChar w:fldCharType="begin"/>
        </w:r>
        <w:r>
          <w:instrText xml:space="preserve"> PAGEREF _Toc7395 \h </w:instrText>
        </w:r>
        <w:r>
          <w:fldChar w:fldCharType="separate"/>
        </w:r>
        <w:r>
          <w:t>76</w:t>
        </w:r>
        <w:r>
          <w:fldChar w:fldCharType="end"/>
        </w:r>
      </w:hyperlink>
    </w:p>
    <w:p>
      <w:pPr>
        <w:pStyle w:val="TOC1"/>
        <w:tabs>
          <w:tab w:val="right" w:leader="dot" w:pos="8306"/>
        </w:tabs>
      </w:pPr>
      <w:hyperlink w:anchor="_Toc12475" w:history="1">
        <w:r>
          <w:rPr>
            <w:rFonts w:ascii="仿宋" w:eastAsia="仿宋" w:hAnsi="仿宋" w:cs="仿宋" w:hint="eastAsia"/>
            <w:lang w:eastAsia="zh-CN"/>
          </w:rPr>
          <w:t>十七、知识产权管理与保护</w:t>
        </w:r>
        <w:r>
          <w:tab/>
        </w:r>
        <w:r>
          <w:fldChar w:fldCharType="begin"/>
        </w:r>
        <w:r>
          <w:instrText xml:space="preserve"> PAGEREF _Toc12475 \h </w:instrText>
        </w:r>
        <w:r>
          <w:fldChar w:fldCharType="separate"/>
        </w:r>
        <w:r>
          <w:t>77</w:t>
        </w:r>
        <w:r>
          <w:fldChar w:fldCharType="end"/>
        </w:r>
      </w:hyperlink>
    </w:p>
    <w:p>
      <w:pPr>
        <w:pStyle w:val="TOC2"/>
        <w:tabs>
          <w:tab w:val="right" w:leader="dot" w:pos="8306"/>
        </w:tabs>
      </w:pPr>
      <w:hyperlink w:anchor="_Toc6311" w:history="1">
        <w:r>
          <w:rPr>
            <w:rFonts w:ascii="仿宋" w:eastAsia="仿宋" w:hAnsi="仿宋" w:cs="仿宋" w:hint="eastAsia"/>
            <w:lang w:eastAsia="zh-CN"/>
          </w:rPr>
          <w:t>(一)、知识产权管理体系建设</w:t>
        </w:r>
        <w:r>
          <w:tab/>
        </w:r>
        <w:r>
          <w:fldChar w:fldCharType="begin"/>
        </w:r>
        <w:r>
          <w:instrText xml:space="preserve"> PAGEREF _Toc6311 \h </w:instrText>
        </w:r>
        <w:r>
          <w:fldChar w:fldCharType="separate"/>
        </w:r>
        <w:r>
          <w:t>77</w:t>
        </w:r>
        <w:r>
          <w:fldChar w:fldCharType="end"/>
        </w:r>
      </w:hyperlink>
    </w:p>
    <w:p>
      <w:pPr>
        <w:pStyle w:val="TOC2"/>
        <w:tabs>
          <w:tab w:val="right" w:leader="dot" w:pos="8306"/>
        </w:tabs>
      </w:pPr>
      <w:hyperlink w:anchor="_Toc22716" w:history="1">
        <w:r>
          <w:rPr>
            <w:rFonts w:ascii="仿宋" w:eastAsia="仿宋" w:hAnsi="仿宋" w:cs="仿宋" w:hint="eastAsia"/>
            <w:lang w:eastAsia="zh-CN"/>
          </w:rPr>
          <w:t>(二)、知识产权保护措施</w:t>
        </w:r>
        <w:r>
          <w:tab/>
        </w:r>
        <w:r>
          <w:fldChar w:fldCharType="begin"/>
        </w:r>
        <w:r>
          <w:instrText xml:space="preserve"> PAGEREF _Toc22716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5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32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紫外激光传输光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紫外激光传输光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紫外激光传输光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紫外激光传输光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紫外激光传输光纤项目的社会影响是全面而深远的。从提供就业机会和提升公共服务，到促进社会结构和劳动市场的多元化，再到推动社会责任和伦理标准的提高，项目对于提升社区的经济、文化和社会福祉有着重要作用。通过这些正面影响，紫外激光传输光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为了融入当地社区，紫外激光传输光纤项目需深入理解当地的文化特色和社会习俗。例如，项目在设计广告和市场推广活动时，应考虑使用当地语言和符合地方文化的表达方式。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2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为了确保紫外激光传输光纤项目的成功并最大限度地减轻潜在的社会风险，详细的风险分析和具体的应对策略至关重要。以下是针对项目可能面临的具体社会风险及相应对策的分析：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风险描述：紫外激光传输光纤项目可能遭遇社区抵制，尤其如果社区成员认为项目会破坏他们的生活环境或忽略他们的意见。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风险描述：紫外激光传输光纤项目的商业实践可能与当地的文化和价值观存在冲突，导致社会紧张和文化冲突。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风险描述：紫外激光传输光纤项目可能会增加对公共资源和基础设施的需求，给当地带来额外压力，例如在水资源、能源供应和交通系统方面。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风险描述：紫外激光传输光纤项目可能会引起当地社会结构和动态的变化，例如改变社区的人口组成和社交模式。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风险描述：在紫外激光传输光纤项目运营过程中，可能涉及大量个人和商业敏感信息，存在信息安全和隐私保护的风险。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066"/>
      <w:r>
        <w:rPr>
          <w:rFonts w:ascii="仿宋" w:eastAsia="仿宋" w:hAnsi="仿宋" w:cs="仿宋" w:hint="eastAsia"/>
          <w:sz w:val="28"/>
          <w:lang w:eastAsia="zh-CN"/>
        </w:rPr>
        <w:t>二、紫外激光传输光纤项目概论</w:t>
      </w:r>
      <w:bookmarkEnd w:id="6"/>
    </w:p>
    <w:p>
      <w:pPr>
        <w:pStyle w:val="Heading2"/>
        <w:rPr>
          <w:rFonts w:ascii="仿宋" w:eastAsia="仿宋" w:hAnsi="仿宋" w:cs="仿宋" w:hint="eastAsia"/>
          <w:lang w:eastAsia="zh-CN"/>
        </w:rPr>
      </w:pPr>
      <w:bookmarkStart w:id="7" w:name="_Toc1301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申报单位是“XXX实业发展公司”，这是一家在其所处行业内备受尊敬的企业。公司自成立以来，通过其在紫外激光传输光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紫外激光传输光纤项目及其他多个行业领域中都有着显著的贡献。秦XX以其出色的领导才能和敏锐的商业洞察力，带领公司在紫外激光传输光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紫外激光传输光纤项目的重要合作伙伴。公司专注于[行业名称]领域，以创新作为驱动力，不断推动技术进步和市场扩张。在紫外激光传输光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紫外激光传输光纤项目中展现了强劲的增长和稳定的财务表现。公司通过有效的策略，在紫外激光传输光纤项目中扩大了其市场份额并增强了盈利能力。同时，公司积极承担社会责任，参与各类社会公益项目，增强了其在紫外激光传输光纤项目中的品牌形象和社会影响力。</w:t>
      </w:r>
    </w:p>
    <w:p>
      <w:pPr>
        <w:pStyle w:val="Heading2"/>
        <w:ind w:firstLine="560" w:firstLineChars="200"/>
        <w:rPr>
          <w:rFonts w:ascii="仿宋" w:eastAsia="仿宋" w:hAnsi="仿宋" w:cs="仿宋" w:hint="eastAsia"/>
          <w:sz w:val="28"/>
          <w:lang w:eastAsia="zh-CN"/>
        </w:rPr>
      </w:pPr>
      <w:bookmarkStart w:id="8" w:name="_Toc2129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https://d.book118.com/826134052003010101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E01B4"/>
    <w:rsid w:val="736E01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34052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2024-02-19T12:01:00Z</dcterms:created>
  <dcterms:modified xsi:type="dcterms:W3CDTF">2024-02-19T12:02:07Z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F0ECC8A5E3344C8E8EE882DF6D34EA1D_11</vt:lpwstr>
  </property>
  <property fmtid="{D5CDD505-2E9C-101B-9397-08002B2CF9AE}" pid="3" name="KSOProductBuildVer">
    <vt:lpwstr>2052-12.1.0.16250</vt:lpwstr>
  </property>
</Properties>
</file>