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噪声鼓风机项目计划设计方案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18" w:history="1">
        <w:r>
          <w:rPr>
            <w:rFonts w:ascii="仿宋" w:eastAsia="仿宋" w:hAnsi="仿宋" w:cs="仿宋" w:hint="eastAsia"/>
            <w:lang w:eastAsia="zh-CN"/>
          </w:rPr>
          <w:t>概论</w:t>
        </w:r>
        <w:r>
          <w:tab/>
        </w:r>
        <w:r>
          <w:fldChar w:fldCharType="begin"/>
        </w:r>
        <w:r>
          <w:instrText xml:space="preserve"> PAGEREF _Toc18518 \h </w:instrText>
        </w:r>
        <w:r>
          <w:fldChar w:fldCharType="separate"/>
        </w:r>
        <w:r>
          <w:t>3</w:t>
        </w:r>
        <w:r>
          <w:fldChar w:fldCharType="end"/>
        </w:r>
      </w:hyperlink>
    </w:p>
    <w:p>
      <w:pPr>
        <w:pStyle w:val="TOC1"/>
        <w:tabs>
          <w:tab w:val="right" w:leader="dot" w:pos="8306"/>
        </w:tabs>
      </w:pPr>
      <w:hyperlink w:anchor="_Toc32358" w:history="1">
        <w:r>
          <w:rPr>
            <w:rFonts w:ascii="仿宋" w:eastAsia="仿宋" w:hAnsi="仿宋" w:cs="仿宋" w:hint="eastAsia"/>
            <w:lang w:eastAsia="zh-CN"/>
          </w:rPr>
          <w:t>一、噪声鼓风机项目可持续发展</w:t>
        </w:r>
        <w:r>
          <w:tab/>
        </w:r>
        <w:r>
          <w:fldChar w:fldCharType="begin"/>
        </w:r>
        <w:r>
          <w:instrText xml:space="preserve"> PAGEREF _Toc32358 \h </w:instrText>
        </w:r>
        <w:r>
          <w:fldChar w:fldCharType="separate"/>
        </w:r>
        <w:r>
          <w:t>3</w:t>
        </w:r>
        <w:r>
          <w:fldChar w:fldCharType="end"/>
        </w:r>
      </w:hyperlink>
    </w:p>
    <w:p>
      <w:pPr>
        <w:pStyle w:val="TOC2"/>
        <w:tabs>
          <w:tab w:val="right" w:leader="dot" w:pos="8306"/>
        </w:tabs>
      </w:pPr>
      <w:hyperlink w:anchor="_Toc21720" w:history="1">
        <w:r>
          <w:rPr>
            <w:rFonts w:ascii="仿宋" w:eastAsia="仿宋" w:hAnsi="仿宋" w:cs="仿宋" w:hint="eastAsia"/>
            <w:lang w:eastAsia="zh-CN"/>
          </w:rPr>
          <w:t>(一)、可持续战略与实践</w:t>
        </w:r>
        <w:r>
          <w:tab/>
        </w:r>
        <w:r>
          <w:fldChar w:fldCharType="begin"/>
        </w:r>
        <w:r>
          <w:instrText xml:space="preserve"> PAGEREF _Toc21720 \h </w:instrText>
        </w:r>
        <w:r>
          <w:fldChar w:fldCharType="separate"/>
        </w:r>
        <w:r>
          <w:t>3</w:t>
        </w:r>
        <w:r>
          <w:fldChar w:fldCharType="end"/>
        </w:r>
      </w:hyperlink>
    </w:p>
    <w:p>
      <w:pPr>
        <w:pStyle w:val="TOC2"/>
        <w:tabs>
          <w:tab w:val="right" w:leader="dot" w:pos="8306"/>
        </w:tabs>
      </w:pPr>
      <w:hyperlink w:anchor="_Toc29901" w:history="1">
        <w:r>
          <w:rPr>
            <w:rFonts w:ascii="仿宋" w:eastAsia="仿宋" w:hAnsi="仿宋" w:cs="仿宋" w:hint="eastAsia"/>
            <w:lang w:eastAsia="zh-CN"/>
          </w:rPr>
          <w:t>(二)、环保与社会责任</w:t>
        </w:r>
        <w:r>
          <w:tab/>
        </w:r>
        <w:r>
          <w:fldChar w:fldCharType="begin"/>
        </w:r>
        <w:r>
          <w:instrText xml:space="preserve"> PAGEREF _Toc29901 \h </w:instrText>
        </w:r>
        <w:r>
          <w:fldChar w:fldCharType="separate"/>
        </w:r>
        <w:r>
          <w:t>4</w:t>
        </w:r>
        <w:r>
          <w:fldChar w:fldCharType="end"/>
        </w:r>
      </w:hyperlink>
    </w:p>
    <w:p>
      <w:pPr>
        <w:pStyle w:val="TOC1"/>
        <w:tabs>
          <w:tab w:val="right" w:leader="dot" w:pos="8306"/>
        </w:tabs>
      </w:pPr>
      <w:hyperlink w:anchor="_Toc17277" w:history="1">
        <w:r>
          <w:rPr>
            <w:rFonts w:ascii="仿宋" w:eastAsia="仿宋" w:hAnsi="仿宋" w:cs="仿宋" w:hint="eastAsia"/>
            <w:lang w:eastAsia="zh-CN"/>
          </w:rPr>
          <w:t>二、噪声鼓风机项目选址可行性分析</w:t>
        </w:r>
        <w:r>
          <w:tab/>
        </w:r>
        <w:r>
          <w:fldChar w:fldCharType="begin"/>
        </w:r>
        <w:r>
          <w:instrText xml:space="preserve"> PAGEREF _Toc17277 \h </w:instrText>
        </w:r>
        <w:r>
          <w:fldChar w:fldCharType="separate"/>
        </w:r>
        <w:r>
          <w:t>5</w:t>
        </w:r>
        <w:r>
          <w:fldChar w:fldCharType="end"/>
        </w:r>
      </w:hyperlink>
    </w:p>
    <w:p>
      <w:pPr>
        <w:pStyle w:val="TOC2"/>
        <w:tabs>
          <w:tab w:val="right" w:leader="dot" w:pos="8306"/>
        </w:tabs>
      </w:pPr>
      <w:hyperlink w:anchor="_Toc17011" w:history="1">
        <w:r>
          <w:rPr>
            <w:rFonts w:ascii="仿宋" w:eastAsia="仿宋" w:hAnsi="仿宋" w:cs="仿宋" w:hint="eastAsia"/>
            <w:lang w:eastAsia="zh-CN"/>
          </w:rPr>
          <w:t>(一)、噪声鼓风机项目选址</w:t>
        </w:r>
        <w:r>
          <w:tab/>
        </w:r>
        <w:r>
          <w:fldChar w:fldCharType="begin"/>
        </w:r>
        <w:r>
          <w:instrText xml:space="preserve"> PAGEREF _Toc17011 \h </w:instrText>
        </w:r>
        <w:r>
          <w:fldChar w:fldCharType="separate"/>
        </w:r>
        <w:r>
          <w:t>5</w:t>
        </w:r>
        <w:r>
          <w:fldChar w:fldCharType="end"/>
        </w:r>
      </w:hyperlink>
    </w:p>
    <w:p>
      <w:pPr>
        <w:pStyle w:val="TOC2"/>
        <w:tabs>
          <w:tab w:val="right" w:leader="dot" w:pos="8306"/>
        </w:tabs>
      </w:pPr>
      <w:hyperlink w:anchor="_Toc24687" w:history="1">
        <w:r>
          <w:rPr>
            <w:rFonts w:ascii="仿宋" w:eastAsia="仿宋" w:hAnsi="仿宋" w:cs="仿宋" w:hint="eastAsia"/>
            <w:lang w:eastAsia="zh-CN"/>
          </w:rPr>
          <w:t>(二)、用地控制指标</w:t>
        </w:r>
        <w:r>
          <w:tab/>
        </w:r>
        <w:r>
          <w:fldChar w:fldCharType="begin"/>
        </w:r>
        <w:r>
          <w:instrText xml:space="preserve"> PAGEREF _Toc24687 \h </w:instrText>
        </w:r>
        <w:r>
          <w:fldChar w:fldCharType="separate"/>
        </w:r>
        <w:r>
          <w:t>5</w:t>
        </w:r>
        <w:r>
          <w:fldChar w:fldCharType="end"/>
        </w:r>
      </w:hyperlink>
    </w:p>
    <w:p>
      <w:pPr>
        <w:pStyle w:val="TOC2"/>
        <w:tabs>
          <w:tab w:val="right" w:leader="dot" w:pos="8306"/>
        </w:tabs>
      </w:pPr>
      <w:hyperlink w:anchor="_Toc25106" w:history="1">
        <w:r>
          <w:rPr>
            <w:rFonts w:ascii="仿宋" w:eastAsia="仿宋" w:hAnsi="仿宋" w:cs="仿宋" w:hint="eastAsia"/>
            <w:lang w:eastAsia="zh-CN"/>
          </w:rPr>
          <w:t>(三)、节约用地措施</w:t>
        </w:r>
        <w:r>
          <w:tab/>
        </w:r>
        <w:r>
          <w:fldChar w:fldCharType="begin"/>
        </w:r>
        <w:r>
          <w:instrText xml:space="preserve"> PAGEREF _Toc25106 \h </w:instrText>
        </w:r>
        <w:r>
          <w:fldChar w:fldCharType="separate"/>
        </w:r>
        <w:r>
          <w:t>7</w:t>
        </w:r>
        <w:r>
          <w:fldChar w:fldCharType="end"/>
        </w:r>
      </w:hyperlink>
    </w:p>
    <w:p>
      <w:pPr>
        <w:pStyle w:val="TOC2"/>
        <w:tabs>
          <w:tab w:val="right" w:leader="dot" w:pos="8306"/>
        </w:tabs>
      </w:pPr>
      <w:hyperlink w:anchor="_Toc1489" w:history="1">
        <w:r>
          <w:rPr>
            <w:rFonts w:ascii="仿宋" w:eastAsia="仿宋" w:hAnsi="仿宋" w:cs="仿宋" w:hint="eastAsia"/>
            <w:lang w:eastAsia="zh-CN"/>
          </w:rPr>
          <w:t>(四)、总图布置方案</w:t>
        </w:r>
        <w:r>
          <w:tab/>
        </w:r>
        <w:r>
          <w:fldChar w:fldCharType="begin"/>
        </w:r>
        <w:r>
          <w:instrText xml:space="preserve"> PAGEREF _Toc1489 \h </w:instrText>
        </w:r>
        <w:r>
          <w:fldChar w:fldCharType="separate"/>
        </w:r>
        <w:r>
          <w:t>8</w:t>
        </w:r>
        <w:r>
          <w:fldChar w:fldCharType="end"/>
        </w:r>
      </w:hyperlink>
    </w:p>
    <w:p>
      <w:pPr>
        <w:pStyle w:val="TOC2"/>
        <w:tabs>
          <w:tab w:val="right" w:leader="dot" w:pos="8306"/>
        </w:tabs>
      </w:pPr>
      <w:hyperlink w:anchor="_Toc11853" w:history="1">
        <w:r>
          <w:rPr>
            <w:rFonts w:ascii="仿宋" w:eastAsia="仿宋" w:hAnsi="仿宋" w:cs="仿宋" w:hint="eastAsia"/>
            <w:lang w:eastAsia="zh-CN"/>
          </w:rPr>
          <w:t>(五)、选址综合评价</w:t>
        </w:r>
        <w:r>
          <w:tab/>
        </w:r>
        <w:r>
          <w:fldChar w:fldCharType="begin"/>
        </w:r>
        <w:r>
          <w:instrText xml:space="preserve"> PAGEREF _Toc11853 \h </w:instrText>
        </w:r>
        <w:r>
          <w:fldChar w:fldCharType="separate"/>
        </w:r>
        <w:r>
          <w:t>9</w:t>
        </w:r>
        <w:r>
          <w:fldChar w:fldCharType="end"/>
        </w:r>
      </w:hyperlink>
    </w:p>
    <w:p>
      <w:pPr>
        <w:pStyle w:val="TOC1"/>
        <w:tabs>
          <w:tab w:val="right" w:leader="dot" w:pos="8306"/>
        </w:tabs>
      </w:pPr>
      <w:hyperlink w:anchor="_Toc4256" w:history="1">
        <w:r>
          <w:rPr>
            <w:rFonts w:ascii="仿宋" w:eastAsia="仿宋" w:hAnsi="仿宋" w:cs="仿宋" w:hint="eastAsia"/>
            <w:lang w:eastAsia="zh-CN"/>
          </w:rPr>
          <w:t>三、噪声鼓风机项目绩效评估</w:t>
        </w:r>
        <w:r>
          <w:tab/>
        </w:r>
        <w:r>
          <w:fldChar w:fldCharType="begin"/>
        </w:r>
        <w:r>
          <w:instrText xml:space="preserve"> PAGEREF _Toc4256 \h </w:instrText>
        </w:r>
        <w:r>
          <w:fldChar w:fldCharType="separate"/>
        </w:r>
        <w:r>
          <w:t>10</w:t>
        </w:r>
        <w:r>
          <w:fldChar w:fldCharType="end"/>
        </w:r>
      </w:hyperlink>
    </w:p>
    <w:p>
      <w:pPr>
        <w:pStyle w:val="TOC2"/>
        <w:tabs>
          <w:tab w:val="right" w:leader="dot" w:pos="8306"/>
        </w:tabs>
      </w:pPr>
      <w:hyperlink w:anchor="_Toc20871" w:history="1">
        <w:r>
          <w:rPr>
            <w:rFonts w:ascii="仿宋" w:eastAsia="仿宋" w:hAnsi="仿宋" w:cs="仿宋" w:hint="eastAsia"/>
            <w:lang w:eastAsia="zh-CN"/>
          </w:rPr>
          <w:t>(一)、绩效评估指标</w:t>
        </w:r>
        <w:r>
          <w:tab/>
        </w:r>
        <w:r>
          <w:fldChar w:fldCharType="begin"/>
        </w:r>
        <w:r>
          <w:instrText xml:space="preserve"> PAGEREF _Toc20871 \h </w:instrText>
        </w:r>
        <w:r>
          <w:fldChar w:fldCharType="separate"/>
        </w:r>
        <w:r>
          <w:t>10</w:t>
        </w:r>
        <w:r>
          <w:fldChar w:fldCharType="end"/>
        </w:r>
      </w:hyperlink>
    </w:p>
    <w:p>
      <w:pPr>
        <w:pStyle w:val="TOC2"/>
        <w:tabs>
          <w:tab w:val="right" w:leader="dot" w:pos="8306"/>
        </w:tabs>
      </w:pPr>
      <w:hyperlink w:anchor="_Toc9632" w:history="1">
        <w:r>
          <w:rPr>
            <w:rFonts w:ascii="仿宋" w:eastAsia="仿宋" w:hAnsi="仿宋" w:cs="仿宋" w:hint="eastAsia"/>
            <w:lang w:eastAsia="zh-CN"/>
          </w:rPr>
          <w:t>(二)、绩效评估方法</w:t>
        </w:r>
        <w:r>
          <w:tab/>
        </w:r>
        <w:r>
          <w:fldChar w:fldCharType="begin"/>
        </w:r>
        <w:r>
          <w:instrText xml:space="preserve"> PAGEREF _Toc9632 \h </w:instrText>
        </w:r>
        <w:r>
          <w:fldChar w:fldCharType="separate"/>
        </w:r>
        <w:r>
          <w:t>11</w:t>
        </w:r>
        <w:r>
          <w:fldChar w:fldCharType="end"/>
        </w:r>
      </w:hyperlink>
    </w:p>
    <w:p>
      <w:pPr>
        <w:pStyle w:val="TOC2"/>
        <w:tabs>
          <w:tab w:val="right" w:leader="dot" w:pos="8306"/>
        </w:tabs>
      </w:pPr>
      <w:hyperlink w:anchor="_Toc14747" w:history="1">
        <w:r>
          <w:rPr>
            <w:rFonts w:ascii="仿宋" w:eastAsia="仿宋" w:hAnsi="仿宋" w:cs="仿宋" w:hint="eastAsia"/>
            <w:lang w:eastAsia="zh-CN"/>
          </w:rPr>
          <w:t>(三)、绩效评估周期</w:t>
        </w:r>
        <w:r>
          <w:tab/>
        </w:r>
        <w:r>
          <w:fldChar w:fldCharType="begin"/>
        </w:r>
        <w:r>
          <w:instrText xml:space="preserve"> PAGEREF _Toc14747 \h </w:instrText>
        </w:r>
        <w:r>
          <w:fldChar w:fldCharType="separate"/>
        </w:r>
        <w:r>
          <w:t>12</w:t>
        </w:r>
        <w:r>
          <w:fldChar w:fldCharType="end"/>
        </w:r>
      </w:hyperlink>
    </w:p>
    <w:p>
      <w:pPr>
        <w:pStyle w:val="TOC1"/>
        <w:tabs>
          <w:tab w:val="right" w:leader="dot" w:pos="8306"/>
        </w:tabs>
      </w:pPr>
      <w:hyperlink w:anchor="_Toc3779" w:history="1">
        <w:r>
          <w:rPr>
            <w:rFonts w:ascii="仿宋" w:eastAsia="仿宋" w:hAnsi="仿宋" w:cs="仿宋" w:hint="eastAsia"/>
            <w:lang w:eastAsia="zh-CN"/>
          </w:rPr>
          <w:t>四、市场分析、调研</w:t>
        </w:r>
        <w:r>
          <w:tab/>
        </w:r>
        <w:r>
          <w:fldChar w:fldCharType="begin"/>
        </w:r>
        <w:r>
          <w:instrText xml:space="preserve"> PAGEREF _Toc3779 \h </w:instrText>
        </w:r>
        <w:r>
          <w:fldChar w:fldCharType="separate"/>
        </w:r>
        <w:r>
          <w:t>13</w:t>
        </w:r>
        <w:r>
          <w:fldChar w:fldCharType="end"/>
        </w:r>
      </w:hyperlink>
    </w:p>
    <w:p>
      <w:pPr>
        <w:pStyle w:val="TOC2"/>
        <w:tabs>
          <w:tab w:val="right" w:leader="dot" w:pos="8306"/>
        </w:tabs>
      </w:pPr>
      <w:hyperlink w:anchor="_Toc22065" w:history="1">
        <w:r>
          <w:rPr>
            <w:rFonts w:ascii="仿宋" w:eastAsia="仿宋" w:hAnsi="仿宋" w:cs="仿宋" w:hint="eastAsia"/>
            <w:lang w:eastAsia="zh-CN"/>
          </w:rPr>
          <w:t>(一)、噪声鼓风机行业分析</w:t>
        </w:r>
        <w:r>
          <w:tab/>
        </w:r>
        <w:r>
          <w:fldChar w:fldCharType="begin"/>
        </w:r>
        <w:r>
          <w:instrText xml:space="preserve"> PAGEREF _Toc22065 \h </w:instrText>
        </w:r>
        <w:r>
          <w:fldChar w:fldCharType="separate"/>
        </w:r>
        <w:r>
          <w:t>13</w:t>
        </w:r>
        <w:r>
          <w:fldChar w:fldCharType="end"/>
        </w:r>
      </w:hyperlink>
    </w:p>
    <w:p>
      <w:pPr>
        <w:pStyle w:val="TOC2"/>
        <w:tabs>
          <w:tab w:val="right" w:leader="dot" w:pos="8306"/>
        </w:tabs>
      </w:pPr>
      <w:hyperlink w:anchor="_Toc31910" w:history="1">
        <w:r>
          <w:rPr>
            <w:rFonts w:ascii="仿宋" w:eastAsia="仿宋" w:hAnsi="仿宋" w:cs="仿宋" w:hint="eastAsia"/>
            <w:lang w:eastAsia="zh-CN"/>
          </w:rPr>
          <w:t>(二)、噪声鼓风机市场分析预测</w:t>
        </w:r>
        <w:r>
          <w:tab/>
        </w:r>
        <w:r>
          <w:fldChar w:fldCharType="begin"/>
        </w:r>
        <w:r>
          <w:instrText xml:space="preserve"> PAGEREF _Toc31910 \h </w:instrText>
        </w:r>
        <w:r>
          <w:fldChar w:fldCharType="separate"/>
        </w:r>
        <w:r>
          <w:t>14</w:t>
        </w:r>
        <w:r>
          <w:fldChar w:fldCharType="end"/>
        </w:r>
      </w:hyperlink>
    </w:p>
    <w:p>
      <w:pPr>
        <w:pStyle w:val="TOC1"/>
        <w:tabs>
          <w:tab w:val="right" w:leader="dot" w:pos="8306"/>
        </w:tabs>
      </w:pPr>
      <w:hyperlink w:anchor="_Toc24249" w:history="1">
        <w:r>
          <w:rPr>
            <w:rFonts w:ascii="仿宋" w:eastAsia="仿宋" w:hAnsi="仿宋" w:cs="仿宋" w:hint="eastAsia"/>
            <w:lang w:eastAsia="zh-CN"/>
          </w:rPr>
          <w:t>五、噪声鼓风机项目文档管理</w:t>
        </w:r>
        <w:r>
          <w:tab/>
        </w:r>
        <w:r>
          <w:fldChar w:fldCharType="begin"/>
        </w:r>
        <w:r>
          <w:instrText xml:space="preserve"> PAGEREF _Toc24249 \h </w:instrText>
        </w:r>
        <w:r>
          <w:fldChar w:fldCharType="separate"/>
        </w:r>
        <w:r>
          <w:t>15</w:t>
        </w:r>
        <w:r>
          <w:fldChar w:fldCharType="end"/>
        </w:r>
      </w:hyperlink>
    </w:p>
    <w:p>
      <w:pPr>
        <w:pStyle w:val="TOC2"/>
        <w:tabs>
          <w:tab w:val="right" w:leader="dot" w:pos="8306"/>
        </w:tabs>
      </w:pPr>
      <w:hyperlink w:anchor="_Toc5402" w:history="1">
        <w:r>
          <w:rPr>
            <w:rFonts w:ascii="仿宋" w:eastAsia="仿宋" w:hAnsi="仿宋" w:cs="仿宋" w:hint="eastAsia"/>
            <w:lang w:eastAsia="zh-CN"/>
          </w:rPr>
          <w:t>(一)、文档编制与审查</w:t>
        </w:r>
        <w:r>
          <w:tab/>
        </w:r>
        <w:r>
          <w:fldChar w:fldCharType="begin"/>
        </w:r>
        <w:r>
          <w:instrText xml:space="preserve"> PAGEREF _Toc5402 \h </w:instrText>
        </w:r>
        <w:r>
          <w:fldChar w:fldCharType="separate"/>
        </w:r>
        <w:r>
          <w:t>15</w:t>
        </w:r>
        <w:r>
          <w:fldChar w:fldCharType="end"/>
        </w:r>
      </w:hyperlink>
    </w:p>
    <w:p>
      <w:pPr>
        <w:pStyle w:val="TOC2"/>
        <w:tabs>
          <w:tab w:val="right" w:leader="dot" w:pos="8306"/>
        </w:tabs>
      </w:pPr>
      <w:hyperlink w:anchor="_Toc1372" w:history="1">
        <w:r>
          <w:rPr>
            <w:rFonts w:ascii="仿宋" w:eastAsia="仿宋" w:hAnsi="仿宋" w:cs="仿宋" w:hint="eastAsia"/>
            <w:lang w:eastAsia="zh-CN"/>
          </w:rPr>
          <w:t>(二)、文档发布与分发</w:t>
        </w:r>
        <w:r>
          <w:tab/>
        </w:r>
        <w:r>
          <w:fldChar w:fldCharType="begin"/>
        </w:r>
        <w:r>
          <w:instrText xml:space="preserve"> PAGEREF _Toc1372 \h </w:instrText>
        </w:r>
        <w:r>
          <w:fldChar w:fldCharType="separate"/>
        </w:r>
        <w:r>
          <w:t>16</w:t>
        </w:r>
        <w:r>
          <w:fldChar w:fldCharType="end"/>
        </w:r>
      </w:hyperlink>
    </w:p>
    <w:p>
      <w:pPr>
        <w:pStyle w:val="TOC2"/>
        <w:tabs>
          <w:tab w:val="right" w:leader="dot" w:pos="8306"/>
        </w:tabs>
      </w:pPr>
      <w:hyperlink w:anchor="_Toc16084" w:history="1">
        <w:r>
          <w:rPr>
            <w:rFonts w:ascii="仿宋" w:eastAsia="仿宋" w:hAnsi="仿宋" w:cs="仿宋" w:hint="eastAsia"/>
            <w:lang w:eastAsia="zh-CN"/>
          </w:rPr>
          <w:t>(三)、文档存档与归档</w:t>
        </w:r>
        <w:r>
          <w:tab/>
        </w:r>
        <w:r>
          <w:fldChar w:fldCharType="begin"/>
        </w:r>
        <w:r>
          <w:instrText xml:space="preserve"> PAGEREF _Toc16084 \h </w:instrText>
        </w:r>
        <w:r>
          <w:fldChar w:fldCharType="separate"/>
        </w:r>
        <w:r>
          <w:t>17</w:t>
        </w:r>
        <w:r>
          <w:fldChar w:fldCharType="end"/>
        </w:r>
      </w:hyperlink>
    </w:p>
    <w:p>
      <w:pPr>
        <w:pStyle w:val="TOC1"/>
        <w:tabs>
          <w:tab w:val="right" w:leader="dot" w:pos="8306"/>
        </w:tabs>
      </w:pPr>
      <w:hyperlink w:anchor="_Toc26213" w:history="1">
        <w:r>
          <w:rPr>
            <w:rFonts w:ascii="仿宋" w:eastAsia="仿宋" w:hAnsi="仿宋" w:cs="仿宋" w:hint="eastAsia"/>
            <w:lang w:eastAsia="zh-CN"/>
          </w:rPr>
          <w:t>六、工艺说明</w:t>
        </w:r>
        <w:r>
          <w:tab/>
        </w:r>
        <w:r>
          <w:fldChar w:fldCharType="begin"/>
        </w:r>
        <w:r>
          <w:instrText xml:space="preserve"> PAGEREF _Toc26213 \h </w:instrText>
        </w:r>
        <w:r>
          <w:fldChar w:fldCharType="separate"/>
        </w:r>
        <w:r>
          <w:t>18</w:t>
        </w:r>
        <w:r>
          <w:fldChar w:fldCharType="end"/>
        </w:r>
      </w:hyperlink>
    </w:p>
    <w:p>
      <w:pPr>
        <w:pStyle w:val="TOC2"/>
        <w:tabs>
          <w:tab w:val="right" w:leader="dot" w:pos="8306"/>
        </w:tabs>
      </w:pPr>
      <w:hyperlink w:anchor="_Toc23477" w:history="1">
        <w:r>
          <w:rPr>
            <w:rFonts w:ascii="仿宋" w:eastAsia="仿宋" w:hAnsi="仿宋" w:cs="仿宋" w:hint="eastAsia"/>
            <w:lang w:eastAsia="zh-CN"/>
          </w:rPr>
          <w:t>(一)、技术管理特点</w:t>
        </w:r>
        <w:r>
          <w:tab/>
        </w:r>
        <w:r>
          <w:fldChar w:fldCharType="begin"/>
        </w:r>
        <w:r>
          <w:instrText xml:space="preserve"> PAGEREF _Toc23477 \h </w:instrText>
        </w:r>
        <w:r>
          <w:fldChar w:fldCharType="separate"/>
        </w:r>
        <w:r>
          <w:t>18</w:t>
        </w:r>
        <w:r>
          <w:fldChar w:fldCharType="end"/>
        </w:r>
      </w:hyperlink>
    </w:p>
    <w:p>
      <w:pPr>
        <w:pStyle w:val="TOC2"/>
        <w:tabs>
          <w:tab w:val="right" w:leader="dot" w:pos="8306"/>
        </w:tabs>
      </w:pPr>
      <w:hyperlink w:anchor="_Toc16362" w:history="1">
        <w:r>
          <w:rPr>
            <w:rFonts w:ascii="仿宋" w:eastAsia="仿宋" w:hAnsi="仿宋" w:cs="仿宋" w:hint="eastAsia"/>
            <w:lang w:eastAsia="zh-CN"/>
          </w:rPr>
          <w:t>(二)、噪声鼓风机项目工艺技术设计方案</w:t>
        </w:r>
        <w:r>
          <w:tab/>
        </w:r>
        <w:r>
          <w:fldChar w:fldCharType="begin"/>
        </w:r>
        <w:r>
          <w:instrText xml:space="preserve"> PAGEREF _Toc16362 \h </w:instrText>
        </w:r>
        <w:r>
          <w:fldChar w:fldCharType="separate"/>
        </w:r>
        <w:r>
          <w:t>19</w:t>
        </w:r>
        <w:r>
          <w:fldChar w:fldCharType="end"/>
        </w:r>
      </w:hyperlink>
    </w:p>
    <w:p>
      <w:pPr>
        <w:pStyle w:val="TOC2"/>
        <w:tabs>
          <w:tab w:val="right" w:leader="dot" w:pos="8306"/>
        </w:tabs>
      </w:pPr>
      <w:hyperlink w:anchor="_Toc28240" w:history="1">
        <w:r>
          <w:rPr>
            <w:rFonts w:ascii="仿宋" w:eastAsia="仿宋" w:hAnsi="仿宋" w:cs="仿宋" w:hint="eastAsia"/>
            <w:lang w:eastAsia="zh-CN"/>
          </w:rPr>
          <w:t>(三)、设备选型方案</w:t>
        </w:r>
        <w:r>
          <w:tab/>
        </w:r>
        <w:r>
          <w:fldChar w:fldCharType="begin"/>
        </w:r>
        <w:r>
          <w:instrText xml:space="preserve"> PAGEREF _Toc28240 \h </w:instrText>
        </w:r>
        <w:r>
          <w:fldChar w:fldCharType="separate"/>
        </w:r>
        <w:r>
          <w:t>20</w:t>
        </w:r>
        <w:r>
          <w:fldChar w:fldCharType="end"/>
        </w:r>
      </w:hyperlink>
    </w:p>
    <w:p>
      <w:pPr>
        <w:pStyle w:val="TOC1"/>
        <w:tabs>
          <w:tab w:val="right" w:leader="dot" w:pos="8306"/>
        </w:tabs>
      </w:pPr>
      <w:hyperlink w:anchor="_Toc7100" w:history="1">
        <w:r>
          <w:rPr>
            <w:rFonts w:ascii="仿宋" w:eastAsia="仿宋" w:hAnsi="仿宋" w:cs="仿宋" w:hint="eastAsia"/>
            <w:lang w:eastAsia="zh-CN"/>
          </w:rPr>
          <w:t>七、噪声鼓风机项目经营效益</w:t>
        </w:r>
        <w:r>
          <w:tab/>
        </w:r>
        <w:r>
          <w:fldChar w:fldCharType="begin"/>
        </w:r>
        <w:r>
          <w:instrText xml:space="preserve"> PAGEREF _Toc7100 \h </w:instrText>
        </w:r>
        <w:r>
          <w:fldChar w:fldCharType="separate"/>
        </w:r>
        <w:r>
          <w:t>22</w:t>
        </w:r>
        <w:r>
          <w:fldChar w:fldCharType="end"/>
        </w:r>
      </w:hyperlink>
    </w:p>
    <w:p>
      <w:pPr>
        <w:pStyle w:val="TOC2"/>
        <w:tabs>
          <w:tab w:val="right" w:leader="dot" w:pos="8306"/>
        </w:tabs>
      </w:pPr>
      <w:hyperlink w:anchor="_Toc19602" w:history="1">
        <w:r>
          <w:rPr>
            <w:rFonts w:ascii="仿宋" w:eastAsia="仿宋" w:hAnsi="仿宋" w:cs="仿宋" w:hint="eastAsia"/>
            <w:lang w:eastAsia="zh-CN"/>
          </w:rPr>
          <w:t>(一)、经济评价财务测算</w:t>
        </w:r>
        <w:r>
          <w:tab/>
        </w:r>
        <w:r>
          <w:fldChar w:fldCharType="begin"/>
        </w:r>
        <w:r>
          <w:instrText xml:space="preserve"> PAGEREF _Toc19602 \h </w:instrText>
        </w:r>
        <w:r>
          <w:fldChar w:fldCharType="separate"/>
        </w:r>
        <w:r>
          <w:t>22</w:t>
        </w:r>
        <w:r>
          <w:fldChar w:fldCharType="end"/>
        </w:r>
      </w:hyperlink>
    </w:p>
    <w:p>
      <w:pPr>
        <w:pStyle w:val="TOC2"/>
        <w:tabs>
          <w:tab w:val="right" w:leader="dot" w:pos="8306"/>
        </w:tabs>
      </w:pPr>
      <w:hyperlink w:anchor="_Toc9708" w:history="1">
        <w:r>
          <w:rPr>
            <w:rFonts w:ascii="仿宋" w:eastAsia="仿宋" w:hAnsi="仿宋" w:cs="仿宋" w:hint="eastAsia"/>
            <w:lang w:eastAsia="zh-CN"/>
          </w:rPr>
          <w:t>(二)、噪声鼓风机项目盈利能力分析</w:t>
        </w:r>
        <w:r>
          <w:tab/>
        </w:r>
        <w:r>
          <w:fldChar w:fldCharType="begin"/>
        </w:r>
        <w:r>
          <w:instrText xml:space="preserve"> PAGEREF _Toc9708 \h </w:instrText>
        </w:r>
        <w:r>
          <w:fldChar w:fldCharType="separate"/>
        </w:r>
        <w:r>
          <w:t>23</w:t>
        </w:r>
        <w:r>
          <w:fldChar w:fldCharType="end"/>
        </w:r>
      </w:hyperlink>
    </w:p>
    <w:p>
      <w:pPr>
        <w:pStyle w:val="TOC1"/>
        <w:tabs>
          <w:tab w:val="right" w:leader="dot" w:pos="8306"/>
        </w:tabs>
      </w:pPr>
      <w:hyperlink w:anchor="_Toc20668" w:history="1">
        <w:r>
          <w:rPr>
            <w:rFonts w:ascii="仿宋" w:eastAsia="仿宋" w:hAnsi="仿宋" w:cs="仿宋" w:hint="eastAsia"/>
            <w:lang w:eastAsia="zh-CN"/>
          </w:rPr>
          <w:t>八、噪声鼓风机项目财务管理</w:t>
        </w:r>
        <w:r>
          <w:tab/>
        </w:r>
        <w:r>
          <w:fldChar w:fldCharType="begin"/>
        </w:r>
        <w:r>
          <w:instrText xml:space="preserve"> PAGEREF _Toc20668 \h </w:instrText>
        </w:r>
        <w:r>
          <w:fldChar w:fldCharType="separate"/>
        </w:r>
        <w:r>
          <w:t>24</w:t>
        </w:r>
        <w:r>
          <w:fldChar w:fldCharType="end"/>
        </w:r>
      </w:hyperlink>
    </w:p>
    <w:p>
      <w:pPr>
        <w:pStyle w:val="TOC2"/>
        <w:tabs>
          <w:tab w:val="right" w:leader="dot" w:pos="8306"/>
        </w:tabs>
      </w:pPr>
      <w:hyperlink w:anchor="_Toc31846" w:history="1">
        <w:r>
          <w:rPr>
            <w:rFonts w:ascii="仿宋" w:eastAsia="仿宋" w:hAnsi="仿宋" w:cs="仿宋" w:hint="eastAsia"/>
            <w:lang w:eastAsia="zh-CN"/>
          </w:rPr>
          <w:t>(一)、资金需求大</w:t>
        </w:r>
        <w:r>
          <w:tab/>
        </w:r>
        <w:r>
          <w:fldChar w:fldCharType="begin"/>
        </w:r>
        <w:r>
          <w:instrText xml:space="preserve"> PAGEREF _Toc31846 \h </w:instrText>
        </w:r>
        <w:r>
          <w:fldChar w:fldCharType="separate"/>
        </w:r>
        <w:r>
          <w:t>24</w:t>
        </w:r>
        <w:r>
          <w:fldChar w:fldCharType="end"/>
        </w:r>
      </w:hyperlink>
    </w:p>
    <w:p>
      <w:pPr>
        <w:pStyle w:val="TOC2"/>
        <w:tabs>
          <w:tab w:val="right" w:leader="dot" w:pos="8306"/>
        </w:tabs>
      </w:pPr>
      <w:hyperlink w:anchor="_Toc17161" w:history="1">
        <w:r>
          <w:rPr>
            <w:rFonts w:ascii="仿宋" w:eastAsia="仿宋" w:hAnsi="仿宋" w:cs="仿宋" w:hint="eastAsia"/>
            <w:lang w:eastAsia="zh-CN"/>
          </w:rPr>
          <w:t>(二)、研发周期长</w:t>
        </w:r>
        <w:r>
          <w:tab/>
        </w:r>
        <w:r>
          <w:fldChar w:fldCharType="begin"/>
        </w:r>
        <w:r>
          <w:instrText xml:space="preserve"> PAGEREF _Toc17161 \h </w:instrText>
        </w:r>
        <w:r>
          <w:fldChar w:fldCharType="separate"/>
        </w:r>
        <w:r>
          <w:t>25</w:t>
        </w:r>
        <w:r>
          <w:fldChar w:fldCharType="end"/>
        </w:r>
      </w:hyperlink>
    </w:p>
    <w:p>
      <w:pPr>
        <w:pStyle w:val="TOC2"/>
        <w:tabs>
          <w:tab w:val="right" w:leader="dot" w:pos="8306"/>
        </w:tabs>
      </w:pPr>
      <w:hyperlink w:anchor="_Toc26735" w:history="1">
        <w:r>
          <w:rPr>
            <w:rFonts w:ascii="仿宋" w:eastAsia="仿宋" w:hAnsi="仿宋" w:cs="仿宋" w:hint="eastAsia"/>
            <w:lang w:eastAsia="zh-CN"/>
          </w:rPr>
          <w:t>(三)、市场风险大</w:t>
        </w:r>
        <w:r>
          <w:tab/>
        </w:r>
        <w:r>
          <w:fldChar w:fldCharType="begin"/>
        </w:r>
        <w:r>
          <w:instrText xml:space="preserve"> PAGEREF _Toc26735 \h </w:instrText>
        </w:r>
        <w:r>
          <w:fldChar w:fldCharType="separate"/>
        </w:r>
        <w:r>
          <w:t>26</w:t>
        </w:r>
        <w:r>
          <w:fldChar w:fldCharType="end"/>
        </w:r>
      </w:hyperlink>
    </w:p>
    <w:p>
      <w:pPr>
        <w:pStyle w:val="TOC2"/>
        <w:tabs>
          <w:tab w:val="right" w:leader="dot" w:pos="8306"/>
        </w:tabs>
      </w:pPr>
      <w:hyperlink w:anchor="_Toc18875" w:history="1">
        <w:r>
          <w:rPr>
            <w:rFonts w:ascii="仿宋" w:eastAsia="仿宋" w:hAnsi="仿宋" w:cs="仿宋" w:hint="eastAsia"/>
            <w:lang w:eastAsia="zh-CN"/>
          </w:rPr>
          <w:t>(四)、利润率高</w:t>
        </w:r>
        <w:r>
          <w:tab/>
        </w:r>
        <w:r>
          <w:fldChar w:fldCharType="begin"/>
        </w:r>
        <w:r>
          <w:instrText xml:space="preserve"> PAGEREF _Toc18875 \h </w:instrText>
        </w:r>
        <w:r>
          <w:fldChar w:fldCharType="separate"/>
        </w:r>
        <w:r>
          <w:t>29</w:t>
        </w:r>
        <w:r>
          <w:fldChar w:fldCharType="end"/>
        </w:r>
      </w:hyperlink>
    </w:p>
    <w:p>
      <w:pPr>
        <w:pStyle w:val="TOC1"/>
        <w:tabs>
          <w:tab w:val="right" w:leader="dot" w:pos="8306"/>
        </w:tabs>
      </w:pPr>
      <w:hyperlink w:anchor="_Toc14605" w:history="1">
        <w:r>
          <w:rPr>
            <w:rFonts w:ascii="仿宋" w:eastAsia="仿宋" w:hAnsi="仿宋" w:cs="仿宋" w:hint="eastAsia"/>
            <w:lang w:eastAsia="zh-CN"/>
          </w:rPr>
          <w:t>九、噪声鼓风机项目计划安排</w:t>
        </w:r>
        <w:r>
          <w:tab/>
        </w:r>
        <w:r>
          <w:fldChar w:fldCharType="begin"/>
        </w:r>
        <w:r>
          <w:instrText xml:space="preserve"> PAGEREF _Toc14605 \h </w:instrText>
        </w:r>
        <w:r>
          <w:fldChar w:fldCharType="separate"/>
        </w:r>
        <w:r>
          <w:t>31</w:t>
        </w:r>
        <w:r>
          <w:fldChar w:fldCharType="end"/>
        </w:r>
      </w:hyperlink>
    </w:p>
    <w:p>
      <w:pPr>
        <w:pStyle w:val="TOC2"/>
        <w:tabs>
          <w:tab w:val="right" w:leader="dot" w:pos="8306"/>
        </w:tabs>
      </w:pPr>
      <w:hyperlink w:anchor="_Toc23143" w:history="1">
        <w:r>
          <w:rPr>
            <w:rFonts w:ascii="仿宋" w:eastAsia="仿宋" w:hAnsi="仿宋" w:cs="仿宋" w:hint="eastAsia"/>
            <w:lang w:eastAsia="zh-CN"/>
          </w:rPr>
          <w:t>(一)、建设周期</w:t>
        </w:r>
        <w:r>
          <w:tab/>
        </w:r>
        <w:r>
          <w:fldChar w:fldCharType="begin"/>
        </w:r>
        <w:r>
          <w:instrText xml:space="preserve"> PAGEREF _Toc23143 \h </w:instrText>
        </w:r>
        <w:r>
          <w:fldChar w:fldCharType="separate"/>
        </w:r>
        <w:r>
          <w:t>31</w:t>
        </w:r>
        <w:r>
          <w:fldChar w:fldCharType="end"/>
        </w:r>
      </w:hyperlink>
    </w:p>
    <w:p>
      <w:pPr>
        <w:pStyle w:val="TOC2"/>
        <w:tabs>
          <w:tab w:val="right" w:leader="dot" w:pos="8306"/>
        </w:tabs>
      </w:pPr>
      <w:hyperlink w:anchor="_Toc28056" w:history="1">
        <w:r>
          <w:rPr>
            <w:rFonts w:ascii="仿宋" w:eastAsia="仿宋" w:hAnsi="仿宋" w:cs="仿宋" w:hint="eastAsia"/>
            <w:lang w:eastAsia="zh-CN"/>
          </w:rPr>
          <w:t>(二)、建设进度</w:t>
        </w:r>
        <w:r>
          <w:tab/>
        </w:r>
        <w:r>
          <w:fldChar w:fldCharType="begin"/>
        </w:r>
        <w:r>
          <w:instrText xml:space="preserve"> PAGEREF _Toc28056 \h </w:instrText>
        </w:r>
        <w:r>
          <w:fldChar w:fldCharType="separate"/>
        </w:r>
        <w:r>
          <w:t>32</w:t>
        </w:r>
        <w:r>
          <w:fldChar w:fldCharType="end"/>
        </w:r>
      </w:hyperlink>
    </w:p>
    <w:p>
      <w:pPr>
        <w:pStyle w:val="TOC2"/>
        <w:tabs>
          <w:tab w:val="right" w:leader="dot" w:pos="8306"/>
        </w:tabs>
      </w:pPr>
      <w:hyperlink w:anchor="_Toc16049" w:history="1">
        <w:r>
          <w:rPr>
            <w:rFonts w:ascii="仿宋" w:eastAsia="仿宋" w:hAnsi="仿宋" w:cs="仿宋" w:hint="eastAsia"/>
            <w:lang w:eastAsia="zh-CN"/>
          </w:rPr>
          <w:t>(三)、进度安排注意事项</w:t>
        </w:r>
        <w:r>
          <w:tab/>
        </w:r>
        <w:r>
          <w:fldChar w:fldCharType="begin"/>
        </w:r>
        <w:r>
          <w:instrText xml:space="preserve"> PAGEREF _Toc16049 \h </w:instrText>
        </w:r>
        <w:r>
          <w:fldChar w:fldCharType="separate"/>
        </w:r>
        <w:r>
          <w:t>33</w:t>
        </w:r>
        <w:r>
          <w:fldChar w:fldCharType="end"/>
        </w:r>
      </w:hyperlink>
    </w:p>
    <w:p>
      <w:pPr>
        <w:pStyle w:val="TOC2"/>
        <w:tabs>
          <w:tab w:val="right" w:leader="dot" w:pos="8306"/>
        </w:tabs>
      </w:pPr>
      <w:hyperlink w:anchor="_Toc6675" w:history="1">
        <w:r>
          <w:rPr>
            <w:rFonts w:ascii="仿宋" w:eastAsia="仿宋" w:hAnsi="仿宋" w:cs="仿宋" w:hint="eastAsia"/>
            <w:lang w:eastAsia="zh-CN"/>
          </w:rPr>
          <w:t>(四)、人力资源配置</w:t>
        </w:r>
        <w:r>
          <w:tab/>
        </w:r>
        <w:r>
          <w:fldChar w:fldCharType="begin"/>
        </w:r>
        <w:r>
          <w:instrText xml:space="preserve"> PAGEREF _Toc6675 \h </w:instrText>
        </w:r>
        <w:r>
          <w:fldChar w:fldCharType="separate"/>
        </w:r>
        <w:r>
          <w:t>34</w:t>
        </w:r>
        <w:r>
          <w:fldChar w:fldCharType="end"/>
        </w:r>
      </w:hyperlink>
    </w:p>
    <w:p>
      <w:pPr>
        <w:pStyle w:val="TOC1"/>
        <w:tabs>
          <w:tab w:val="right" w:leader="dot" w:pos="8306"/>
        </w:tabs>
      </w:pPr>
      <w:hyperlink w:anchor="_Toc4058" w:history="1">
        <w:r>
          <w:rPr>
            <w:rFonts w:ascii="仿宋" w:eastAsia="仿宋" w:hAnsi="仿宋" w:cs="仿宋" w:hint="eastAsia"/>
            <w:lang w:eastAsia="zh-CN"/>
          </w:rPr>
          <w:t>十、噪声鼓风机项目创新与研发</w:t>
        </w:r>
        <w:r>
          <w:tab/>
        </w:r>
        <w:r>
          <w:fldChar w:fldCharType="begin"/>
        </w:r>
        <w:r>
          <w:instrText xml:space="preserve"> PAGEREF _Toc4058 \h </w:instrText>
        </w:r>
        <w:r>
          <w:fldChar w:fldCharType="separate"/>
        </w:r>
        <w:r>
          <w:t>35</w:t>
        </w:r>
        <w:r>
          <w:fldChar w:fldCharType="end"/>
        </w:r>
      </w:hyperlink>
    </w:p>
    <w:p>
      <w:pPr>
        <w:pStyle w:val="TOC2"/>
        <w:tabs>
          <w:tab w:val="right" w:leader="dot" w:pos="8306"/>
        </w:tabs>
      </w:pPr>
      <w:hyperlink w:anchor="_Toc31476" w:history="1">
        <w:r>
          <w:rPr>
            <w:rFonts w:ascii="仿宋" w:eastAsia="仿宋" w:hAnsi="仿宋" w:cs="仿宋" w:hint="eastAsia"/>
            <w:lang w:eastAsia="zh-CN"/>
          </w:rPr>
          <w:t>(一)、创新策略与方向</w:t>
        </w:r>
        <w:r>
          <w:tab/>
        </w:r>
        <w:r>
          <w:fldChar w:fldCharType="begin"/>
        </w:r>
        <w:r>
          <w:instrText xml:space="preserve"> PAGEREF _Toc31476 \h </w:instrText>
        </w:r>
        <w:r>
          <w:fldChar w:fldCharType="separate"/>
        </w:r>
        <w:r>
          <w:t>35</w:t>
        </w:r>
        <w:r>
          <w:fldChar w:fldCharType="end"/>
        </w:r>
      </w:hyperlink>
    </w:p>
    <w:p>
      <w:pPr>
        <w:pStyle w:val="TOC2"/>
        <w:tabs>
          <w:tab w:val="right" w:leader="dot" w:pos="8306"/>
        </w:tabs>
      </w:pPr>
      <w:hyperlink w:anchor="_Toc26571" w:history="1">
        <w:r>
          <w:rPr>
            <w:rFonts w:ascii="仿宋" w:eastAsia="仿宋" w:hAnsi="仿宋" w:cs="仿宋" w:hint="eastAsia"/>
            <w:lang w:eastAsia="zh-CN"/>
          </w:rPr>
          <w:t>(二)、研发规划与投入</w:t>
        </w:r>
        <w:r>
          <w:tab/>
        </w:r>
        <w:r>
          <w:fldChar w:fldCharType="begin"/>
        </w:r>
        <w:r>
          <w:instrText xml:space="preserve"> PAGEREF _Toc26571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00" w:history="1">
        <w:r>
          <w:rPr>
            <w:rFonts w:ascii="仿宋" w:eastAsia="仿宋" w:hAnsi="仿宋" w:cs="仿宋" w:hint="eastAsia"/>
            <w:lang w:eastAsia="zh-CN"/>
          </w:rPr>
          <w:t>十一、噪声鼓风机项目环境影响分析</w:t>
        </w:r>
        <w:r>
          <w:tab/>
        </w:r>
        <w:r>
          <w:fldChar w:fldCharType="begin"/>
        </w:r>
        <w:r>
          <w:instrText xml:space="preserve"> PAGEREF _Toc7300 \h </w:instrText>
        </w:r>
        <w:r>
          <w:fldChar w:fldCharType="separate"/>
        </w:r>
        <w:r>
          <w:t>38</w:t>
        </w:r>
        <w:r>
          <w:fldChar w:fldCharType="end"/>
        </w:r>
      </w:hyperlink>
    </w:p>
    <w:p>
      <w:pPr>
        <w:pStyle w:val="TOC2"/>
        <w:tabs>
          <w:tab w:val="right" w:leader="dot" w:pos="8306"/>
        </w:tabs>
      </w:pPr>
      <w:hyperlink w:anchor="_Toc15245" w:history="1">
        <w:r>
          <w:rPr>
            <w:rFonts w:ascii="仿宋" w:eastAsia="仿宋" w:hAnsi="仿宋" w:cs="仿宋" w:hint="eastAsia"/>
            <w:lang w:eastAsia="zh-CN"/>
          </w:rPr>
          <w:t>(一)、建设区域环境质量现状</w:t>
        </w:r>
        <w:r>
          <w:tab/>
        </w:r>
        <w:r>
          <w:fldChar w:fldCharType="begin"/>
        </w:r>
        <w:r>
          <w:instrText xml:space="preserve"> PAGEREF _Toc15245 \h </w:instrText>
        </w:r>
        <w:r>
          <w:fldChar w:fldCharType="separate"/>
        </w:r>
        <w:r>
          <w:t>38</w:t>
        </w:r>
        <w:r>
          <w:fldChar w:fldCharType="end"/>
        </w:r>
      </w:hyperlink>
    </w:p>
    <w:p>
      <w:pPr>
        <w:pStyle w:val="TOC2"/>
        <w:tabs>
          <w:tab w:val="right" w:leader="dot" w:pos="8306"/>
        </w:tabs>
      </w:pPr>
      <w:hyperlink w:anchor="_Toc23049" w:history="1">
        <w:r>
          <w:rPr>
            <w:rFonts w:ascii="仿宋" w:eastAsia="仿宋" w:hAnsi="仿宋" w:cs="仿宋" w:hint="eastAsia"/>
            <w:lang w:eastAsia="zh-CN"/>
          </w:rPr>
          <w:t>(二)、建设期环境保护</w:t>
        </w:r>
        <w:r>
          <w:tab/>
        </w:r>
        <w:r>
          <w:fldChar w:fldCharType="begin"/>
        </w:r>
        <w:r>
          <w:instrText xml:space="preserve"> PAGEREF _Toc23049 \h </w:instrText>
        </w:r>
        <w:r>
          <w:fldChar w:fldCharType="separate"/>
        </w:r>
        <w:r>
          <w:t>39</w:t>
        </w:r>
        <w:r>
          <w:fldChar w:fldCharType="end"/>
        </w:r>
      </w:hyperlink>
    </w:p>
    <w:p>
      <w:pPr>
        <w:pStyle w:val="TOC2"/>
        <w:tabs>
          <w:tab w:val="right" w:leader="dot" w:pos="8306"/>
        </w:tabs>
      </w:pPr>
      <w:hyperlink w:anchor="_Toc12864" w:history="1">
        <w:r>
          <w:rPr>
            <w:rFonts w:ascii="仿宋" w:eastAsia="仿宋" w:hAnsi="仿宋" w:cs="仿宋" w:hint="eastAsia"/>
            <w:lang w:eastAsia="zh-CN"/>
          </w:rPr>
          <w:t>(三)、运营期环境保护</w:t>
        </w:r>
        <w:r>
          <w:tab/>
        </w:r>
        <w:r>
          <w:fldChar w:fldCharType="begin"/>
        </w:r>
        <w:r>
          <w:instrText xml:space="preserve"> PAGEREF _Toc12864 \h </w:instrText>
        </w:r>
        <w:r>
          <w:fldChar w:fldCharType="separate"/>
        </w:r>
        <w:r>
          <w:t>41</w:t>
        </w:r>
        <w:r>
          <w:fldChar w:fldCharType="end"/>
        </w:r>
      </w:hyperlink>
    </w:p>
    <w:p>
      <w:pPr>
        <w:pStyle w:val="TOC2"/>
        <w:tabs>
          <w:tab w:val="right" w:leader="dot" w:pos="8306"/>
        </w:tabs>
      </w:pPr>
      <w:hyperlink w:anchor="_Toc23369" w:history="1">
        <w:r>
          <w:rPr>
            <w:rFonts w:ascii="仿宋" w:eastAsia="仿宋" w:hAnsi="仿宋" w:cs="仿宋" w:hint="eastAsia"/>
            <w:lang w:eastAsia="zh-CN"/>
          </w:rPr>
          <w:t>(四)、噪声鼓风机项目建设对区域经济的影响</w:t>
        </w:r>
        <w:r>
          <w:tab/>
        </w:r>
        <w:r>
          <w:fldChar w:fldCharType="begin"/>
        </w:r>
        <w:r>
          <w:instrText xml:space="preserve"> PAGEREF _Toc23369 \h </w:instrText>
        </w:r>
        <w:r>
          <w:fldChar w:fldCharType="separate"/>
        </w:r>
        <w:r>
          <w:t>42</w:t>
        </w:r>
        <w:r>
          <w:fldChar w:fldCharType="end"/>
        </w:r>
      </w:hyperlink>
    </w:p>
    <w:p>
      <w:pPr>
        <w:pStyle w:val="TOC2"/>
        <w:tabs>
          <w:tab w:val="right" w:leader="dot" w:pos="8306"/>
        </w:tabs>
      </w:pPr>
      <w:hyperlink w:anchor="_Toc9491" w:history="1">
        <w:r>
          <w:rPr>
            <w:rFonts w:ascii="仿宋" w:eastAsia="仿宋" w:hAnsi="仿宋" w:cs="仿宋" w:hint="eastAsia"/>
            <w:lang w:eastAsia="zh-CN"/>
          </w:rPr>
          <w:t>(五)、废弃物处理</w:t>
        </w:r>
        <w:r>
          <w:tab/>
        </w:r>
        <w:r>
          <w:fldChar w:fldCharType="begin"/>
        </w:r>
        <w:r>
          <w:instrText xml:space="preserve"> PAGEREF _Toc9491 \h </w:instrText>
        </w:r>
        <w:r>
          <w:fldChar w:fldCharType="separate"/>
        </w:r>
        <w:r>
          <w:t>44</w:t>
        </w:r>
        <w:r>
          <w:fldChar w:fldCharType="end"/>
        </w:r>
      </w:hyperlink>
    </w:p>
    <w:p>
      <w:pPr>
        <w:pStyle w:val="TOC2"/>
        <w:tabs>
          <w:tab w:val="right" w:leader="dot" w:pos="8306"/>
        </w:tabs>
      </w:pPr>
      <w:hyperlink w:anchor="_Toc11057" w:history="1">
        <w:r>
          <w:rPr>
            <w:rFonts w:ascii="仿宋" w:eastAsia="仿宋" w:hAnsi="仿宋" w:cs="仿宋" w:hint="eastAsia"/>
            <w:lang w:eastAsia="zh-CN"/>
          </w:rPr>
          <w:t>(六)、特殊环境影响分析</w:t>
        </w:r>
        <w:r>
          <w:tab/>
        </w:r>
        <w:r>
          <w:fldChar w:fldCharType="begin"/>
        </w:r>
        <w:r>
          <w:instrText xml:space="preserve"> PAGEREF _Toc11057 \h </w:instrText>
        </w:r>
        <w:r>
          <w:fldChar w:fldCharType="separate"/>
        </w:r>
        <w:r>
          <w:t>45</w:t>
        </w:r>
        <w:r>
          <w:fldChar w:fldCharType="end"/>
        </w:r>
      </w:hyperlink>
    </w:p>
    <w:p>
      <w:pPr>
        <w:pStyle w:val="TOC2"/>
        <w:tabs>
          <w:tab w:val="right" w:leader="dot" w:pos="8306"/>
        </w:tabs>
      </w:pPr>
      <w:hyperlink w:anchor="_Toc6102" w:history="1">
        <w:r>
          <w:rPr>
            <w:rFonts w:ascii="仿宋" w:eastAsia="仿宋" w:hAnsi="仿宋" w:cs="仿宋" w:hint="eastAsia"/>
            <w:lang w:eastAsia="zh-CN"/>
          </w:rPr>
          <w:t>(七)、清洁生产</w:t>
        </w:r>
        <w:r>
          <w:tab/>
        </w:r>
        <w:r>
          <w:fldChar w:fldCharType="begin"/>
        </w:r>
        <w:r>
          <w:instrText xml:space="preserve"> PAGEREF _Toc6102 \h </w:instrText>
        </w:r>
        <w:r>
          <w:fldChar w:fldCharType="separate"/>
        </w:r>
        <w:r>
          <w:t>46</w:t>
        </w:r>
        <w:r>
          <w:fldChar w:fldCharType="end"/>
        </w:r>
      </w:hyperlink>
    </w:p>
    <w:p>
      <w:pPr>
        <w:pStyle w:val="TOC2"/>
        <w:tabs>
          <w:tab w:val="right" w:leader="dot" w:pos="8306"/>
        </w:tabs>
      </w:pPr>
      <w:hyperlink w:anchor="_Toc6303" w:history="1">
        <w:r>
          <w:rPr>
            <w:rFonts w:ascii="仿宋" w:eastAsia="仿宋" w:hAnsi="仿宋" w:cs="仿宋" w:hint="eastAsia"/>
            <w:lang w:eastAsia="zh-CN"/>
          </w:rPr>
          <w:t>(八)、环境保护综合评价</w:t>
        </w:r>
        <w:r>
          <w:tab/>
        </w:r>
        <w:r>
          <w:fldChar w:fldCharType="begin"/>
        </w:r>
        <w:r>
          <w:instrText xml:space="preserve"> PAGEREF _Toc6303 \h </w:instrText>
        </w:r>
        <w:r>
          <w:fldChar w:fldCharType="separate"/>
        </w:r>
        <w:r>
          <w:t>48</w:t>
        </w:r>
        <w:r>
          <w:fldChar w:fldCharType="end"/>
        </w:r>
      </w:hyperlink>
    </w:p>
    <w:p>
      <w:pPr>
        <w:pStyle w:val="TOC1"/>
        <w:tabs>
          <w:tab w:val="right" w:leader="dot" w:pos="8306"/>
        </w:tabs>
      </w:pPr>
      <w:hyperlink w:anchor="_Toc14089" w:history="1">
        <w:r>
          <w:rPr>
            <w:rFonts w:ascii="仿宋" w:eastAsia="仿宋" w:hAnsi="仿宋" w:cs="仿宋" w:hint="eastAsia"/>
            <w:lang w:eastAsia="zh-CN"/>
          </w:rPr>
          <w:t>十二、噪声鼓风机项目技术管理</w:t>
        </w:r>
        <w:r>
          <w:tab/>
        </w:r>
        <w:r>
          <w:fldChar w:fldCharType="begin"/>
        </w:r>
        <w:r>
          <w:instrText xml:space="preserve"> PAGEREF _Toc14089 \h </w:instrText>
        </w:r>
        <w:r>
          <w:fldChar w:fldCharType="separate"/>
        </w:r>
        <w:r>
          <w:t>49</w:t>
        </w:r>
        <w:r>
          <w:fldChar w:fldCharType="end"/>
        </w:r>
      </w:hyperlink>
    </w:p>
    <w:p>
      <w:pPr>
        <w:pStyle w:val="TOC2"/>
        <w:tabs>
          <w:tab w:val="right" w:leader="dot" w:pos="8306"/>
        </w:tabs>
      </w:pPr>
      <w:hyperlink w:anchor="_Toc23208" w:history="1">
        <w:r>
          <w:rPr>
            <w:rFonts w:ascii="仿宋" w:eastAsia="仿宋" w:hAnsi="仿宋" w:cs="仿宋" w:hint="eastAsia"/>
            <w:lang w:eastAsia="zh-CN"/>
          </w:rPr>
          <w:t>(一)、技术方案选用方向</w:t>
        </w:r>
        <w:r>
          <w:tab/>
        </w:r>
        <w:r>
          <w:fldChar w:fldCharType="begin"/>
        </w:r>
        <w:r>
          <w:instrText xml:space="preserve"> PAGEREF _Toc23208 \h </w:instrText>
        </w:r>
        <w:r>
          <w:fldChar w:fldCharType="separate"/>
        </w:r>
        <w:r>
          <w:t>49</w:t>
        </w:r>
        <w:r>
          <w:fldChar w:fldCharType="end"/>
        </w:r>
      </w:hyperlink>
    </w:p>
    <w:p>
      <w:pPr>
        <w:pStyle w:val="TOC2"/>
        <w:tabs>
          <w:tab w:val="right" w:leader="dot" w:pos="8306"/>
        </w:tabs>
      </w:pPr>
      <w:hyperlink w:anchor="_Toc4007" w:history="1">
        <w:r>
          <w:rPr>
            <w:rFonts w:ascii="仿宋" w:eastAsia="仿宋" w:hAnsi="仿宋" w:cs="仿宋" w:hint="eastAsia"/>
            <w:lang w:eastAsia="zh-CN"/>
          </w:rPr>
          <w:t>(二)、工艺技术方案选用原则</w:t>
        </w:r>
        <w:r>
          <w:tab/>
        </w:r>
        <w:r>
          <w:fldChar w:fldCharType="begin"/>
        </w:r>
        <w:r>
          <w:instrText xml:space="preserve"> PAGEREF _Toc4007 \h </w:instrText>
        </w:r>
        <w:r>
          <w:fldChar w:fldCharType="separate"/>
        </w:r>
        <w:r>
          <w:t>51</w:t>
        </w:r>
        <w:r>
          <w:fldChar w:fldCharType="end"/>
        </w:r>
      </w:hyperlink>
    </w:p>
    <w:p>
      <w:pPr>
        <w:pStyle w:val="TOC2"/>
        <w:tabs>
          <w:tab w:val="right" w:leader="dot" w:pos="8306"/>
        </w:tabs>
      </w:pPr>
      <w:hyperlink w:anchor="_Toc31688" w:history="1">
        <w:r>
          <w:rPr>
            <w:rFonts w:ascii="仿宋" w:eastAsia="仿宋" w:hAnsi="仿宋" w:cs="仿宋" w:hint="eastAsia"/>
            <w:lang w:eastAsia="zh-CN"/>
          </w:rPr>
          <w:t>(三)、工艺技术方案要求</w:t>
        </w:r>
        <w:r>
          <w:tab/>
        </w:r>
        <w:r>
          <w:fldChar w:fldCharType="begin"/>
        </w:r>
        <w:r>
          <w:instrText xml:space="preserve"> PAGEREF _Toc31688 \h </w:instrText>
        </w:r>
        <w:r>
          <w:fldChar w:fldCharType="separate"/>
        </w:r>
        <w:r>
          <w:t>53</w:t>
        </w:r>
        <w:r>
          <w:fldChar w:fldCharType="end"/>
        </w:r>
      </w:hyperlink>
    </w:p>
    <w:p>
      <w:pPr>
        <w:pStyle w:val="TOC1"/>
        <w:tabs>
          <w:tab w:val="right" w:leader="dot" w:pos="8306"/>
        </w:tabs>
      </w:pPr>
      <w:hyperlink w:anchor="_Toc5623" w:history="1">
        <w:r>
          <w:rPr>
            <w:rFonts w:ascii="仿宋" w:eastAsia="仿宋" w:hAnsi="仿宋" w:cs="仿宋" w:hint="eastAsia"/>
            <w:lang w:eastAsia="zh-CN"/>
          </w:rPr>
          <w:t>十三、利益相关者分析与沟通计划</w:t>
        </w:r>
        <w:r>
          <w:tab/>
        </w:r>
        <w:r>
          <w:fldChar w:fldCharType="begin"/>
        </w:r>
        <w:r>
          <w:instrText xml:space="preserve"> PAGEREF _Toc5623 \h </w:instrText>
        </w:r>
        <w:r>
          <w:fldChar w:fldCharType="separate"/>
        </w:r>
        <w:r>
          <w:t>55</w:t>
        </w:r>
        <w:r>
          <w:fldChar w:fldCharType="end"/>
        </w:r>
      </w:hyperlink>
    </w:p>
    <w:p>
      <w:pPr>
        <w:pStyle w:val="TOC2"/>
        <w:tabs>
          <w:tab w:val="right" w:leader="dot" w:pos="8306"/>
        </w:tabs>
      </w:pPr>
      <w:hyperlink w:anchor="_Toc27619" w:history="1">
        <w:r>
          <w:rPr>
            <w:rFonts w:ascii="仿宋" w:eastAsia="仿宋" w:hAnsi="仿宋" w:cs="仿宋" w:hint="eastAsia"/>
            <w:lang w:eastAsia="zh-CN"/>
          </w:rPr>
          <w:t>(一)、利益相关者分析</w:t>
        </w:r>
        <w:r>
          <w:tab/>
        </w:r>
        <w:r>
          <w:fldChar w:fldCharType="begin"/>
        </w:r>
        <w:r>
          <w:instrText xml:space="preserve"> PAGEREF _Toc27619 \h </w:instrText>
        </w:r>
        <w:r>
          <w:fldChar w:fldCharType="separate"/>
        </w:r>
        <w:r>
          <w:t>55</w:t>
        </w:r>
        <w:r>
          <w:fldChar w:fldCharType="end"/>
        </w:r>
      </w:hyperlink>
    </w:p>
    <w:p>
      <w:pPr>
        <w:pStyle w:val="TOC2"/>
        <w:tabs>
          <w:tab w:val="right" w:leader="dot" w:pos="8306"/>
        </w:tabs>
      </w:pPr>
      <w:hyperlink w:anchor="_Toc31781" w:history="1">
        <w:r>
          <w:rPr>
            <w:rFonts w:ascii="仿宋" w:eastAsia="仿宋" w:hAnsi="仿宋" w:cs="仿宋" w:hint="eastAsia"/>
            <w:lang w:eastAsia="zh-CN"/>
          </w:rPr>
          <w:t>(二)、沟通计划</w:t>
        </w:r>
        <w:r>
          <w:tab/>
        </w:r>
        <w:r>
          <w:fldChar w:fldCharType="begin"/>
        </w:r>
        <w:r>
          <w:instrText xml:space="preserve"> PAGEREF _Toc31781 \h </w:instrText>
        </w:r>
        <w:r>
          <w:fldChar w:fldCharType="separate"/>
        </w:r>
        <w:r>
          <w:t>56</w:t>
        </w:r>
        <w:r>
          <w:fldChar w:fldCharType="end"/>
        </w:r>
      </w:hyperlink>
    </w:p>
    <w:p>
      <w:pPr>
        <w:pStyle w:val="TOC1"/>
        <w:tabs>
          <w:tab w:val="right" w:leader="dot" w:pos="8306"/>
        </w:tabs>
      </w:pPr>
      <w:hyperlink w:anchor="_Toc22272" w:history="1">
        <w:r>
          <w:rPr>
            <w:rFonts w:ascii="仿宋" w:eastAsia="仿宋" w:hAnsi="仿宋" w:cs="仿宋" w:hint="eastAsia"/>
            <w:lang w:eastAsia="zh-CN"/>
          </w:rPr>
          <w:t>十四、营销与推广策略</w:t>
        </w:r>
        <w:r>
          <w:tab/>
        </w:r>
        <w:r>
          <w:fldChar w:fldCharType="begin"/>
        </w:r>
        <w:r>
          <w:instrText xml:space="preserve"> PAGEREF _Toc22272 \h </w:instrText>
        </w:r>
        <w:r>
          <w:fldChar w:fldCharType="separate"/>
        </w:r>
        <w:r>
          <w:t>57</w:t>
        </w:r>
        <w:r>
          <w:fldChar w:fldCharType="end"/>
        </w:r>
      </w:hyperlink>
    </w:p>
    <w:p>
      <w:pPr>
        <w:pStyle w:val="TOC2"/>
        <w:tabs>
          <w:tab w:val="right" w:leader="dot" w:pos="8306"/>
        </w:tabs>
      </w:pPr>
      <w:hyperlink w:anchor="_Toc7800" w:history="1">
        <w:r>
          <w:rPr>
            <w:rFonts w:ascii="仿宋" w:eastAsia="仿宋" w:hAnsi="仿宋" w:cs="仿宋" w:hint="eastAsia"/>
            <w:lang w:eastAsia="zh-CN"/>
          </w:rPr>
          <w:t>(一)、产品/服务定位与特点</w:t>
        </w:r>
        <w:r>
          <w:tab/>
        </w:r>
        <w:r>
          <w:fldChar w:fldCharType="begin"/>
        </w:r>
        <w:r>
          <w:instrText xml:space="preserve"> PAGEREF _Toc7800 \h </w:instrText>
        </w:r>
        <w:r>
          <w:fldChar w:fldCharType="separate"/>
        </w:r>
        <w:r>
          <w:t>57</w:t>
        </w:r>
        <w:r>
          <w:fldChar w:fldCharType="end"/>
        </w:r>
      </w:hyperlink>
    </w:p>
    <w:p>
      <w:pPr>
        <w:pStyle w:val="TOC2"/>
        <w:tabs>
          <w:tab w:val="right" w:leader="dot" w:pos="8306"/>
        </w:tabs>
      </w:pPr>
      <w:hyperlink w:anchor="_Toc3875" w:history="1">
        <w:r>
          <w:rPr>
            <w:rFonts w:ascii="仿宋" w:eastAsia="仿宋" w:hAnsi="仿宋" w:cs="仿宋" w:hint="eastAsia"/>
            <w:lang w:eastAsia="zh-CN"/>
          </w:rPr>
          <w:t>(二)、市场定位与竞争分析</w:t>
        </w:r>
        <w:r>
          <w:tab/>
        </w:r>
        <w:r>
          <w:fldChar w:fldCharType="begin"/>
        </w:r>
        <w:r>
          <w:instrText xml:space="preserve"> PAGEREF _Toc3875 \h </w:instrText>
        </w:r>
        <w:r>
          <w:fldChar w:fldCharType="separate"/>
        </w:r>
        <w:r>
          <w:t>59</w:t>
        </w:r>
        <w:r>
          <w:fldChar w:fldCharType="end"/>
        </w:r>
      </w:hyperlink>
    </w:p>
    <w:p>
      <w:pPr>
        <w:pStyle w:val="TOC2"/>
        <w:tabs>
          <w:tab w:val="right" w:leader="dot" w:pos="8306"/>
        </w:tabs>
      </w:pPr>
      <w:hyperlink w:anchor="_Toc14940" w:history="1">
        <w:r>
          <w:rPr>
            <w:rFonts w:ascii="仿宋" w:eastAsia="仿宋" w:hAnsi="仿宋" w:cs="仿宋" w:hint="eastAsia"/>
            <w:lang w:eastAsia="zh-CN"/>
          </w:rPr>
          <w:t>(三)、营销渠道与策略</w:t>
        </w:r>
        <w:r>
          <w:tab/>
        </w:r>
        <w:r>
          <w:fldChar w:fldCharType="begin"/>
        </w:r>
        <w:r>
          <w:instrText xml:space="preserve"> PAGEREF _Toc14940 \h </w:instrText>
        </w:r>
        <w:r>
          <w:fldChar w:fldCharType="separate"/>
        </w:r>
        <w:r>
          <w:t>60</w:t>
        </w:r>
        <w:r>
          <w:fldChar w:fldCharType="end"/>
        </w:r>
      </w:hyperlink>
    </w:p>
    <w:p>
      <w:pPr>
        <w:pStyle w:val="TOC2"/>
        <w:tabs>
          <w:tab w:val="right" w:leader="dot" w:pos="8306"/>
        </w:tabs>
      </w:pPr>
      <w:hyperlink w:anchor="_Toc2483" w:history="1">
        <w:r>
          <w:rPr>
            <w:rFonts w:ascii="仿宋" w:eastAsia="仿宋" w:hAnsi="仿宋" w:cs="仿宋" w:hint="eastAsia"/>
            <w:lang w:eastAsia="zh-CN"/>
          </w:rPr>
          <w:t>(四)、推广与宣传活动</w:t>
        </w:r>
        <w:r>
          <w:tab/>
        </w:r>
        <w:r>
          <w:fldChar w:fldCharType="begin"/>
        </w:r>
        <w:r>
          <w:instrText xml:space="preserve"> PAGEREF _Toc2483 \h </w:instrText>
        </w:r>
        <w:r>
          <w:fldChar w:fldCharType="separate"/>
        </w:r>
        <w:r>
          <w:t>61</w:t>
        </w:r>
        <w:r>
          <w:fldChar w:fldCharType="end"/>
        </w:r>
      </w:hyperlink>
    </w:p>
    <w:p>
      <w:pPr>
        <w:pStyle w:val="TOC1"/>
        <w:tabs>
          <w:tab w:val="right" w:leader="dot" w:pos="8306"/>
        </w:tabs>
      </w:pPr>
      <w:hyperlink w:anchor="_Toc3739" w:history="1">
        <w:r>
          <w:rPr>
            <w:rFonts w:ascii="仿宋" w:eastAsia="仿宋" w:hAnsi="仿宋" w:cs="仿宋" w:hint="eastAsia"/>
            <w:lang w:eastAsia="zh-CN"/>
          </w:rPr>
          <w:t>十五、噪声鼓风机项目治理与监督</w:t>
        </w:r>
        <w:r>
          <w:tab/>
        </w:r>
        <w:r>
          <w:fldChar w:fldCharType="begin"/>
        </w:r>
        <w:r>
          <w:instrText xml:space="preserve"> PAGEREF _Toc3739 \h </w:instrText>
        </w:r>
        <w:r>
          <w:fldChar w:fldCharType="separate"/>
        </w:r>
        <w:r>
          <w:t>66</w:t>
        </w:r>
        <w:r>
          <w:fldChar w:fldCharType="end"/>
        </w:r>
      </w:hyperlink>
    </w:p>
    <w:p>
      <w:pPr>
        <w:pStyle w:val="TOC2"/>
        <w:tabs>
          <w:tab w:val="right" w:leader="dot" w:pos="8306"/>
        </w:tabs>
      </w:pPr>
      <w:hyperlink w:anchor="_Toc13643" w:history="1">
        <w:r>
          <w:rPr>
            <w:rFonts w:ascii="仿宋" w:eastAsia="仿宋" w:hAnsi="仿宋" w:cs="仿宋" w:hint="eastAsia"/>
            <w:lang w:eastAsia="zh-CN"/>
          </w:rPr>
          <w:t>(一)、噪声鼓风机项目治理结构</w:t>
        </w:r>
        <w:r>
          <w:tab/>
        </w:r>
        <w:r>
          <w:fldChar w:fldCharType="begin"/>
        </w:r>
        <w:r>
          <w:instrText xml:space="preserve"> PAGEREF _Toc13643 \h </w:instrText>
        </w:r>
        <w:r>
          <w:fldChar w:fldCharType="separate"/>
        </w:r>
        <w:r>
          <w:t>66</w:t>
        </w:r>
        <w:r>
          <w:fldChar w:fldCharType="end"/>
        </w:r>
      </w:hyperlink>
    </w:p>
    <w:p>
      <w:pPr>
        <w:pStyle w:val="TOC2"/>
        <w:tabs>
          <w:tab w:val="right" w:leader="dot" w:pos="8306"/>
        </w:tabs>
      </w:pPr>
      <w:hyperlink w:anchor="_Toc13943" w:history="1">
        <w:r>
          <w:rPr>
            <w:rFonts w:ascii="仿宋" w:eastAsia="仿宋" w:hAnsi="仿宋" w:cs="仿宋" w:hint="eastAsia"/>
            <w:lang w:eastAsia="zh-CN"/>
          </w:rPr>
          <w:t>(二)、监督与审计</w:t>
        </w:r>
        <w:r>
          <w:tab/>
        </w:r>
        <w:r>
          <w:fldChar w:fldCharType="begin"/>
        </w:r>
        <w:r>
          <w:instrText xml:space="preserve"> PAGEREF _Toc13943 \h </w:instrText>
        </w:r>
        <w:r>
          <w:fldChar w:fldCharType="separate"/>
        </w:r>
        <w:r>
          <w:t>68</w:t>
        </w:r>
        <w:r>
          <w:fldChar w:fldCharType="end"/>
        </w:r>
      </w:hyperlink>
    </w:p>
    <w:p>
      <w:pPr>
        <w:pStyle w:val="TOC1"/>
        <w:tabs>
          <w:tab w:val="right" w:leader="dot" w:pos="8306"/>
        </w:tabs>
      </w:pPr>
      <w:hyperlink w:anchor="_Toc21229" w:history="1">
        <w:r>
          <w:rPr>
            <w:rFonts w:ascii="仿宋" w:eastAsia="仿宋" w:hAnsi="仿宋" w:cs="仿宋" w:hint="eastAsia"/>
            <w:lang w:eastAsia="zh-CN"/>
          </w:rPr>
          <w:t>十六、供应链管理</w:t>
        </w:r>
        <w:r>
          <w:tab/>
        </w:r>
        <w:r>
          <w:fldChar w:fldCharType="begin"/>
        </w:r>
        <w:r>
          <w:instrText xml:space="preserve"> PAGEREF _Toc21229 \h </w:instrText>
        </w:r>
        <w:r>
          <w:fldChar w:fldCharType="separate"/>
        </w:r>
        <w:r>
          <w:t>69</w:t>
        </w:r>
        <w:r>
          <w:fldChar w:fldCharType="end"/>
        </w:r>
      </w:hyperlink>
    </w:p>
    <w:p>
      <w:pPr>
        <w:pStyle w:val="TOC2"/>
        <w:tabs>
          <w:tab w:val="right" w:leader="dot" w:pos="8306"/>
        </w:tabs>
      </w:pPr>
      <w:hyperlink w:anchor="_Toc24200" w:history="1">
        <w:r>
          <w:rPr>
            <w:rFonts w:ascii="仿宋" w:eastAsia="仿宋" w:hAnsi="仿宋" w:cs="仿宋" w:hint="eastAsia"/>
            <w:lang w:eastAsia="zh-CN"/>
          </w:rPr>
          <w:t>(一)、供应链战略规划</w:t>
        </w:r>
        <w:r>
          <w:tab/>
        </w:r>
        <w:r>
          <w:fldChar w:fldCharType="begin"/>
        </w:r>
        <w:r>
          <w:instrText xml:space="preserve"> PAGEREF _Toc24200 \h </w:instrText>
        </w:r>
        <w:r>
          <w:fldChar w:fldCharType="separate"/>
        </w:r>
        <w:r>
          <w:t>69</w:t>
        </w:r>
        <w:r>
          <w:fldChar w:fldCharType="end"/>
        </w:r>
      </w:hyperlink>
    </w:p>
    <w:p>
      <w:pPr>
        <w:pStyle w:val="TOC2"/>
        <w:tabs>
          <w:tab w:val="right" w:leader="dot" w:pos="8306"/>
        </w:tabs>
      </w:pPr>
      <w:hyperlink w:anchor="_Toc5614" w:history="1">
        <w:r>
          <w:rPr>
            <w:rFonts w:ascii="仿宋" w:eastAsia="仿宋" w:hAnsi="仿宋" w:cs="仿宋" w:hint="eastAsia"/>
            <w:lang w:eastAsia="zh-CN"/>
          </w:rPr>
          <w:t>(二)、供应商选择与合作</w:t>
        </w:r>
        <w:r>
          <w:tab/>
        </w:r>
        <w:r>
          <w:fldChar w:fldCharType="begin"/>
        </w:r>
        <w:r>
          <w:instrText xml:space="preserve"> PAGEREF _Toc5614 \h </w:instrText>
        </w:r>
        <w:r>
          <w:fldChar w:fldCharType="separate"/>
        </w:r>
        <w:r>
          <w:t>71</w:t>
        </w:r>
        <w:r>
          <w:fldChar w:fldCharType="end"/>
        </w:r>
      </w:hyperlink>
    </w:p>
    <w:p>
      <w:pPr>
        <w:pStyle w:val="TOC2"/>
        <w:tabs>
          <w:tab w:val="right" w:leader="dot" w:pos="8306"/>
        </w:tabs>
      </w:pPr>
      <w:hyperlink w:anchor="_Toc10630" w:history="1">
        <w:r>
          <w:rPr>
            <w:rFonts w:ascii="仿宋" w:eastAsia="仿宋" w:hAnsi="仿宋" w:cs="仿宋" w:hint="eastAsia"/>
            <w:lang w:eastAsia="zh-CN"/>
          </w:rPr>
          <w:t>(三)、物流与库存管理</w:t>
        </w:r>
        <w:r>
          <w:tab/>
        </w:r>
        <w:r>
          <w:fldChar w:fldCharType="begin"/>
        </w:r>
        <w:r>
          <w:instrText xml:space="preserve"> PAGEREF _Toc10630 \h </w:instrText>
        </w:r>
        <w:r>
          <w:fldChar w:fldCharType="separate"/>
        </w:r>
        <w:r>
          <w:t>72</w:t>
        </w:r>
        <w:r>
          <w:fldChar w:fldCharType="end"/>
        </w:r>
      </w:hyperlink>
    </w:p>
    <w:p>
      <w:pPr>
        <w:pStyle w:val="TOC1"/>
        <w:tabs>
          <w:tab w:val="right" w:leader="dot" w:pos="8306"/>
        </w:tabs>
      </w:pPr>
      <w:hyperlink w:anchor="_Toc10258" w:history="1">
        <w:r>
          <w:rPr>
            <w:rFonts w:ascii="仿宋" w:eastAsia="仿宋" w:hAnsi="仿宋" w:cs="仿宋" w:hint="eastAsia"/>
            <w:lang w:eastAsia="zh-CN"/>
          </w:rPr>
          <w:t>十七、质量管理体系</w:t>
        </w:r>
        <w:r>
          <w:tab/>
        </w:r>
        <w:r>
          <w:fldChar w:fldCharType="begin"/>
        </w:r>
        <w:r>
          <w:instrText xml:space="preserve"> PAGEREF _Toc10258 \h </w:instrText>
        </w:r>
        <w:r>
          <w:fldChar w:fldCharType="separate"/>
        </w:r>
        <w:r>
          <w:t>73</w:t>
        </w:r>
        <w:r>
          <w:fldChar w:fldCharType="end"/>
        </w:r>
      </w:hyperlink>
    </w:p>
    <w:p>
      <w:pPr>
        <w:pStyle w:val="TOC2"/>
        <w:tabs>
          <w:tab w:val="right" w:leader="dot" w:pos="8306"/>
        </w:tabs>
      </w:pPr>
      <w:hyperlink w:anchor="_Toc3175" w:history="1">
        <w:r>
          <w:rPr>
            <w:rFonts w:ascii="仿宋" w:eastAsia="仿宋" w:hAnsi="仿宋" w:cs="仿宋" w:hint="eastAsia"/>
            <w:lang w:eastAsia="zh-CN"/>
          </w:rPr>
          <w:t>(一)、质量目标与方针</w:t>
        </w:r>
        <w:r>
          <w:tab/>
        </w:r>
        <w:r>
          <w:fldChar w:fldCharType="begin"/>
        </w:r>
        <w:r>
          <w:instrText xml:space="preserve"> PAGEREF _Toc3175 \h </w:instrText>
        </w:r>
        <w:r>
          <w:fldChar w:fldCharType="separate"/>
        </w:r>
        <w:r>
          <w:t>73</w:t>
        </w:r>
        <w:r>
          <w:fldChar w:fldCharType="end"/>
        </w:r>
      </w:hyperlink>
    </w:p>
    <w:p>
      <w:pPr>
        <w:pStyle w:val="TOC2"/>
        <w:tabs>
          <w:tab w:val="right" w:leader="dot" w:pos="8306"/>
        </w:tabs>
      </w:pPr>
      <w:hyperlink w:anchor="_Toc23469" w:history="1">
        <w:r>
          <w:rPr>
            <w:rFonts w:ascii="仿宋" w:eastAsia="仿宋" w:hAnsi="仿宋" w:cs="仿宋" w:hint="eastAsia"/>
            <w:lang w:eastAsia="zh-CN"/>
          </w:rPr>
          <w:t>(二)、质量管理责任</w:t>
        </w:r>
        <w:r>
          <w:tab/>
        </w:r>
        <w:r>
          <w:fldChar w:fldCharType="begin"/>
        </w:r>
        <w:r>
          <w:instrText xml:space="preserve"> PAGEREF _Toc23469 \h </w:instrText>
        </w:r>
        <w:r>
          <w:fldChar w:fldCharType="separate"/>
        </w:r>
        <w:r>
          <w:t>74</w:t>
        </w:r>
        <w:r>
          <w:fldChar w:fldCharType="end"/>
        </w:r>
      </w:hyperlink>
    </w:p>
    <w:p>
      <w:pPr>
        <w:pStyle w:val="TOC2"/>
        <w:tabs>
          <w:tab w:val="right" w:leader="dot" w:pos="8306"/>
        </w:tabs>
      </w:pPr>
      <w:hyperlink w:anchor="_Toc25726" w:history="1">
        <w:r>
          <w:rPr>
            <w:rFonts w:ascii="仿宋" w:eastAsia="仿宋" w:hAnsi="仿宋" w:cs="仿宋" w:hint="eastAsia"/>
            <w:lang w:eastAsia="zh-CN"/>
          </w:rPr>
          <w:t>(三)、质量管理体系文件</w:t>
        </w:r>
        <w:r>
          <w:tab/>
        </w:r>
        <w:r>
          <w:fldChar w:fldCharType="begin"/>
        </w:r>
        <w:r>
          <w:instrText xml:space="preserve"> PAGEREF _Toc25726 \h </w:instrText>
        </w:r>
        <w:r>
          <w:fldChar w:fldCharType="separate"/>
        </w:r>
        <w:r>
          <w:t>76</w:t>
        </w:r>
        <w:r>
          <w:fldChar w:fldCharType="end"/>
        </w:r>
      </w:hyperlink>
    </w:p>
    <w:p>
      <w:pPr>
        <w:pStyle w:val="TOC2"/>
        <w:tabs>
          <w:tab w:val="right" w:leader="dot" w:pos="8306"/>
        </w:tabs>
      </w:pPr>
      <w:hyperlink w:anchor="_Toc25551" w:history="1">
        <w:r>
          <w:rPr>
            <w:rFonts w:ascii="仿宋" w:eastAsia="仿宋" w:hAnsi="仿宋" w:cs="仿宋" w:hint="eastAsia"/>
            <w:lang w:eastAsia="zh-CN"/>
          </w:rPr>
          <w:t>(四)、质量培训与教育</w:t>
        </w:r>
        <w:r>
          <w:tab/>
        </w:r>
        <w:r>
          <w:fldChar w:fldCharType="begin"/>
        </w:r>
        <w:r>
          <w:instrText xml:space="preserve"> PAGEREF _Toc25551 \h </w:instrText>
        </w:r>
        <w:r>
          <w:fldChar w:fldCharType="separate"/>
        </w:r>
        <w:r>
          <w:t>78</w:t>
        </w:r>
        <w:r>
          <w:fldChar w:fldCharType="end"/>
        </w:r>
      </w:hyperlink>
    </w:p>
    <w:p>
      <w:pPr>
        <w:pStyle w:val="TOC2"/>
        <w:tabs>
          <w:tab w:val="right" w:leader="dot" w:pos="8306"/>
        </w:tabs>
      </w:pPr>
      <w:hyperlink w:anchor="_Toc24445" w:history="1">
        <w:r>
          <w:rPr>
            <w:rFonts w:ascii="仿宋" w:eastAsia="仿宋" w:hAnsi="仿宋" w:cs="仿宋" w:hint="eastAsia"/>
            <w:lang w:eastAsia="zh-CN"/>
          </w:rPr>
          <w:t>(五)、质量审核与评价</w:t>
        </w:r>
        <w:r>
          <w:tab/>
        </w:r>
        <w:r>
          <w:fldChar w:fldCharType="begin"/>
        </w:r>
        <w:r>
          <w:instrText xml:space="preserve"> PAGEREF _Toc24445 \h </w:instrText>
        </w:r>
        <w:r>
          <w:fldChar w:fldCharType="separate"/>
        </w:r>
        <w:r>
          <w:t>79</w:t>
        </w:r>
        <w:r>
          <w:fldChar w:fldCharType="end"/>
        </w:r>
      </w:hyperlink>
    </w:p>
    <w:p>
      <w:pPr>
        <w:pStyle w:val="TOC2"/>
        <w:tabs>
          <w:tab w:val="right" w:leader="dot" w:pos="8306"/>
        </w:tabs>
      </w:pPr>
      <w:hyperlink w:anchor="_Toc27328" w:history="1">
        <w:r>
          <w:rPr>
            <w:rFonts w:ascii="仿宋" w:eastAsia="仿宋" w:hAnsi="仿宋" w:cs="仿宋" w:hint="eastAsia"/>
            <w:lang w:eastAsia="zh-CN"/>
          </w:rPr>
          <w:t>(六)、不符合与纠正措施</w:t>
        </w:r>
        <w:r>
          <w:tab/>
        </w:r>
        <w:r>
          <w:fldChar w:fldCharType="begin"/>
        </w:r>
        <w:r>
          <w:instrText xml:space="preserve"> PAGEREF _Toc27328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358"/>
      <w:r>
        <w:rPr>
          <w:rFonts w:ascii="仿宋" w:eastAsia="仿宋" w:hAnsi="仿宋" w:cs="仿宋" w:hint="eastAsia"/>
          <w:sz w:val="28"/>
          <w:lang w:eastAsia="zh-CN"/>
        </w:rPr>
        <w:t>一、噪声鼓风机项目可持续发展</w:t>
      </w:r>
      <w:bookmarkEnd w:id="2"/>
    </w:p>
    <w:p>
      <w:pPr>
        <w:pStyle w:val="Heading2"/>
        <w:rPr>
          <w:rFonts w:ascii="仿宋" w:eastAsia="仿宋" w:hAnsi="仿宋" w:cs="仿宋" w:hint="eastAsia"/>
          <w:lang w:eastAsia="zh-CN"/>
        </w:rPr>
      </w:pPr>
      <w:bookmarkStart w:id="3" w:name="_Toc2172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噪声鼓风机项目中，噪声鼓风机项目团队着眼于未来，明确了可持续发展的战略方向。制定的具体可持续发展目标包括降低资源使用、采用环保技术、最大化社会效益等。这一步骤不仅有助于噪声鼓风机项目在环保和社会责任方面达到最高标准，也为未来提供了明确的指引，确保噪声鼓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可持续实践的融入噪声鼓风机项目管理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噪声鼓风机项目管理周期。从噪声鼓风机项目规划开始，噪声鼓风机项目团队就考虑了环境和社会的因素。在执行阶段，噪声鼓风机项目团队积极推动绿色技术的应用，优化资源利用。此外，关注员工的社会责任，通过培训和沟通活动提高员工对可持续发展的认知，使他们能够在日常工作中践行可持续实践。这些举措不仅为噪声鼓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90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扎根于噪声鼓风机项目的可持续发展理念，我们深信环保与社会责任是噪声鼓风机项目成功的关键支柱。在噪声鼓风机项目的每一步，我们都致力于通过创新和实践，履行对环境和社会的坚定责任。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鼓风机项目团队通过引入先进的环保技术、建立高效的废物处理系统以及推动能源节约措施，积极履行环保责任。定期的环保监测和评估确保噪声鼓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鼓风机项目不仅致力于自身可持续发展，还注重对社会的回馈。通过支持社区噪声鼓风机项目、参与慈善事业、提供培训机会等方式，噪声鼓风机项目积极履行社会责任。与当地社区建立积极互动，关注员工的工作与生活平衡，以及员工的身心健康，是噪声鼓风机项目在社会责任层面的关键举措。这样的实践不仅增强了噪声鼓风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277"/>
      <w:r>
        <w:rPr>
          <w:rFonts w:ascii="仿宋" w:eastAsia="仿宋" w:hAnsi="仿宋" w:cs="仿宋" w:hint="eastAsia"/>
          <w:sz w:val="28"/>
          <w:lang w:eastAsia="zh-CN"/>
        </w:rPr>
        <w:t>二、噪声鼓风机项目选址可行性分析</w:t>
      </w:r>
      <w:bookmarkEnd w:id="5"/>
    </w:p>
    <w:p>
      <w:pPr>
        <w:pStyle w:val="Heading2"/>
        <w:rPr>
          <w:rFonts w:ascii="仿宋" w:eastAsia="仿宋" w:hAnsi="仿宋" w:cs="仿宋" w:hint="eastAsia"/>
          <w:lang w:eastAsia="zh-CN"/>
        </w:rPr>
      </w:pPr>
      <w:bookmarkStart w:id="6" w:name="_Toc17011"/>
      <w:r>
        <w:rPr>
          <w:rFonts w:ascii="仿宋" w:eastAsia="仿宋" w:hAnsi="仿宋" w:cs="仿宋" w:hint="eastAsia"/>
          <w:lang w:eastAsia="zh-CN"/>
        </w:rPr>
        <w:t>(一)、噪声鼓风机项目选址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该噪声鼓风机项目选址位于XX省XX市XX区XXX街道</w:t>
      </w:r>
    </w:p>
    <w:p>
      <w:pPr>
        <w:pStyle w:val="Heading2"/>
        <w:ind w:firstLine="560" w:firstLineChars="200"/>
        <w:rPr>
          <w:rFonts w:ascii="仿宋" w:eastAsia="仿宋" w:hAnsi="仿宋" w:cs="仿宋" w:hint="eastAsia"/>
          <w:sz w:val="28"/>
          <w:lang w:eastAsia="zh-CN"/>
        </w:rPr>
      </w:pPr>
      <w:bookmarkStart w:id="7" w:name="_Toc2468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噪声鼓风机项目的征地面积将根据噪声鼓风机项目的实际规模和需求进行精确规划。具体面积XXX平方米，旨在确保噪声鼓风机项目不仅能够满足当前的发展需求，还能够预留空间以适应未来的扩展。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净用地面积是在征地面积基础上去除不可利用面积后的实际可开发用地。具体面积XXX平方米，考虑到环保、交通、安全等多方面因素，以确保噪声鼓风机项目在整体利用效率上达到最优。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噪声鼓风机项目计划建设的建筑总规模具体面积XXX平方米。这一规模的确定综合考虑了噪声鼓风机项目的性质、规模，以及城市规划的相关要求，确保建筑布局与周边环境协调一致。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绿地率是噪声鼓风机项目用地中被规划为绿地的比例。具体面积XXX平方米，旨在通过合理规划绿地，改善噪声鼓风机项目周边环境，提升居民生活质量，并符合城市整体绿化规划。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容积率是用地上可以建设的建筑总体积与用地面积之比。具体面积XXX，通过合理的容积率规划，确保噪声鼓风机项目建筑规模与周边环境和谐共生。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噪声鼓风机项目选址与当地城市规划相一致，具体面积XXX平方米。通过与城市规划部门深入沟通，确保噪声鼓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噪声鼓风机项目选址符合当地产业政策，具体面积XXX平方米。这包括噪声鼓风机项目对当地经济的促进作用，以及对相关产业的带动效应，确保噪声鼓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用地总体要求必须符合环保和可持续发展的原则，具体面积XXX平方米。通过采用绿色建筑设计、节能减排等措施，确保噪声鼓风机项目在建设和运营过程中对环境的影响最小化，达到可持续发展的要求。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确保噪声鼓风机项目选址具备必要的公共设施配套，具体面积XXX平方米。这包括交通便利性、教育、医疗等基础设施，以提高居民生活品质，使得噪声鼓风机项目选址更具吸引力。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考虑用地总体要求对当地社会稳定性的影响，具体面积XXX平方米。通过深入了解当地社区反馈，确保噪声鼓风机项目的选址和建设过程对当地社会和谐稳定产生积极作用。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噪声鼓风机项目选址不仅符合法规和规划，还在实际操作中具有可行性。这一全面规划将为噪声鼓风机项目的成功实施提供坚实的基础，确保噪声鼓风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10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噪声鼓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噪声鼓风机项目的设备规划和空间设计中，我们将采取灵活设备布局的措施。设备布局将根据实际需求进行灵活设计，避免不必要的浪费。通过合理规划设备摆放位置，我们将提高设备的利用率，减少设备间距，以确保噪声鼓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噪声鼓风机项目内部引入共享设施的概念，例如共享会议室、办公区等。通过这种方式，我们可以减少对资源的重复建设，提高资源共享效率，从而减小噪声鼓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48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噪声鼓风机项目的总图布置中，我们将不同功能区域进行明确的规划，以最大程度满足噪声鼓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85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噪声鼓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噪声鼓风机项目对环境的影响是综合评价的重要因素之一。我们将详细考虑选址周边的自然环境、生态保护区、水源地等情况，确保噪声鼓风机项目的建设和运营对环境影响最小化，并符合当地的环保法规标准。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对选址的评价还需充分考虑当地政府的产业政策和法规。我们将详细了解噪声鼓风机项目所在地的相关政策，确保噪声鼓风机项目的规划和运营与当地法规相符，降低不必要的法律风险。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考虑到社会稳定性对企业运营的重要性，我们将评估选址地区的社会安全情况、劳工关系、社区反馈等方面，以确保噪声鼓风机项目的建设和运营不会受到社会稳定性的负面影响。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最后，我们将综合考虑用地成本，包括土地购置费用、土地开发成本等。通过对用地成本的详细评估，我们能够做出更为精确的经济效益分析，为噪声鼓风机项目的投资决策提供有力支持。</w:t>
      </w:r>
    </w:p>
    <w:p>
      <w:pPr>
        <w:pStyle w:val="Heading1"/>
        <w:ind w:firstLine="560" w:firstLineChars="200"/>
        <w:rPr>
          <w:rFonts w:ascii="仿宋" w:eastAsia="仿宋" w:hAnsi="仿宋" w:cs="仿宋" w:hint="eastAsia"/>
          <w:sz w:val="28"/>
          <w:lang w:eastAsia="zh-CN"/>
        </w:rPr>
      </w:pPr>
      <w:bookmarkStart w:id="11" w:name="_Toc4256"/>
      <w:r>
        <w:rPr>
          <w:rFonts w:ascii="仿宋" w:eastAsia="仿宋" w:hAnsi="仿宋" w:cs="仿宋" w:hint="eastAsia"/>
          <w:sz w:val="28"/>
          <w:lang w:eastAsia="zh-CN"/>
        </w:rPr>
        <w:t>三、噪声鼓风机项目绩效评估</w:t>
      </w:r>
      <w:bookmarkEnd w:id="11"/>
    </w:p>
    <w:p>
      <w:pPr>
        <w:pStyle w:val="Heading2"/>
        <w:rPr>
          <w:rFonts w:ascii="仿宋" w:eastAsia="仿宋" w:hAnsi="仿宋" w:cs="仿宋" w:hint="eastAsia"/>
          <w:lang w:eastAsia="zh-CN"/>
        </w:rPr>
      </w:pPr>
      <w:bookmarkStart w:id="12" w:name="_Toc2087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噪声鼓风机项目中，我们设计了一套全面的绩效评估指标，以确保噪声鼓风机项目的可控和成功交付。这些指标跨足噪声鼓风机项目目标、成本、进度和质量等多个维度，为我们提供了全面洞察噪声鼓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鼓风机项目目标达成率是我们关注的首要指标。我们设定了明确的目标，并通过定期监测和评估，迅速发现并应对潜在的目标偏差。这为噪声鼓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成本绩效是另一个核心关注点。通过实际成本与预算成本的对比分析，我们深入了解成本差异的原因，及时调整资源分配，保持噪声鼓风机项目在经济效益方面的合理水平。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噪声鼓风机项目进度作为关键的绩效指标之一，得到了精心的关注。我们制定了详细的噪声鼓风机项目进度计划，并设立了进度符合度指标，确保实际进度与计划进度保持一致。这使我们能够快速发现和解决潜在的进度问题，保持噪声鼓风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噪声鼓风机项目绩效的不可或缺的一环。我们引入了一系列的质量标准和客户满意度指标，以确保噪声鼓风机项目交付的成果在质量上达到或超越预期水平。通过持续监测这些指标，我们努力提升噪声鼓风机项目整体质量水平，为噪声鼓风机项目的成功交付提供有力保障。通过这些科学且全面的绩效评估，我们能够更好地引导噪声鼓风机项目的持续改进，确保噪声鼓风机项目目标的顺利达成。</w:t>
      </w:r>
    </w:p>
    <w:p>
      <w:pPr>
        <w:pStyle w:val="Heading2"/>
        <w:ind w:firstLine="560" w:firstLineChars="200"/>
        <w:rPr>
          <w:rFonts w:ascii="仿宋" w:eastAsia="仿宋" w:hAnsi="仿宋" w:cs="仿宋" w:hint="eastAsia"/>
          <w:sz w:val="28"/>
          <w:lang w:eastAsia="zh-CN"/>
        </w:rPr>
      </w:pPr>
      <w:bookmarkStart w:id="13" w:name="_Toc963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绩效评估是噪声鼓风机项目中的关键环节，为确保噪声鼓风机项目达到预期目标，我们采用了多层次、多维度的绩效评估方法。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噪声鼓风机项目的战略目标对齐，确保每个决策和行动都与噪声鼓风机项目整体目标保持一致。团队会定期召开战略对齐会议，审视当前工作与噪声鼓风机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噪声鼓风机项目进度、质量、成本和风险等方面。这些指标通过数据收集和分析，为噪声鼓风机项目管理团队提供了客观的评估依据。例如，我们通过噪声鼓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绩效评估不仅仅停留在噪声鼓风机项目内部，还考虑了噪声鼓风机项目对外部环境的影响。我们定期进行干系人满意度调查，以了解各利益相关方对噪声鼓风机项目的期望和满意度，并及时做出调整。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这种多层次、多角度的绩效评估方法，使得我们能够全面了解噪声鼓风机项目的运行状态，及时做出调整，确保噪声鼓风机项目在不断变化的环境中保持稳健前行。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1474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为了确保噪声鼓风机项目的有效管理和不断优化，我们采用了精心设计的绩效评估周期。这个周期旨在实现灵活、实时和全面的评估，以适应噪声鼓风机项目执行中的各种挑战。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噪声鼓风机项目的不同需求，分为短期、中期和长期。短期评估关注每个迭代或工作周期，以及时发现和解决当前任务中的问题。中期评估涵盖几个迭代，深入了解整体噪声鼓风机项目的趋势和性能。长期评估则着眼于整个噪声鼓风机项目阶段，确保噪声鼓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噪声鼓风机项目管理工具和协作平台，团队成员能够随时更新和分享噪声鼓风机项目数据。这种实时性的反馈机制使我们能够及时察觉潜在问题，快速调整，保持噪声鼓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噪声鼓风机项目的决策制定密不可分。每个周期的噪声鼓风机项目回顾会议成为集体总结经验、识别问题深层次原因并找到创新解决方案的平台。这种定期的反思与调整机制使噪声鼓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77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2065"/>
      <w:r>
        <w:rPr>
          <w:rFonts w:ascii="仿宋" w:eastAsia="仿宋" w:hAnsi="仿宋" w:cs="仿宋" w:hint="eastAsia"/>
          <w:lang w:eastAsia="zh-CN"/>
        </w:rPr>
        <w:t>(一)、噪声鼓风机行业分析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噪声鼓风机行业一直以来都是市场的关注焦点。行业内的发展趋势、竞争态势以及潜在机会都对噪声鼓风机项目的推进产生深远的影响。通过深入研究行业的整体概貌，我们将更好地理解行业的核心特征，为噪声鼓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噪声鼓风机行业，技术一直是推动创新和发展的关键因素。我们将对当前技术趋势进行详尽分析，包括但不限于人工智能、大数据应用、先进制造技术等。这有助于噪声鼓风机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噪声鼓风机项目成功的基础。我们将对主要竞争对手进行深入研究，包括其市场份额、产品特点、市场定位等。通过全面了解竞争对手的优势和劣势，噪声鼓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1910"/>
      <w:r>
        <w:rPr>
          <w:rFonts w:ascii="仿宋" w:eastAsia="仿宋" w:hAnsi="仿宋" w:cs="仿宋" w:hint="eastAsia"/>
          <w:sz w:val="28"/>
          <w:lang w:eastAsia="zh-CN"/>
        </w:rPr>
        <w:t>(二)、噪声鼓风机市场分析预测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噪声鼓风机市场未来的增长趋势。这包括市场的整体规模、各细分领域的发展趋势等。噪声鼓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噪声鼓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噪声鼓风机项目实施过程中需要充分考虑的因素。我们将对市场风险进行全面评估，包括但不限于政策法规风险、市场竞争风险、技术变革风险等。通过对潜在风险的深入分析，噪声鼓风机项目可以制定相应的风险缓解策略，降低不确定性对噪声鼓风机项目的影响。</w:t>
      </w:r>
    </w:p>
    <w:p>
      <w:pPr>
        <w:pStyle w:val="Heading1"/>
        <w:ind w:firstLine="560" w:firstLineChars="200"/>
        <w:rPr>
          <w:rFonts w:ascii="仿宋" w:eastAsia="仿宋" w:hAnsi="仿宋" w:cs="仿宋" w:hint="eastAsia"/>
          <w:sz w:val="28"/>
          <w:lang w:eastAsia="zh-CN"/>
        </w:rPr>
      </w:pPr>
      <w:bookmarkStart w:id="18" w:name="_Toc24249"/>
      <w:r>
        <w:rPr>
          <w:rFonts w:ascii="仿宋" w:eastAsia="仿宋" w:hAnsi="仿宋" w:cs="仿宋" w:hint="eastAsia"/>
          <w:sz w:val="28"/>
          <w:lang w:eastAsia="zh-CN"/>
        </w:rPr>
        <w:t>五、噪声鼓风机项目文档管理</w:t>
      </w:r>
      <w:bookmarkEnd w:id="18"/>
    </w:p>
    <w:p>
      <w:pPr>
        <w:pStyle w:val="Heading2"/>
        <w:rPr>
          <w:rFonts w:ascii="仿宋" w:eastAsia="仿宋" w:hAnsi="仿宋" w:cs="仿宋" w:hint="eastAsia"/>
          <w:lang w:eastAsia="zh-CN"/>
        </w:rPr>
      </w:pPr>
      <w:bookmarkStart w:id="19" w:name="_Toc540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噪声鼓风机项目高度重视文档的质量和准确性，以支持噪声鼓风机项目的各项活动和决策。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鼓风机项目文档的编制始于噪声鼓风机项目计划的初期，我们制定了详细的文档编制计划，明确了每个文档的内容、格式和编写责任人。在噪声鼓风机项目启动阶段，我们首先编制了噪声鼓风机项目章程，明确定义了噪声鼓风机项目的目标、范围、风险等关键要素。随后，噪声鼓风机项目团队根据计划陆续编制了需求文档、设计文档、测试文档等各类文档，确保噪声鼓风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噪声鼓风机项目管理中的重要环节，旨在确保噪声鼓风机项目文档符合质量标准和噪声鼓风机项目需求。在噪声鼓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噪声鼓风机项目相关利益方和专业领域的专家对文档进行独立审查。这有助于获取更全面、客观的反馈，确保噪声鼓风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噪声鼓风机项目在文档编制与审查方面建立了严格的管理机制，通过规范的流程和多维度的审查，确保噪声鼓风机项目文档的质量、准确性和可靠性，为噪声鼓风机项目的顺利推进提供了有力支持。</w:t>
      </w:r>
    </w:p>
    <w:p>
      <w:pPr>
        <w:pStyle w:val="Heading2"/>
        <w:ind w:firstLine="560" w:firstLineChars="200"/>
        <w:rPr>
          <w:rFonts w:ascii="仿宋" w:eastAsia="仿宋" w:hAnsi="仿宋" w:cs="仿宋" w:hint="eastAsia"/>
          <w:sz w:val="28"/>
          <w:lang w:eastAsia="zh-CN"/>
        </w:rPr>
      </w:pPr>
      <w:bookmarkStart w:id="20" w:name="_Toc1372"/>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在噪声鼓风机项目中，我们致力于优化文档发布与分发过程，以确保信息的高效传递和团队间协作的顺畅进行。以下是我们采取的关键优化策略：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我们通过多渠道发布文档，包括电子邮件、噪声鼓风机项目管理平台、内部网站等，以满足不同团队成员的偏好和需求。多渠道发布确保了信息的全面覆盖。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https://d.book118.com/826135052202010101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噪声鼓风机项目计划设计方案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C314C2"/>
    <w:rsid w:val="44C314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13505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2024-03-01T10:26:00Z</dcterms:created>
  <dcterms:modified xsi:type="dcterms:W3CDTF">2024-03-01T10:26:32Z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CC697002E2D149258D9D183FF0EB6589_11</vt:lpwstr>
  </property>
  <property fmtid="{D5CDD505-2E9C-101B-9397-08002B2CF9AE}" pid="3" name="KSOProductBuildVer">
    <vt:lpwstr>2052-12.1.0.16388</vt:lpwstr>
  </property>
</Properties>
</file>