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客运用车项目计划设计方案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04" w:history="1">
        <w:r>
          <w:rPr>
            <w:rFonts w:ascii="仿宋" w:eastAsia="仿宋" w:hAnsi="仿宋" w:cs="仿宋" w:hint="eastAsia"/>
            <w:lang w:eastAsia="zh-CN"/>
          </w:rPr>
          <w:t>概论</w:t>
        </w:r>
        <w:r>
          <w:tab/>
        </w:r>
        <w:r>
          <w:fldChar w:fldCharType="begin"/>
        </w:r>
        <w:r>
          <w:instrText xml:space="preserve"> PAGEREF _Toc9104 \h </w:instrText>
        </w:r>
        <w:r>
          <w:fldChar w:fldCharType="separate"/>
        </w:r>
        <w:r>
          <w:t>3</w:t>
        </w:r>
        <w:r>
          <w:fldChar w:fldCharType="end"/>
        </w:r>
      </w:hyperlink>
    </w:p>
    <w:p>
      <w:pPr>
        <w:pStyle w:val="TOC1"/>
        <w:tabs>
          <w:tab w:val="right" w:leader="dot" w:pos="8306"/>
        </w:tabs>
      </w:pPr>
      <w:hyperlink w:anchor="_Toc9516" w:history="1">
        <w:r>
          <w:rPr>
            <w:rFonts w:ascii="仿宋" w:eastAsia="仿宋" w:hAnsi="仿宋" w:cs="仿宋" w:hint="eastAsia"/>
            <w:lang w:eastAsia="zh-CN"/>
          </w:rPr>
          <w:t>一、客运用车项目选址可行性分析</w:t>
        </w:r>
        <w:r>
          <w:tab/>
        </w:r>
        <w:r>
          <w:fldChar w:fldCharType="begin"/>
        </w:r>
        <w:r>
          <w:instrText xml:space="preserve"> PAGEREF _Toc9516 \h </w:instrText>
        </w:r>
        <w:r>
          <w:fldChar w:fldCharType="separate"/>
        </w:r>
        <w:r>
          <w:t>3</w:t>
        </w:r>
        <w:r>
          <w:fldChar w:fldCharType="end"/>
        </w:r>
      </w:hyperlink>
    </w:p>
    <w:p>
      <w:pPr>
        <w:pStyle w:val="TOC2"/>
        <w:tabs>
          <w:tab w:val="right" w:leader="dot" w:pos="8306"/>
        </w:tabs>
      </w:pPr>
      <w:hyperlink w:anchor="_Toc24556" w:history="1">
        <w:r>
          <w:rPr>
            <w:rFonts w:ascii="仿宋" w:eastAsia="仿宋" w:hAnsi="仿宋" w:cs="仿宋" w:hint="eastAsia"/>
            <w:lang w:eastAsia="zh-CN"/>
          </w:rPr>
          <w:t>(一)、客运用车项目选址</w:t>
        </w:r>
        <w:r>
          <w:tab/>
        </w:r>
        <w:r>
          <w:fldChar w:fldCharType="begin"/>
        </w:r>
        <w:r>
          <w:instrText xml:space="preserve"> PAGEREF _Toc24556 \h </w:instrText>
        </w:r>
        <w:r>
          <w:fldChar w:fldCharType="separate"/>
        </w:r>
        <w:r>
          <w:t>3</w:t>
        </w:r>
        <w:r>
          <w:fldChar w:fldCharType="end"/>
        </w:r>
      </w:hyperlink>
    </w:p>
    <w:p>
      <w:pPr>
        <w:pStyle w:val="TOC2"/>
        <w:tabs>
          <w:tab w:val="right" w:leader="dot" w:pos="8306"/>
        </w:tabs>
      </w:pPr>
      <w:hyperlink w:anchor="_Toc23327" w:history="1">
        <w:r>
          <w:rPr>
            <w:rFonts w:ascii="仿宋" w:eastAsia="仿宋" w:hAnsi="仿宋" w:cs="仿宋" w:hint="eastAsia"/>
            <w:lang w:eastAsia="zh-CN"/>
          </w:rPr>
          <w:t>(二)、用地控制指标</w:t>
        </w:r>
        <w:r>
          <w:tab/>
        </w:r>
        <w:r>
          <w:fldChar w:fldCharType="begin"/>
        </w:r>
        <w:r>
          <w:instrText xml:space="preserve"> PAGEREF _Toc23327 \h </w:instrText>
        </w:r>
        <w:r>
          <w:fldChar w:fldCharType="separate"/>
        </w:r>
        <w:r>
          <w:t>3</w:t>
        </w:r>
        <w:r>
          <w:fldChar w:fldCharType="end"/>
        </w:r>
      </w:hyperlink>
    </w:p>
    <w:p>
      <w:pPr>
        <w:pStyle w:val="TOC2"/>
        <w:tabs>
          <w:tab w:val="right" w:leader="dot" w:pos="8306"/>
        </w:tabs>
      </w:pPr>
      <w:hyperlink w:anchor="_Toc26786" w:history="1">
        <w:r>
          <w:rPr>
            <w:rFonts w:ascii="仿宋" w:eastAsia="仿宋" w:hAnsi="仿宋" w:cs="仿宋" w:hint="eastAsia"/>
            <w:lang w:eastAsia="zh-CN"/>
          </w:rPr>
          <w:t>(三)、节约用地措施</w:t>
        </w:r>
        <w:r>
          <w:tab/>
        </w:r>
        <w:r>
          <w:fldChar w:fldCharType="begin"/>
        </w:r>
        <w:r>
          <w:instrText xml:space="preserve"> PAGEREF _Toc26786 \h </w:instrText>
        </w:r>
        <w:r>
          <w:fldChar w:fldCharType="separate"/>
        </w:r>
        <w:r>
          <w:t>5</w:t>
        </w:r>
        <w:r>
          <w:fldChar w:fldCharType="end"/>
        </w:r>
      </w:hyperlink>
    </w:p>
    <w:p>
      <w:pPr>
        <w:pStyle w:val="TOC2"/>
        <w:tabs>
          <w:tab w:val="right" w:leader="dot" w:pos="8306"/>
        </w:tabs>
      </w:pPr>
      <w:hyperlink w:anchor="_Toc32376" w:history="1">
        <w:r>
          <w:rPr>
            <w:rFonts w:ascii="仿宋" w:eastAsia="仿宋" w:hAnsi="仿宋" w:cs="仿宋" w:hint="eastAsia"/>
            <w:lang w:eastAsia="zh-CN"/>
          </w:rPr>
          <w:t>(四)、总图布置方案</w:t>
        </w:r>
        <w:r>
          <w:tab/>
        </w:r>
        <w:r>
          <w:fldChar w:fldCharType="begin"/>
        </w:r>
        <w:r>
          <w:instrText xml:space="preserve"> PAGEREF _Toc32376 \h </w:instrText>
        </w:r>
        <w:r>
          <w:fldChar w:fldCharType="separate"/>
        </w:r>
        <w:r>
          <w:t>6</w:t>
        </w:r>
        <w:r>
          <w:fldChar w:fldCharType="end"/>
        </w:r>
      </w:hyperlink>
    </w:p>
    <w:p>
      <w:pPr>
        <w:pStyle w:val="TOC2"/>
        <w:tabs>
          <w:tab w:val="right" w:leader="dot" w:pos="8306"/>
        </w:tabs>
      </w:pPr>
      <w:hyperlink w:anchor="_Toc3785" w:history="1">
        <w:r>
          <w:rPr>
            <w:rFonts w:ascii="仿宋" w:eastAsia="仿宋" w:hAnsi="仿宋" w:cs="仿宋" w:hint="eastAsia"/>
            <w:lang w:eastAsia="zh-CN"/>
          </w:rPr>
          <w:t>(五)、选址综合评价</w:t>
        </w:r>
        <w:r>
          <w:tab/>
        </w:r>
        <w:r>
          <w:fldChar w:fldCharType="begin"/>
        </w:r>
        <w:r>
          <w:instrText xml:space="preserve"> PAGEREF _Toc3785 \h </w:instrText>
        </w:r>
        <w:r>
          <w:fldChar w:fldCharType="separate"/>
        </w:r>
        <w:r>
          <w:t>7</w:t>
        </w:r>
        <w:r>
          <w:fldChar w:fldCharType="end"/>
        </w:r>
      </w:hyperlink>
    </w:p>
    <w:p>
      <w:pPr>
        <w:pStyle w:val="TOC1"/>
        <w:tabs>
          <w:tab w:val="right" w:leader="dot" w:pos="8306"/>
        </w:tabs>
      </w:pPr>
      <w:hyperlink w:anchor="_Toc392" w:history="1">
        <w:r>
          <w:rPr>
            <w:rFonts w:ascii="仿宋" w:eastAsia="仿宋" w:hAnsi="仿宋" w:cs="仿宋" w:hint="eastAsia"/>
            <w:lang w:eastAsia="zh-CN"/>
          </w:rPr>
          <w:t>二、产品规划分析</w:t>
        </w:r>
        <w:r>
          <w:tab/>
        </w:r>
        <w:r>
          <w:fldChar w:fldCharType="begin"/>
        </w:r>
        <w:r>
          <w:instrText xml:space="preserve"> PAGEREF _Toc392 \h </w:instrText>
        </w:r>
        <w:r>
          <w:fldChar w:fldCharType="separate"/>
        </w:r>
        <w:r>
          <w:t>8</w:t>
        </w:r>
        <w:r>
          <w:fldChar w:fldCharType="end"/>
        </w:r>
      </w:hyperlink>
    </w:p>
    <w:p>
      <w:pPr>
        <w:pStyle w:val="TOC2"/>
        <w:tabs>
          <w:tab w:val="right" w:leader="dot" w:pos="8306"/>
        </w:tabs>
      </w:pPr>
      <w:hyperlink w:anchor="_Toc12965" w:history="1">
        <w:r>
          <w:rPr>
            <w:rFonts w:ascii="仿宋" w:eastAsia="仿宋" w:hAnsi="仿宋" w:cs="仿宋" w:hint="eastAsia"/>
            <w:lang w:eastAsia="zh-CN"/>
          </w:rPr>
          <w:t>(一)、产品规划</w:t>
        </w:r>
        <w:r>
          <w:tab/>
        </w:r>
        <w:r>
          <w:fldChar w:fldCharType="begin"/>
        </w:r>
        <w:r>
          <w:instrText xml:space="preserve"> PAGEREF _Toc12965 \h </w:instrText>
        </w:r>
        <w:r>
          <w:fldChar w:fldCharType="separate"/>
        </w:r>
        <w:r>
          <w:t>8</w:t>
        </w:r>
        <w:r>
          <w:fldChar w:fldCharType="end"/>
        </w:r>
      </w:hyperlink>
    </w:p>
    <w:p>
      <w:pPr>
        <w:pStyle w:val="TOC2"/>
        <w:tabs>
          <w:tab w:val="right" w:leader="dot" w:pos="8306"/>
        </w:tabs>
      </w:pPr>
      <w:hyperlink w:anchor="_Toc26100" w:history="1">
        <w:r>
          <w:rPr>
            <w:rFonts w:ascii="仿宋" w:eastAsia="仿宋" w:hAnsi="仿宋" w:cs="仿宋" w:hint="eastAsia"/>
            <w:lang w:eastAsia="zh-CN"/>
          </w:rPr>
          <w:t>(二)、建设规模</w:t>
        </w:r>
        <w:r>
          <w:tab/>
        </w:r>
        <w:r>
          <w:fldChar w:fldCharType="begin"/>
        </w:r>
        <w:r>
          <w:instrText xml:space="preserve"> PAGEREF _Toc26100 \h </w:instrText>
        </w:r>
        <w:r>
          <w:fldChar w:fldCharType="separate"/>
        </w:r>
        <w:r>
          <w:t>9</w:t>
        </w:r>
        <w:r>
          <w:fldChar w:fldCharType="end"/>
        </w:r>
      </w:hyperlink>
    </w:p>
    <w:p>
      <w:pPr>
        <w:pStyle w:val="TOC1"/>
        <w:tabs>
          <w:tab w:val="right" w:leader="dot" w:pos="8306"/>
        </w:tabs>
      </w:pPr>
      <w:hyperlink w:anchor="_Toc4102" w:history="1">
        <w:r>
          <w:rPr>
            <w:rFonts w:ascii="仿宋" w:eastAsia="仿宋" w:hAnsi="仿宋" w:cs="仿宋" w:hint="eastAsia"/>
            <w:lang w:eastAsia="zh-CN"/>
          </w:rPr>
          <w:t>三、客运用车项目建设单位说明</w:t>
        </w:r>
        <w:r>
          <w:tab/>
        </w:r>
        <w:r>
          <w:fldChar w:fldCharType="begin"/>
        </w:r>
        <w:r>
          <w:instrText xml:space="preserve"> PAGEREF _Toc4102 \h </w:instrText>
        </w:r>
        <w:r>
          <w:fldChar w:fldCharType="separate"/>
        </w:r>
        <w:r>
          <w:t>10</w:t>
        </w:r>
        <w:r>
          <w:fldChar w:fldCharType="end"/>
        </w:r>
      </w:hyperlink>
    </w:p>
    <w:p>
      <w:pPr>
        <w:pStyle w:val="TOC2"/>
        <w:tabs>
          <w:tab w:val="right" w:leader="dot" w:pos="8306"/>
        </w:tabs>
      </w:pPr>
      <w:hyperlink w:anchor="_Toc15872" w:history="1">
        <w:r>
          <w:rPr>
            <w:rFonts w:ascii="仿宋" w:eastAsia="仿宋" w:hAnsi="仿宋" w:cs="仿宋" w:hint="eastAsia"/>
            <w:lang w:eastAsia="zh-CN"/>
          </w:rPr>
          <w:t>(一)、客运用车项目承办单位基本情况</w:t>
        </w:r>
        <w:r>
          <w:tab/>
        </w:r>
        <w:r>
          <w:fldChar w:fldCharType="begin"/>
        </w:r>
        <w:r>
          <w:instrText xml:space="preserve"> PAGEREF _Toc15872 \h </w:instrText>
        </w:r>
        <w:r>
          <w:fldChar w:fldCharType="separate"/>
        </w:r>
        <w:r>
          <w:t>10</w:t>
        </w:r>
        <w:r>
          <w:fldChar w:fldCharType="end"/>
        </w:r>
      </w:hyperlink>
    </w:p>
    <w:p>
      <w:pPr>
        <w:pStyle w:val="TOC2"/>
        <w:tabs>
          <w:tab w:val="right" w:leader="dot" w:pos="8306"/>
        </w:tabs>
      </w:pPr>
      <w:hyperlink w:anchor="_Toc1780" w:history="1">
        <w:r>
          <w:rPr>
            <w:rFonts w:ascii="仿宋" w:eastAsia="仿宋" w:hAnsi="仿宋" w:cs="仿宋" w:hint="eastAsia"/>
            <w:lang w:eastAsia="zh-CN"/>
          </w:rPr>
          <w:t>(二)、公司经济效益分析</w:t>
        </w:r>
        <w:r>
          <w:tab/>
        </w:r>
        <w:r>
          <w:fldChar w:fldCharType="begin"/>
        </w:r>
        <w:r>
          <w:instrText xml:space="preserve"> PAGEREF _Toc1780 \h </w:instrText>
        </w:r>
        <w:r>
          <w:fldChar w:fldCharType="separate"/>
        </w:r>
        <w:r>
          <w:t>11</w:t>
        </w:r>
        <w:r>
          <w:fldChar w:fldCharType="end"/>
        </w:r>
      </w:hyperlink>
    </w:p>
    <w:p>
      <w:pPr>
        <w:pStyle w:val="TOC1"/>
        <w:tabs>
          <w:tab w:val="right" w:leader="dot" w:pos="8306"/>
        </w:tabs>
      </w:pPr>
      <w:hyperlink w:anchor="_Toc27935" w:history="1">
        <w:r>
          <w:rPr>
            <w:rFonts w:ascii="仿宋" w:eastAsia="仿宋" w:hAnsi="仿宋" w:cs="仿宋" w:hint="eastAsia"/>
            <w:lang w:eastAsia="zh-CN"/>
          </w:rPr>
          <w:t>四、市场分析、调研</w:t>
        </w:r>
        <w:r>
          <w:tab/>
        </w:r>
        <w:r>
          <w:fldChar w:fldCharType="begin"/>
        </w:r>
        <w:r>
          <w:instrText xml:space="preserve"> PAGEREF _Toc27935 \h </w:instrText>
        </w:r>
        <w:r>
          <w:fldChar w:fldCharType="separate"/>
        </w:r>
        <w:r>
          <w:t>12</w:t>
        </w:r>
        <w:r>
          <w:fldChar w:fldCharType="end"/>
        </w:r>
      </w:hyperlink>
    </w:p>
    <w:p>
      <w:pPr>
        <w:pStyle w:val="TOC2"/>
        <w:tabs>
          <w:tab w:val="right" w:leader="dot" w:pos="8306"/>
        </w:tabs>
      </w:pPr>
      <w:hyperlink w:anchor="_Toc2678" w:history="1">
        <w:r>
          <w:rPr>
            <w:rFonts w:ascii="仿宋" w:eastAsia="仿宋" w:hAnsi="仿宋" w:cs="仿宋" w:hint="eastAsia"/>
            <w:lang w:eastAsia="zh-CN"/>
          </w:rPr>
          <w:t>(一)、客运用车行业分析</w:t>
        </w:r>
        <w:r>
          <w:tab/>
        </w:r>
        <w:r>
          <w:fldChar w:fldCharType="begin"/>
        </w:r>
        <w:r>
          <w:instrText xml:space="preserve"> PAGEREF _Toc2678 \h </w:instrText>
        </w:r>
        <w:r>
          <w:fldChar w:fldCharType="separate"/>
        </w:r>
        <w:r>
          <w:t>12</w:t>
        </w:r>
        <w:r>
          <w:fldChar w:fldCharType="end"/>
        </w:r>
      </w:hyperlink>
    </w:p>
    <w:p>
      <w:pPr>
        <w:pStyle w:val="TOC2"/>
        <w:tabs>
          <w:tab w:val="right" w:leader="dot" w:pos="8306"/>
        </w:tabs>
      </w:pPr>
      <w:hyperlink w:anchor="_Toc18970" w:history="1">
        <w:r>
          <w:rPr>
            <w:rFonts w:ascii="仿宋" w:eastAsia="仿宋" w:hAnsi="仿宋" w:cs="仿宋" w:hint="eastAsia"/>
            <w:lang w:eastAsia="zh-CN"/>
          </w:rPr>
          <w:t>(二)、客运用车市场分析预测</w:t>
        </w:r>
        <w:r>
          <w:tab/>
        </w:r>
        <w:r>
          <w:fldChar w:fldCharType="begin"/>
        </w:r>
        <w:r>
          <w:instrText xml:space="preserve"> PAGEREF _Toc18970 \h </w:instrText>
        </w:r>
        <w:r>
          <w:fldChar w:fldCharType="separate"/>
        </w:r>
        <w:r>
          <w:t>12</w:t>
        </w:r>
        <w:r>
          <w:fldChar w:fldCharType="end"/>
        </w:r>
      </w:hyperlink>
    </w:p>
    <w:p>
      <w:pPr>
        <w:pStyle w:val="TOC1"/>
        <w:tabs>
          <w:tab w:val="right" w:leader="dot" w:pos="8306"/>
        </w:tabs>
      </w:pPr>
      <w:hyperlink w:anchor="_Toc28327" w:history="1">
        <w:r>
          <w:rPr>
            <w:rFonts w:ascii="仿宋" w:eastAsia="仿宋" w:hAnsi="仿宋" w:cs="仿宋" w:hint="eastAsia"/>
            <w:lang w:eastAsia="zh-CN"/>
          </w:rPr>
          <w:t>五、工艺说明</w:t>
        </w:r>
        <w:r>
          <w:tab/>
        </w:r>
        <w:r>
          <w:fldChar w:fldCharType="begin"/>
        </w:r>
        <w:r>
          <w:instrText xml:space="preserve"> PAGEREF _Toc28327 \h </w:instrText>
        </w:r>
        <w:r>
          <w:fldChar w:fldCharType="separate"/>
        </w:r>
        <w:r>
          <w:t>13</w:t>
        </w:r>
        <w:r>
          <w:fldChar w:fldCharType="end"/>
        </w:r>
      </w:hyperlink>
    </w:p>
    <w:p>
      <w:pPr>
        <w:pStyle w:val="TOC2"/>
        <w:tabs>
          <w:tab w:val="right" w:leader="dot" w:pos="8306"/>
        </w:tabs>
      </w:pPr>
      <w:hyperlink w:anchor="_Toc5958" w:history="1">
        <w:r>
          <w:rPr>
            <w:rFonts w:ascii="仿宋" w:eastAsia="仿宋" w:hAnsi="仿宋" w:cs="仿宋" w:hint="eastAsia"/>
            <w:lang w:eastAsia="zh-CN"/>
          </w:rPr>
          <w:t>(一)、技术管理特点</w:t>
        </w:r>
        <w:r>
          <w:tab/>
        </w:r>
        <w:r>
          <w:fldChar w:fldCharType="begin"/>
        </w:r>
        <w:r>
          <w:instrText xml:space="preserve"> PAGEREF _Toc5958 \h </w:instrText>
        </w:r>
        <w:r>
          <w:fldChar w:fldCharType="separate"/>
        </w:r>
        <w:r>
          <w:t>13</w:t>
        </w:r>
        <w:r>
          <w:fldChar w:fldCharType="end"/>
        </w:r>
      </w:hyperlink>
    </w:p>
    <w:p>
      <w:pPr>
        <w:pStyle w:val="TOC2"/>
        <w:tabs>
          <w:tab w:val="right" w:leader="dot" w:pos="8306"/>
        </w:tabs>
      </w:pPr>
      <w:hyperlink w:anchor="_Toc22659" w:history="1">
        <w:r>
          <w:rPr>
            <w:rFonts w:ascii="仿宋" w:eastAsia="仿宋" w:hAnsi="仿宋" w:cs="仿宋" w:hint="eastAsia"/>
            <w:lang w:eastAsia="zh-CN"/>
          </w:rPr>
          <w:t>(二)、客运用车项目工艺技术设计方案</w:t>
        </w:r>
        <w:r>
          <w:tab/>
        </w:r>
        <w:r>
          <w:fldChar w:fldCharType="begin"/>
        </w:r>
        <w:r>
          <w:instrText xml:space="preserve"> PAGEREF _Toc22659 \h </w:instrText>
        </w:r>
        <w:r>
          <w:fldChar w:fldCharType="separate"/>
        </w:r>
        <w:r>
          <w:t>14</w:t>
        </w:r>
        <w:r>
          <w:fldChar w:fldCharType="end"/>
        </w:r>
      </w:hyperlink>
    </w:p>
    <w:p>
      <w:pPr>
        <w:pStyle w:val="TOC2"/>
        <w:tabs>
          <w:tab w:val="right" w:leader="dot" w:pos="8306"/>
        </w:tabs>
      </w:pPr>
      <w:hyperlink w:anchor="_Toc10665" w:history="1">
        <w:r>
          <w:rPr>
            <w:rFonts w:ascii="仿宋" w:eastAsia="仿宋" w:hAnsi="仿宋" w:cs="仿宋" w:hint="eastAsia"/>
            <w:lang w:eastAsia="zh-CN"/>
          </w:rPr>
          <w:t>(三)、设备选型方案</w:t>
        </w:r>
        <w:r>
          <w:tab/>
        </w:r>
        <w:r>
          <w:fldChar w:fldCharType="begin"/>
        </w:r>
        <w:r>
          <w:instrText xml:space="preserve"> PAGEREF _Toc10665 \h </w:instrText>
        </w:r>
        <w:r>
          <w:fldChar w:fldCharType="separate"/>
        </w:r>
        <w:r>
          <w:t>16</w:t>
        </w:r>
        <w:r>
          <w:fldChar w:fldCharType="end"/>
        </w:r>
      </w:hyperlink>
    </w:p>
    <w:p>
      <w:pPr>
        <w:pStyle w:val="TOC1"/>
        <w:tabs>
          <w:tab w:val="right" w:leader="dot" w:pos="8306"/>
        </w:tabs>
      </w:pPr>
      <w:hyperlink w:anchor="_Toc25874" w:history="1">
        <w:r>
          <w:rPr>
            <w:rFonts w:ascii="仿宋" w:eastAsia="仿宋" w:hAnsi="仿宋" w:cs="仿宋" w:hint="eastAsia"/>
            <w:lang w:eastAsia="zh-CN"/>
          </w:rPr>
          <w:t>六、客运用车项目文档管理</w:t>
        </w:r>
        <w:r>
          <w:tab/>
        </w:r>
        <w:r>
          <w:fldChar w:fldCharType="begin"/>
        </w:r>
        <w:r>
          <w:instrText xml:space="preserve"> PAGEREF _Toc25874 \h </w:instrText>
        </w:r>
        <w:r>
          <w:fldChar w:fldCharType="separate"/>
        </w:r>
        <w:r>
          <w:t>17</w:t>
        </w:r>
        <w:r>
          <w:fldChar w:fldCharType="end"/>
        </w:r>
      </w:hyperlink>
    </w:p>
    <w:p>
      <w:pPr>
        <w:pStyle w:val="TOC2"/>
        <w:tabs>
          <w:tab w:val="right" w:leader="dot" w:pos="8306"/>
        </w:tabs>
      </w:pPr>
      <w:hyperlink w:anchor="_Toc7673" w:history="1">
        <w:r>
          <w:rPr>
            <w:rFonts w:ascii="仿宋" w:eastAsia="仿宋" w:hAnsi="仿宋" w:cs="仿宋" w:hint="eastAsia"/>
            <w:lang w:eastAsia="zh-CN"/>
          </w:rPr>
          <w:t>(一)、文档编制与审查</w:t>
        </w:r>
        <w:r>
          <w:tab/>
        </w:r>
        <w:r>
          <w:fldChar w:fldCharType="begin"/>
        </w:r>
        <w:r>
          <w:instrText xml:space="preserve"> PAGEREF _Toc7673 \h </w:instrText>
        </w:r>
        <w:r>
          <w:fldChar w:fldCharType="separate"/>
        </w:r>
        <w:r>
          <w:t>17</w:t>
        </w:r>
        <w:r>
          <w:fldChar w:fldCharType="end"/>
        </w:r>
      </w:hyperlink>
    </w:p>
    <w:p>
      <w:pPr>
        <w:pStyle w:val="TOC2"/>
        <w:tabs>
          <w:tab w:val="right" w:leader="dot" w:pos="8306"/>
        </w:tabs>
      </w:pPr>
      <w:hyperlink w:anchor="_Toc2769" w:history="1">
        <w:r>
          <w:rPr>
            <w:rFonts w:ascii="仿宋" w:eastAsia="仿宋" w:hAnsi="仿宋" w:cs="仿宋" w:hint="eastAsia"/>
            <w:lang w:eastAsia="zh-CN"/>
          </w:rPr>
          <w:t>(二)、文档发布与分发</w:t>
        </w:r>
        <w:r>
          <w:tab/>
        </w:r>
        <w:r>
          <w:fldChar w:fldCharType="begin"/>
        </w:r>
        <w:r>
          <w:instrText xml:space="preserve"> PAGEREF _Toc2769 \h </w:instrText>
        </w:r>
        <w:r>
          <w:fldChar w:fldCharType="separate"/>
        </w:r>
        <w:r>
          <w:t>18</w:t>
        </w:r>
        <w:r>
          <w:fldChar w:fldCharType="end"/>
        </w:r>
      </w:hyperlink>
    </w:p>
    <w:p>
      <w:pPr>
        <w:pStyle w:val="TOC2"/>
        <w:tabs>
          <w:tab w:val="right" w:leader="dot" w:pos="8306"/>
        </w:tabs>
      </w:pPr>
      <w:hyperlink w:anchor="_Toc13014" w:history="1">
        <w:r>
          <w:rPr>
            <w:rFonts w:ascii="仿宋" w:eastAsia="仿宋" w:hAnsi="仿宋" w:cs="仿宋" w:hint="eastAsia"/>
            <w:lang w:eastAsia="zh-CN"/>
          </w:rPr>
          <w:t>(三)、文档存档与归档</w:t>
        </w:r>
        <w:r>
          <w:tab/>
        </w:r>
        <w:r>
          <w:fldChar w:fldCharType="begin"/>
        </w:r>
        <w:r>
          <w:instrText xml:space="preserve"> PAGEREF _Toc13014 \h </w:instrText>
        </w:r>
        <w:r>
          <w:fldChar w:fldCharType="separate"/>
        </w:r>
        <w:r>
          <w:t>19</w:t>
        </w:r>
        <w:r>
          <w:fldChar w:fldCharType="end"/>
        </w:r>
      </w:hyperlink>
    </w:p>
    <w:p>
      <w:pPr>
        <w:pStyle w:val="TOC1"/>
        <w:tabs>
          <w:tab w:val="right" w:leader="dot" w:pos="8306"/>
        </w:tabs>
      </w:pPr>
      <w:hyperlink w:anchor="_Toc3983" w:history="1">
        <w:r>
          <w:rPr>
            <w:rFonts w:ascii="仿宋" w:eastAsia="仿宋" w:hAnsi="仿宋" w:cs="仿宋" w:hint="eastAsia"/>
            <w:lang w:eastAsia="zh-CN"/>
          </w:rPr>
          <w:t>七、客运用车项目技术管理</w:t>
        </w:r>
        <w:r>
          <w:tab/>
        </w:r>
        <w:r>
          <w:fldChar w:fldCharType="begin"/>
        </w:r>
        <w:r>
          <w:instrText xml:space="preserve"> PAGEREF _Toc3983 \h </w:instrText>
        </w:r>
        <w:r>
          <w:fldChar w:fldCharType="separate"/>
        </w:r>
        <w:r>
          <w:t>20</w:t>
        </w:r>
        <w:r>
          <w:fldChar w:fldCharType="end"/>
        </w:r>
      </w:hyperlink>
    </w:p>
    <w:p>
      <w:pPr>
        <w:pStyle w:val="TOC2"/>
        <w:tabs>
          <w:tab w:val="right" w:leader="dot" w:pos="8306"/>
        </w:tabs>
      </w:pPr>
      <w:hyperlink w:anchor="_Toc22971" w:history="1">
        <w:r>
          <w:rPr>
            <w:rFonts w:ascii="仿宋" w:eastAsia="仿宋" w:hAnsi="仿宋" w:cs="仿宋" w:hint="eastAsia"/>
            <w:lang w:eastAsia="zh-CN"/>
          </w:rPr>
          <w:t>(一)、技术方案选用方向</w:t>
        </w:r>
        <w:r>
          <w:tab/>
        </w:r>
        <w:r>
          <w:fldChar w:fldCharType="begin"/>
        </w:r>
        <w:r>
          <w:instrText xml:space="preserve"> PAGEREF _Toc22971 \h </w:instrText>
        </w:r>
        <w:r>
          <w:fldChar w:fldCharType="separate"/>
        </w:r>
        <w:r>
          <w:t>20</w:t>
        </w:r>
        <w:r>
          <w:fldChar w:fldCharType="end"/>
        </w:r>
      </w:hyperlink>
    </w:p>
    <w:p>
      <w:pPr>
        <w:pStyle w:val="TOC2"/>
        <w:tabs>
          <w:tab w:val="right" w:leader="dot" w:pos="8306"/>
        </w:tabs>
      </w:pPr>
      <w:hyperlink w:anchor="_Toc32286" w:history="1">
        <w:r>
          <w:rPr>
            <w:rFonts w:ascii="仿宋" w:eastAsia="仿宋" w:hAnsi="仿宋" w:cs="仿宋" w:hint="eastAsia"/>
            <w:lang w:eastAsia="zh-CN"/>
          </w:rPr>
          <w:t>(二)、工艺技术方案选用原则</w:t>
        </w:r>
        <w:r>
          <w:tab/>
        </w:r>
        <w:r>
          <w:fldChar w:fldCharType="begin"/>
        </w:r>
        <w:r>
          <w:instrText xml:space="preserve"> PAGEREF _Toc32286 \h </w:instrText>
        </w:r>
        <w:r>
          <w:fldChar w:fldCharType="separate"/>
        </w:r>
        <w:r>
          <w:t>22</w:t>
        </w:r>
        <w:r>
          <w:fldChar w:fldCharType="end"/>
        </w:r>
      </w:hyperlink>
    </w:p>
    <w:p>
      <w:pPr>
        <w:pStyle w:val="TOC2"/>
        <w:tabs>
          <w:tab w:val="right" w:leader="dot" w:pos="8306"/>
        </w:tabs>
      </w:pPr>
      <w:hyperlink w:anchor="_Toc23663" w:history="1">
        <w:r>
          <w:rPr>
            <w:rFonts w:ascii="仿宋" w:eastAsia="仿宋" w:hAnsi="仿宋" w:cs="仿宋" w:hint="eastAsia"/>
            <w:lang w:eastAsia="zh-CN"/>
          </w:rPr>
          <w:t>(三)、工艺技术方案要求</w:t>
        </w:r>
        <w:r>
          <w:tab/>
        </w:r>
        <w:r>
          <w:fldChar w:fldCharType="begin"/>
        </w:r>
        <w:r>
          <w:instrText xml:space="preserve"> PAGEREF _Toc23663 \h </w:instrText>
        </w:r>
        <w:r>
          <w:fldChar w:fldCharType="separate"/>
        </w:r>
        <w:r>
          <w:t>24</w:t>
        </w:r>
        <w:r>
          <w:fldChar w:fldCharType="end"/>
        </w:r>
      </w:hyperlink>
    </w:p>
    <w:p>
      <w:pPr>
        <w:pStyle w:val="TOC1"/>
        <w:tabs>
          <w:tab w:val="right" w:leader="dot" w:pos="8306"/>
        </w:tabs>
      </w:pPr>
      <w:hyperlink w:anchor="_Toc8830" w:history="1">
        <w:r>
          <w:rPr>
            <w:rFonts w:ascii="仿宋" w:eastAsia="仿宋" w:hAnsi="仿宋" w:cs="仿宋" w:hint="eastAsia"/>
            <w:lang w:eastAsia="zh-CN"/>
          </w:rPr>
          <w:t>八、生产安全保护</w:t>
        </w:r>
        <w:r>
          <w:tab/>
        </w:r>
        <w:r>
          <w:fldChar w:fldCharType="begin"/>
        </w:r>
        <w:r>
          <w:instrText xml:space="preserve"> PAGEREF _Toc8830 \h </w:instrText>
        </w:r>
        <w:r>
          <w:fldChar w:fldCharType="separate"/>
        </w:r>
        <w:r>
          <w:t>26</w:t>
        </w:r>
        <w:r>
          <w:fldChar w:fldCharType="end"/>
        </w:r>
      </w:hyperlink>
    </w:p>
    <w:p>
      <w:pPr>
        <w:pStyle w:val="TOC2"/>
        <w:tabs>
          <w:tab w:val="right" w:leader="dot" w:pos="8306"/>
        </w:tabs>
      </w:pPr>
      <w:hyperlink w:anchor="_Toc8957" w:history="1">
        <w:r>
          <w:rPr>
            <w:rFonts w:ascii="仿宋" w:eastAsia="仿宋" w:hAnsi="仿宋" w:cs="仿宋" w:hint="eastAsia"/>
            <w:lang w:eastAsia="zh-CN"/>
          </w:rPr>
          <w:t>(一)、消防安全</w:t>
        </w:r>
        <w:r>
          <w:tab/>
        </w:r>
        <w:r>
          <w:fldChar w:fldCharType="begin"/>
        </w:r>
        <w:r>
          <w:instrText xml:space="preserve"> PAGEREF _Toc8957 \h </w:instrText>
        </w:r>
        <w:r>
          <w:fldChar w:fldCharType="separate"/>
        </w:r>
        <w:r>
          <w:t>26</w:t>
        </w:r>
        <w:r>
          <w:fldChar w:fldCharType="end"/>
        </w:r>
      </w:hyperlink>
    </w:p>
    <w:p>
      <w:pPr>
        <w:pStyle w:val="TOC2"/>
        <w:tabs>
          <w:tab w:val="right" w:leader="dot" w:pos="8306"/>
        </w:tabs>
      </w:pPr>
      <w:hyperlink w:anchor="_Toc2157" w:history="1">
        <w:r>
          <w:rPr>
            <w:rFonts w:ascii="仿宋" w:eastAsia="仿宋" w:hAnsi="仿宋" w:cs="仿宋" w:hint="eastAsia"/>
            <w:lang w:eastAsia="zh-CN"/>
          </w:rPr>
          <w:t>(二)、防火防爆总图布置措施</w:t>
        </w:r>
        <w:r>
          <w:tab/>
        </w:r>
        <w:r>
          <w:fldChar w:fldCharType="begin"/>
        </w:r>
        <w:r>
          <w:instrText xml:space="preserve"> PAGEREF _Toc2157 \h </w:instrText>
        </w:r>
        <w:r>
          <w:fldChar w:fldCharType="separate"/>
        </w:r>
        <w:r>
          <w:t>28</w:t>
        </w:r>
        <w:r>
          <w:fldChar w:fldCharType="end"/>
        </w:r>
      </w:hyperlink>
    </w:p>
    <w:p>
      <w:pPr>
        <w:pStyle w:val="TOC2"/>
        <w:tabs>
          <w:tab w:val="right" w:leader="dot" w:pos="8306"/>
        </w:tabs>
      </w:pPr>
      <w:hyperlink w:anchor="_Toc18050" w:history="1">
        <w:r>
          <w:rPr>
            <w:rFonts w:ascii="仿宋" w:eastAsia="仿宋" w:hAnsi="仿宋" w:cs="仿宋" w:hint="eastAsia"/>
            <w:lang w:eastAsia="zh-CN"/>
          </w:rPr>
          <w:t>(三)、自然灾害防范措施</w:t>
        </w:r>
        <w:r>
          <w:tab/>
        </w:r>
        <w:r>
          <w:fldChar w:fldCharType="begin"/>
        </w:r>
        <w:r>
          <w:instrText xml:space="preserve"> PAGEREF _Toc18050 \h </w:instrText>
        </w:r>
        <w:r>
          <w:fldChar w:fldCharType="separate"/>
        </w:r>
        <w:r>
          <w:t>29</w:t>
        </w:r>
        <w:r>
          <w:fldChar w:fldCharType="end"/>
        </w:r>
      </w:hyperlink>
    </w:p>
    <w:p>
      <w:pPr>
        <w:pStyle w:val="TOC2"/>
        <w:tabs>
          <w:tab w:val="right" w:leader="dot" w:pos="8306"/>
        </w:tabs>
      </w:pPr>
      <w:hyperlink w:anchor="_Toc6025" w:history="1">
        <w:r>
          <w:rPr>
            <w:rFonts w:ascii="仿宋" w:eastAsia="仿宋" w:hAnsi="仿宋" w:cs="仿宋" w:hint="eastAsia"/>
            <w:lang w:eastAsia="zh-CN"/>
          </w:rPr>
          <w:t>(四)、安全色及安全标志使用要求</w:t>
        </w:r>
        <w:r>
          <w:tab/>
        </w:r>
        <w:r>
          <w:fldChar w:fldCharType="begin"/>
        </w:r>
        <w:r>
          <w:instrText xml:space="preserve"> PAGEREF _Toc6025 \h </w:instrText>
        </w:r>
        <w:r>
          <w:fldChar w:fldCharType="separate"/>
        </w:r>
        <w:r>
          <w:t>30</w:t>
        </w:r>
        <w:r>
          <w:fldChar w:fldCharType="end"/>
        </w:r>
      </w:hyperlink>
    </w:p>
    <w:p>
      <w:pPr>
        <w:pStyle w:val="TOC2"/>
        <w:tabs>
          <w:tab w:val="right" w:leader="dot" w:pos="8306"/>
        </w:tabs>
      </w:pPr>
      <w:hyperlink w:anchor="_Toc16206" w:history="1">
        <w:r>
          <w:rPr>
            <w:rFonts w:ascii="仿宋" w:eastAsia="仿宋" w:hAnsi="仿宋" w:cs="仿宋" w:hint="eastAsia"/>
            <w:lang w:eastAsia="zh-CN"/>
          </w:rPr>
          <w:t>(五)、防尘防毒措施</w:t>
        </w:r>
        <w:r>
          <w:tab/>
        </w:r>
        <w:r>
          <w:fldChar w:fldCharType="begin"/>
        </w:r>
        <w:r>
          <w:instrText xml:space="preserve"> PAGEREF _Toc16206 \h </w:instrText>
        </w:r>
        <w:r>
          <w:fldChar w:fldCharType="separate"/>
        </w:r>
        <w:r>
          <w:t>31</w:t>
        </w:r>
        <w:r>
          <w:fldChar w:fldCharType="end"/>
        </w:r>
      </w:hyperlink>
    </w:p>
    <w:p>
      <w:pPr>
        <w:pStyle w:val="TOC2"/>
        <w:tabs>
          <w:tab w:val="right" w:leader="dot" w:pos="8306"/>
        </w:tabs>
      </w:pPr>
      <w:hyperlink w:anchor="_Toc355" w:history="1">
        <w:r>
          <w:rPr>
            <w:rFonts w:ascii="仿宋" w:eastAsia="仿宋" w:hAnsi="仿宋" w:cs="仿宋" w:hint="eastAsia"/>
            <w:lang w:eastAsia="zh-CN"/>
          </w:rPr>
          <w:t>(六)、防静电、触电防护及防雷措施</w:t>
        </w:r>
        <w:r>
          <w:tab/>
        </w:r>
        <w:r>
          <w:fldChar w:fldCharType="begin"/>
        </w:r>
        <w:r>
          <w:instrText xml:space="preserve"> PAGEREF _Toc355 \h </w:instrText>
        </w:r>
        <w:r>
          <w:fldChar w:fldCharType="separate"/>
        </w:r>
        <w:r>
          <w:t>31</w:t>
        </w:r>
        <w:r>
          <w:fldChar w:fldCharType="end"/>
        </w:r>
      </w:hyperlink>
    </w:p>
    <w:p>
      <w:pPr>
        <w:pStyle w:val="TOC2"/>
        <w:tabs>
          <w:tab w:val="right" w:leader="dot" w:pos="8306"/>
        </w:tabs>
      </w:pPr>
      <w:hyperlink w:anchor="_Toc12587" w:history="1">
        <w:r>
          <w:rPr>
            <w:rFonts w:ascii="仿宋" w:eastAsia="仿宋" w:hAnsi="仿宋" w:cs="仿宋" w:hint="eastAsia"/>
            <w:lang w:eastAsia="zh-CN"/>
          </w:rPr>
          <w:t>(七)、机械设备安全保障措施</w:t>
        </w:r>
        <w:r>
          <w:tab/>
        </w:r>
        <w:r>
          <w:fldChar w:fldCharType="begin"/>
        </w:r>
        <w:r>
          <w:instrText xml:space="preserve"> PAGEREF _Toc12587 \h </w:instrText>
        </w:r>
        <w:r>
          <w:fldChar w:fldCharType="separate"/>
        </w:r>
        <w:r>
          <w:t>33</w:t>
        </w:r>
        <w:r>
          <w:fldChar w:fldCharType="end"/>
        </w:r>
      </w:hyperlink>
    </w:p>
    <w:p>
      <w:pPr>
        <w:pStyle w:val="TOC1"/>
        <w:tabs>
          <w:tab w:val="right" w:leader="dot" w:pos="8306"/>
        </w:tabs>
      </w:pPr>
      <w:hyperlink w:anchor="_Toc6445" w:history="1">
        <w:r>
          <w:rPr>
            <w:rFonts w:ascii="仿宋" w:eastAsia="仿宋" w:hAnsi="仿宋" w:cs="仿宋" w:hint="eastAsia"/>
            <w:lang w:eastAsia="zh-CN"/>
          </w:rPr>
          <w:t>九、客运用车项目投资规划</w:t>
        </w:r>
        <w:r>
          <w:tab/>
        </w:r>
        <w:r>
          <w:fldChar w:fldCharType="begin"/>
        </w:r>
        <w:r>
          <w:instrText xml:space="preserve"> PAGEREF _Toc6445 \h </w:instrText>
        </w:r>
        <w:r>
          <w:fldChar w:fldCharType="separate"/>
        </w:r>
        <w:r>
          <w:t>34</w:t>
        </w:r>
        <w:r>
          <w:fldChar w:fldCharType="end"/>
        </w:r>
      </w:hyperlink>
    </w:p>
    <w:p>
      <w:pPr>
        <w:pStyle w:val="TOC2"/>
        <w:tabs>
          <w:tab w:val="right" w:leader="dot" w:pos="8306"/>
        </w:tabs>
      </w:pPr>
      <w:hyperlink w:anchor="_Toc11980" w:history="1">
        <w:r>
          <w:rPr>
            <w:rFonts w:ascii="仿宋" w:eastAsia="仿宋" w:hAnsi="仿宋" w:cs="仿宋" w:hint="eastAsia"/>
            <w:lang w:eastAsia="zh-CN"/>
          </w:rPr>
          <w:t>(一)、客运用车项目总投资估算</w:t>
        </w:r>
        <w:r>
          <w:tab/>
        </w:r>
        <w:r>
          <w:fldChar w:fldCharType="begin"/>
        </w:r>
        <w:r>
          <w:instrText xml:space="preserve"> PAGEREF _Toc11980 \h </w:instrText>
        </w:r>
        <w:r>
          <w:fldChar w:fldCharType="separate"/>
        </w:r>
        <w:r>
          <w:t>34</w:t>
        </w:r>
        <w:r>
          <w:fldChar w:fldCharType="end"/>
        </w:r>
      </w:hyperlink>
    </w:p>
    <w:p>
      <w:pPr>
        <w:pStyle w:val="TOC2"/>
        <w:tabs>
          <w:tab w:val="right" w:leader="dot" w:pos="8306"/>
        </w:tabs>
      </w:pPr>
      <w:hyperlink w:anchor="_Toc10737" w:history="1">
        <w:r>
          <w:rPr>
            <w:rFonts w:ascii="仿宋" w:eastAsia="仿宋" w:hAnsi="仿宋" w:cs="仿宋" w:hint="eastAsia"/>
            <w:lang w:eastAsia="zh-CN"/>
          </w:rPr>
          <w:t>(二)、资金筹措</w:t>
        </w:r>
        <w:r>
          <w:tab/>
        </w:r>
        <w:r>
          <w:fldChar w:fldCharType="begin"/>
        </w:r>
        <w:r>
          <w:instrText xml:space="preserve"> PAGEREF _Toc10737 \h </w:instrText>
        </w:r>
        <w:r>
          <w:fldChar w:fldCharType="separate"/>
        </w:r>
        <w:r>
          <w:t>35</w:t>
        </w:r>
        <w:r>
          <w:fldChar w:fldCharType="end"/>
        </w:r>
      </w:hyperlink>
    </w:p>
    <w:p>
      <w:pPr>
        <w:pStyle w:val="TOC1"/>
        <w:tabs>
          <w:tab w:val="right" w:leader="dot" w:pos="8306"/>
        </w:tabs>
      </w:pPr>
      <w:hyperlink w:anchor="_Toc21930" w:history="1">
        <w:r>
          <w:rPr>
            <w:rFonts w:ascii="仿宋" w:eastAsia="仿宋" w:hAnsi="仿宋" w:cs="仿宋" w:hint="eastAsia"/>
            <w:lang w:eastAsia="zh-CN"/>
          </w:rPr>
          <w:t>十、客运用车项目财务管理</w:t>
        </w:r>
        <w:r>
          <w:tab/>
        </w:r>
        <w:r>
          <w:fldChar w:fldCharType="begin"/>
        </w:r>
        <w:r>
          <w:instrText xml:space="preserve"> PAGEREF _Toc21930 \h </w:instrText>
        </w:r>
        <w:r>
          <w:fldChar w:fldCharType="separate"/>
        </w:r>
        <w:r>
          <w:t>36</w:t>
        </w:r>
        <w:r>
          <w:fldChar w:fldCharType="end"/>
        </w:r>
      </w:hyperlink>
    </w:p>
    <w:p>
      <w:pPr>
        <w:pStyle w:val="TOC2"/>
        <w:tabs>
          <w:tab w:val="right" w:leader="dot" w:pos="8306"/>
        </w:tabs>
      </w:pPr>
      <w:hyperlink w:anchor="_Toc18293" w:history="1">
        <w:r>
          <w:rPr>
            <w:rFonts w:ascii="仿宋" w:eastAsia="仿宋" w:hAnsi="仿宋" w:cs="仿宋" w:hint="eastAsia"/>
            <w:lang w:eastAsia="zh-CN"/>
          </w:rPr>
          <w:t>(一)、资金需求大</w:t>
        </w:r>
        <w:r>
          <w:tab/>
        </w:r>
        <w:r>
          <w:fldChar w:fldCharType="begin"/>
        </w:r>
        <w:r>
          <w:instrText xml:space="preserve"> PAGEREF _Toc18293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26" w:history="1">
        <w:r>
          <w:rPr>
            <w:rFonts w:ascii="仿宋" w:eastAsia="仿宋" w:hAnsi="仿宋" w:cs="仿宋" w:hint="eastAsia"/>
            <w:lang w:eastAsia="zh-CN"/>
          </w:rPr>
          <w:t>(二)、研发周期长</w:t>
        </w:r>
        <w:r>
          <w:tab/>
        </w:r>
        <w:r>
          <w:fldChar w:fldCharType="begin"/>
        </w:r>
        <w:r>
          <w:instrText xml:space="preserve"> PAGEREF _Toc28126 \h </w:instrText>
        </w:r>
        <w:r>
          <w:fldChar w:fldCharType="separate"/>
        </w:r>
        <w:r>
          <w:t>37</w:t>
        </w:r>
        <w:r>
          <w:fldChar w:fldCharType="end"/>
        </w:r>
      </w:hyperlink>
    </w:p>
    <w:p>
      <w:pPr>
        <w:pStyle w:val="TOC2"/>
        <w:tabs>
          <w:tab w:val="right" w:leader="dot" w:pos="8306"/>
        </w:tabs>
      </w:pPr>
      <w:hyperlink w:anchor="_Toc14131" w:history="1">
        <w:r>
          <w:rPr>
            <w:rFonts w:ascii="仿宋" w:eastAsia="仿宋" w:hAnsi="仿宋" w:cs="仿宋" w:hint="eastAsia"/>
            <w:lang w:eastAsia="zh-CN"/>
          </w:rPr>
          <w:t>(三)、市场风险大</w:t>
        </w:r>
        <w:r>
          <w:tab/>
        </w:r>
        <w:r>
          <w:fldChar w:fldCharType="begin"/>
        </w:r>
        <w:r>
          <w:instrText xml:space="preserve"> PAGEREF _Toc14131 \h </w:instrText>
        </w:r>
        <w:r>
          <w:fldChar w:fldCharType="separate"/>
        </w:r>
        <w:r>
          <w:t>38</w:t>
        </w:r>
        <w:r>
          <w:fldChar w:fldCharType="end"/>
        </w:r>
      </w:hyperlink>
    </w:p>
    <w:p>
      <w:pPr>
        <w:pStyle w:val="TOC2"/>
        <w:tabs>
          <w:tab w:val="right" w:leader="dot" w:pos="8306"/>
        </w:tabs>
      </w:pPr>
      <w:hyperlink w:anchor="_Toc21944" w:history="1">
        <w:r>
          <w:rPr>
            <w:rFonts w:ascii="仿宋" w:eastAsia="仿宋" w:hAnsi="仿宋" w:cs="仿宋" w:hint="eastAsia"/>
            <w:lang w:eastAsia="zh-CN"/>
          </w:rPr>
          <w:t>(四)、利润率高</w:t>
        </w:r>
        <w:r>
          <w:tab/>
        </w:r>
        <w:r>
          <w:fldChar w:fldCharType="begin"/>
        </w:r>
        <w:r>
          <w:instrText xml:space="preserve"> PAGEREF _Toc21944 \h </w:instrText>
        </w:r>
        <w:r>
          <w:fldChar w:fldCharType="separate"/>
        </w:r>
        <w:r>
          <w:t>41</w:t>
        </w:r>
        <w:r>
          <w:fldChar w:fldCharType="end"/>
        </w:r>
      </w:hyperlink>
    </w:p>
    <w:p>
      <w:pPr>
        <w:pStyle w:val="TOC1"/>
        <w:tabs>
          <w:tab w:val="right" w:leader="dot" w:pos="8306"/>
        </w:tabs>
      </w:pPr>
      <w:hyperlink w:anchor="_Toc14857" w:history="1">
        <w:r>
          <w:rPr>
            <w:rFonts w:ascii="仿宋" w:eastAsia="仿宋" w:hAnsi="仿宋" w:cs="仿宋" w:hint="eastAsia"/>
            <w:lang w:eastAsia="zh-CN"/>
          </w:rPr>
          <w:t>十一、客运用车项目社会影响</w:t>
        </w:r>
        <w:r>
          <w:tab/>
        </w:r>
        <w:r>
          <w:fldChar w:fldCharType="begin"/>
        </w:r>
        <w:r>
          <w:instrText xml:space="preserve"> PAGEREF _Toc14857 \h </w:instrText>
        </w:r>
        <w:r>
          <w:fldChar w:fldCharType="separate"/>
        </w:r>
        <w:r>
          <w:t>43</w:t>
        </w:r>
        <w:r>
          <w:fldChar w:fldCharType="end"/>
        </w:r>
      </w:hyperlink>
    </w:p>
    <w:p>
      <w:pPr>
        <w:pStyle w:val="TOC2"/>
        <w:tabs>
          <w:tab w:val="right" w:leader="dot" w:pos="8306"/>
        </w:tabs>
      </w:pPr>
      <w:hyperlink w:anchor="_Toc32549" w:history="1">
        <w:r>
          <w:rPr>
            <w:rFonts w:ascii="仿宋" w:eastAsia="仿宋" w:hAnsi="仿宋" w:cs="仿宋" w:hint="eastAsia"/>
            <w:lang w:eastAsia="zh-CN"/>
          </w:rPr>
          <w:t>(一)、社会责任与义务</w:t>
        </w:r>
        <w:r>
          <w:tab/>
        </w:r>
        <w:r>
          <w:fldChar w:fldCharType="begin"/>
        </w:r>
        <w:r>
          <w:instrText xml:space="preserve"> PAGEREF _Toc32549 \h </w:instrText>
        </w:r>
        <w:r>
          <w:fldChar w:fldCharType="separate"/>
        </w:r>
        <w:r>
          <w:t>43</w:t>
        </w:r>
        <w:r>
          <w:fldChar w:fldCharType="end"/>
        </w:r>
      </w:hyperlink>
    </w:p>
    <w:p>
      <w:pPr>
        <w:pStyle w:val="TOC2"/>
        <w:tabs>
          <w:tab w:val="right" w:leader="dot" w:pos="8306"/>
        </w:tabs>
      </w:pPr>
      <w:hyperlink w:anchor="_Toc1176" w:history="1">
        <w:r>
          <w:rPr>
            <w:rFonts w:ascii="仿宋" w:eastAsia="仿宋" w:hAnsi="仿宋" w:cs="仿宋" w:hint="eastAsia"/>
            <w:lang w:eastAsia="zh-CN"/>
          </w:rPr>
          <w:t>(二)、社会参与与沟通</w:t>
        </w:r>
        <w:r>
          <w:tab/>
        </w:r>
        <w:r>
          <w:fldChar w:fldCharType="begin"/>
        </w:r>
        <w:r>
          <w:instrText xml:space="preserve"> PAGEREF _Toc1176 \h </w:instrText>
        </w:r>
        <w:r>
          <w:fldChar w:fldCharType="separate"/>
        </w:r>
        <w:r>
          <w:t>44</w:t>
        </w:r>
        <w:r>
          <w:fldChar w:fldCharType="end"/>
        </w:r>
      </w:hyperlink>
    </w:p>
    <w:p>
      <w:pPr>
        <w:pStyle w:val="TOC1"/>
        <w:tabs>
          <w:tab w:val="right" w:leader="dot" w:pos="8306"/>
        </w:tabs>
      </w:pPr>
      <w:hyperlink w:anchor="_Toc13596" w:history="1">
        <w:r>
          <w:rPr>
            <w:rFonts w:ascii="仿宋" w:eastAsia="仿宋" w:hAnsi="仿宋" w:cs="仿宋" w:hint="eastAsia"/>
            <w:lang w:eastAsia="zh-CN"/>
          </w:rPr>
          <w:t>十二、客运用车项目风险管理</w:t>
        </w:r>
        <w:r>
          <w:tab/>
        </w:r>
        <w:r>
          <w:fldChar w:fldCharType="begin"/>
        </w:r>
        <w:r>
          <w:instrText xml:space="preserve"> PAGEREF _Toc13596 \h </w:instrText>
        </w:r>
        <w:r>
          <w:fldChar w:fldCharType="separate"/>
        </w:r>
        <w:r>
          <w:t>45</w:t>
        </w:r>
        <w:r>
          <w:fldChar w:fldCharType="end"/>
        </w:r>
      </w:hyperlink>
    </w:p>
    <w:p>
      <w:pPr>
        <w:pStyle w:val="TOC2"/>
        <w:tabs>
          <w:tab w:val="right" w:leader="dot" w:pos="8306"/>
        </w:tabs>
      </w:pPr>
      <w:hyperlink w:anchor="_Toc25448" w:history="1">
        <w:r>
          <w:rPr>
            <w:rFonts w:ascii="仿宋" w:eastAsia="仿宋" w:hAnsi="仿宋" w:cs="仿宋" w:hint="eastAsia"/>
            <w:lang w:eastAsia="zh-CN"/>
          </w:rPr>
          <w:t>(一)、风险识别与评估</w:t>
        </w:r>
        <w:r>
          <w:tab/>
        </w:r>
        <w:r>
          <w:fldChar w:fldCharType="begin"/>
        </w:r>
        <w:r>
          <w:instrText xml:space="preserve"> PAGEREF _Toc25448 \h </w:instrText>
        </w:r>
        <w:r>
          <w:fldChar w:fldCharType="separate"/>
        </w:r>
        <w:r>
          <w:t>45</w:t>
        </w:r>
        <w:r>
          <w:fldChar w:fldCharType="end"/>
        </w:r>
      </w:hyperlink>
    </w:p>
    <w:p>
      <w:pPr>
        <w:pStyle w:val="TOC2"/>
        <w:tabs>
          <w:tab w:val="right" w:leader="dot" w:pos="8306"/>
        </w:tabs>
      </w:pPr>
      <w:hyperlink w:anchor="_Toc20911" w:history="1">
        <w:r>
          <w:rPr>
            <w:rFonts w:ascii="仿宋" w:eastAsia="仿宋" w:hAnsi="仿宋" w:cs="仿宋" w:hint="eastAsia"/>
            <w:lang w:eastAsia="zh-CN"/>
          </w:rPr>
          <w:t>(二)、风险应对策略</w:t>
        </w:r>
        <w:r>
          <w:tab/>
        </w:r>
        <w:r>
          <w:fldChar w:fldCharType="begin"/>
        </w:r>
        <w:r>
          <w:instrText xml:space="preserve"> PAGEREF _Toc20911 \h </w:instrText>
        </w:r>
        <w:r>
          <w:fldChar w:fldCharType="separate"/>
        </w:r>
        <w:r>
          <w:t>46</w:t>
        </w:r>
        <w:r>
          <w:fldChar w:fldCharType="end"/>
        </w:r>
      </w:hyperlink>
    </w:p>
    <w:p>
      <w:pPr>
        <w:pStyle w:val="TOC2"/>
        <w:tabs>
          <w:tab w:val="right" w:leader="dot" w:pos="8306"/>
        </w:tabs>
      </w:pPr>
      <w:hyperlink w:anchor="_Toc12612" w:history="1">
        <w:r>
          <w:rPr>
            <w:rFonts w:ascii="仿宋" w:eastAsia="仿宋" w:hAnsi="仿宋" w:cs="仿宋" w:hint="eastAsia"/>
            <w:lang w:eastAsia="zh-CN"/>
          </w:rPr>
          <w:t>(三)、风险监控与控制</w:t>
        </w:r>
        <w:r>
          <w:tab/>
        </w:r>
        <w:r>
          <w:fldChar w:fldCharType="begin"/>
        </w:r>
        <w:r>
          <w:instrText xml:space="preserve"> PAGEREF _Toc12612 \h </w:instrText>
        </w:r>
        <w:r>
          <w:fldChar w:fldCharType="separate"/>
        </w:r>
        <w:r>
          <w:t>48</w:t>
        </w:r>
        <w:r>
          <w:fldChar w:fldCharType="end"/>
        </w:r>
      </w:hyperlink>
    </w:p>
    <w:p>
      <w:pPr>
        <w:pStyle w:val="TOC1"/>
        <w:tabs>
          <w:tab w:val="right" w:leader="dot" w:pos="8306"/>
        </w:tabs>
      </w:pPr>
      <w:hyperlink w:anchor="_Toc4473" w:history="1">
        <w:r>
          <w:rPr>
            <w:rFonts w:ascii="仿宋" w:eastAsia="仿宋" w:hAnsi="仿宋" w:cs="仿宋" w:hint="eastAsia"/>
            <w:lang w:eastAsia="zh-CN"/>
          </w:rPr>
          <w:t>十三、质量管理体系</w:t>
        </w:r>
        <w:r>
          <w:tab/>
        </w:r>
        <w:r>
          <w:fldChar w:fldCharType="begin"/>
        </w:r>
        <w:r>
          <w:instrText xml:space="preserve"> PAGEREF _Toc4473 \h </w:instrText>
        </w:r>
        <w:r>
          <w:fldChar w:fldCharType="separate"/>
        </w:r>
        <w:r>
          <w:t>49</w:t>
        </w:r>
        <w:r>
          <w:fldChar w:fldCharType="end"/>
        </w:r>
      </w:hyperlink>
    </w:p>
    <w:p>
      <w:pPr>
        <w:pStyle w:val="TOC2"/>
        <w:tabs>
          <w:tab w:val="right" w:leader="dot" w:pos="8306"/>
        </w:tabs>
      </w:pPr>
      <w:hyperlink w:anchor="_Toc14706" w:history="1">
        <w:r>
          <w:rPr>
            <w:rFonts w:ascii="仿宋" w:eastAsia="仿宋" w:hAnsi="仿宋" w:cs="仿宋" w:hint="eastAsia"/>
            <w:lang w:eastAsia="zh-CN"/>
          </w:rPr>
          <w:t>(一)、质量目标与方针</w:t>
        </w:r>
        <w:r>
          <w:tab/>
        </w:r>
        <w:r>
          <w:fldChar w:fldCharType="begin"/>
        </w:r>
        <w:r>
          <w:instrText xml:space="preserve"> PAGEREF _Toc14706 \h </w:instrText>
        </w:r>
        <w:r>
          <w:fldChar w:fldCharType="separate"/>
        </w:r>
        <w:r>
          <w:t>49</w:t>
        </w:r>
        <w:r>
          <w:fldChar w:fldCharType="end"/>
        </w:r>
      </w:hyperlink>
    </w:p>
    <w:p>
      <w:pPr>
        <w:pStyle w:val="TOC2"/>
        <w:tabs>
          <w:tab w:val="right" w:leader="dot" w:pos="8306"/>
        </w:tabs>
      </w:pPr>
      <w:hyperlink w:anchor="_Toc22382" w:history="1">
        <w:r>
          <w:rPr>
            <w:rFonts w:ascii="仿宋" w:eastAsia="仿宋" w:hAnsi="仿宋" w:cs="仿宋" w:hint="eastAsia"/>
            <w:lang w:eastAsia="zh-CN"/>
          </w:rPr>
          <w:t>(二)、质量管理责任</w:t>
        </w:r>
        <w:r>
          <w:tab/>
        </w:r>
        <w:r>
          <w:fldChar w:fldCharType="begin"/>
        </w:r>
        <w:r>
          <w:instrText xml:space="preserve"> PAGEREF _Toc22382 \h </w:instrText>
        </w:r>
        <w:r>
          <w:fldChar w:fldCharType="separate"/>
        </w:r>
        <w:r>
          <w:t>50</w:t>
        </w:r>
        <w:r>
          <w:fldChar w:fldCharType="end"/>
        </w:r>
      </w:hyperlink>
    </w:p>
    <w:p>
      <w:pPr>
        <w:pStyle w:val="TOC2"/>
        <w:tabs>
          <w:tab w:val="right" w:leader="dot" w:pos="8306"/>
        </w:tabs>
      </w:pPr>
      <w:hyperlink w:anchor="_Toc11442" w:history="1">
        <w:r>
          <w:rPr>
            <w:rFonts w:ascii="仿宋" w:eastAsia="仿宋" w:hAnsi="仿宋" w:cs="仿宋" w:hint="eastAsia"/>
            <w:lang w:eastAsia="zh-CN"/>
          </w:rPr>
          <w:t>(三)、质量管理体系文件</w:t>
        </w:r>
        <w:r>
          <w:tab/>
        </w:r>
        <w:r>
          <w:fldChar w:fldCharType="begin"/>
        </w:r>
        <w:r>
          <w:instrText xml:space="preserve"> PAGEREF _Toc11442 \h </w:instrText>
        </w:r>
        <w:r>
          <w:fldChar w:fldCharType="separate"/>
        </w:r>
        <w:r>
          <w:t>51</w:t>
        </w:r>
        <w:r>
          <w:fldChar w:fldCharType="end"/>
        </w:r>
      </w:hyperlink>
    </w:p>
    <w:p>
      <w:pPr>
        <w:pStyle w:val="TOC2"/>
        <w:tabs>
          <w:tab w:val="right" w:leader="dot" w:pos="8306"/>
        </w:tabs>
      </w:pPr>
      <w:hyperlink w:anchor="_Toc3178" w:history="1">
        <w:r>
          <w:rPr>
            <w:rFonts w:ascii="仿宋" w:eastAsia="仿宋" w:hAnsi="仿宋" w:cs="仿宋" w:hint="eastAsia"/>
            <w:lang w:eastAsia="zh-CN"/>
          </w:rPr>
          <w:t>(四)、质量培训与教育</w:t>
        </w:r>
        <w:r>
          <w:tab/>
        </w:r>
        <w:r>
          <w:fldChar w:fldCharType="begin"/>
        </w:r>
        <w:r>
          <w:instrText xml:space="preserve"> PAGEREF _Toc3178 \h </w:instrText>
        </w:r>
        <w:r>
          <w:fldChar w:fldCharType="separate"/>
        </w:r>
        <w:r>
          <w:t>53</w:t>
        </w:r>
        <w:r>
          <w:fldChar w:fldCharType="end"/>
        </w:r>
      </w:hyperlink>
    </w:p>
    <w:p>
      <w:pPr>
        <w:pStyle w:val="TOC2"/>
        <w:tabs>
          <w:tab w:val="right" w:leader="dot" w:pos="8306"/>
        </w:tabs>
      </w:pPr>
      <w:hyperlink w:anchor="_Toc18217" w:history="1">
        <w:r>
          <w:rPr>
            <w:rFonts w:ascii="仿宋" w:eastAsia="仿宋" w:hAnsi="仿宋" w:cs="仿宋" w:hint="eastAsia"/>
            <w:lang w:eastAsia="zh-CN"/>
          </w:rPr>
          <w:t>(五)、质量审核与评价</w:t>
        </w:r>
        <w:r>
          <w:tab/>
        </w:r>
        <w:r>
          <w:fldChar w:fldCharType="begin"/>
        </w:r>
        <w:r>
          <w:instrText xml:space="preserve"> PAGEREF _Toc18217 \h </w:instrText>
        </w:r>
        <w:r>
          <w:fldChar w:fldCharType="separate"/>
        </w:r>
        <w:r>
          <w:t>54</w:t>
        </w:r>
        <w:r>
          <w:fldChar w:fldCharType="end"/>
        </w:r>
      </w:hyperlink>
    </w:p>
    <w:p>
      <w:pPr>
        <w:pStyle w:val="TOC2"/>
        <w:tabs>
          <w:tab w:val="right" w:leader="dot" w:pos="8306"/>
        </w:tabs>
      </w:pPr>
      <w:hyperlink w:anchor="_Toc24553" w:history="1">
        <w:r>
          <w:rPr>
            <w:rFonts w:ascii="仿宋" w:eastAsia="仿宋" w:hAnsi="仿宋" w:cs="仿宋" w:hint="eastAsia"/>
            <w:lang w:eastAsia="zh-CN"/>
          </w:rPr>
          <w:t>(六)、不符合与纠正措施</w:t>
        </w:r>
        <w:r>
          <w:tab/>
        </w:r>
        <w:r>
          <w:fldChar w:fldCharType="begin"/>
        </w:r>
        <w:r>
          <w:instrText xml:space="preserve"> PAGEREF _Toc24553 \h </w:instrText>
        </w:r>
        <w:r>
          <w:fldChar w:fldCharType="separate"/>
        </w:r>
        <w:r>
          <w:t>55</w:t>
        </w:r>
        <w:r>
          <w:fldChar w:fldCharType="end"/>
        </w:r>
      </w:hyperlink>
    </w:p>
    <w:p>
      <w:pPr>
        <w:pStyle w:val="TOC1"/>
        <w:tabs>
          <w:tab w:val="right" w:leader="dot" w:pos="8306"/>
        </w:tabs>
      </w:pPr>
      <w:hyperlink w:anchor="_Toc30366" w:history="1">
        <w:r>
          <w:rPr>
            <w:rFonts w:ascii="仿宋" w:eastAsia="仿宋" w:hAnsi="仿宋" w:cs="仿宋" w:hint="eastAsia"/>
            <w:lang w:eastAsia="zh-CN"/>
          </w:rPr>
          <w:t>十四、营销与推广策略</w:t>
        </w:r>
        <w:r>
          <w:tab/>
        </w:r>
        <w:r>
          <w:fldChar w:fldCharType="begin"/>
        </w:r>
        <w:r>
          <w:instrText xml:space="preserve"> PAGEREF _Toc30366 \h </w:instrText>
        </w:r>
        <w:r>
          <w:fldChar w:fldCharType="separate"/>
        </w:r>
        <w:r>
          <w:t>57</w:t>
        </w:r>
        <w:r>
          <w:fldChar w:fldCharType="end"/>
        </w:r>
      </w:hyperlink>
    </w:p>
    <w:p>
      <w:pPr>
        <w:pStyle w:val="TOC2"/>
        <w:tabs>
          <w:tab w:val="right" w:leader="dot" w:pos="8306"/>
        </w:tabs>
      </w:pPr>
      <w:hyperlink w:anchor="_Toc7120" w:history="1">
        <w:r>
          <w:rPr>
            <w:rFonts w:ascii="仿宋" w:eastAsia="仿宋" w:hAnsi="仿宋" w:cs="仿宋" w:hint="eastAsia"/>
            <w:lang w:eastAsia="zh-CN"/>
          </w:rPr>
          <w:t>(一)、产品/服务定位与特点</w:t>
        </w:r>
        <w:r>
          <w:tab/>
        </w:r>
        <w:r>
          <w:fldChar w:fldCharType="begin"/>
        </w:r>
        <w:r>
          <w:instrText xml:space="preserve"> PAGEREF _Toc7120 \h </w:instrText>
        </w:r>
        <w:r>
          <w:fldChar w:fldCharType="separate"/>
        </w:r>
        <w:r>
          <w:t>57</w:t>
        </w:r>
        <w:r>
          <w:fldChar w:fldCharType="end"/>
        </w:r>
      </w:hyperlink>
    </w:p>
    <w:p>
      <w:pPr>
        <w:pStyle w:val="TOC2"/>
        <w:tabs>
          <w:tab w:val="right" w:leader="dot" w:pos="8306"/>
        </w:tabs>
      </w:pPr>
      <w:hyperlink w:anchor="_Toc3000" w:history="1">
        <w:r>
          <w:rPr>
            <w:rFonts w:ascii="仿宋" w:eastAsia="仿宋" w:hAnsi="仿宋" w:cs="仿宋" w:hint="eastAsia"/>
            <w:lang w:eastAsia="zh-CN"/>
          </w:rPr>
          <w:t>(二)、市场定位与竞争分析</w:t>
        </w:r>
        <w:r>
          <w:tab/>
        </w:r>
        <w:r>
          <w:fldChar w:fldCharType="begin"/>
        </w:r>
        <w:r>
          <w:instrText xml:space="preserve"> PAGEREF _Toc3000 \h </w:instrText>
        </w:r>
        <w:r>
          <w:fldChar w:fldCharType="separate"/>
        </w:r>
        <w:r>
          <w:t>58</w:t>
        </w:r>
        <w:r>
          <w:fldChar w:fldCharType="end"/>
        </w:r>
      </w:hyperlink>
    </w:p>
    <w:p>
      <w:pPr>
        <w:pStyle w:val="TOC2"/>
        <w:tabs>
          <w:tab w:val="right" w:leader="dot" w:pos="8306"/>
        </w:tabs>
      </w:pPr>
      <w:hyperlink w:anchor="_Toc2866" w:history="1">
        <w:r>
          <w:rPr>
            <w:rFonts w:ascii="仿宋" w:eastAsia="仿宋" w:hAnsi="仿宋" w:cs="仿宋" w:hint="eastAsia"/>
            <w:lang w:eastAsia="zh-CN"/>
          </w:rPr>
          <w:t>(三)、营销渠道与策略</w:t>
        </w:r>
        <w:r>
          <w:tab/>
        </w:r>
        <w:r>
          <w:fldChar w:fldCharType="begin"/>
        </w:r>
        <w:r>
          <w:instrText xml:space="preserve"> PAGEREF _Toc2866 \h </w:instrText>
        </w:r>
        <w:r>
          <w:fldChar w:fldCharType="separate"/>
        </w:r>
        <w:r>
          <w:t>59</w:t>
        </w:r>
        <w:r>
          <w:fldChar w:fldCharType="end"/>
        </w:r>
      </w:hyperlink>
    </w:p>
    <w:p>
      <w:pPr>
        <w:pStyle w:val="TOC2"/>
        <w:tabs>
          <w:tab w:val="right" w:leader="dot" w:pos="8306"/>
        </w:tabs>
      </w:pPr>
      <w:hyperlink w:anchor="_Toc5666" w:history="1">
        <w:r>
          <w:rPr>
            <w:rFonts w:ascii="仿宋" w:eastAsia="仿宋" w:hAnsi="仿宋" w:cs="仿宋" w:hint="eastAsia"/>
            <w:lang w:eastAsia="zh-CN"/>
          </w:rPr>
          <w:t>(四)、推广与宣传活动</w:t>
        </w:r>
        <w:r>
          <w:tab/>
        </w:r>
        <w:r>
          <w:fldChar w:fldCharType="begin"/>
        </w:r>
        <w:r>
          <w:instrText xml:space="preserve"> PAGEREF _Toc5666 \h </w:instrText>
        </w:r>
        <w:r>
          <w:fldChar w:fldCharType="separate"/>
        </w:r>
        <w:r>
          <w:t>60</w:t>
        </w:r>
        <w:r>
          <w:fldChar w:fldCharType="end"/>
        </w:r>
      </w:hyperlink>
    </w:p>
    <w:p>
      <w:pPr>
        <w:pStyle w:val="TOC1"/>
        <w:tabs>
          <w:tab w:val="right" w:leader="dot" w:pos="8306"/>
        </w:tabs>
      </w:pPr>
      <w:hyperlink w:anchor="_Toc13419" w:history="1">
        <w:r>
          <w:rPr>
            <w:rFonts w:ascii="仿宋" w:eastAsia="仿宋" w:hAnsi="仿宋" w:cs="仿宋" w:hint="eastAsia"/>
            <w:lang w:eastAsia="zh-CN"/>
          </w:rPr>
          <w:t>十五、客运用车项目治理与监督</w:t>
        </w:r>
        <w:r>
          <w:tab/>
        </w:r>
        <w:r>
          <w:fldChar w:fldCharType="begin"/>
        </w:r>
        <w:r>
          <w:instrText xml:space="preserve"> PAGEREF _Toc13419 \h </w:instrText>
        </w:r>
        <w:r>
          <w:fldChar w:fldCharType="separate"/>
        </w:r>
        <w:r>
          <w:t>66</w:t>
        </w:r>
        <w:r>
          <w:fldChar w:fldCharType="end"/>
        </w:r>
      </w:hyperlink>
    </w:p>
    <w:p>
      <w:pPr>
        <w:pStyle w:val="TOC2"/>
        <w:tabs>
          <w:tab w:val="right" w:leader="dot" w:pos="8306"/>
        </w:tabs>
      </w:pPr>
      <w:hyperlink w:anchor="_Toc19125" w:history="1">
        <w:r>
          <w:rPr>
            <w:rFonts w:ascii="仿宋" w:eastAsia="仿宋" w:hAnsi="仿宋" w:cs="仿宋" w:hint="eastAsia"/>
            <w:lang w:eastAsia="zh-CN"/>
          </w:rPr>
          <w:t>(一)、客运用车项目治理结构</w:t>
        </w:r>
        <w:r>
          <w:tab/>
        </w:r>
        <w:r>
          <w:fldChar w:fldCharType="begin"/>
        </w:r>
        <w:r>
          <w:instrText xml:space="preserve"> PAGEREF _Toc19125 \h </w:instrText>
        </w:r>
        <w:r>
          <w:fldChar w:fldCharType="separate"/>
        </w:r>
        <w:r>
          <w:t>66</w:t>
        </w:r>
        <w:r>
          <w:fldChar w:fldCharType="end"/>
        </w:r>
      </w:hyperlink>
    </w:p>
    <w:p>
      <w:pPr>
        <w:pStyle w:val="TOC2"/>
        <w:tabs>
          <w:tab w:val="right" w:leader="dot" w:pos="8306"/>
        </w:tabs>
      </w:pPr>
      <w:hyperlink w:anchor="_Toc26904" w:history="1">
        <w:r>
          <w:rPr>
            <w:rFonts w:ascii="仿宋" w:eastAsia="仿宋" w:hAnsi="仿宋" w:cs="仿宋" w:hint="eastAsia"/>
            <w:lang w:eastAsia="zh-CN"/>
          </w:rPr>
          <w:t>(二)、监督与审计</w:t>
        </w:r>
        <w:r>
          <w:tab/>
        </w:r>
        <w:r>
          <w:fldChar w:fldCharType="begin"/>
        </w:r>
        <w:r>
          <w:instrText xml:space="preserve"> PAGEREF _Toc26904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16"/>
      <w:r>
        <w:rPr>
          <w:rFonts w:ascii="仿宋" w:eastAsia="仿宋" w:hAnsi="仿宋" w:cs="仿宋" w:hint="eastAsia"/>
          <w:sz w:val="28"/>
          <w:lang w:eastAsia="zh-CN"/>
        </w:rPr>
        <w:t>一、客运用车项目选址可行性分析</w:t>
      </w:r>
      <w:bookmarkEnd w:id="2"/>
    </w:p>
    <w:p>
      <w:pPr>
        <w:pStyle w:val="Heading2"/>
        <w:rPr>
          <w:rFonts w:ascii="仿宋" w:eastAsia="仿宋" w:hAnsi="仿宋" w:cs="仿宋" w:hint="eastAsia"/>
          <w:lang w:eastAsia="zh-CN"/>
        </w:rPr>
      </w:pPr>
      <w:bookmarkStart w:id="3" w:name="_Toc24556"/>
      <w:r>
        <w:rPr>
          <w:rFonts w:ascii="仿宋" w:eastAsia="仿宋" w:hAnsi="仿宋" w:cs="仿宋" w:hint="eastAsia"/>
          <w:lang w:eastAsia="zh-CN"/>
        </w:rPr>
        <w:t>(一)、客运用车项目选址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该客运用车项目选址位于XX省XX市XX区XXX街道</w:t>
      </w:r>
    </w:p>
    <w:p>
      <w:pPr>
        <w:pStyle w:val="Heading2"/>
        <w:ind w:firstLine="560" w:firstLineChars="200"/>
        <w:rPr>
          <w:rFonts w:ascii="仿宋" w:eastAsia="仿宋" w:hAnsi="仿宋" w:cs="仿宋" w:hint="eastAsia"/>
          <w:sz w:val="28"/>
          <w:lang w:eastAsia="zh-CN"/>
        </w:rPr>
      </w:pPr>
      <w:bookmarkStart w:id="4" w:name="_Toc233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客运用车项目的征地面积将根据客运用车项目的实际规模和需求进行精确规划。具体面积XXX平方米，旨在确保客运用车项目不仅能够满足当前的发展需求，还能够预留空间以适应未来的扩展。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净用地面积是在征地面积基础上去除不可利用面积后的实际可开发用地。具体面积XXX平方米，考虑到环保、交通、安全等多方面因素，以确保客运用车项目在整体利用效率上达到最优。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客运用车项目计划建设的建筑总规模具体面积XXX平方米。这一规模的确定综合考虑了客运用车项目的性质、规模，以及城市规划的相关要求，确保建筑布局与周边环境协调一致。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绿地率是客运用车项目用地中被规划为绿地的比例。具体面积XXX平方米，旨在通过合理规划绿地，改善客运用车项目周边环境，提升居民生活质量，并符合城市整体绿化规划。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容积率是用地上可以建设的建筑总体积与用地面积之比。具体面积XXX，通过合理的容积率规划，确保客运用车项目建筑规模与周边环境和谐共生。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确保客运用车项目选址与当地城市规划相一致，具体面积XXX平方米。通过与城市规划部门深入沟通，确保客运用车项目不仅符合城市的整体发展方向，还能够融入城市的发展布局，为城市的长远发展贡献力量。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客运用车项目选址符合当地产业政策，具体面积XXX平方米。这包括客运用车项目对当地经济的促进作用，以及对相关产业的带动效应，确保客运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用地总体要求必须符合环保和可持续发展的原则，具体面积XXX平方米。通过采用绿色建筑设计、节能减排等措施，确保客运用车项目在建设和运营过程中对环境的影响最小化，达到可持续发展的要求。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确保客运用车项目选址具备必要的公共设施配套，具体面积XXX平方米。这包括交通便利性、教育、医疗等基础设施，以提高居民生活品质，使得客运用车项目选址更具吸引力。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考虑用地总体要求对当地社会稳定性的影响，具体面积XXX平方米。通过深入了解当地社区反馈，确保客运用车项目的选址和建设过程对当地社会和谐稳定产生积极作用。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客运用车项目选址不仅符合法规和规划，还在实际操作中具有可行性。这一全面规划将为客运用车项目的成功实施提供坚实的基础，确保客运用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7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客运用车项目的设备规划和空间设计中，我们将采取灵活设备布局的措施。设备布局将根据实际需求进行灵活设计，避免不必要的浪费。通过合理规划设备摆放位置，我们将提高设备的利用率，减少设备间距，以确保客运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客运用车项目内部引入共享设施的概念，例如共享会议室、办公区等。通过这种方式，我们可以减少对资源的重复建设，提高资源共享效率，从而减小客运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37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客运用车项目的总图布置中，我们将不同功能区域进行明确的规划，以最大程度满足客运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客运用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客运用车项目对环境的影响是综合评价的重要因素之一。我们将详细考虑选址周边的自然环境、生态保护区、水源地等情况，确保客运用车项目的建设和运营对环境影响最小化，并符合当地的环保法规标准。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对选址的评价还需充分考虑当地政府的产业政策和法规。我们将详细了解客运用车项目所在地的相关政策，确保客运用车项目的规划和运营与当地法规相符，降低不必要的法律风险。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考虑到社会稳定性对企业运营的重要性，我们将评估选址地区的社会安全情况、劳工关系、社区反馈等方面，以确保客运用车项目的建设和运营不会受到社会稳定性的负面影响。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最后，我们将综合考虑用地成本，包括土地购置费用、土地开发成本等。通过对用地成本的详细评估，我们能够做出更为精确的经济效益分析，为客运用车项目的投资决策提供有力支持。</w:t>
      </w:r>
    </w:p>
    <w:p>
      <w:pPr>
        <w:pStyle w:val="Heading1"/>
        <w:ind w:firstLine="560" w:firstLineChars="200"/>
        <w:rPr>
          <w:rFonts w:ascii="仿宋" w:eastAsia="仿宋" w:hAnsi="仿宋" w:cs="仿宋" w:hint="eastAsia"/>
          <w:sz w:val="28"/>
          <w:lang w:eastAsia="zh-CN"/>
        </w:rPr>
      </w:pPr>
      <w:bookmarkStart w:id="8" w:name="_Toc39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96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客运用车项目的主要产品是XXXX，预计年产值为XXX万元。这一产品在市场中占据着重要的地位，其广泛的应用范围使得该客运用车项目的市场前景非常广阔。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客运用车项目的xxx产品作为重要的原材料之一，将在多个领域发挥关键作用。其在建筑、交通、能源等方面的广泛应用将为整个产业链提供强大的支持，形成产业协同效应。客运用车项目的年产值XXX万XXX万XXX万万元不仅反映了其在市场上的巨大潜力，更预示着它对国民经济的积极贡献。这种关联度高、涉及面广的产业关系，使得该客运用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1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总征地面积为XXXX平方米，相当于约XX.XX亩，其中净用地面积为XXXX平方米，红线范围内相当于约XX.XX亩。这一用地规模充分考虑了客运用车项目的建设需求，保障了客运用车项目在合适的空间内得以充分发展。客运用车项目规划的总建筑面积为XXXX平方米，其中主体工程建设占XXXX平方米，计容建筑面积达XXXX平方米。预计建筑工程的投资将达到XXXX万元，为客运用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计划购置的设备共计XXXX台（套），设备购置费用为XXXX万元。这一设备购置计划充分考虑到客运用车项目的生产需求和技术要求，确保了客运用车项目在生产运营中具备先进的技术装备和高效的生产能力。设备的合理配置将为客运用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计划总投资为XXXX万元，预计年实现营业收入为XXXX万元。这一产能规模的设定旨在确保客运用车项目能够在投资与回报之间取得平衡，实现长期可持续的发展。客运用车项目的总投资充分考虑到各个方面的需求，包括用地建设、设备购置等多个环节，以确保客运用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102"/>
      <w:r>
        <w:rPr>
          <w:rFonts w:ascii="仿宋" w:eastAsia="仿宋" w:hAnsi="仿宋" w:cs="仿宋" w:hint="eastAsia"/>
          <w:sz w:val="28"/>
          <w:lang w:eastAsia="zh-CN"/>
        </w:rPr>
        <w:t>三、客运用车项目建设单位说明</w:t>
      </w:r>
      <w:bookmarkEnd w:id="11"/>
    </w:p>
    <w:p>
      <w:pPr>
        <w:pStyle w:val="Heading2"/>
        <w:rPr>
          <w:rFonts w:ascii="仿宋" w:eastAsia="仿宋" w:hAnsi="仿宋" w:cs="仿宋" w:hint="eastAsia"/>
          <w:lang w:eastAsia="zh-CN"/>
        </w:rPr>
      </w:pPr>
      <w:bookmarkStart w:id="12" w:name="_Toc15872"/>
      <w:r>
        <w:rPr>
          <w:rFonts w:ascii="仿宋" w:eastAsia="仿宋" w:hAnsi="仿宋" w:cs="仿宋" w:hint="eastAsia"/>
          <w:lang w:eastAsia="zh-CN"/>
        </w:rPr>
        <w:t>(一)、客运用车项目承办单位基本情况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8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客运用车项目承办单位的XXXX，我们着眼于实现可持续的经济效益。通过技术创新和解决方案的提供，公司预计在客运用车项目执行期间将获得可观的收入增长。这一收入来源主要包括客运用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同时，我们注重成本控制和效率提升，以确保客运用车项目的可持续盈利。透过精细的管理和资源优化，公司期望实现客运用车项目利润最大化。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客运用车项目实施进行全面的投资评估，包括客运用车项目启动阶段的资金投入和后续运营成本。通过对客运用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客运用车项目实施过程中具备足够的资金流动性，公司将进行详尽的现金流分析。这包括资金需求的合理预测、客运用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93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78"/>
      <w:r>
        <w:rPr>
          <w:rFonts w:ascii="仿宋" w:eastAsia="仿宋" w:hAnsi="仿宋" w:cs="仿宋" w:hint="eastAsia"/>
          <w:lang w:eastAsia="zh-CN"/>
        </w:rPr>
        <w:t>(一)、客运用车行业分析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行业一直以来都是市场的关注焦点。行业内的发展趋势、竞争态势以及潜在机会都对客运用车项目的推进产生深远的影响。通过深入研究行业的整体概貌，我们将更好地理解行业的核心特征，为客运用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客运用车行业，技术一直是推动创新和发展的关键因素。我们将对当前技术趋势进行详尽分析，包括但不限于人工智能、大数据应用、先进制造技术等。这有助于客运用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客运用车项目成功的基础。我们将对主要竞争对手进行深入研究，包括其市场份额、产品特点、市场定位等。通过全面了解竞争对手的优势和劣势，客运用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8970"/>
      <w:r>
        <w:rPr>
          <w:rFonts w:ascii="仿宋" w:eastAsia="仿宋" w:hAnsi="仿宋" w:cs="仿宋" w:hint="eastAsia"/>
          <w:sz w:val="28"/>
          <w:lang w:eastAsia="zh-CN"/>
        </w:rPr>
        <w:t>(二)、客运用车市场分析预测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通过对市场规模的深入调研，我们将预测客运用车市场未来的增长趋势。这包括市场的整体规模、各细分领域的发展趋势等。客运用车项目可以根据市场的扩张速度和潜在机会，制定更符合市场需求的发展策略。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客运用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客运用车项目实施过程中需要充分考虑的因素。我们将对市场风险进行全面评估，包括但不限于政策法规风险、市场竞争风险、技术变革风险等。通过对潜在风险的深入分析，客运用车项目可以制定相应的风险缓解策略，降低不确定性对客运用车项目的影响。</w:t>
      </w:r>
    </w:p>
    <w:p>
      <w:pPr>
        <w:pStyle w:val="Heading1"/>
        <w:ind w:firstLine="560" w:firstLineChars="200"/>
        <w:rPr>
          <w:rFonts w:ascii="仿宋" w:eastAsia="仿宋" w:hAnsi="仿宋" w:cs="仿宋" w:hint="eastAsia"/>
          <w:sz w:val="28"/>
          <w:lang w:eastAsia="zh-CN"/>
        </w:rPr>
      </w:pPr>
      <w:bookmarkStart w:id="17" w:name="_Toc28327"/>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95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客运用车项目的技术管理特点体现在其创新导向。通过引入最先进的技术趋势和解决方案，客运用车项目致力于提升科技含量、提高质量和效率水平。这意味着我们将采用最新的工具和方法，确保客运用车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客运用车项目技术管理的显著特征。通过整合不同领域的技术资源，我们实现了跨学科的协同工作。这有助于优化技术架构，提高整体效能。此外，整合性策略还促进了不同技术团队之间的紧密沟通和高效合作，确保客运用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客运用车项目所采用的技术。通过不断优化技术方案，客运用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客运用车项目团队将在客运用车项目初期识别可能的技术风险，并采取相应的预防和应对措施。通过建立健全的风险评估机制，客运用车项目能够在实施过程中及时发现并解决潜在的技术问题，保障客运用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客运用车项目中，技术将成为客运用车项目成功的有力支持。这一深度剖析揭示了技术管理在客运用车项目实施中的关键作用，为客运用车项目的技术基础奠定了坚实的基础。</w:t>
      </w:r>
    </w:p>
    <w:p>
      <w:pPr>
        <w:pStyle w:val="Heading2"/>
        <w:ind w:firstLine="560" w:firstLineChars="200"/>
        <w:rPr>
          <w:rFonts w:ascii="仿宋" w:eastAsia="仿宋" w:hAnsi="仿宋" w:cs="仿宋" w:hint="eastAsia"/>
          <w:sz w:val="28"/>
          <w:lang w:eastAsia="zh-CN"/>
        </w:rPr>
      </w:pPr>
      <w:bookmarkStart w:id="19" w:name="_Toc22659"/>
      <w:r>
        <w:rPr>
          <w:rFonts w:ascii="仿宋" w:eastAsia="仿宋" w:hAnsi="仿宋" w:cs="仿宋" w:hint="eastAsia"/>
          <w:sz w:val="28"/>
          <w:lang w:eastAsia="zh-CN"/>
        </w:rPr>
        <w:t>(二)、客运用车项目工艺技术设计方案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客运用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客运用车项目将严格按照相关行业规范要求进行组织。通过有效控制产品质量，客运用车项目将致力于为顾客提供优质的客运用车项目产品和良好的服务。这体现了客运用车项目对于生产活动合规性和质量标准的高度重视，为客运用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客运用车项目注重生态效益和清洁生产原则。客运用车项目建设将紧密结合地方特色经济发展，与社会经济发展规划和区域环境保护规划方案相协调一致。通过与当地区域自然生态系统的结合，客运用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客运用车项目产品具有多样化的客户需求和个性化的特点。因此，客运用车项目产品规格品种多样，且单批生产数量较小。为满足这一特点，客运用车项目承办单位将建设先进的柔性制造生产线。通过广泛应用柔性制造技术，客运用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客运用车项目采用的技术具有较高的技术含量和自动化水平，处于国内先进水平。这一技术选用不仅体现了对生产效率、质量和环境友好性的高标准要求，同时为客运用车项目的可持续发展奠定了坚实的基础。</w:t>
      </w:r>
    </w:p>
    <w:p>
      <w:pPr>
        <w:pStyle w:val="Heading2"/>
        <w:ind w:firstLine="560" w:firstLineChars="200"/>
        <w:rPr>
          <w:rFonts w:ascii="仿宋" w:eastAsia="仿宋" w:hAnsi="仿宋" w:cs="仿宋" w:hint="eastAsia"/>
          <w:sz w:val="28"/>
          <w:lang w:eastAsia="zh-CN"/>
        </w:rPr>
      </w:pPr>
      <w:bookmarkStart w:id="20" w:name="_Toc1066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为确保客运用车项目的高效生产和技术实施，我们制定了一套精心设计的设备选型方案，以满足客运用车项目生产、质量和环保的要求。该方案的主要特点如下：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客运用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https://d.book118.com/826143034104010033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客运用车项目计划设计方案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42F79"/>
    <w:rsid w:val="49342F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1430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2024-01-10T04:25:00Z</dcterms:created>
  <dcterms:modified xsi:type="dcterms:W3CDTF">2024-01-10T04:25:52Z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1142D4E70F234A108BD2F30FF9C58BD0_11</vt:lpwstr>
  </property>
  <property fmtid="{D5CDD505-2E9C-101B-9397-08002B2CF9AE}" pid="3" name="KSOProductBuildVer">
    <vt:lpwstr>2052-12.1.0.16120</vt:lpwstr>
  </property>
</Properties>
</file>