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工程项目管理服务项目规划设计蓝图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6" w:history="1">
        <w:r>
          <w:rPr>
            <w:rFonts w:ascii="仿宋" w:eastAsia="仿宋" w:hAnsi="仿宋" w:cs="仿宋" w:hint="eastAsia"/>
            <w:lang w:eastAsia="zh-CN"/>
          </w:rPr>
          <w:t>前言</w:t>
        </w:r>
        <w:r>
          <w:tab/>
        </w:r>
        <w:r>
          <w:fldChar w:fldCharType="begin"/>
        </w:r>
        <w:r>
          <w:instrText xml:space="preserve"> PAGEREF _Toc2376 \h </w:instrText>
        </w:r>
        <w:r>
          <w:fldChar w:fldCharType="separate"/>
        </w:r>
        <w:r>
          <w:t>3</w:t>
        </w:r>
        <w:r>
          <w:fldChar w:fldCharType="end"/>
        </w:r>
      </w:hyperlink>
    </w:p>
    <w:p>
      <w:pPr>
        <w:pStyle w:val="TOC1"/>
        <w:tabs>
          <w:tab w:val="right" w:leader="dot" w:pos="8306"/>
        </w:tabs>
      </w:pPr>
      <w:hyperlink w:anchor="_Toc26427" w:history="1">
        <w:r>
          <w:rPr>
            <w:rFonts w:ascii="仿宋" w:eastAsia="仿宋" w:hAnsi="仿宋" w:cs="仿宋" w:hint="eastAsia"/>
            <w:lang w:eastAsia="zh-CN"/>
          </w:rPr>
          <w:t>一、工程项目管理服务项目建设背景及必要性分析</w:t>
        </w:r>
        <w:r>
          <w:tab/>
        </w:r>
        <w:r>
          <w:fldChar w:fldCharType="begin"/>
        </w:r>
        <w:r>
          <w:instrText xml:space="preserve"> PAGEREF _Toc26427 \h </w:instrText>
        </w:r>
        <w:r>
          <w:fldChar w:fldCharType="separate"/>
        </w:r>
        <w:r>
          <w:t>3</w:t>
        </w:r>
        <w:r>
          <w:fldChar w:fldCharType="end"/>
        </w:r>
      </w:hyperlink>
    </w:p>
    <w:p>
      <w:pPr>
        <w:pStyle w:val="TOC2"/>
        <w:tabs>
          <w:tab w:val="right" w:leader="dot" w:pos="8306"/>
        </w:tabs>
      </w:pPr>
      <w:hyperlink w:anchor="_Toc4819" w:history="1">
        <w:r>
          <w:rPr>
            <w:rFonts w:ascii="仿宋" w:eastAsia="仿宋" w:hAnsi="仿宋" w:cs="仿宋" w:hint="eastAsia"/>
            <w:lang w:eastAsia="zh-CN"/>
          </w:rPr>
          <w:t>(一)、工程项目管理服务项目背景分析</w:t>
        </w:r>
        <w:r>
          <w:tab/>
        </w:r>
        <w:r>
          <w:fldChar w:fldCharType="begin"/>
        </w:r>
        <w:r>
          <w:instrText xml:space="preserve"> PAGEREF _Toc4819 \h </w:instrText>
        </w:r>
        <w:r>
          <w:fldChar w:fldCharType="separate"/>
        </w:r>
        <w:r>
          <w:t>3</w:t>
        </w:r>
        <w:r>
          <w:fldChar w:fldCharType="end"/>
        </w:r>
      </w:hyperlink>
    </w:p>
    <w:p>
      <w:pPr>
        <w:pStyle w:val="TOC2"/>
        <w:tabs>
          <w:tab w:val="right" w:leader="dot" w:pos="8306"/>
        </w:tabs>
      </w:pPr>
      <w:hyperlink w:anchor="_Toc7976" w:history="1">
        <w:r>
          <w:rPr>
            <w:rFonts w:ascii="仿宋" w:eastAsia="仿宋" w:hAnsi="仿宋" w:cs="仿宋" w:hint="eastAsia"/>
            <w:lang w:eastAsia="zh-CN"/>
          </w:rPr>
          <w:t>(二)、工程项目管理服务项目建设必要性分析</w:t>
        </w:r>
        <w:r>
          <w:tab/>
        </w:r>
        <w:r>
          <w:fldChar w:fldCharType="begin"/>
        </w:r>
        <w:r>
          <w:instrText xml:space="preserve"> PAGEREF _Toc7976 \h </w:instrText>
        </w:r>
        <w:r>
          <w:fldChar w:fldCharType="separate"/>
        </w:r>
        <w:r>
          <w:t>5</w:t>
        </w:r>
        <w:r>
          <w:fldChar w:fldCharType="end"/>
        </w:r>
      </w:hyperlink>
    </w:p>
    <w:p>
      <w:pPr>
        <w:pStyle w:val="TOC1"/>
        <w:tabs>
          <w:tab w:val="right" w:leader="dot" w:pos="8306"/>
        </w:tabs>
      </w:pPr>
      <w:hyperlink w:anchor="_Toc28291" w:history="1">
        <w:r>
          <w:rPr>
            <w:rFonts w:ascii="仿宋" w:eastAsia="仿宋" w:hAnsi="仿宋" w:cs="仿宋" w:hint="eastAsia"/>
            <w:lang w:eastAsia="zh-CN"/>
          </w:rPr>
          <w:t>二、产品规划分析</w:t>
        </w:r>
        <w:r>
          <w:tab/>
        </w:r>
        <w:r>
          <w:fldChar w:fldCharType="begin"/>
        </w:r>
        <w:r>
          <w:instrText xml:space="preserve"> PAGEREF _Toc28291 \h </w:instrText>
        </w:r>
        <w:r>
          <w:fldChar w:fldCharType="separate"/>
        </w:r>
        <w:r>
          <w:t>6</w:t>
        </w:r>
        <w:r>
          <w:fldChar w:fldCharType="end"/>
        </w:r>
      </w:hyperlink>
    </w:p>
    <w:p>
      <w:pPr>
        <w:pStyle w:val="TOC2"/>
        <w:tabs>
          <w:tab w:val="right" w:leader="dot" w:pos="8306"/>
        </w:tabs>
      </w:pPr>
      <w:hyperlink w:anchor="_Toc32339" w:history="1">
        <w:r>
          <w:rPr>
            <w:rFonts w:ascii="仿宋" w:eastAsia="仿宋" w:hAnsi="仿宋" w:cs="仿宋" w:hint="eastAsia"/>
            <w:lang w:eastAsia="zh-CN"/>
          </w:rPr>
          <w:t>(一)、产品规划</w:t>
        </w:r>
        <w:r>
          <w:tab/>
        </w:r>
        <w:r>
          <w:fldChar w:fldCharType="begin"/>
        </w:r>
        <w:r>
          <w:instrText xml:space="preserve"> PAGEREF _Toc32339 \h </w:instrText>
        </w:r>
        <w:r>
          <w:fldChar w:fldCharType="separate"/>
        </w:r>
        <w:r>
          <w:t>6</w:t>
        </w:r>
        <w:r>
          <w:fldChar w:fldCharType="end"/>
        </w:r>
      </w:hyperlink>
    </w:p>
    <w:p>
      <w:pPr>
        <w:pStyle w:val="TOC2"/>
        <w:tabs>
          <w:tab w:val="right" w:leader="dot" w:pos="8306"/>
        </w:tabs>
      </w:pPr>
      <w:hyperlink w:anchor="_Toc1131" w:history="1">
        <w:r>
          <w:rPr>
            <w:rFonts w:ascii="仿宋" w:eastAsia="仿宋" w:hAnsi="仿宋" w:cs="仿宋" w:hint="eastAsia"/>
            <w:lang w:eastAsia="zh-CN"/>
          </w:rPr>
          <w:t>(二)、建设规模</w:t>
        </w:r>
        <w:r>
          <w:tab/>
        </w:r>
        <w:r>
          <w:fldChar w:fldCharType="begin"/>
        </w:r>
        <w:r>
          <w:instrText xml:space="preserve"> PAGEREF _Toc1131 \h </w:instrText>
        </w:r>
        <w:r>
          <w:fldChar w:fldCharType="separate"/>
        </w:r>
        <w:r>
          <w:t>7</w:t>
        </w:r>
        <w:r>
          <w:fldChar w:fldCharType="end"/>
        </w:r>
      </w:hyperlink>
    </w:p>
    <w:p>
      <w:pPr>
        <w:pStyle w:val="TOC1"/>
        <w:tabs>
          <w:tab w:val="right" w:leader="dot" w:pos="8306"/>
        </w:tabs>
      </w:pPr>
      <w:hyperlink w:anchor="_Toc1015" w:history="1">
        <w:r>
          <w:rPr>
            <w:rFonts w:ascii="仿宋" w:eastAsia="仿宋" w:hAnsi="仿宋" w:cs="仿宋" w:hint="eastAsia"/>
            <w:lang w:eastAsia="zh-CN"/>
          </w:rPr>
          <w:t>三、工程项目管理服务项目建设单位说明</w:t>
        </w:r>
        <w:r>
          <w:tab/>
        </w:r>
        <w:r>
          <w:fldChar w:fldCharType="begin"/>
        </w:r>
        <w:r>
          <w:instrText xml:space="preserve"> PAGEREF _Toc1015 \h </w:instrText>
        </w:r>
        <w:r>
          <w:fldChar w:fldCharType="separate"/>
        </w:r>
        <w:r>
          <w:t>8</w:t>
        </w:r>
        <w:r>
          <w:fldChar w:fldCharType="end"/>
        </w:r>
      </w:hyperlink>
    </w:p>
    <w:p>
      <w:pPr>
        <w:pStyle w:val="TOC2"/>
        <w:tabs>
          <w:tab w:val="right" w:leader="dot" w:pos="8306"/>
        </w:tabs>
      </w:pPr>
      <w:hyperlink w:anchor="_Toc30860" w:history="1">
        <w:r>
          <w:rPr>
            <w:rFonts w:ascii="仿宋" w:eastAsia="仿宋" w:hAnsi="仿宋" w:cs="仿宋" w:hint="eastAsia"/>
            <w:lang w:eastAsia="zh-CN"/>
          </w:rPr>
          <w:t>(一)、工程项目管理服务项目承办单位基本情况</w:t>
        </w:r>
        <w:r>
          <w:tab/>
        </w:r>
        <w:r>
          <w:fldChar w:fldCharType="begin"/>
        </w:r>
        <w:r>
          <w:instrText xml:space="preserve"> PAGEREF _Toc30860 \h </w:instrText>
        </w:r>
        <w:r>
          <w:fldChar w:fldCharType="separate"/>
        </w:r>
        <w:r>
          <w:t>8</w:t>
        </w:r>
        <w:r>
          <w:fldChar w:fldCharType="end"/>
        </w:r>
      </w:hyperlink>
    </w:p>
    <w:p>
      <w:pPr>
        <w:pStyle w:val="TOC2"/>
        <w:tabs>
          <w:tab w:val="right" w:leader="dot" w:pos="8306"/>
        </w:tabs>
      </w:pPr>
      <w:hyperlink w:anchor="_Toc1809" w:history="1">
        <w:r>
          <w:rPr>
            <w:rFonts w:ascii="仿宋" w:eastAsia="仿宋" w:hAnsi="仿宋" w:cs="仿宋" w:hint="eastAsia"/>
            <w:lang w:eastAsia="zh-CN"/>
          </w:rPr>
          <w:t>(二)、公司经济效益分析</w:t>
        </w:r>
        <w:r>
          <w:tab/>
        </w:r>
        <w:r>
          <w:fldChar w:fldCharType="begin"/>
        </w:r>
        <w:r>
          <w:instrText xml:space="preserve"> PAGEREF _Toc1809 \h </w:instrText>
        </w:r>
        <w:r>
          <w:fldChar w:fldCharType="separate"/>
        </w:r>
        <w:r>
          <w:t>9</w:t>
        </w:r>
        <w:r>
          <w:fldChar w:fldCharType="end"/>
        </w:r>
      </w:hyperlink>
    </w:p>
    <w:p>
      <w:pPr>
        <w:pStyle w:val="TOC1"/>
        <w:tabs>
          <w:tab w:val="right" w:leader="dot" w:pos="8306"/>
        </w:tabs>
      </w:pPr>
      <w:hyperlink w:anchor="_Toc1251" w:history="1">
        <w:r>
          <w:rPr>
            <w:rFonts w:ascii="仿宋" w:eastAsia="仿宋" w:hAnsi="仿宋" w:cs="仿宋" w:hint="eastAsia"/>
            <w:lang w:eastAsia="zh-CN"/>
          </w:rPr>
          <w:t>四、市场分析、调研</w:t>
        </w:r>
        <w:r>
          <w:tab/>
        </w:r>
        <w:r>
          <w:fldChar w:fldCharType="begin"/>
        </w:r>
        <w:r>
          <w:instrText xml:space="preserve"> PAGEREF _Toc1251 \h </w:instrText>
        </w:r>
        <w:r>
          <w:fldChar w:fldCharType="separate"/>
        </w:r>
        <w:r>
          <w:t>10</w:t>
        </w:r>
        <w:r>
          <w:fldChar w:fldCharType="end"/>
        </w:r>
      </w:hyperlink>
    </w:p>
    <w:p>
      <w:pPr>
        <w:pStyle w:val="TOC2"/>
        <w:tabs>
          <w:tab w:val="right" w:leader="dot" w:pos="8306"/>
        </w:tabs>
      </w:pPr>
      <w:hyperlink w:anchor="_Toc1217" w:history="1">
        <w:r>
          <w:rPr>
            <w:rFonts w:ascii="仿宋" w:eastAsia="仿宋" w:hAnsi="仿宋" w:cs="仿宋" w:hint="eastAsia"/>
            <w:lang w:eastAsia="zh-CN"/>
          </w:rPr>
          <w:t>(一)、工程项目管理服务行业分析</w:t>
        </w:r>
        <w:r>
          <w:tab/>
        </w:r>
        <w:r>
          <w:fldChar w:fldCharType="begin"/>
        </w:r>
        <w:r>
          <w:instrText xml:space="preserve"> PAGEREF _Toc1217 \h </w:instrText>
        </w:r>
        <w:r>
          <w:fldChar w:fldCharType="separate"/>
        </w:r>
        <w:r>
          <w:t>10</w:t>
        </w:r>
        <w:r>
          <w:fldChar w:fldCharType="end"/>
        </w:r>
      </w:hyperlink>
    </w:p>
    <w:p>
      <w:pPr>
        <w:pStyle w:val="TOC2"/>
        <w:tabs>
          <w:tab w:val="right" w:leader="dot" w:pos="8306"/>
        </w:tabs>
      </w:pPr>
      <w:hyperlink w:anchor="_Toc30938" w:history="1">
        <w:r>
          <w:rPr>
            <w:rFonts w:ascii="仿宋" w:eastAsia="仿宋" w:hAnsi="仿宋" w:cs="仿宋" w:hint="eastAsia"/>
            <w:lang w:eastAsia="zh-CN"/>
          </w:rPr>
          <w:t>(二)、工程项目管理服务市场分析预测</w:t>
        </w:r>
        <w:r>
          <w:tab/>
        </w:r>
        <w:r>
          <w:fldChar w:fldCharType="begin"/>
        </w:r>
        <w:r>
          <w:instrText xml:space="preserve"> PAGEREF _Toc30938 \h </w:instrText>
        </w:r>
        <w:r>
          <w:fldChar w:fldCharType="separate"/>
        </w:r>
        <w:r>
          <w:t>10</w:t>
        </w:r>
        <w:r>
          <w:fldChar w:fldCharType="end"/>
        </w:r>
      </w:hyperlink>
    </w:p>
    <w:p>
      <w:pPr>
        <w:pStyle w:val="TOC1"/>
        <w:tabs>
          <w:tab w:val="right" w:leader="dot" w:pos="8306"/>
        </w:tabs>
      </w:pPr>
      <w:hyperlink w:anchor="_Toc25187" w:history="1">
        <w:r>
          <w:rPr>
            <w:rFonts w:ascii="仿宋" w:eastAsia="仿宋" w:hAnsi="仿宋" w:cs="仿宋" w:hint="eastAsia"/>
            <w:lang w:eastAsia="zh-CN"/>
          </w:rPr>
          <w:t>五、工程项目管理服务项目绩效评估</w:t>
        </w:r>
        <w:r>
          <w:tab/>
        </w:r>
        <w:r>
          <w:fldChar w:fldCharType="begin"/>
        </w:r>
        <w:r>
          <w:instrText xml:space="preserve"> PAGEREF _Toc25187 \h </w:instrText>
        </w:r>
        <w:r>
          <w:fldChar w:fldCharType="separate"/>
        </w:r>
        <w:r>
          <w:t>11</w:t>
        </w:r>
        <w:r>
          <w:fldChar w:fldCharType="end"/>
        </w:r>
      </w:hyperlink>
    </w:p>
    <w:p>
      <w:pPr>
        <w:pStyle w:val="TOC2"/>
        <w:tabs>
          <w:tab w:val="right" w:leader="dot" w:pos="8306"/>
        </w:tabs>
      </w:pPr>
      <w:hyperlink w:anchor="_Toc12663" w:history="1">
        <w:r>
          <w:rPr>
            <w:rFonts w:ascii="仿宋" w:eastAsia="仿宋" w:hAnsi="仿宋" w:cs="仿宋" w:hint="eastAsia"/>
            <w:lang w:eastAsia="zh-CN"/>
          </w:rPr>
          <w:t>(一)、绩效评估指标</w:t>
        </w:r>
        <w:r>
          <w:tab/>
        </w:r>
        <w:r>
          <w:fldChar w:fldCharType="begin"/>
        </w:r>
        <w:r>
          <w:instrText xml:space="preserve"> PAGEREF _Toc12663 \h </w:instrText>
        </w:r>
        <w:r>
          <w:fldChar w:fldCharType="separate"/>
        </w:r>
        <w:r>
          <w:t>11</w:t>
        </w:r>
        <w:r>
          <w:fldChar w:fldCharType="end"/>
        </w:r>
      </w:hyperlink>
    </w:p>
    <w:p>
      <w:pPr>
        <w:pStyle w:val="TOC2"/>
        <w:tabs>
          <w:tab w:val="right" w:leader="dot" w:pos="8306"/>
        </w:tabs>
      </w:pPr>
      <w:hyperlink w:anchor="_Toc18845" w:history="1">
        <w:r>
          <w:rPr>
            <w:rFonts w:ascii="仿宋" w:eastAsia="仿宋" w:hAnsi="仿宋" w:cs="仿宋" w:hint="eastAsia"/>
            <w:lang w:eastAsia="zh-CN"/>
          </w:rPr>
          <w:t>(二)、绩效评估方法</w:t>
        </w:r>
        <w:r>
          <w:tab/>
        </w:r>
        <w:r>
          <w:fldChar w:fldCharType="begin"/>
        </w:r>
        <w:r>
          <w:instrText xml:space="preserve"> PAGEREF _Toc18845 \h </w:instrText>
        </w:r>
        <w:r>
          <w:fldChar w:fldCharType="separate"/>
        </w:r>
        <w:r>
          <w:t>12</w:t>
        </w:r>
        <w:r>
          <w:fldChar w:fldCharType="end"/>
        </w:r>
      </w:hyperlink>
    </w:p>
    <w:p>
      <w:pPr>
        <w:pStyle w:val="TOC2"/>
        <w:tabs>
          <w:tab w:val="right" w:leader="dot" w:pos="8306"/>
        </w:tabs>
      </w:pPr>
      <w:hyperlink w:anchor="_Toc14263" w:history="1">
        <w:r>
          <w:rPr>
            <w:rFonts w:ascii="仿宋" w:eastAsia="仿宋" w:hAnsi="仿宋" w:cs="仿宋" w:hint="eastAsia"/>
            <w:lang w:eastAsia="zh-CN"/>
          </w:rPr>
          <w:t>(三)、绩效评估周期</w:t>
        </w:r>
        <w:r>
          <w:tab/>
        </w:r>
        <w:r>
          <w:fldChar w:fldCharType="begin"/>
        </w:r>
        <w:r>
          <w:instrText xml:space="preserve"> PAGEREF _Toc14263 \h </w:instrText>
        </w:r>
        <w:r>
          <w:fldChar w:fldCharType="separate"/>
        </w:r>
        <w:r>
          <w:t>14</w:t>
        </w:r>
        <w:r>
          <w:fldChar w:fldCharType="end"/>
        </w:r>
      </w:hyperlink>
    </w:p>
    <w:p>
      <w:pPr>
        <w:pStyle w:val="TOC1"/>
        <w:tabs>
          <w:tab w:val="right" w:leader="dot" w:pos="8306"/>
        </w:tabs>
      </w:pPr>
      <w:hyperlink w:anchor="_Toc13753" w:history="1">
        <w:r>
          <w:rPr>
            <w:rFonts w:ascii="仿宋" w:eastAsia="仿宋" w:hAnsi="仿宋" w:cs="仿宋" w:hint="eastAsia"/>
            <w:lang w:eastAsia="zh-CN"/>
          </w:rPr>
          <w:t>六、工程项目管理服务项目可持续发展</w:t>
        </w:r>
        <w:r>
          <w:tab/>
        </w:r>
        <w:r>
          <w:fldChar w:fldCharType="begin"/>
        </w:r>
        <w:r>
          <w:instrText xml:space="preserve"> PAGEREF _Toc13753 \h </w:instrText>
        </w:r>
        <w:r>
          <w:fldChar w:fldCharType="separate"/>
        </w:r>
        <w:r>
          <w:t>15</w:t>
        </w:r>
        <w:r>
          <w:fldChar w:fldCharType="end"/>
        </w:r>
      </w:hyperlink>
    </w:p>
    <w:p>
      <w:pPr>
        <w:pStyle w:val="TOC2"/>
        <w:tabs>
          <w:tab w:val="right" w:leader="dot" w:pos="8306"/>
        </w:tabs>
      </w:pPr>
      <w:hyperlink w:anchor="_Toc24303" w:history="1">
        <w:r>
          <w:rPr>
            <w:rFonts w:ascii="仿宋" w:eastAsia="仿宋" w:hAnsi="仿宋" w:cs="仿宋" w:hint="eastAsia"/>
            <w:lang w:eastAsia="zh-CN"/>
          </w:rPr>
          <w:t>(一)、可持续战略与实践</w:t>
        </w:r>
        <w:r>
          <w:tab/>
        </w:r>
        <w:r>
          <w:fldChar w:fldCharType="begin"/>
        </w:r>
        <w:r>
          <w:instrText xml:space="preserve"> PAGEREF _Toc24303 \h </w:instrText>
        </w:r>
        <w:r>
          <w:fldChar w:fldCharType="separate"/>
        </w:r>
        <w:r>
          <w:t>15</w:t>
        </w:r>
        <w:r>
          <w:fldChar w:fldCharType="end"/>
        </w:r>
      </w:hyperlink>
    </w:p>
    <w:p>
      <w:pPr>
        <w:pStyle w:val="TOC2"/>
        <w:tabs>
          <w:tab w:val="right" w:leader="dot" w:pos="8306"/>
        </w:tabs>
      </w:pPr>
      <w:hyperlink w:anchor="_Toc17673" w:history="1">
        <w:r>
          <w:rPr>
            <w:rFonts w:ascii="仿宋" w:eastAsia="仿宋" w:hAnsi="仿宋" w:cs="仿宋" w:hint="eastAsia"/>
            <w:lang w:eastAsia="zh-CN"/>
          </w:rPr>
          <w:t>(二)、环保与社会责任</w:t>
        </w:r>
        <w:r>
          <w:tab/>
        </w:r>
        <w:r>
          <w:fldChar w:fldCharType="begin"/>
        </w:r>
        <w:r>
          <w:instrText xml:space="preserve"> PAGEREF _Toc17673 \h </w:instrText>
        </w:r>
        <w:r>
          <w:fldChar w:fldCharType="separate"/>
        </w:r>
        <w:r>
          <w:t>15</w:t>
        </w:r>
        <w:r>
          <w:fldChar w:fldCharType="end"/>
        </w:r>
      </w:hyperlink>
    </w:p>
    <w:p>
      <w:pPr>
        <w:pStyle w:val="TOC1"/>
        <w:tabs>
          <w:tab w:val="right" w:leader="dot" w:pos="8306"/>
        </w:tabs>
      </w:pPr>
      <w:hyperlink w:anchor="_Toc19257" w:history="1">
        <w:r>
          <w:rPr>
            <w:rFonts w:ascii="仿宋" w:eastAsia="仿宋" w:hAnsi="仿宋" w:cs="仿宋" w:hint="eastAsia"/>
            <w:lang w:eastAsia="zh-CN"/>
          </w:rPr>
          <w:t>七、工程项目管理服务项目财务管理</w:t>
        </w:r>
        <w:r>
          <w:tab/>
        </w:r>
        <w:r>
          <w:fldChar w:fldCharType="begin"/>
        </w:r>
        <w:r>
          <w:instrText xml:space="preserve"> PAGEREF _Toc19257 \h </w:instrText>
        </w:r>
        <w:r>
          <w:fldChar w:fldCharType="separate"/>
        </w:r>
        <w:r>
          <w:t>16</w:t>
        </w:r>
        <w:r>
          <w:fldChar w:fldCharType="end"/>
        </w:r>
      </w:hyperlink>
    </w:p>
    <w:p>
      <w:pPr>
        <w:pStyle w:val="TOC2"/>
        <w:tabs>
          <w:tab w:val="right" w:leader="dot" w:pos="8306"/>
        </w:tabs>
      </w:pPr>
      <w:hyperlink w:anchor="_Toc13858" w:history="1">
        <w:r>
          <w:rPr>
            <w:rFonts w:ascii="仿宋" w:eastAsia="仿宋" w:hAnsi="仿宋" w:cs="仿宋" w:hint="eastAsia"/>
            <w:lang w:eastAsia="zh-CN"/>
          </w:rPr>
          <w:t>(一)、资金需求大</w:t>
        </w:r>
        <w:r>
          <w:tab/>
        </w:r>
        <w:r>
          <w:fldChar w:fldCharType="begin"/>
        </w:r>
        <w:r>
          <w:instrText xml:space="preserve"> PAGEREF _Toc13858 \h </w:instrText>
        </w:r>
        <w:r>
          <w:fldChar w:fldCharType="separate"/>
        </w:r>
        <w:r>
          <w:t>16</w:t>
        </w:r>
        <w:r>
          <w:fldChar w:fldCharType="end"/>
        </w:r>
      </w:hyperlink>
    </w:p>
    <w:p>
      <w:pPr>
        <w:pStyle w:val="TOC2"/>
        <w:tabs>
          <w:tab w:val="right" w:leader="dot" w:pos="8306"/>
        </w:tabs>
      </w:pPr>
      <w:hyperlink w:anchor="_Toc18476" w:history="1">
        <w:r>
          <w:rPr>
            <w:rFonts w:ascii="仿宋" w:eastAsia="仿宋" w:hAnsi="仿宋" w:cs="仿宋" w:hint="eastAsia"/>
            <w:lang w:eastAsia="zh-CN"/>
          </w:rPr>
          <w:t>(二)、研发周期长</w:t>
        </w:r>
        <w:r>
          <w:tab/>
        </w:r>
        <w:r>
          <w:fldChar w:fldCharType="begin"/>
        </w:r>
        <w:r>
          <w:instrText xml:space="preserve"> PAGEREF _Toc18476 \h </w:instrText>
        </w:r>
        <w:r>
          <w:fldChar w:fldCharType="separate"/>
        </w:r>
        <w:r>
          <w:t>18</w:t>
        </w:r>
        <w:r>
          <w:fldChar w:fldCharType="end"/>
        </w:r>
      </w:hyperlink>
    </w:p>
    <w:p>
      <w:pPr>
        <w:pStyle w:val="TOC2"/>
        <w:tabs>
          <w:tab w:val="right" w:leader="dot" w:pos="8306"/>
        </w:tabs>
      </w:pPr>
      <w:hyperlink w:anchor="_Toc30766" w:history="1">
        <w:r>
          <w:rPr>
            <w:rFonts w:ascii="仿宋" w:eastAsia="仿宋" w:hAnsi="仿宋" w:cs="仿宋" w:hint="eastAsia"/>
            <w:lang w:eastAsia="zh-CN"/>
          </w:rPr>
          <w:t>(三)、市场风险大</w:t>
        </w:r>
        <w:r>
          <w:tab/>
        </w:r>
        <w:r>
          <w:fldChar w:fldCharType="begin"/>
        </w:r>
        <w:r>
          <w:instrText xml:space="preserve"> PAGEREF _Toc30766 \h </w:instrText>
        </w:r>
        <w:r>
          <w:fldChar w:fldCharType="separate"/>
        </w:r>
        <w:r>
          <w:t>19</w:t>
        </w:r>
        <w:r>
          <w:fldChar w:fldCharType="end"/>
        </w:r>
      </w:hyperlink>
    </w:p>
    <w:p>
      <w:pPr>
        <w:pStyle w:val="TOC2"/>
        <w:tabs>
          <w:tab w:val="right" w:leader="dot" w:pos="8306"/>
        </w:tabs>
      </w:pPr>
      <w:hyperlink w:anchor="_Toc23155" w:history="1">
        <w:r>
          <w:rPr>
            <w:rFonts w:ascii="仿宋" w:eastAsia="仿宋" w:hAnsi="仿宋" w:cs="仿宋" w:hint="eastAsia"/>
            <w:lang w:eastAsia="zh-CN"/>
          </w:rPr>
          <w:t>(四)、利润率高</w:t>
        </w:r>
        <w:r>
          <w:tab/>
        </w:r>
        <w:r>
          <w:fldChar w:fldCharType="begin"/>
        </w:r>
        <w:r>
          <w:instrText xml:space="preserve"> PAGEREF _Toc23155 \h </w:instrText>
        </w:r>
        <w:r>
          <w:fldChar w:fldCharType="separate"/>
        </w:r>
        <w:r>
          <w:t>22</w:t>
        </w:r>
        <w:r>
          <w:fldChar w:fldCharType="end"/>
        </w:r>
      </w:hyperlink>
    </w:p>
    <w:p>
      <w:pPr>
        <w:pStyle w:val="TOC1"/>
        <w:tabs>
          <w:tab w:val="right" w:leader="dot" w:pos="8306"/>
        </w:tabs>
      </w:pPr>
      <w:hyperlink w:anchor="_Toc11953" w:history="1">
        <w:r>
          <w:rPr>
            <w:rFonts w:ascii="仿宋" w:eastAsia="仿宋" w:hAnsi="仿宋" w:cs="仿宋" w:hint="eastAsia"/>
            <w:lang w:eastAsia="zh-CN"/>
          </w:rPr>
          <w:t>八、工程项目管理服务项目风险管理</w:t>
        </w:r>
        <w:r>
          <w:tab/>
        </w:r>
        <w:r>
          <w:fldChar w:fldCharType="begin"/>
        </w:r>
        <w:r>
          <w:instrText xml:space="preserve"> PAGEREF _Toc11953 \h </w:instrText>
        </w:r>
        <w:r>
          <w:fldChar w:fldCharType="separate"/>
        </w:r>
        <w:r>
          <w:t>24</w:t>
        </w:r>
        <w:r>
          <w:fldChar w:fldCharType="end"/>
        </w:r>
      </w:hyperlink>
    </w:p>
    <w:p>
      <w:pPr>
        <w:pStyle w:val="TOC2"/>
        <w:tabs>
          <w:tab w:val="right" w:leader="dot" w:pos="8306"/>
        </w:tabs>
      </w:pPr>
      <w:hyperlink w:anchor="_Toc2817" w:history="1">
        <w:r>
          <w:rPr>
            <w:rFonts w:ascii="仿宋" w:eastAsia="仿宋" w:hAnsi="仿宋" w:cs="仿宋" w:hint="eastAsia"/>
            <w:lang w:eastAsia="zh-CN"/>
          </w:rPr>
          <w:t>(一)、风险识别与评估</w:t>
        </w:r>
        <w:r>
          <w:tab/>
        </w:r>
        <w:r>
          <w:fldChar w:fldCharType="begin"/>
        </w:r>
        <w:r>
          <w:instrText xml:space="preserve"> PAGEREF _Toc2817 \h </w:instrText>
        </w:r>
        <w:r>
          <w:fldChar w:fldCharType="separate"/>
        </w:r>
        <w:r>
          <w:t>24</w:t>
        </w:r>
        <w:r>
          <w:fldChar w:fldCharType="end"/>
        </w:r>
      </w:hyperlink>
    </w:p>
    <w:p>
      <w:pPr>
        <w:pStyle w:val="TOC2"/>
        <w:tabs>
          <w:tab w:val="right" w:leader="dot" w:pos="8306"/>
        </w:tabs>
      </w:pPr>
      <w:hyperlink w:anchor="_Toc19558" w:history="1">
        <w:r>
          <w:rPr>
            <w:rFonts w:ascii="仿宋" w:eastAsia="仿宋" w:hAnsi="仿宋" w:cs="仿宋" w:hint="eastAsia"/>
            <w:lang w:eastAsia="zh-CN"/>
          </w:rPr>
          <w:t>(二)、风险应对策略</w:t>
        </w:r>
        <w:r>
          <w:tab/>
        </w:r>
        <w:r>
          <w:fldChar w:fldCharType="begin"/>
        </w:r>
        <w:r>
          <w:instrText xml:space="preserve"> PAGEREF _Toc19558 \h </w:instrText>
        </w:r>
        <w:r>
          <w:fldChar w:fldCharType="separate"/>
        </w:r>
        <w:r>
          <w:t>25</w:t>
        </w:r>
        <w:r>
          <w:fldChar w:fldCharType="end"/>
        </w:r>
      </w:hyperlink>
    </w:p>
    <w:p>
      <w:pPr>
        <w:pStyle w:val="TOC2"/>
        <w:tabs>
          <w:tab w:val="right" w:leader="dot" w:pos="8306"/>
        </w:tabs>
      </w:pPr>
      <w:hyperlink w:anchor="_Toc8428" w:history="1">
        <w:r>
          <w:rPr>
            <w:rFonts w:ascii="仿宋" w:eastAsia="仿宋" w:hAnsi="仿宋" w:cs="仿宋" w:hint="eastAsia"/>
            <w:lang w:eastAsia="zh-CN"/>
          </w:rPr>
          <w:t>(三)、风险监控与控制</w:t>
        </w:r>
        <w:r>
          <w:tab/>
        </w:r>
        <w:r>
          <w:fldChar w:fldCharType="begin"/>
        </w:r>
        <w:r>
          <w:instrText xml:space="preserve"> PAGEREF _Toc8428 \h </w:instrText>
        </w:r>
        <w:r>
          <w:fldChar w:fldCharType="separate"/>
        </w:r>
        <w:r>
          <w:t>27</w:t>
        </w:r>
        <w:r>
          <w:fldChar w:fldCharType="end"/>
        </w:r>
      </w:hyperlink>
    </w:p>
    <w:p>
      <w:pPr>
        <w:pStyle w:val="TOC1"/>
        <w:tabs>
          <w:tab w:val="right" w:leader="dot" w:pos="8306"/>
        </w:tabs>
      </w:pPr>
      <w:hyperlink w:anchor="_Toc17958" w:history="1">
        <w:r>
          <w:rPr>
            <w:rFonts w:ascii="仿宋" w:eastAsia="仿宋" w:hAnsi="仿宋" w:cs="仿宋" w:hint="eastAsia"/>
            <w:lang w:eastAsia="zh-CN"/>
          </w:rPr>
          <w:t>九、工程项目管理服务项目经营效益</w:t>
        </w:r>
        <w:r>
          <w:tab/>
        </w:r>
        <w:r>
          <w:fldChar w:fldCharType="begin"/>
        </w:r>
        <w:r>
          <w:instrText xml:space="preserve"> PAGEREF _Toc17958 \h </w:instrText>
        </w:r>
        <w:r>
          <w:fldChar w:fldCharType="separate"/>
        </w:r>
        <w:r>
          <w:t>28</w:t>
        </w:r>
        <w:r>
          <w:fldChar w:fldCharType="end"/>
        </w:r>
      </w:hyperlink>
    </w:p>
    <w:p>
      <w:pPr>
        <w:pStyle w:val="TOC2"/>
        <w:tabs>
          <w:tab w:val="right" w:leader="dot" w:pos="8306"/>
        </w:tabs>
      </w:pPr>
      <w:hyperlink w:anchor="_Toc26436" w:history="1">
        <w:r>
          <w:rPr>
            <w:rFonts w:ascii="仿宋" w:eastAsia="仿宋" w:hAnsi="仿宋" w:cs="仿宋" w:hint="eastAsia"/>
            <w:lang w:eastAsia="zh-CN"/>
          </w:rPr>
          <w:t>(一)、经济评价财务测算</w:t>
        </w:r>
        <w:r>
          <w:tab/>
        </w:r>
        <w:r>
          <w:fldChar w:fldCharType="begin"/>
        </w:r>
        <w:r>
          <w:instrText xml:space="preserve"> PAGEREF _Toc26436 \h </w:instrText>
        </w:r>
        <w:r>
          <w:fldChar w:fldCharType="separate"/>
        </w:r>
        <w:r>
          <w:t>28</w:t>
        </w:r>
        <w:r>
          <w:fldChar w:fldCharType="end"/>
        </w:r>
      </w:hyperlink>
    </w:p>
    <w:p>
      <w:pPr>
        <w:pStyle w:val="TOC2"/>
        <w:tabs>
          <w:tab w:val="right" w:leader="dot" w:pos="8306"/>
        </w:tabs>
      </w:pPr>
      <w:hyperlink w:anchor="_Toc9724" w:history="1">
        <w:r>
          <w:rPr>
            <w:rFonts w:ascii="仿宋" w:eastAsia="仿宋" w:hAnsi="仿宋" w:cs="仿宋" w:hint="eastAsia"/>
            <w:lang w:eastAsia="zh-CN"/>
          </w:rPr>
          <w:t>(二)、工程项目管理服务项目盈利能力分析</w:t>
        </w:r>
        <w:r>
          <w:tab/>
        </w:r>
        <w:r>
          <w:fldChar w:fldCharType="begin"/>
        </w:r>
        <w:r>
          <w:instrText xml:space="preserve"> PAGEREF _Toc9724 \h </w:instrText>
        </w:r>
        <w:r>
          <w:fldChar w:fldCharType="separate"/>
        </w:r>
        <w:r>
          <w:t>29</w:t>
        </w:r>
        <w:r>
          <w:fldChar w:fldCharType="end"/>
        </w:r>
      </w:hyperlink>
    </w:p>
    <w:p>
      <w:pPr>
        <w:pStyle w:val="TOC1"/>
        <w:tabs>
          <w:tab w:val="right" w:leader="dot" w:pos="8306"/>
        </w:tabs>
      </w:pPr>
      <w:hyperlink w:anchor="_Toc18001" w:history="1">
        <w:r>
          <w:rPr>
            <w:rFonts w:ascii="仿宋" w:eastAsia="仿宋" w:hAnsi="仿宋" w:cs="仿宋" w:hint="eastAsia"/>
            <w:lang w:eastAsia="zh-CN"/>
          </w:rPr>
          <w:t>十、生产安全保护</w:t>
        </w:r>
        <w:r>
          <w:tab/>
        </w:r>
        <w:r>
          <w:fldChar w:fldCharType="begin"/>
        </w:r>
        <w:r>
          <w:instrText xml:space="preserve"> PAGEREF _Toc18001 \h </w:instrText>
        </w:r>
        <w:r>
          <w:fldChar w:fldCharType="separate"/>
        </w:r>
        <w:r>
          <w:t>30</w:t>
        </w:r>
        <w:r>
          <w:fldChar w:fldCharType="end"/>
        </w:r>
      </w:hyperlink>
    </w:p>
    <w:p>
      <w:pPr>
        <w:pStyle w:val="TOC2"/>
        <w:tabs>
          <w:tab w:val="right" w:leader="dot" w:pos="8306"/>
        </w:tabs>
      </w:pPr>
      <w:hyperlink w:anchor="_Toc18378" w:history="1">
        <w:r>
          <w:rPr>
            <w:rFonts w:ascii="仿宋" w:eastAsia="仿宋" w:hAnsi="仿宋" w:cs="仿宋" w:hint="eastAsia"/>
            <w:lang w:eastAsia="zh-CN"/>
          </w:rPr>
          <w:t>(一)、消防安全</w:t>
        </w:r>
        <w:r>
          <w:tab/>
        </w:r>
        <w:r>
          <w:fldChar w:fldCharType="begin"/>
        </w:r>
        <w:r>
          <w:instrText xml:space="preserve"> PAGEREF _Toc18378 \h </w:instrText>
        </w:r>
        <w:r>
          <w:fldChar w:fldCharType="separate"/>
        </w:r>
        <w:r>
          <w:t>30</w:t>
        </w:r>
        <w:r>
          <w:fldChar w:fldCharType="end"/>
        </w:r>
      </w:hyperlink>
    </w:p>
    <w:p>
      <w:pPr>
        <w:pStyle w:val="TOC2"/>
        <w:tabs>
          <w:tab w:val="right" w:leader="dot" w:pos="8306"/>
        </w:tabs>
      </w:pPr>
      <w:hyperlink w:anchor="_Toc29732" w:history="1">
        <w:r>
          <w:rPr>
            <w:rFonts w:ascii="仿宋" w:eastAsia="仿宋" w:hAnsi="仿宋" w:cs="仿宋" w:hint="eastAsia"/>
            <w:lang w:eastAsia="zh-CN"/>
          </w:rPr>
          <w:t>(二)、防火防爆总图布置措施</w:t>
        </w:r>
        <w:r>
          <w:tab/>
        </w:r>
        <w:r>
          <w:fldChar w:fldCharType="begin"/>
        </w:r>
        <w:r>
          <w:instrText xml:space="preserve"> PAGEREF _Toc29732 \h </w:instrText>
        </w:r>
        <w:r>
          <w:fldChar w:fldCharType="separate"/>
        </w:r>
        <w:r>
          <w:t>32</w:t>
        </w:r>
        <w:r>
          <w:fldChar w:fldCharType="end"/>
        </w:r>
      </w:hyperlink>
    </w:p>
    <w:p>
      <w:pPr>
        <w:pStyle w:val="TOC2"/>
        <w:tabs>
          <w:tab w:val="right" w:leader="dot" w:pos="8306"/>
        </w:tabs>
      </w:pPr>
      <w:hyperlink w:anchor="_Toc5171" w:history="1">
        <w:r>
          <w:rPr>
            <w:rFonts w:ascii="仿宋" w:eastAsia="仿宋" w:hAnsi="仿宋" w:cs="仿宋" w:hint="eastAsia"/>
            <w:lang w:eastAsia="zh-CN"/>
          </w:rPr>
          <w:t>(三)、自然灾害防范措施</w:t>
        </w:r>
        <w:r>
          <w:tab/>
        </w:r>
        <w:r>
          <w:fldChar w:fldCharType="begin"/>
        </w:r>
        <w:r>
          <w:instrText xml:space="preserve"> PAGEREF _Toc5171 \h </w:instrText>
        </w:r>
        <w:r>
          <w:fldChar w:fldCharType="separate"/>
        </w:r>
        <w:r>
          <w:t>32</w:t>
        </w:r>
        <w:r>
          <w:fldChar w:fldCharType="end"/>
        </w:r>
      </w:hyperlink>
    </w:p>
    <w:p>
      <w:pPr>
        <w:pStyle w:val="TOC2"/>
        <w:tabs>
          <w:tab w:val="right" w:leader="dot" w:pos="8306"/>
        </w:tabs>
      </w:pPr>
      <w:hyperlink w:anchor="_Toc24166" w:history="1">
        <w:r>
          <w:rPr>
            <w:rFonts w:ascii="仿宋" w:eastAsia="仿宋" w:hAnsi="仿宋" w:cs="仿宋" w:hint="eastAsia"/>
            <w:lang w:eastAsia="zh-CN"/>
          </w:rPr>
          <w:t>(四)、安全色及安全标志使用要求</w:t>
        </w:r>
        <w:r>
          <w:tab/>
        </w:r>
        <w:r>
          <w:fldChar w:fldCharType="begin"/>
        </w:r>
        <w:r>
          <w:instrText xml:space="preserve"> PAGEREF _Toc24166 \h </w:instrText>
        </w:r>
        <w:r>
          <w:fldChar w:fldCharType="separate"/>
        </w:r>
        <w:r>
          <w:t>33</w:t>
        </w:r>
        <w:r>
          <w:fldChar w:fldCharType="end"/>
        </w:r>
      </w:hyperlink>
    </w:p>
    <w:p>
      <w:pPr>
        <w:pStyle w:val="TOC2"/>
        <w:tabs>
          <w:tab w:val="right" w:leader="dot" w:pos="8306"/>
        </w:tabs>
      </w:pPr>
      <w:hyperlink w:anchor="_Toc29595" w:history="1">
        <w:r>
          <w:rPr>
            <w:rFonts w:ascii="仿宋" w:eastAsia="仿宋" w:hAnsi="仿宋" w:cs="仿宋" w:hint="eastAsia"/>
            <w:lang w:eastAsia="zh-CN"/>
          </w:rPr>
          <w:t>(五)、防尘防毒措施</w:t>
        </w:r>
        <w:r>
          <w:tab/>
        </w:r>
        <w:r>
          <w:fldChar w:fldCharType="begin"/>
        </w:r>
        <w:r>
          <w:instrText xml:space="preserve"> PAGEREF _Toc29595 \h </w:instrText>
        </w:r>
        <w:r>
          <w:fldChar w:fldCharType="separate"/>
        </w:r>
        <w:r>
          <w:t>34</w:t>
        </w:r>
        <w:r>
          <w:fldChar w:fldCharType="end"/>
        </w:r>
      </w:hyperlink>
    </w:p>
    <w:p>
      <w:pPr>
        <w:pStyle w:val="TOC2"/>
        <w:tabs>
          <w:tab w:val="right" w:leader="dot" w:pos="8306"/>
        </w:tabs>
      </w:pPr>
      <w:hyperlink w:anchor="_Toc16316" w:history="1">
        <w:r>
          <w:rPr>
            <w:rFonts w:ascii="仿宋" w:eastAsia="仿宋" w:hAnsi="仿宋" w:cs="仿宋" w:hint="eastAsia"/>
            <w:lang w:eastAsia="zh-CN"/>
          </w:rPr>
          <w:t>(六)、防静电、触电防护及防雷措施</w:t>
        </w:r>
        <w:r>
          <w:tab/>
        </w:r>
        <w:r>
          <w:fldChar w:fldCharType="begin"/>
        </w:r>
        <w:r>
          <w:instrText xml:space="preserve"> PAGEREF _Toc16316 \h </w:instrText>
        </w:r>
        <w:r>
          <w:fldChar w:fldCharType="separate"/>
        </w:r>
        <w:r>
          <w:t>35</w:t>
        </w:r>
        <w:r>
          <w:fldChar w:fldCharType="end"/>
        </w:r>
      </w:hyperlink>
    </w:p>
    <w:p>
      <w:pPr>
        <w:pStyle w:val="TOC2"/>
        <w:tabs>
          <w:tab w:val="right" w:leader="dot" w:pos="8306"/>
        </w:tabs>
      </w:pPr>
      <w:hyperlink w:anchor="_Toc17033" w:history="1">
        <w:r>
          <w:rPr>
            <w:rFonts w:ascii="仿宋" w:eastAsia="仿宋" w:hAnsi="仿宋" w:cs="仿宋" w:hint="eastAsia"/>
            <w:lang w:eastAsia="zh-CN"/>
          </w:rPr>
          <w:t>(七)、机械设备安全保障措施</w:t>
        </w:r>
        <w:r>
          <w:tab/>
        </w:r>
        <w:r>
          <w:fldChar w:fldCharType="begin"/>
        </w:r>
        <w:r>
          <w:instrText xml:space="preserve"> PAGEREF _Toc17033 \h </w:instrText>
        </w:r>
        <w:r>
          <w:fldChar w:fldCharType="separate"/>
        </w:r>
        <w:r>
          <w:t>37</w:t>
        </w:r>
        <w:r>
          <w:fldChar w:fldCharType="end"/>
        </w:r>
      </w:hyperlink>
    </w:p>
    <w:p>
      <w:pPr>
        <w:pStyle w:val="TOC1"/>
        <w:tabs>
          <w:tab w:val="right" w:leader="dot" w:pos="8306"/>
        </w:tabs>
      </w:pPr>
      <w:hyperlink w:anchor="_Toc9538" w:history="1">
        <w:r>
          <w:rPr>
            <w:rFonts w:ascii="仿宋" w:eastAsia="仿宋" w:hAnsi="仿宋" w:cs="仿宋" w:hint="eastAsia"/>
            <w:lang w:eastAsia="zh-CN"/>
          </w:rPr>
          <w:t>十一、工程项目管理服务项目人力资源管理</w:t>
        </w:r>
        <w:r>
          <w:tab/>
        </w:r>
        <w:r>
          <w:fldChar w:fldCharType="begin"/>
        </w:r>
        <w:r>
          <w:instrText xml:space="preserve"> PAGEREF _Toc9538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69" w:history="1">
        <w:r>
          <w:rPr>
            <w:rFonts w:ascii="仿宋" w:eastAsia="仿宋" w:hAnsi="仿宋" w:cs="仿宋" w:hint="eastAsia"/>
            <w:lang w:eastAsia="zh-CN"/>
          </w:rPr>
          <w:t>(一)、建立健全的预算管理制度</w:t>
        </w:r>
        <w:r>
          <w:tab/>
        </w:r>
        <w:r>
          <w:fldChar w:fldCharType="begin"/>
        </w:r>
        <w:r>
          <w:instrText xml:space="preserve"> PAGEREF _Toc6569 \h </w:instrText>
        </w:r>
        <w:r>
          <w:fldChar w:fldCharType="separate"/>
        </w:r>
        <w:r>
          <w:t>38</w:t>
        </w:r>
        <w:r>
          <w:fldChar w:fldCharType="end"/>
        </w:r>
      </w:hyperlink>
    </w:p>
    <w:p>
      <w:pPr>
        <w:pStyle w:val="TOC2"/>
        <w:tabs>
          <w:tab w:val="right" w:leader="dot" w:pos="8306"/>
        </w:tabs>
      </w:pPr>
      <w:hyperlink w:anchor="_Toc3305" w:history="1">
        <w:r>
          <w:rPr>
            <w:rFonts w:ascii="仿宋" w:eastAsia="仿宋" w:hAnsi="仿宋" w:cs="仿宋" w:hint="eastAsia"/>
            <w:lang w:eastAsia="zh-CN"/>
          </w:rPr>
          <w:t>(二)、加强资金流动监控</w:t>
        </w:r>
        <w:r>
          <w:tab/>
        </w:r>
        <w:r>
          <w:fldChar w:fldCharType="begin"/>
        </w:r>
        <w:r>
          <w:instrText xml:space="preserve"> PAGEREF _Toc3305 \h </w:instrText>
        </w:r>
        <w:r>
          <w:fldChar w:fldCharType="separate"/>
        </w:r>
        <w:r>
          <w:t>40</w:t>
        </w:r>
        <w:r>
          <w:fldChar w:fldCharType="end"/>
        </w:r>
      </w:hyperlink>
    </w:p>
    <w:p>
      <w:pPr>
        <w:pStyle w:val="TOC2"/>
        <w:tabs>
          <w:tab w:val="right" w:leader="dot" w:pos="8306"/>
        </w:tabs>
      </w:pPr>
      <w:hyperlink w:anchor="_Toc3900" w:history="1">
        <w:r>
          <w:rPr>
            <w:rFonts w:ascii="仿宋" w:eastAsia="仿宋" w:hAnsi="仿宋" w:cs="仿宋" w:hint="eastAsia"/>
            <w:lang w:eastAsia="zh-CN"/>
          </w:rPr>
          <w:t>(三)、制定完善的风险控制机制</w:t>
        </w:r>
        <w:r>
          <w:tab/>
        </w:r>
        <w:r>
          <w:fldChar w:fldCharType="begin"/>
        </w:r>
        <w:r>
          <w:instrText xml:space="preserve"> PAGEREF _Toc3900 \h </w:instrText>
        </w:r>
        <w:r>
          <w:fldChar w:fldCharType="separate"/>
        </w:r>
        <w:r>
          <w:t>41</w:t>
        </w:r>
        <w:r>
          <w:fldChar w:fldCharType="end"/>
        </w:r>
      </w:hyperlink>
    </w:p>
    <w:p>
      <w:pPr>
        <w:pStyle w:val="TOC2"/>
        <w:tabs>
          <w:tab w:val="right" w:leader="dot" w:pos="8306"/>
        </w:tabs>
      </w:pPr>
      <w:hyperlink w:anchor="_Toc19388" w:history="1">
        <w:r>
          <w:rPr>
            <w:rFonts w:ascii="仿宋" w:eastAsia="仿宋" w:hAnsi="仿宋" w:cs="仿宋" w:hint="eastAsia"/>
            <w:lang w:eastAsia="zh-CN"/>
          </w:rPr>
          <w:t>(四)、优化成本管理</w:t>
        </w:r>
        <w:r>
          <w:tab/>
        </w:r>
        <w:r>
          <w:fldChar w:fldCharType="begin"/>
        </w:r>
        <w:r>
          <w:instrText xml:space="preserve"> PAGEREF _Toc19388 \h </w:instrText>
        </w:r>
        <w:r>
          <w:fldChar w:fldCharType="separate"/>
        </w:r>
        <w:r>
          <w:t>43</w:t>
        </w:r>
        <w:r>
          <w:fldChar w:fldCharType="end"/>
        </w:r>
      </w:hyperlink>
    </w:p>
    <w:p>
      <w:pPr>
        <w:pStyle w:val="TOC1"/>
        <w:tabs>
          <w:tab w:val="right" w:leader="dot" w:pos="8306"/>
        </w:tabs>
      </w:pPr>
      <w:hyperlink w:anchor="_Toc1216" w:history="1">
        <w:r>
          <w:rPr>
            <w:rFonts w:ascii="仿宋" w:eastAsia="仿宋" w:hAnsi="仿宋" w:cs="仿宋" w:hint="eastAsia"/>
            <w:lang w:eastAsia="zh-CN"/>
          </w:rPr>
          <w:t>十二、工程项目管理服务项目技术管理</w:t>
        </w:r>
        <w:r>
          <w:tab/>
        </w:r>
        <w:r>
          <w:fldChar w:fldCharType="begin"/>
        </w:r>
        <w:r>
          <w:instrText xml:space="preserve"> PAGEREF _Toc1216 \h </w:instrText>
        </w:r>
        <w:r>
          <w:fldChar w:fldCharType="separate"/>
        </w:r>
        <w:r>
          <w:t>44</w:t>
        </w:r>
        <w:r>
          <w:fldChar w:fldCharType="end"/>
        </w:r>
      </w:hyperlink>
    </w:p>
    <w:p>
      <w:pPr>
        <w:pStyle w:val="TOC2"/>
        <w:tabs>
          <w:tab w:val="right" w:leader="dot" w:pos="8306"/>
        </w:tabs>
      </w:pPr>
      <w:hyperlink w:anchor="_Toc9049" w:history="1">
        <w:r>
          <w:rPr>
            <w:rFonts w:ascii="仿宋" w:eastAsia="仿宋" w:hAnsi="仿宋" w:cs="仿宋" w:hint="eastAsia"/>
            <w:lang w:eastAsia="zh-CN"/>
          </w:rPr>
          <w:t>(一)、技术方案选用方向</w:t>
        </w:r>
        <w:r>
          <w:tab/>
        </w:r>
        <w:r>
          <w:fldChar w:fldCharType="begin"/>
        </w:r>
        <w:r>
          <w:instrText xml:space="preserve"> PAGEREF _Toc9049 \h </w:instrText>
        </w:r>
        <w:r>
          <w:fldChar w:fldCharType="separate"/>
        </w:r>
        <w:r>
          <w:t>44</w:t>
        </w:r>
        <w:r>
          <w:fldChar w:fldCharType="end"/>
        </w:r>
      </w:hyperlink>
    </w:p>
    <w:p>
      <w:pPr>
        <w:pStyle w:val="TOC2"/>
        <w:tabs>
          <w:tab w:val="right" w:leader="dot" w:pos="8306"/>
        </w:tabs>
      </w:pPr>
      <w:hyperlink w:anchor="_Toc27406" w:history="1">
        <w:r>
          <w:rPr>
            <w:rFonts w:ascii="仿宋" w:eastAsia="仿宋" w:hAnsi="仿宋" w:cs="仿宋" w:hint="eastAsia"/>
            <w:lang w:eastAsia="zh-CN"/>
          </w:rPr>
          <w:t>(二)、工艺技术方案选用原则</w:t>
        </w:r>
        <w:r>
          <w:tab/>
        </w:r>
        <w:r>
          <w:fldChar w:fldCharType="begin"/>
        </w:r>
        <w:r>
          <w:instrText xml:space="preserve"> PAGEREF _Toc27406 \h </w:instrText>
        </w:r>
        <w:r>
          <w:fldChar w:fldCharType="separate"/>
        </w:r>
        <w:r>
          <w:t>46</w:t>
        </w:r>
        <w:r>
          <w:fldChar w:fldCharType="end"/>
        </w:r>
      </w:hyperlink>
    </w:p>
    <w:p>
      <w:pPr>
        <w:pStyle w:val="TOC2"/>
        <w:tabs>
          <w:tab w:val="right" w:leader="dot" w:pos="8306"/>
        </w:tabs>
      </w:pPr>
      <w:hyperlink w:anchor="_Toc26657" w:history="1">
        <w:r>
          <w:rPr>
            <w:rFonts w:ascii="仿宋" w:eastAsia="仿宋" w:hAnsi="仿宋" w:cs="仿宋" w:hint="eastAsia"/>
            <w:lang w:eastAsia="zh-CN"/>
          </w:rPr>
          <w:t>(三)、工艺技术方案要求</w:t>
        </w:r>
        <w:r>
          <w:tab/>
        </w:r>
        <w:r>
          <w:fldChar w:fldCharType="begin"/>
        </w:r>
        <w:r>
          <w:instrText xml:space="preserve"> PAGEREF _Toc26657 \h </w:instrText>
        </w:r>
        <w:r>
          <w:fldChar w:fldCharType="separate"/>
        </w:r>
        <w:r>
          <w:t>48</w:t>
        </w:r>
        <w:r>
          <w:fldChar w:fldCharType="end"/>
        </w:r>
      </w:hyperlink>
    </w:p>
    <w:p>
      <w:pPr>
        <w:pStyle w:val="TOC1"/>
        <w:tabs>
          <w:tab w:val="right" w:leader="dot" w:pos="8306"/>
        </w:tabs>
      </w:pPr>
      <w:hyperlink w:anchor="_Toc30791" w:history="1">
        <w:r>
          <w:rPr>
            <w:rFonts w:ascii="仿宋" w:eastAsia="仿宋" w:hAnsi="仿宋" w:cs="仿宋" w:hint="eastAsia"/>
            <w:lang w:eastAsia="zh-CN"/>
          </w:rPr>
          <w:t>十三、工程项目管理服务项目治理与监督</w:t>
        </w:r>
        <w:r>
          <w:tab/>
        </w:r>
        <w:r>
          <w:fldChar w:fldCharType="begin"/>
        </w:r>
        <w:r>
          <w:instrText xml:space="preserve"> PAGEREF _Toc30791 \h </w:instrText>
        </w:r>
        <w:r>
          <w:fldChar w:fldCharType="separate"/>
        </w:r>
        <w:r>
          <w:t>50</w:t>
        </w:r>
        <w:r>
          <w:fldChar w:fldCharType="end"/>
        </w:r>
      </w:hyperlink>
    </w:p>
    <w:p>
      <w:pPr>
        <w:pStyle w:val="TOC2"/>
        <w:tabs>
          <w:tab w:val="right" w:leader="dot" w:pos="8306"/>
        </w:tabs>
      </w:pPr>
      <w:hyperlink w:anchor="_Toc26085" w:history="1">
        <w:r>
          <w:rPr>
            <w:rFonts w:ascii="仿宋" w:eastAsia="仿宋" w:hAnsi="仿宋" w:cs="仿宋" w:hint="eastAsia"/>
            <w:lang w:eastAsia="zh-CN"/>
          </w:rPr>
          <w:t>(一)、工程项目管理服务项目治理结构</w:t>
        </w:r>
        <w:r>
          <w:tab/>
        </w:r>
        <w:r>
          <w:fldChar w:fldCharType="begin"/>
        </w:r>
        <w:r>
          <w:instrText xml:space="preserve"> PAGEREF _Toc26085 \h </w:instrText>
        </w:r>
        <w:r>
          <w:fldChar w:fldCharType="separate"/>
        </w:r>
        <w:r>
          <w:t>50</w:t>
        </w:r>
        <w:r>
          <w:fldChar w:fldCharType="end"/>
        </w:r>
      </w:hyperlink>
    </w:p>
    <w:p>
      <w:pPr>
        <w:pStyle w:val="TOC2"/>
        <w:tabs>
          <w:tab w:val="right" w:leader="dot" w:pos="8306"/>
        </w:tabs>
      </w:pPr>
      <w:hyperlink w:anchor="_Toc26181" w:history="1">
        <w:r>
          <w:rPr>
            <w:rFonts w:ascii="仿宋" w:eastAsia="仿宋" w:hAnsi="仿宋" w:cs="仿宋" w:hint="eastAsia"/>
            <w:lang w:eastAsia="zh-CN"/>
          </w:rPr>
          <w:t>(二)、监督与审计</w:t>
        </w:r>
        <w:r>
          <w:tab/>
        </w:r>
        <w:r>
          <w:fldChar w:fldCharType="begin"/>
        </w:r>
        <w:r>
          <w:instrText xml:space="preserve"> PAGEREF _Toc26181 \h </w:instrText>
        </w:r>
        <w:r>
          <w:fldChar w:fldCharType="separate"/>
        </w:r>
        <w:r>
          <w:t>52</w:t>
        </w:r>
        <w:r>
          <w:fldChar w:fldCharType="end"/>
        </w:r>
      </w:hyperlink>
    </w:p>
    <w:p>
      <w:pPr>
        <w:pStyle w:val="TOC1"/>
        <w:tabs>
          <w:tab w:val="right" w:leader="dot" w:pos="8306"/>
        </w:tabs>
      </w:pPr>
      <w:hyperlink w:anchor="_Toc24360" w:history="1">
        <w:r>
          <w:rPr>
            <w:rFonts w:ascii="仿宋" w:eastAsia="仿宋" w:hAnsi="仿宋" w:cs="仿宋" w:hint="eastAsia"/>
            <w:lang w:eastAsia="zh-CN"/>
          </w:rPr>
          <w:t>十四、供应链管理</w:t>
        </w:r>
        <w:r>
          <w:tab/>
        </w:r>
        <w:r>
          <w:fldChar w:fldCharType="begin"/>
        </w:r>
        <w:r>
          <w:instrText xml:space="preserve"> PAGEREF _Toc24360 \h </w:instrText>
        </w:r>
        <w:r>
          <w:fldChar w:fldCharType="separate"/>
        </w:r>
        <w:r>
          <w:t>53</w:t>
        </w:r>
        <w:r>
          <w:fldChar w:fldCharType="end"/>
        </w:r>
      </w:hyperlink>
    </w:p>
    <w:p>
      <w:pPr>
        <w:pStyle w:val="TOC2"/>
        <w:tabs>
          <w:tab w:val="right" w:leader="dot" w:pos="8306"/>
        </w:tabs>
      </w:pPr>
      <w:hyperlink w:anchor="_Toc17768" w:history="1">
        <w:r>
          <w:rPr>
            <w:rFonts w:ascii="仿宋" w:eastAsia="仿宋" w:hAnsi="仿宋" w:cs="仿宋" w:hint="eastAsia"/>
            <w:lang w:eastAsia="zh-CN"/>
          </w:rPr>
          <w:t>(一)、供应链战略规划</w:t>
        </w:r>
        <w:r>
          <w:tab/>
        </w:r>
        <w:r>
          <w:fldChar w:fldCharType="begin"/>
        </w:r>
        <w:r>
          <w:instrText xml:space="preserve"> PAGEREF _Toc17768 \h </w:instrText>
        </w:r>
        <w:r>
          <w:fldChar w:fldCharType="separate"/>
        </w:r>
        <w:r>
          <w:t>53</w:t>
        </w:r>
        <w:r>
          <w:fldChar w:fldCharType="end"/>
        </w:r>
      </w:hyperlink>
    </w:p>
    <w:p>
      <w:pPr>
        <w:pStyle w:val="TOC2"/>
        <w:tabs>
          <w:tab w:val="right" w:leader="dot" w:pos="8306"/>
        </w:tabs>
      </w:pPr>
      <w:hyperlink w:anchor="_Toc8993" w:history="1">
        <w:r>
          <w:rPr>
            <w:rFonts w:ascii="仿宋" w:eastAsia="仿宋" w:hAnsi="仿宋" w:cs="仿宋" w:hint="eastAsia"/>
            <w:lang w:eastAsia="zh-CN"/>
          </w:rPr>
          <w:t>(二)、供应商选择与合作</w:t>
        </w:r>
        <w:r>
          <w:tab/>
        </w:r>
        <w:r>
          <w:fldChar w:fldCharType="begin"/>
        </w:r>
        <w:r>
          <w:instrText xml:space="preserve"> PAGEREF _Toc8993 \h </w:instrText>
        </w:r>
        <w:r>
          <w:fldChar w:fldCharType="separate"/>
        </w:r>
        <w:r>
          <w:t>55</w:t>
        </w:r>
        <w:r>
          <w:fldChar w:fldCharType="end"/>
        </w:r>
      </w:hyperlink>
    </w:p>
    <w:p>
      <w:pPr>
        <w:pStyle w:val="TOC2"/>
        <w:tabs>
          <w:tab w:val="right" w:leader="dot" w:pos="8306"/>
        </w:tabs>
      </w:pPr>
      <w:hyperlink w:anchor="_Toc3831" w:history="1">
        <w:r>
          <w:rPr>
            <w:rFonts w:ascii="仿宋" w:eastAsia="仿宋" w:hAnsi="仿宋" w:cs="仿宋" w:hint="eastAsia"/>
            <w:lang w:eastAsia="zh-CN"/>
          </w:rPr>
          <w:t>(三)、物流与库存管理</w:t>
        </w:r>
        <w:r>
          <w:tab/>
        </w:r>
        <w:r>
          <w:fldChar w:fldCharType="begin"/>
        </w:r>
        <w:r>
          <w:instrText xml:space="preserve"> PAGEREF _Toc3831 \h </w:instrText>
        </w:r>
        <w:r>
          <w:fldChar w:fldCharType="separate"/>
        </w:r>
        <w:r>
          <w:t>56</w:t>
        </w:r>
        <w:r>
          <w:fldChar w:fldCharType="end"/>
        </w:r>
      </w:hyperlink>
    </w:p>
    <w:p>
      <w:pPr>
        <w:pStyle w:val="TOC1"/>
        <w:tabs>
          <w:tab w:val="right" w:leader="dot" w:pos="8306"/>
        </w:tabs>
      </w:pPr>
      <w:hyperlink w:anchor="_Toc22823" w:history="1">
        <w:r>
          <w:rPr>
            <w:rFonts w:ascii="仿宋" w:eastAsia="仿宋" w:hAnsi="仿宋" w:cs="仿宋" w:hint="eastAsia"/>
            <w:lang w:eastAsia="zh-CN"/>
          </w:rPr>
          <w:t>十五、质量管理体系</w:t>
        </w:r>
        <w:r>
          <w:tab/>
        </w:r>
        <w:r>
          <w:fldChar w:fldCharType="begin"/>
        </w:r>
        <w:r>
          <w:instrText xml:space="preserve"> PAGEREF _Toc22823 \h </w:instrText>
        </w:r>
        <w:r>
          <w:fldChar w:fldCharType="separate"/>
        </w:r>
        <w:r>
          <w:t>58</w:t>
        </w:r>
        <w:r>
          <w:fldChar w:fldCharType="end"/>
        </w:r>
      </w:hyperlink>
    </w:p>
    <w:p>
      <w:pPr>
        <w:pStyle w:val="TOC2"/>
        <w:tabs>
          <w:tab w:val="right" w:leader="dot" w:pos="8306"/>
        </w:tabs>
      </w:pPr>
      <w:hyperlink w:anchor="_Toc15218" w:history="1">
        <w:r>
          <w:rPr>
            <w:rFonts w:ascii="仿宋" w:eastAsia="仿宋" w:hAnsi="仿宋" w:cs="仿宋" w:hint="eastAsia"/>
            <w:lang w:eastAsia="zh-CN"/>
          </w:rPr>
          <w:t>(一)、质量目标与方针</w:t>
        </w:r>
        <w:r>
          <w:tab/>
        </w:r>
        <w:r>
          <w:fldChar w:fldCharType="begin"/>
        </w:r>
        <w:r>
          <w:instrText xml:space="preserve"> PAGEREF _Toc15218 \h </w:instrText>
        </w:r>
        <w:r>
          <w:fldChar w:fldCharType="separate"/>
        </w:r>
        <w:r>
          <w:t>58</w:t>
        </w:r>
        <w:r>
          <w:fldChar w:fldCharType="end"/>
        </w:r>
      </w:hyperlink>
    </w:p>
    <w:p>
      <w:pPr>
        <w:pStyle w:val="TOC2"/>
        <w:tabs>
          <w:tab w:val="right" w:leader="dot" w:pos="8306"/>
        </w:tabs>
      </w:pPr>
      <w:hyperlink w:anchor="_Toc21553" w:history="1">
        <w:r>
          <w:rPr>
            <w:rFonts w:ascii="仿宋" w:eastAsia="仿宋" w:hAnsi="仿宋" w:cs="仿宋" w:hint="eastAsia"/>
            <w:lang w:eastAsia="zh-CN"/>
          </w:rPr>
          <w:t>(二)、质量管理责任</w:t>
        </w:r>
        <w:r>
          <w:tab/>
        </w:r>
        <w:r>
          <w:fldChar w:fldCharType="begin"/>
        </w:r>
        <w:r>
          <w:instrText xml:space="preserve"> PAGEREF _Toc21553 \h </w:instrText>
        </w:r>
        <w:r>
          <w:fldChar w:fldCharType="separate"/>
        </w:r>
        <w:r>
          <w:t>59</w:t>
        </w:r>
        <w:r>
          <w:fldChar w:fldCharType="end"/>
        </w:r>
      </w:hyperlink>
    </w:p>
    <w:p>
      <w:pPr>
        <w:pStyle w:val="TOC2"/>
        <w:tabs>
          <w:tab w:val="right" w:leader="dot" w:pos="8306"/>
        </w:tabs>
      </w:pPr>
      <w:hyperlink w:anchor="_Toc1156" w:history="1">
        <w:r>
          <w:rPr>
            <w:rFonts w:ascii="仿宋" w:eastAsia="仿宋" w:hAnsi="仿宋" w:cs="仿宋" w:hint="eastAsia"/>
            <w:lang w:eastAsia="zh-CN"/>
          </w:rPr>
          <w:t>(三)、质量管理体系文件</w:t>
        </w:r>
        <w:r>
          <w:tab/>
        </w:r>
        <w:r>
          <w:fldChar w:fldCharType="begin"/>
        </w:r>
        <w:r>
          <w:instrText xml:space="preserve"> PAGEREF _Toc1156 \h </w:instrText>
        </w:r>
        <w:r>
          <w:fldChar w:fldCharType="separate"/>
        </w:r>
        <w:r>
          <w:t>60</w:t>
        </w:r>
        <w:r>
          <w:fldChar w:fldCharType="end"/>
        </w:r>
      </w:hyperlink>
    </w:p>
    <w:p>
      <w:pPr>
        <w:pStyle w:val="TOC2"/>
        <w:tabs>
          <w:tab w:val="right" w:leader="dot" w:pos="8306"/>
        </w:tabs>
      </w:pPr>
      <w:hyperlink w:anchor="_Toc6022" w:history="1">
        <w:r>
          <w:rPr>
            <w:rFonts w:ascii="仿宋" w:eastAsia="仿宋" w:hAnsi="仿宋" w:cs="仿宋" w:hint="eastAsia"/>
            <w:lang w:eastAsia="zh-CN"/>
          </w:rPr>
          <w:t>(四)、质量培训与教育</w:t>
        </w:r>
        <w:r>
          <w:tab/>
        </w:r>
        <w:r>
          <w:fldChar w:fldCharType="begin"/>
        </w:r>
        <w:r>
          <w:instrText xml:space="preserve"> PAGEREF _Toc6022 \h </w:instrText>
        </w:r>
        <w:r>
          <w:fldChar w:fldCharType="separate"/>
        </w:r>
        <w:r>
          <w:t>62</w:t>
        </w:r>
        <w:r>
          <w:fldChar w:fldCharType="end"/>
        </w:r>
      </w:hyperlink>
    </w:p>
    <w:p>
      <w:pPr>
        <w:pStyle w:val="TOC2"/>
        <w:tabs>
          <w:tab w:val="right" w:leader="dot" w:pos="8306"/>
        </w:tabs>
      </w:pPr>
      <w:hyperlink w:anchor="_Toc30587" w:history="1">
        <w:r>
          <w:rPr>
            <w:rFonts w:ascii="仿宋" w:eastAsia="仿宋" w:hAnsi="仿宋" w:cs="仿宋" w:hint="eastAsia"/>
            <w:lang w:eastAsia="zh-CN"/>
          </w:rPr>
          <w:t>(五)、质量审核与评价</w:t>
        </w:r>
        <w:r>
          <w:tab/>
        </w:r>
        <w:r>
          <w:fldChar w:fldCharType="begin"/>
        </w:r>
        <w:r>
          <w:instrText xml:space="preserve"> PAGEREF _Toc30587 \h </w:instrText>
        </w:r>
        <w:r>
          <w:fldChar w:fldCharType="separate"/>
        </w:r>
        <w:r>
          <w:t>63</w:t>
        </w:r>
        <w:r>
          <w:fldChar w:fldCharType="end"/>
        </w:r>
      </w:hyperlink>
    </w:p>
    <w:p>
      <w:pPr>
        <w:pStyle w:val="TOC2"/>
        <w:tabs>
          <w:tab w:val="right" w:leader="dot" w:pos="8306"/>
        </w:tabs>
      </w:pPr>
      <w:hyperlink w:anchor="_Toc15838" w:history="1">
        <w:r>
          <w:rPr>
            <w:rFonts w:ascii="仿宋" w:eastAsia="仿宋" w:hAnsi="仿宋" w:cs="仿宋" w:hint="eastAsia"/>
            <w:lang w:eastAsia="zh-CN"/>
          </w:rPr>
          <w:t>(六)、不符合与纠正措施</w:t>
        </w:r>
        <w:r>
          <w:tab/>
        </w:r>
        <w:r>
          <w:fldChar w:fldCharType="begin"/>
        </w:r>
        <w:r>
          <w:instrText xml:space="preserve"> PAGEREF _Toc15838 \h </w:instrText>
        </w:r>
        <w:r>
          <w:fldChar w:fldCharType="separate"/>
        </w:r>
        <w:r>
          <w:t>65</w:t>
        </w:r>
        <w:r>
          <w:fldChar w:fldCharType="end"/>
        </w:r>
      </w:hyperlink>
    </w:p>
    <w:p>
      <w:pPr>
        <w:pStyle w:val="TOC1"/>
        <w:tabs>
          <w:tab w:val="right" w:leader="dot" w:pos="8306"/>
        </w:tabs>
      </w:pPr>
      <w:hyperlink w:anchor="_Toc25700" w:history="1">
        <w:r>
          <w:rPr>
            <w:rFonts w:ascii="仿宋" w:eastAsia="仿宋" w:hAnsi="仿宋" w:cs="仿宋" w:hint="eastAsia"/>
            <w:lang w:eastAsia="zh-CN"/>
          </w:rPr>
          <w:t>十六、工程项目管理服务项目实施保障措施</w:t>
        </w:r>
        <w:r>
          <w:tab/>
        </w:r>
        <w:r>
          <w:fldChar w:fldCharType="begin"/>
        </w:r>
        <w:r>
          <w:instrText xml:space="preserve"> PAGEREF _Toc25700 \h </w:instrText>
        </w:r>
        <w:r>
          <w:fldChar w:fldCharType="separate"/>
        </w:r>
        <w:r>
          <w:t>66</w:t>
        </w:r>
        <w:r>
          <w:fldChar w:fldCharType="end"/>
        </w:r>
      </w:hyperlink>
    </w:p>
    <w:p>
      <w:pPr>
        <w:pStyle w:val="TOC2"/>
        <w:tabs>
          <w:tab w:val="right" w:leader="dot" w:pos="8306"/>
        </w:tabs>
      </w:pPr>
      <w:hyperlink w:anchor="_Toc15988" w:history="1">
        <w:r>
          <w:rPr>
            <w:rFonts w:ascii="仿宋" w:eastAsia="仿宋" w:hAnsi="仿宋" w:cs="仿宋" w:hint="eastAsia"/>
            <w:lang w:eastAsia="zh-CN"/>
          </w:rPr>
          <w:t>(一)、工程项目管理服务项目实施保障机制</w:t>
        </w:r>
        <w:r>
          <w:tab/>
        </w:r>
        <w:r>
          <w:fldChar w:fldCharType="begin"/>
        </w:r>
        <w:r>
          <w:instrText xml:space="preserve"> PAGEREF _Toc15988 \h </w:instrText>
        </w:r>
        <w:r>
          <w:fldChar w:fldCharType="separate"/>
        </w:r>
        <w:r>
          <w:t>66</w:t>
        </w:r>
        <w:r>
          <w:fldChar w:fldCharType="end"/>
        </w:r>
      </w:hyperlink>
    </w:p>
    <w:p>
      <w:pPr>
        <w:pStyle w:val="TOC2"/>
        <w:tabs>
          <w:tab w:val="right" w:leader="dot" w:pos="8306"/>
        </w:tabs>
      </w:pPr>
      <w:hyperlink w:anchor="_Toc22345" w:history="1">
        <w:r>
          <w:rPr>
            <w:rFonts w:ascii="仿宋" w:eastAsia="仿宋" w:hAnsi="仿宋" w:cs="仿宋" w:hint="eastAsia"/>
            <w:lang w:eastAsia="zh-CN"/>
          </w:rPr>
          <w:t>(二)、工程项目管理服务项目法律合规要求</w:t>
        </w:r>
        <w:r>
          <w:tab/>
        </w:r>
        <w:r>
          <w:fldChar w:fldCharType="begin"/>
        </w:r>
        <w:r>
          <w:instrText xml:space="preserve"> PAGEREF _Toc22345 \h </w:instrText>
        </w:r>
        <w:r>
          <w:fldChar w:fldCharType="separate"/>
        </w:r>
        <w:r>
          <w:t>70</w:t>
        </w:r>
        <w:r>
          <w:fldChar w:fldCharType="end"/>
        </w:r>
      </w:hyperlink>
    </w:p>
    <w:p>
      <w:pPr>
        <w:pStyle w:val="TOC2"/>
        <w:tabs>
          <w:tab w:val="right" w:leader="dot" w:pos="8306"/>
        </w:tabs>
      </w:pPr>
      <w:hyperlink w:anchor="_Toc10217" w:history="1">
        <w:r>
          <w:rPr>
            <w:rFonts w:ascii="仿宋" w:eastAsia="仿宋" w:hAnsi="仿宋" w:cs="仿宋" w:hint="eastAsia"/>
            <w:lang w:eastAsia="zh-CN"/>
          </w:rPr>
          <w:t>(三)、工程项目管理服务项目合同管理与法律事务</w:t>
        </w:r>
        <w:r>
          <w:tab/>
        </w:r>
        <w:r>
          <w:fldChar w:fldCharType="begin"/>
        </w:r>
        <w:r>
          <w:instrText xml:space="preserve"> PAGEREF _Toc10217 \h </w:instrText>
        </w:r>
        <w:r>
          <w:fldChar w:fldCharType="separate"/>
        </w:r>
        <w:r>
          <w:t>74</w:t>
        </w:r>
        <w:r>
          <w:fldChar w:fldCharType="end"/>
        </w:r>
      </w:hyperlink>
    </w:p>
    <w:p>
      <w:pPr>
        <w:pStyle w:val="TOC2"/>
        <w:tabs>
          <w:tab w:val="right" w:leader="dot" w:pos="8306"/>
        </w:tabs>
      </w:pPr>
      <w:hyperlink w:anchor="_Toc29731" w:history="1">
        <w:r>
          <w:rPr>
            <w:rFonts w:ascii="仿宋" w:eastAsia="仿宋" w:hAnsi="仿宋" w:cs="仿宋" w:hint="eastAsia"/>
            <w:lang w:eastAsia="zh-CN"/>
          </w:rPr>
          <w:t>(四)、工程项目管理服务项目知识产权保护策略</w:t>
        </w:r>
        <w:r>
          <w:tab/>
        </w:r>
        <w:r>
          <w:fldChar w:fldCharType="begin"/>
        </w:r>
        <w:r>
          <w:instrText xml:space="preserve"> PAGEREF _Toc29731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27"/>
      <w:r>
        <w:rPr>
          <w:rFonts w:ascii="仿宋" w:eastAsia="仿宋" w:hAnsi="仿宋" w:cs="仿宋" w:hint="eastAsia"/>
          <w:sz w:val="28"/>
          <w:lang w:eastAsia="zh-CN"/>
        </w:rPr>
        <w:t>一、工程项目管理服务项目建设背景及必要性分析</w:t>
      </w:r>
      <w:bookmarkEnd w:id="2"/>
    </w:p>
    <w:p>
      <w:pPr>
        <w:pStyle w:val="Heading2"/>
        <w:rPr>
          <w:rFonts w:ascii="仿宋" w:eastAsia="仿宋" w:hAnsi="仿宋" w:cs="仿宋" w:hint="eastAsia"/>
          <w:lang w:eastAsia="zh-CN"/>
        </w:rPr>
      </w:pPr>
      <w:bookmarkStart w:id="3" w:name="_Toc4819"/>
      <w:r>
        <w:rPr>
          <w:rFonts w:ascii="仿宋" w:eastAsia="仿宋" w:hAnsi="仿宋" w:cs="仿宋" w:hint="eastAsia"/>
          <w:lang w:eastAsia="zh-CN"/>
        </w:rPr>
        <w:t>(一)、工程项目管理服务项目背景分析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项目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项目管理服务项目在这个潮流中的定位。同时，我们将关注行业内涌现的新兴机遇，以便工程项目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项目管理服务项目提供了强大的发展动力。我们将聚焦于行业内最新的技术发展趋势，包括但不限于人工智能、大数据分析、物联网等领域。通过深度的技术研究，我们将确保工程项目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项目管理服务项目发展的源泉。我们将投入更多的精力对市场需求进行深入剖析，超越表面的需求，深入挖掘潜在的市场痛点和机遇。通过对市场需求的细致了解，工程项目管理服务项目将更有针对性地设计解决方案，满足市场的多样化需求，从而更好地促进工程项目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项目管理服务项目战略至关重要。我们将对竞争态势进行更为深入的分析，包括但不限于市场份额、产品特点、客户满意度等多个维度。通过深度的竞争分析，工程项目管理服务项目将能够更准确地把握市场脉搏，制定具有竞争力的工程项目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程项目管理服务项目的发展具有直接的影响。我们将进行更为全面的法规和政策分析，了解行业发展中的潜在法律风险和合规挑战。通过充分了解和遵守相关法规，工程项目管理服务项目将确保在法律框架内合法合规运营，为工程项目管理服务项目的稳健发展提供有力支持。</w:t>
      </w:r>
    </w:p>
    <w:p>
      <w:pPr>
        <w:pStyle w:val="Heading2"/>
        <w:ind w:firstLine="560" w:firstLineChars="200"/>
        <w:rPr>
          <w:rFonts w:ascii="仿宋" w:eastAsia="仿宋" w:hAnsi="仿宋" w:cs="仿宋" w:hint="eastAsia"/>
          <w:sz w:val="28"/>
          <w:lang w:eastAsia="zh-CN"/>
        </w:rPr>
      </w:pPr>
      <w:bookmarkStart w:id="4" w:name="_Toc7976"/>
      <w:r>
        <w:rPr>
          <w:rFonts w:ascii="仿宋" w:eastAsia="仿宋" w:hAnsi="仿宋" w:cs="仿宋" w:hint="eastAsia"/>
          <w:sz w:val="28"/>
          <w:lang w:eastAsia="zh-CN"/>
        </w:rPr>
        <w:t>(二)、工程项目管理服务项目建设必要性分析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建设的迫切性源于对行业发展趋势的深刻洞察。我们正处于一个行业变革的时代，科技创新、数字化转型成为企业发展的关键动力。工程项目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建设不仅仅是为了跟上潮流，更是为了通过技术创新推动企业的持续发展。通过引入先进的技术和解决方案，工程项目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项目管理服务项目的建设成为必然选择，通过提高产品质量、拓展服务领域，从而在竞争中获得更多的机会。工程项目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项目管理服务项目建设的必要性体现在对客户需求更精准的满足。通过工程项目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建设的背后是对企业持续创新的追求。只有通过不断创新，企业才能在竞争中立于不败之地。工程项目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29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33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工程项目管理服务项目的主要产品是XXXX，预计年产值为XXX万元。这一产品在市场中占据着重要的地位，其广泛的应用范围使得该工程项目管理服务项目的市场前景非常广阔。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项目管理服务项目的xxx产品作为重要的原材料之一，将在多个领域发挥关键作用。其在建筑、交通、能源等方面的广泛应用将为整个产业链提供强大的支持，形成产业协同效应。工程项目管理服务项目的年产值XXX万XXX万XXX万万元不仅反映了其在市场上的巨大潜力，更预示着它对国民经济的积极贡献。这种关联度高、涉及面广的产业关系，使得该工程项目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3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总征地面积为XXXX平方米，相当于约XX.XX亩，其中净用地面积为XXXX平方米，红线范围内相当于约XX.XX亩。这一用地规模充分考虑了工程项目管理服务项目的建设需求，保障了工程项目管理服务项目在合适的空间内得以充分发展。工程项目管理服务项目规划的总建筑面积为XXXX平方米，其中主体工程建设占XXXX平方米，计容建筑面积达XXXX平方米。预计建筑工程的投资将达到XXXX万元，为工程项目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计划购置的设备共计XXXX台（套），设备购置费用为XXXX万元。这一设备购置计划充分考虑到工程项目管理服务项目的生产需求和技术要求，确保了工程项目管理服务项目在生产运营中具备先进的技术装备和高效的生产能力。设备的合理配置将为工程项目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计划总投资为XXXX万元，预计年实现营业收入为XXXX万元。这一产能规模的设定旨在确保工程项目管理服务项目能够在投资与回报之间取得平衡，实现长期可持续的发展。工程项目管理服务项目的总投资充分考虑到各个方面的需求，包括用地建设、设备购置等多个环节，以确保工程项目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15"/>
      <w:r>
        <w:rPr>
          <w:rFonts w:ascii="仿宋" w:eastAsia="仿宋" w:hAnsi="仿宋" w:cs="仿宋" w:hint="eastAsia"/>
          <w:sz w:val="28"/>
          <w:lang w:eastAsia="zh-CN"/>
        </w:rPr>
        <w:t>三、工程项目管理服务项目建设单位说明</w:t>
      </w:r>
      <w:bookmarkEnd w:id="8"/>
    </w:p>
    <w:p>
      <w:pPr>
        <w:pStyle w:val="Heading2"/>
        <w:rPr>
          <w:rFonts w:ascii="仿宋" w:eastAsia="仿宋" w:hAnsi="仿宋" w:cs="仿宋" w:hint="eastAsia"/>
          <w:lang w:eastAsia="zh-CN"/>
        </w:rPr>
      </w:pPr>
      <w:bookmarkStart w:id="9" w:name="_Toc30860"/>
      <w:r>
        <w:rPr>
          <w:rFonts w:ascii="仿宋" w:eastAsia="仿宋" w:hAnsi="仿宋" w:cs="仿宋" w:hint="eastAsia"/>
          <w:lang w:eastAsia="zh-CN"/>
        </w:rPr>
        <w:t>(一)、工程项目管理服务项目承办单位基本情况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0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项目管理服务项目承办单位的XXXX，我们着眼于实现可持续的经济效益。通过技术创新和解决方案的提供，公司预计在工程项目管理服务项目执行期间将获得可观的收入增长。这一收入来源主要包括工程项目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同时，我们注重成本控制和效率提升，以确保工程项目管理服务项目的可持续盈利。透过精细的管理和资源优化，公司期望实现工程项目管理服务项目利润最大化。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项目管理服务项目实施进行全面的投资评估，包括工程项目管理服务项目启动阶段的资金投入和后续运营成本。通过对工程项目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工程项目管理服务项目实施过程中具备足够的资金流动性，公司将进行详尽的现金流分析。这包括资金需求的合理预测、工程项目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51"/>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217"/>
      <w:r>
        <w:rPr>
          <w:rFonts w:ascii="仿宋" w:eastAsia="仿宋" w:hAnsi="仿宋" w:cs="仿宋" w:hint="eastAsia"/>
          <w:lang w:eastAsia="zh-CN"/>
        </w:rPr>
        <w:t>(一)、工程项目管理服务行业分析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行业一直以来都是市场的关注焦点。行业内的发展趋势、竞争态势以及潜在机会都对工程项目管理服务项目的推进产生深远的影响。通过深入研究行业的整体概貌，我们将更好地理解行业的核心特征，为工程项目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行业，技术一直是推动创新和发展的关键因素。我们将对当前技术趋势进行详尽分析，包括但不限于人工智能、大数据应用、先进制造技术等。这有助于工程项目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项目管理服务项目成功的基础。我们将对主要竞争对手进行深入研究，包括其市场份额、产品特点、市场定位等。通过全面了解竞争对手的优势和劣势，工程项目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938"/>
      <w:r>
        <w:rPr>
          <w:rFonts w:ascii="仿宋" w:eastAsia="仿宋" w:hAnsi="仿宋" w:cs="仿宋" w:hint="eastAsia"/>
          <w:sz w:val="28"/>
          <w:lang w:eastAsia="zh-CN"/>
        </w:rPr>
        <w:t>(二)、工程项目管理服务市场分析预测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项目管理服务市场未来的增长趋势。这包括市场的整体规模、各细分领域的发展趋势等。工程项目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项目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项目管理服务项目实施过程中需要充分考虑的因素。我们将对市场风险进行全面评估，包括但不限于政策法规风险、市场竞争风险、技术变革风险等。通过对潜在风险的深入分析，工程项目管理服务项目可以制定相应的风险缓解策略，降低不确定性对工程项目管理服务项目的影响。</w:t>
      </w:r>
    </w:p>
    <w:p>
      <w:pPr>
        <w:pStyle w:val="Heading1"/>
        <w:ind w:firstLine="560" w:firstLineChars="200"/>
        <w:rPr>
          <w:rFonts w:ascii="仿宋" w:eastAsia="仿宋" w:hAnsi="仿宋" w:cs="仿宋" w:hint="eastAsia"/>
          <w:sz w:val="28"/>
          <w:lang w:eastAsia="zh-CN"/>
        </w:rPr>
      </w:pPr>
      <w:bookmarkStart w:id="14" w:name="_Toc25187"/>
      <w:r>
        <w:rPr>
          <w:rFonts w:ascii="仿宋" w:eastAsia="仿宋" w:hAnsi="仿宋" w:cs="仿宋" w:hint="eastAsia"/>
          <w:sz w:val="28"/>
          <w:lang w:eastAsia="zh-CN"/>
        </w:rPr>
        <w:t>五、工程项目管理服务项目绩效评估</w:t>
      </w:r>
      <w:bookmarkEnd w:id="14"/>
    </w:p>
    <w:p>
      <w:pPr>
        <w:pStyle w:val="Heading2"/>
        <w:rPr>
          <w:rFonts w:ascii="仿宋" w:eastAsia="仿宋" w:hAnsi="仿宋" w:cs="仿宋" w:hint="eastAsia"/>
          <w:lang w:eastAsia="zh-CN"/>
        </w:rPr>
      </w:pPr>
      <w:bookmarkStart w:id="15" w:name="_Toc126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中，我们设计了一套全面的绩效评估指标，以确保工程项目管理服务项目的可控和成功交付。这些指标跨足工程项目管理服务项目目标、成本、进度和质量等多个维度，为我们提供了全面洞察工程项目管理服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目标达成率是我们关注的首要指标。我们设定了明确的目标，并通过定期监测和评估，迅速发现并应对潜在的目标偏差。这为工程项目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成本绩效是另一个核心关注点。通过实际成本与预算成本的对比分析，我们深入了解成本差异的原因，及时调整资源分配，保持工程项目管理服务项目在经济效益方面的合理水平。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进度作为关键的绩效指标之一，得到了精心的关注。我们制定了详细的工程项目管理服务项目进度计划，并设立了进度符合度指标，确保实际进度与计划进度保持一致。这使我们能够快速发现和解决潜在的进度问题，保持工程项目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项目管理服务项目绩效的不可或缺的一环。我们引入了一系列的质量标准和客户满意度指标，以确保工程项目管理服务项目交付的成果在质量上达到或超越预期水平。通过持续监测这些指标，我们努力提升工程项目管理服务项目整体质量水平，为工程项目管理服务项目的成功交付提供有力保障。通过这些科学且全面的绩效评估，我们能够更好地引导工程项目管理服务项目的持续改进，确保工程项目管理服务项目目标的顺利达成。</w:t>
      </w:r>
    </w:p>
    <w:p>
      <w:pPr>
        <w:pStyle w:val="Heading2"/>
        <w:ind w:firstLine="560" w:firstLineChars="200"/>
        <w:rPr>
          <w:rFonts w:ascii="仿宋" w:eastAsia="仿宋" w:hAnsi="仿宋" w:cs="仿宋" w:hint="eastAsia"/>
          <w:sz w:val="28"/>
          <w:lang w:eastAsia="zh-CN"/>
        </w:rPr>
      </w:pPr>
      <w:bookmarkStart w:id="16" w:name="_Toc1884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绩效评估是工程项目管理服务项目中的关键环节，为确保工程项目管理服务项目达到预期目标，我们采用了多层次、多维度的绩效评估方法。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项目管理服务项目的战略目标对齐，确保每个决策和行动都与工程项目管理服务项目整体目标保持一致。团队会定期召开战略对齐会议，审视当前工作与工程项目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项目管理服务项目进度、质量、成本和风险等方面。这些指标通过数据收集和分析，为工程项目管理服务项目管理团队提供了客观的评估依据。例如，我们通过工程项目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项目管理服务项目内部，还考虑了工程项目管理服务项目对外部环境的影响。我们定期进行干系人满意度调查，以了解各利益相关方对工程项目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这种多层次、多角度的绩效评估方法，使得我们能够全面了解工程项目管理服务项目的运行状态，及时做出调整，确保工程项目管理服务项目在不断变化的环境中保持稳健前行。</w:t>
      </w:r>
    </w:p>
    <w:p>
      <w:pPr>
        <w:pStyle w:val="Heading2"/>
        <w:ind w:firstLine="560" w:firstLineChars="200"/>
        <w:rPr>
          <w:rFonts w:ascii="仿宋" w:eastAsia="仿宋" w:hAnsi="仿宋" w:cs="仿宋" w:hint="eastAsia"/>
          <w:sz w:val="28"/>
          <w:lang w:eastAsia="zh-CN"/>
        </w:rPr>
      </w:pPr>
      <w:bookmarkStart w:id="17" w:name="_Toc1426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为了确保工程项目管理服务项目的有效管理和不断优化，我们采用了精心设计的绩效评估周期。这个周期旨在实现灵活、实时和全面的评估，以适应工程项目管理服务项目执行中的各种挑战。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项目管理服务项目的不同需求，分为短期、中期和长期。短期评估关注每个迭代或工作周期，以及时发现和解决当前任务中的问题。中期评估涵盖几个迭代，深入了解整体工程项目管理服务项目的趋势和性能。长期评估则着眼于整个工程项目管理服务项目阶段，确保工程项目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项目管理服务项目管理工具和协作平台，团队成员能够随时更新和分享工程项目管理服务项目数据。这种实时性的反馈机制使我们能够及时察觉潜在问题，快速调整，保持工程项目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工程项目管理服务项目的决策制定密不可分。每个周期的工程项目管理服务项目回顾会议成为集体总结经验、识别问题深层次原因并找到创新解决方案的平台。这种定期的反思与调整机制使工程项目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3753"/>
      <w:r>
        <w:rPr>
          <w:rFonts w:ascii="仿宋" w:eastAsia="仿宋" w:hAnsi="仿宋" w:cs="仿宋" w:hint="eastAsia"/>
          <w:sz w:val="28"/>
          <w:lang w:eastAsia="zh-CN"/>
        </w:rPr>
        <w:t>六、工程项目管理服务项目可持续发展</w:t>
      </w:r>
      <w:bookmarkEnd w:id="18"/>
    </w:p>
    <w:p>
      <w:pPr>
        <w:pStyle w:val="Heading2"/>
        <w:rPr>
          <w:rFonts w:ascii="仿宋" w:eastAsia="仿宋" w:hAnsi="仿宋" w:cs="仿宋" w:hint="eastAsia"/>
          <w:lang w:eastAsia="zh-CN"/>
        </w:rPr>
      </w:pPr>
      <w:bookmarkStart w:id="19" w:name="_Toc2430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中，工程项目管理服务项目团队着眼于未来，明确了可持续发展的战略方向。制定的具体可持续发展目标包括降低资源使用、采用环保技术、最大化社会效益等。这一步骤不仅有助于工程项目管理服务项目在环保和社会责任方面达到最高标准，也为未来提供了明确的指引，确保工程项目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可持续实践的融入工程项目管理服务项目管理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项目管理服务项目管理周期。从工程项目管理服务项目规划开始，工程项目管理服务项目团队就考虑了环境和社会的因素。在执行阶段，工程项目管理服务项目团队积极推动绿色技术的应用，优化资源利用。此外，关注员工的社会责任，通过培训和沟通活动提高员工对可持续发展的认知，使他们能够在日常工作中践行可持续实践。这些举措不仅为工程项目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67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项目管理服务项目的可持续发展理念，我们深信环保与社会责任是工程项目管理服务项目成功的关键支柱。在工程项目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团队通过引入先进的环保技术、建立高效的废物处理系统以及推动能源节约措施，积极履行环保责任。定期的环保监测和评估确保工程项目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不仅致力于自身可持续发展，还注重对社会的回馈。通过支持社区工程项目管理服务项目、参与慈善事业、提供培训机会等方式，工程项目管理服务项目积极履行社会责任。与当地社区建立积极互动，关注员工的工作与生活平衡，以及员工的身心健康，是工程项目管理服务项目在社会责任层面的关键举措。这样的实践不仅增强了工程项目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9257"/>
      <w:r>
        <w:rPr>
          <w:rFonts w:ascii="仿宋" w:eastAsia="仿宋" w:hAnsi="仿宋" w:cs="仿宋" w:hint="eastAsia"/>
          <w:sz w:val="28"/>
          <w:lang w:eastAsia="zh-CN"/>
        </w:rPr>
        <w:t>七、工程项目管理服务项目财务管理</w:t>
      </w:r>
      <w:bookmarkEnd w:id="21"/>
    </w:p>
    <w:p>
      <w:pPr>
        <w:pStyle w:val="Heading2"/>
        <w:rPr>
          <w:rFonts w:ascii="仿宋" w:eastAsia="仿宋" w:hAnsi="仿宋" w:cs="仿宋" w:hint="eastAsia"/>
          <w:lang w:eastAsia="zh-CN"/>
        </w:rPr>
      </w:pPr>
      <w:bookmarkStart w:id="22" w:name="_Toc13858"/>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https://d.book118.com/826144145235010033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C0"/>
    <w:rsid w:val="001A5C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4414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2024-01-11T21:39:00Z</dcterms:created>
  <dcterms:modified xsi:type="dcterms:W3CDTF">2024-01-11T21:40:10Z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B78AF8850CAA4F33B29BC14E24B68804_11</vt:lpwstr>
  </property>
  <property fmtid="{D5CDD505-2E9C-101B-9397-08002B2CF9AE}" pid="3" name="KSOProductBuildVer">
    <vt:lpwstr>2052-12.1.0.16120</vt:lpwstr>
  </property>
</Properties>
</file>