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2435" w:rsidP="005D2435" w14:paraId="3CC1E562" w14:textId="77777777">
      <w:pPr>
        <w:spacing w:before="48" w:beforeLines="20" w:after="360" w:afterLines="150" w:line="360" w:lineRule="auto"/>
        <w:jc w:val="center"/>
        <w:rPr>
          <w:rFonts w:ascii="华文中宋" w:eastAsia="华文中宋" w:hAnsi="华文中宋"/>
          <w:b/>
          <w:sz w:val="30"/>
        </w:rPr>
      </w:pPr>
      <w:r w:rsidRPr="005D2435">
        <w:rPr>
          <w:rFonts w:ascii="华文中宋" w:eastAsia="华文中宋" w:hAnsi="华文中宋"/>
          <w:b/>
          <w:sz w:val="30"/>
        </w:rPr>
        <w:t>2024</w:t>
      </w:r>
      <w:r w:rsidRPr="005D2435">
        <w:rPr>
          <w:rFonts w:ascii="华文中宋" w:eastAsia="华文中宋" w:hAnsi="华文中宋"/>
          <w:b/>
          <w:sz w:val="30"/>
        </w:rPr>
        <w:t>广东中山大学孙逸仙纪念医院人才招聘笔试备考题库及答案解析</w:t>
      </w:r>
    </w:p>
    <w:p w:rsidR="00A77B3E" w14:paraId="7589C47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438165" w14:textId="77777777">
      <w:pPr>
        <w:spacing w:after="260" w:line="360" w:lineRule="auto"/>
      </w:pPr>
      <w:r>
        <w:rPr>
          <w:rFonts w:ascii="微软雅黑" w:eastAsia="微软雅黑" w:cs="微软雅黑"/>
        </w:rPr>
        <w:t>一、选择题</w:t>
      </w:r>
    </w:p>
    <w:p w:rsidR="006D34C4" w14:paraId="55C7C9F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C9B22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699B7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21D91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35681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8C045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32DF69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55A54E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1578DF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932E9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112EF7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1D0AF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4DF59C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28851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22B3D48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7EC89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8571F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416C960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DC463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721DD7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DB19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59767E1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CFEE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10FE97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1202DC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2C586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3EB4D3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A311D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952259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F7992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https://d.book118.com/826145125232010042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paraId="7E97A9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2435" w14:paraId="6A839C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paraId="1B418BF9" w14:textId="0CBB2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2435" w14:paraId="11217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paraId="0AAF1D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24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textId="0CBB2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24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24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rsidP="00B77510" w14:textId="0CBB2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24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paraId="573250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paraId="0D58C1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paraId="6EDF27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24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243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A29DC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D24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2435"/>
    <w:rPr>
      <w:sz w:val="18"/>
      <w:szCs w:val="18"/>
    </w:rPr>
  </w:style>
  <w:style w:type="paragraph" w:styleId="Footer">
    <w:name w:val="footer"/>
    <w:basedOn w:val="Normal"/>
    <w:link w:val="a0"/>
    <w:rsid w:val="005D2435"/>
    <w:pPr>
      <w:tabs>
        <w:tab w:val="center" w:pos="4153"/>
        <w:tab w:val="right" w:pos="8306"/>
      </w:tabs>
      <w:snapToGrid w:val="0"/>
    </w:pPr>
    <w:rPr>
      <w:sz w:val="18"/>
      <w:szCs w:val="18"/>
    </w:rPr>
  </w:style>
  <w:style w:type="character" w:customStyle="1" w:styleId="a0">
    <w:name w:val="页脚 字符"/>
    <w:basedOn w:val="DefaultParagraphFont"/>
    <w:link w:val="Footer"/>
    <w:rsid w:val="005D2435"/>
    <w:rPr>
      <w:sz w:val="18"/>
      <w:szCs w:val="18"/>
    </w:rPr>
  </w:style>
  <w:style w:type="character" w:styleId="PageNumber">
    <w:name w:val="page number"/>
    <w:basedOn w:val="DefaultParagraphFont"/>
    <w:rsid w:val="005D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614512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16420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