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滚齿机项目规划设计纲要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 w:history="1">
        <w:r>
          <w:rPr>
            <w:rFonts w:ascii="仿宋" w:eastAsia="仿宋" w:hAnsi="仿宋" w:cs="仿宋" w:hint="eastAsia"/>
            <w:lang w:eastAsia="zh-CN"/>
          </w:rPr>
          <w:t>前言</w:t>
        </w:r>
        <w:r>
          <w:tab/>
        </w:r>
        <w:r>
          <w:fldChar w:fldCharType="begin"/>
        </w:r>
        <w:r>
          <w:instrText xml:space="preserve"> PAGEREF _Toc177 \h </w:instrText>
        </w:r>
        <w:r>
          <w:fldChar w:fldCharType="separate"/>
        </w:r>
        <w:r>
          <w:t>3</w:t>
        </w:r>
        <w:r>
          <w:fldChar w:fldCharType="end"/>
        </w:r>
      </w:hyperlink>
    </w:p>
    <w:p>
      <w:pPr>
        <w:pStyle w:val="TOC1"/>
        <w:tabs>
          <w:tab w:val="right" w:leader="dot" w:pos="8306"/>
        </w:tabs>
      </w:pPr>
      <w:hyperlink w:anchor="_Toc27463" w:history="1">
        <w:r>
          <w:rPr>
            <w:rFonts w:ascii="仿宋" w:eastAsia="仿宋" w:hAnsi="仿宋" w:cs="仿宋" w:hint="eastAsia"/>
            <w:lang w:eastAsia="zh-CN"/>
          </w:rPr>
          <w:t>一、工艺说明</w:t>
        </w:r>
        <w:r>
          <w:tab/>
        </w:r>
        <w:r>
          <w:fldChar w:fldCharType="begin"/>
        </w:r>
        <w:r>
          <w:instrText xml:space="preserve"> PAGEREF _Toc27463 \h </w:instrText>
        </w:r>
        <w:r>
          <w:fldChar w:fldCharType="separate"/>
        </w:r>
        <w:r>
          <w:t>3</w:t>
        </w:r>
        <w:r>
          <w:fldChar w:fldCharType="end"/>
        </w:r>
      </w:hyperlink>
    </w:p>
    <w:p>
      <w:pPr>
        <w:pStyle w:val="TOC2"/>
        <w:tabs>
          <w:tab w:val="right" w:leader="dot" w:pos="8306"/>
        </w:tabs>
      </w:pPr>
      <w:hyperlink w:anchor="_Toc5859" w:history="1">
        <w:r>
          <w:rPr>
            <w:rFonts w:ascii="仿宋" w:eastAsia="仿宋" w:hAnsi="仿宋" w:cs="仿宋" w:hint="eastAsia"/>
            <w:lang w:eastAsia="zh-CN"/>
          </w:rPr>
          <w:t>(一)、技术管理特点</w:t>
        </w:r>
        <w:r>
          <w:tab/>
        </w:r>
        <w:r>
          <w:fldChar w:fldCharType="begin"/>
        </w:r>
        <w:r>
          <w:instrText xml:space="preserve"> PAGEREF _Toc5859 \h </w:instrText>
        </w:r>
        <w:r>
          <w:fldChar w:fldCharType="separate"/>
        </w:r>
        <w:r>
          <w:t>3</w:t>
        </w:r>
        <w:r>
          <w:fldChar w:fldCharType="end"/>
        </w:r>
      </w:hyperlink>
    </w:p>
    <w:p>
      <w:pPr>
        <w:pStyle w:val="TOC2"/>
        <w:tabs>
          <w:tab w:val="right" w:leader="dot" w:pos="8306"/>
        </w:tabs>
      </w:pPr>
      <w:hyperlink w:anchor="_Toc13602" w:history="1">
        <w:r>
          <w:rPr>
            <w:rFonts w:ascii="仿宋" w:eastAsia="仿宋" w:hAnsi="仿宋" w:cs="仿宋" w:hint="eastAsia"/>
            <w:lang w:eastAsia="zh-CN"/>
          </w:rPr>
          <w:t>(二)、滚齿机项目工艺技术设计方案</w:t>
        </w:r>
        <w:r>
          <w:tab/>
        </w:r>
        <w:r>
          <w:fldChar w:fldCharType="begin"/>
        </w:r>
        <w:r>
          <w:instrText xml:space="preserve"> PAGEREF _Toc13602 \h </w:instrText>
        </w:r>
        <w:r>
          <w:fldChar w:fldCharType="separate"/>
        </w:r>
        <w:r>
          <w:t>4</w:t>
        </w:r>
        <w:r>
          <w:fldChar w:fldCharType="end"/>
        </w:r>
      </w:hyperlink>
    </w:p>
    <w:p>
      <w:pPr>
        <w:pStyle w:val="TOC2"/>
        <w:tabs>
          <w:tab w:val="right" w:leader="dot" w:pos="8306"/>
        </w:tabs>
      </w:pPr>
      <w:hyperlink w:anchor="_Toc3485" w:history="1">
        <w:r>
          <w:rPr>
            <w:rFonts w:ascii="仿宋" w:eastAsia="仿宋" w:hAnsi="仿宋" w:cs="仿宋" w:hint="eastAsia"/>
            <w:lang w:eastAsia="zh-CN"/>
          </w:rPr>
          <w:t>(三)、设备选型方案</w:t>
        </w:r>
        <w:r>
          <w:tab/>
        </w:r>
        <w:r>
          <w:fldChar w:fldCharType="begin"/>
        </w:r>
        <w:r>
          <w:instrText xml:space="preserve"> PAGEREF _Toc3485 \h </w:instrText>
        </w:r>
        <w:r>
          <w:fldChar w:fldCharType="separate"/>
        </w:r>
        <w:r>
          <w:t>5</w:t>
        </w:r>
        <w:r>
          <w:fldChar w:fldCharType="end"/>
        </w:r>
      </w:hyperlink>
    </w:p>
    <w:p>
      <w:pPr>
        <w:pStyle w:val="TOC1"/>
        <w:tabs>
          <w:tab w:val="right" w:leader="dot" w:pos="8306"/>
        </w:tabs>
      </w:pPr>
      <w:hyperlink w:anchor="_Toc26421" w:history="1">
        <w:r>
          <w:rPr>
            <w:rFonts w:ascii="仿宋" w:eastAsia="仿宋" w:hAnsi="仿宋" w:cs="仿宋" w:hint="eastAsia"/>
            <w:lang w:eastAsia="zh-CN"/>
          </w:rPr>
          <w:t>二、滚齿机项目概论</w:t>
        </w:r>
        <w:r>
          <w:tab/>
        </w:r>
        <w:r>
          <w:fldChar w:fldCharType="begin"/>
        </w:r>
        <w:r>
          <w:instrText xml:space="preserve"> PAGEREF _Toc26421 \h </w:instrText>
        </w:r>
        <w:r>
          <w:fldChar w:fldCharType="separate"/>
        </w:r>
        <w:r>
          <w:t>7</w:t>
        </w:r>
        <w:r>
          <w:fldChar w:fldCharType="end"/>
        </w:r>
      </w:hyperlink>
    </w:p>
    <w:p>
      <w:pPr>
        <w:pStyle w:val="TOC2"/>
        <w:tabs>
          <w:tab w:val="right" w:leader="dot" w:pos="8306"/>
        </w:tabs>
      </w:pPr>
      <w:hyperlink w:anchor="_Toc31553" w:history="1">
        <w:r>
          <w:rPr>
            <w:rFonts w:ascii="仿宋" w:eastAsia="仿宋" w:hAnsi="仿宋" w:cs="仿宋" w:hint="eastAsia"/>
            <w:lang w:eastAsia="zh-CN"/>
          </w:rPr>
          <w:t>(一)、滚齿机项目概况</w:t>
        </w:r>
        <w:r>
          <w:tab/>
        </w:r>
        <w:r>
          <w:fldChar w:fldCharType="begin"/>
        </w:r>
        <w:r>
          <w:instrText xml:space="preserve"> PAGEREF _Toc31553 \h </w:instrText>
        </w:r>
        <w:r>
          <w:fldChar w:fldCharType="separate"/>
        </w:r>
        <w:r>
          <w:t>7</w:t>
        </w:r>
        <w:r>
          <w:fldChar w:fldCharType="end"/>
        </w:r>
      </w:hyperlink>
    </w:p>
    <w:p>
      <w:pPr>
        <w:pStyle w:val="TOC2"/>
        <w:tabs>
          <w:tab w:val="right" w:leader="dot" w:pos="8306"/>
        </w:tabs>
      </w:pPr>
      <w:hyperlink w:anchor="_Toc16085" w:history="1">
        <w:r>
          <w:rPr>
            <w:rFonts w:ascii="仿宋" w:eastAsia="仿宋" w:hAnsi="仿宋" w:cs="仿宋" w:hint="eastAsia"/>
            <w:lang w:eastAsia="zh-CN"/>
          </w:rPr>
          <w:t>(二)、滚齿机项目目标</w:t>
        </w:r>
        <w:r>
          <w:tab/>
        </w:r>
        <w:r>
          <w:fldChar w:fldCharType="begin"/>
        </w:r>
        <w:r>
          <w:instrText xml:space="preserve"> PAGEREF _Toc16085 \h </w:instrText>
        </w:r>
        <w:r>
          <w:fldChar w:fldCharType="separate"/>
        </w:r>
        <w:r>
          <w:t>9</w:t>
        </w:r>
        <w:r>
          <w:fldChar w:fldCharType="end"/>
        </w:r>
      </w:hyperlink>
    </w:p>
    <w:p>
      <w:pPr>
        <w:pStyle w:val="TOC2"/>
        <w:tabs>
          <w:tab w:val="right" w:leader="dot" w:pos="8306"/>
        </w:tabs>
      </w:pPr>
      <w:hyperlink w:anchor="_Toc3683" w:history="1">
        <w:r>
          <w:rPr>
            <w:rFonts w:ascii="仿宋" w:eastAsia="仿宋" w:hAnsi="仿宋" w:cs="仿宋" w:hint="eastAsia"/>
            <w:lang w:eastAsia="zh-CN"/>
          </w:rPr>
          <w:t>(三)、滚齿机项目提出的理由</w:t>
        </w:r>
        <w:r>
          <w:tab/>
        </w:r>
        <w:r>
          <w:fldChar w:fldCharType="begin"/>
        </w:r>
        <w:r>
          <w:instrText xml:space="preserve"> PAGEREF _Toc3683 \h </w:instrText>
        </w:r>
        <w:r>
          <w:fldChar w:fldCharType="separate"/>
        </w:r>
        <w:r>
          <w:t>10</w:t>
        </w:r>
        <w:r>
          <w:fldChar w:fldCharType="end"/>
        </w:r>
      </w:hyperlink>
    </w:p>
    <w:p>
      <w:pPr>
        <w:pStyle w:val="TOC2"/>
        <w:tabs>
          <w:tab w:val="right" w:leader="dot" w:pos="8306"/>
        </w:tabs>
      </w:pPr>
      <w:hyperlink w:anchor="_Toc17550" w:history="1">
        <w:r>
          <w:rPr>
            <w:rFonts w:ascii="仿宋" w:eastAsia="仿宋" w:hAnsi="仿宋" w:cs="仿宋" w:hint="eastAsia"/>
            <w:lang w:eastAsia="zh-CN"/>
          </w:rPr>
          <w:t>(四)、滚齿机项目意义</w:t>
        </w:r>
        <w:r>
          <w:tab/>
        </w:r>
        <w:r>
          <w:fldChar w:fldCharType="begin"/>
        </w:r>
        <w:r>
          <w:instrText xml:space="preserve"> PAGEREF _Toc17550 \h </w:instrText>
        </w:r>
        <w:r>
          <w:fldChar w:fldCharType="separate"/>
        </w:r>
        <w:r>
          <w:t>11</w:t>
        </w:r>
        <w:r>
          <w:fldChar w:fldCharType="end"/>
        </w:r>
      </w:hyperlink>
    </w:p>
    <w:p>
      <w:pPr>
        <w:pStyle w:val="TOC2"/>
        <w:tabs>
          <w:tab w:val="right" w:leader="dot" w:pos="8306"/>
        </w:tabs>
      </w:pPr>
      <w:hyperlink w:anchor="_Toc6271" w:history="1">
        <w:r>
          <w:rPr>
            <w:rFonts w:ascii="仿宋" w:eastAsia="仿宋" w:hAnsi="仿宋" w:cs="仿宋" w:hint="eastAsia"/>
            <w:lang w:eastAsia="zh-CN"/>
          </w:rPr>
          <w:t>(五)、滚齿机项目背景</w:t>
        </w:r>
        <w:r>
          <w:tab/>
        </w:r>
        <w:r>
          <w:fldChar w:fldCharType="begin"/>
        </w:r>
        <w:r>
          <w:instrText xml:space="preserve"> PAGEREF _Toc6271 \h </w:instrText>
        </w:r>
        <w:r>
          <w:fldChar w:fldCharType="separate"/>
        </w:r>
        <w:r>
          <w:t>12</w:t>
        </w:r>
        <w:r>
          <w:fldChar w:fldCharType="end"/>
        </w:r>
      </w:hyperlink>
    </w:p>
    <w:p>
      <w:pPr>
        <w:pStyle w:val="TOC1"/>
        <w:tabs>
          <w:tab w:val="right" w:leader="dot" w:pos="8306"/>
        </w:tabs>
      </w:pPr>
      <w:hyperlink w:anchor="_Toc19075" w:history="1">
        <w:r>
          <w:rPr>
            <w:rFonts w:ascii="仿宋" w:eastAsia="仿宋" w:hAnsi="仿宋" w:cs="仿宋" w:hint="eastAsia"/>
            <w:lang w:eastAsia="zh-CN"/>
          </w:rPr>
          <w:t>三、滚齿机项目可持续发展</w:t>
        </w:r>
        <w:r>
          <w:tab/>
        </w:r>
        <w:r>
          <w:fldChar w:fldCharType="begin"/>
        </w:r>
        <w:r>
          <w:instrText xml:space="preserve"> PAGEREF _Toc19075 \h </w:instrText>
        </w:r>
        <w:r>
          <w:fldChar w:fldCharType="separate"/>
        </w:r>
        <w:r>
          <w:t>13</w:t>
        </w:r>
        <w:r>
          <w:fldChar w:fldCharType="end"/>
        </w:r>
      </w:hyperlink>
    </w:p>
    <w:p>
      <w:pPr>
        <w:pStyle w:val="TOC2"/>
        <w:tabs>
          <w:tab w:val="right" w:leader="dot" w:pos="8306"/>
        </w:tabs>
      </w:pPr>
      <w:hyperlink w:anchor="_Toc14174" w:history="1">
        <w:r>
          <w:rPr>
            <w:rFonts w:ascii="仿宋" w:eastAsia="仿宋" w:hAnsi="仿宋" w:cs="仿宋" w:hint="eastAsia"/>
            <w:lang w:eastAsia="zh-CN"/>
          </w:rPr>
          <w:t>(一)、可持续战略与实践</w:t>
        </w:r>
        <w:r>
          <w:tab/>
        </w:r>
        <w:r>
          <w:fldChar w:fldCharType="begin"/>
        </w:r>
        <w:r>
          <w:instrText xml:space="preserve"> PAGEREF _Toc14174 \h </w:instrText>
        </w:r>
        <w:r>
          <w:fldChar w:fldCharType="separate"/>
        </w:r>
        <w:r>
          <w:t>13</w:t>
        </w:r>
        <w:r>
          <w:fldChar w:fldCharType="end"/>
        </w:r>
      </w:hyperlink>
    </w:p>
    <w:p>
      <w:pPr>
        <w:pStyle w:val="TOC2"/>
        <w:tabs>
          <w:tab w:val="right" w:leader="dot" w:pos="8306"/>
        </w:tabs>
      </w:pPr>
      <w:hyperlink w:anchor="_Toc711" w:history="1">
        <w:r>
          <w:rPr>
            <w:rFonts w:ascii="仿宋" w:eastAsia="仿宋" w:hAnsi="仿宋" w:cs="仿宋" w:hint="eastAsia"/>
            <w:lang w:eastAsia="zh-CN"/>
          </w:rPr>
          <w:t>(二)、环保与社会责任</w:t>
        </w:r>
        <w:r>
          <w:tab/>
        </w:r>
        <w:r>
          <w:fldChar w:fldCharType="begin"/>
        </w:r>
        <w:r>
          <w:instrText xml:space="preserve"> PAGEREF _Toc711 \h </w:instrText>
        </w:r>
        <w:r>
          <w:fldChar w:fldCharType="separate"/>
        </w:r>
        <w:r>
          <w:t>14</w:t>
        </w:r>
        <w:r>
          <w:fldChar w:fldCharType="end"/>
        </w:r>
      </w:hyperlink>
    </w:p>
    <w:p>
      <w:pPr>
        <w:pStyle w:val="TOC1"/>
        <w:tabs>
          <w:tab w:val="right" w:leader="dot" w:pos="8306"/>
        </w:tabs>
      </w:pPr>
      <w:hyperlink w:anchor="_Toc23179" w:history="1">
        <w:r>
          <w:rPr>
            <w:rFonts w:ascii="仿宋" w:eastAsia="仿宋" w:hAnsi="仿宋" w:cs="仿宋" w:hint="eastAsia"/>
            <w:lang w:eastAsia="zh-CN"/>
          </w:rPr>
          <w:t>四、滚齿机项目选址可行性分析</w:t>
        </w:r>
        <w:r>
          <w:tab/>
        </w:r>
        <w:r>
          <w:fldChar w:fldCharType="begin"/>
        </w:r>
        <w:r>
          <w:instrText xml:space="preserve"> PAGEREF _Toc23179 \h </w:instrText>
        </w:r>
        <w:r>
          <w:fldChar w:fldCharType="separate"/>
        </w:r>
        <w:r>
          <w:t>15</w:t>
        </w:r>
        <w:r>
          <w:fldChar w:fldCharType="end"/>
        </w:r>
      </w:hyperlink>
    </w:p>
    <w:p>
      <w:pPr>
        <w:pStyle w:val="TOC2"/>
        <w:tabs>
          <w:tab w:val="right" w:leader="dot" w:pos="8306"/>
        </w:tabs>
      </w:pPr>
      <w:hyperlink w:anchor="_Toc5493" w:history="1">
        <w:r>
          <w:rPr>
            <w:rFonts w:ascii="仿宋" w:eastAsia="仿宋" w:hAnsi="仿宋" w:cs="仿宋" w:hint="eastAsia"/>
            <w:lang w:eastAsia="zh-CN"/>
          </w:rPr>
          <w:t>(一)、滚齿机项目选址</w:t>
        </w:r>
        <w:r>
          <w:tab/>
        </w:r>
        <w:r>
          <w:fldChar w:fldCharType="begin"/>
        </w:r>
        <w:r>
          <w:instrText xml:space="preserve"> PAGEREF _Toc5493 \h </w:instrText>
        </w:r>
        <w:r>
          <w:fldChar w:fldCharType="separate"/>
        </w:r>
        <w:r>
          <w:t>15</w:t>
        </w:r>
        <w:r>
          <w:fldChar w:fldCharType="end"/>
        </w:r>
      </w:hyperlink>
    </w:p>
    <w:p>
      <w:pPr>
        <w:pStyle w:val="TOC2"/>
        <w:tabs>
          <w:tab w:val="right" w:leader="dot" w:pos="8306"/>
        </w:tabs>
      </w:pPr>
      <w:hyperlink w:anchor="_Toc3462" w:history="1">
        <w:r>
          <w:rPr>
            <w:rFonts w:ascii="仿宋" w:eastAsia="仿宋" w:hAnsi="仿宋" w:cs="仿宋" w:hint="eastAsia"/>
            <w:lang w:eastAsia="zh-CN"/>
          </w:rPr>
          <w:t>(二)、用地控制指标</w:t>
        </w:r>
        <w:r>
          <w:tab/>
        </w:r>
        <w:r>
          <w:fldChar w:fldCharType="begin"/>
        </w:r>
        <w:r>
          <w:instrText xml:space="preserve"> PAGEREF _Toc3462 \h </w:instrText>
        </w:r>
        <w:r>
          <w:fldChar w:fldCharType="separate"/>
        </w:r>
        <w:r>
          <w:t>15</w:t>
        </w:r>
        <w:r>
          <w:fldChar w:fldCharType="end"/>
        </w:r>
      </w:hyperlink>
    </w:p>
    <w:p>
      <w:pPr>
        <w:pStyle w:val="TOC2"/>
        <w:tabs>
          <w:tab w:val="right" w:leader="dot" w:pos="8306"/>
        </w:tabs>
      </w:pPr>
      <w:hyperlink w:anchor="_Toc7315" w:history="1">
        <w:r>
          <w:rPr>
            <w:rFonts w:ascii="仿宋" w:eastAsia="仿宋" w:hAnsi="仿宋" w:cs="仿宋" w:hint="eastAsia"/>
            <w:lang w:eastAsia="zh-CN"/>
          </w:rPr>
          <w:t>(三)、节约用地措施</w:t>
        </w:r>
        <w:r>
          <w:tab/>
        </w:r>
        <w:r>
          <w:fldChar w:fldCharType="begin"/>
        </w:r>
        <w:r>
          <w:instrText xml:space="preserve"> PAGEREF _Toc7315 \h </w:instrText>
        </w:r>
        <w:r>
          <w:fldChar w:fldCharType="separate"/>
        </w:r>
        <w:r>
          <w:t>17</w:t>
        </w:r>
        <w:r>
          <w:fldChar w:fldCharType="end"/>
        </w:r>
      </w:hyperlink>
    </w:p>
    <w:p>
      <w:pPr>
        <w:pStyle w:val="TOC2"/>
        <w:tabs>
          <w:tab w:val="right" w:leader="dot" w:pos="8306"/>
        </w:tabs>
      </w:pPr>
      <w:hyperlink w:anchor="_Toc29858" w:history="1">
        <w:r>
          <w:rPr>
            <w:rFonts w:ascii="仿宋" w:eastAsia="仿宋" w:hAnsi="仿宋" w:cs="仿宋" w:hint="eastAsia"/>
            <w:lang w:eastAsia="zh-CN"/>
          </w:rPr>
          <w:t>(四)、总图布置方案</w:t>
        </w:r>
        <w:r>
          <w:tab/>
        </w:r>
        <w:r>
          <w:fldChar w:fldCharType="begin"/>
        </w:r>
        <w:r>
          <w:instrText xml:space="preserve"> PAGEREF _Toc29858 \h </w:instrText>
        </w:r>
        <w:r>
          <w:fldChar w:fldCharType="separate"/>
        </w:r>
        <w:r>
          <w:t>18</w:t>
        </w:r>
        <w:r>
          <w:fldChar w:fldCharType="end"/>
        </w:r>
      </w:hyperlink>
    </w:p>
    <w:p>
      <w:pPr>
        <w:pStyle w:val="TOC2"/>
        <w:tabs>
          <w:tab w:val="right" w:leader="dot" w:pos="8306"/>
        </w:tabs>
      </w:pPr>
      <w:hyperlink w:anchor="_Toc23554" w:history="1">
        <w:r>
          <w:rPr>
            <w:rFonts w:ascii="仿宋" w:eastAsia="仿宋" w:hAnsi="仿宋" w:cs="仿宋" w:hint="eastAsia"/>
            <w:lang w:eastAsia="zh-CN"/>
          </w:rPr>
          <w:t>(五)、选址综合评价</w:t>
        </w:r>
        <w:r>
          <w:tab/>
        </w:r>
        <w:r>
          <w:fldChar w:fldCharType="begin"/>
        </w:r>
        <w:r>
          <w:instrText xml:space="preserve"> PAGEREF _Toc23554 \h </w:instrText>
        </w:r>
        <w:r>
          <w:fldChar w:fldCharType="separate"/>
        </w:r>
        <w:r>
          <w:t>19</w:t>
        </w:r>
        <w:r>
          <w:fldChar w:fldCharType="end"/>
        </w:r>
      </w:hyperlink>
    </w:p>
    <w:p>
      <w:pPr>
        <w:pStyle w:val="TOC1"/>
        <w:tabs>
          <w:tab w:val="right" w:leader="dot" w:pos="8306"/>
        </w:tabs>
      </w:pPr>
      <w:hyperlink w:anchor="_Toc6570" w:history="1">
        <w:r>
          <w:rPr>
            <w:rFonts w:ascii="仿宋" w:eastAsia="仿宋" w:hAnsi="仿宋" w:cs="仿宋" w:hint="eastAsia"/>
            <w:lang w:eastAsia="zh-CN"/>
          </w:rPr>
          <w:t>五、滚齿机项目土建工程</w:t>
        </w:r>
        <w:r>
          <w:tab/>
        </w:r>
        <w:r>
          <w:fldChar w:fldCharType="begin"/>
        </w:r>
        <w:r>
          <w:instrText xml:space="preserve"> PAGEREF _Toc6570 \h </w:instrText>
        </w:r>
        <w:r>
          <w:fldChar w:fldCharType="separate"/>
        </w:r>
        <w:r>
          <w:t>20</w:t>
        </w:r>
        <w:r>
          <w:fldChar w:fldCharType="end"/>
        </w:r>
      </w:hyperlink>
    </w:p>
    <w:p>
      <w:pPr>
        <w:pStyle w:val="TOC2"/>
        <w:tabs>
          <w:tab w:val="right" w:leader="dot" w:pos="8306"/>
        </w:tabs>
      </w:pPr>
      <w:hyperlink w:anchor="_Toc32271" w:history="1">
        <w:r>
          <w:rPr>
            <w:rFonts w:ascii="仿宋" w:eastAsia="仿宋" w:hAnsi="仿宋" w:cs="仿宋" w:hint="eastAsia"/>
            <w:lang w:eastAsia="zh-CN"/>
          </w:rPr>
          <w:t>(一)、建筑工程设计原则</w:t>
        </w:r>
        <w:r>
          <w:tab/>
        </w:r>
        <w:r>
          <w:fldChar w:fldCharType="begin"/>
        </w:r>
        <w:r>
          <w:instrText xml:space="preserve"> PAGEREF _Toc32271 \h </w:instrText>
        </w:r>
        <w:r>
          <w:fldChar w:fldCharType="separate"/>
        </w:r>
        <w:r>
          <w:t>20</w:t>
        </w:r>
        <w:r>
          <w:fldChar w:fldCharType="end"/>
        </w:r>
      </w:hyperlink>
    </w:p>
    <w:p>
      <w:pPr>
        <w:pStyle w:val="TOC2"/>
        <w:tabs>
          <w:tab w:val="right" w:leader="dot" w:pos="8306"/>
        </w:tabs>
      </w:pPr>
      <w:hyperlink w:anchor="_Toc20153" w:history="1">
        <w:r>
          <w:rPr>
            <w:rFonts w:ascii="仿宋" w:eastAsia="仿宋" w:hAnsi="仿宋" w:cs="仿宋" w:hint="eastAsia"/>
            <w:lang w:eastAsia="zh-CN"/>
          </w:rPr>
          <w:t>(二)、土建工程设计年限及安全等级</w:t>
        </w:r>
        <w:r>
          <w:tab/>
        </w:r>
        <w:r>
          <w:fldChar w:fldCharType="begin"/>
        </w:r>
        <w:r>
          <w:instrText xml:space="preserve"> PAGEREF _Toc20153 \h </w:instrText>
        </w:r>
        <w:r>
          <w:fldChar w:fldCharType="separate"/>
        </w:r>
        <w:r>
          <w:t>21</w:t>
        </w:r>
        <w:r>
          <w:fldChar w:fldCharType="end"/>
        </w:r>
      </w:hyperlink>
    </w:p>
    <w:p>
      <w:pPr>
        <w:pStyle w:val="TOC2"/>
        <w:tabs>
          <w:tab w:val="right" w:leader="dot" w:pos="8306"/>
        </w:tabs>
      </w:pPr>
      <w:hyperlink w:anchor="_Toc8541" w:history="1">
        <w:r>
          <w:rPr>
            <w:rFonts w:ascii="仿宋" w:eastAsia="仿宋" w:hAnsi="仿宋" w:cs="仿宋" w:hint="eastAsia"/>
            <w:lang w:eastAsia="zh-CN"/>
          </w:rPr>
          <w:t>(三)、建筑工程设计总体要求</w:t>
        </w:r>
        <w:r>
          <w:tab/>
        </w:r>
        <w:r>
          <w:fldChar w:fldCharType="begin"/>
        </w:r>
        <w:r>
          <w:instrText xml:space="preserve"> PAGEREF _Toc8541 \h </w:instrText>
        </w:r>
        <w:r>
          <w:fldChar w:fldCharType="separate"/>
        </w:r>
        <w:r>
          <w:t>22</w:t>
        </w:r>
        <w:r>
          <w:fldChar w:fldCharType="end"/>
        </w:r>
      </w:hyperlink>
    </w:p>
    <w:p>
      <w:pPr>
        <w:pStyle w:val="TOC2"/>
        <w:tabs>
          <w:tab w:val="right" w:leader="dot" w:pos="8306"/>
        </w:tabs>
      </w:pPr>
      <w:hyperlink w:anchor="_Toc24825" w:history="1">
        <w:r>
          <w:rPr>
            <w:rFonts w:ascii="仿宋" w:eastAsia="仿宋" w:hAnsi="仿宋" w:cs="仿宋" w:hint="eastAsia"/>
            <w:lang w:eastAsia="zh-CN"/>
          </w:rPr>
          <w:t>(四)、土建工程建设指标</w:t>
        </w:r>
        <w:r>
          <w:tab/>
        </w:r>
        <w:r>
          <w:fldChar w:fldCharType="begin"/>
        </w:r>
        <w:r>
          <w:instrText xml:space="preserve"> PAGEREF _Toc24825 \h </w:instrText>
        </w:r>
        <w:r>
          <w:fldChar w:fldCharType="separate"/>
        </w:r>
        <w:r>
          <w:t>23</w:t>
        </w:r>
        <w:r>
          <w:fldChar w:fldCharType="end"/>
        </w:r>
      </w:hyperlink>
    </w:p>
    <w:p>
      <w:pPr>
        <w:pStyle w:val="TOC1"/>
        <w:tabs>
          <w:tab w:val="right" w:leader="dot" w:pos="8306"/>
        </w:tabs>
      </w:pPr>
      <w:hyperlink w:anchor="_Toc11068" w:history="1">
        <w:r>
          <w:rPr>
            <w:rFonts w:ascii="仿宋" w:eastAsia="仿宋" w:hAnsi="仿宋" w:cs="仿宋" w:hint="eastAsia"/>
            <w:lang w:eastAsia="zh-CN"/>
          </w:rPr>
          <w:t>六、滚齿机项目文档管理</w:t>
        </w:r>
        <w:r>
          <w:tab/>
        </w:r>
        <w:r>
          <w:fldChar w:fldCharType="begin"/>
        </w:r>
        <w:r>
          <w:instrText xml:space="preserve"> PAGEREF _Toc11068 \h </w:instrText>
        </w:r>
        <w:r>
          <w:fldChar w:fldCharType="separate"/>
        </w:r>
        <w:r>
          <w:t>23</w:t>
        </w:r>
        <w:r>
          <w:fldChar w:fldCharType="end"/>
        </w:r>
      </w:hyperlink>
    </w:p>
    <w:p>
      <w:pPr>
        <w:pStyle w:val="TOC2"/>
        <w:tabs>
          <w:tab w:val="right" w:leader="dot" w:pos="8306"/>
        </w:tabs>
      </w:pPr>
      <w:hyperlink w:anchor="_Toc25116" w:history="1">
        <w:r>
          <w:rPr>
            <w:rFonts w:ascii="仿宋" w:eastAsia="仿宋" w:hAnsi="仿宋" w:cs="仿宋" w:hint="eastAsia"/>
            <w:lang w:eastAsia="zh-CN"/>
          </w:rPr>
          <w:t>(一)、文档编制与审查</w:t>
        </w:r>
        <w:r>
          <w:tab/>
        </w:r>
        <w:r>
          <w:fldChar w:fldCharType="begin"/>
        </w:r>
        <w:r>
          <w:instrText xml:space="preserve"> PAGEREF _Toc25116 \h </w:instrText>
        </w:r>
        <w:r>
          <w:fldChar w:fldCharType="separate"/>
        </w:r>
        <w:r>
          <w:t>23</w:t>
        </w:r>
        <w:r>
          <w:fldChar w:fldCharType="end"/>
        </w:r>
      </w:hyperlink>
    </w:p>
    <w:p>
      <w:pPr>
        <w:pStyle w:val="TOC2"/>
        <w:tabs>
          <w:tab w:val="right" w:leader="dot" w:pos="8306"/>
        </w:tabs>
      </w:pPr>
      <w:hyperlink w:anchor="_Toc10673" w:history="1">
        <w:r>
          <w:rPr>
            <w:rFonts w:ascii="仿宋" w:eastAsia="仿宋" w:hAnsi="仿宋" w:cs="仿宋" w:hint="eastAsia"/>
            <w:lang w:eastAsia="zh-CN"/>
          </w:rPr>
          <w:t>(二)、文档发布与分发</w:t>
        </w:r>
        <w:r>
          <w:tab/>
        </w:r>
        <w:r>
          <w:fldChar w:fldCharType="begin"/>
        </w:r>
        <w:r>
          <w:instrText xml:space="preserve"> PAGEREF _Toc10673 \h </w:instrText>
        </w:r>
        <w:r>
          <w:fldChar w:fldCharType="separate"/>
        </w:r>
        <w:r>
          <w:t>24</w:t>
        </w:r>
        <w:r>
          <w:fldChar w:fldCharType="end"/>
        </w:r>
      </w:hyperlink>
    </w:p>
    <w:p>
      <w:pPr>
        <w:pStyle w:val="TOC2"/>
        <w:tabs>
          <w:tab w:val="right" w:leader="dot" w:pos="8306"/>
        </w:tabs>
      </w:pPr>
      <w:hyperlink w:anchor="_Toc18119" w:history="1">
        <w:r>
          <w:rPr>
            <w:rFonts w:ascii="仿宋" w:eastAsia="仿宋" w:hAnsi="仿宋" w:cs="仿宋" w:hint="eastAsia"/>
            <w:lang w:eastAsia="zh-CN"/>
          </w:rPr>
          <w:t>(三)、文档存档与归档</w:t>
        </w:r>
        <w:r>
          <w:tab/>
        </w:r>
        <w:r>
          <w:fldChar w:fldCharType="begin"/>
        </w:r>
        <w:r>
          <w:instrText xml:space="preserve"> PAGEREF _Toc18119 \h </w:instrText>
        </w:r>
        <w:r>
          <w:fldChar w:fldCharType="separate"/>
        </w:r>
        <w:r>
          <w:t>25</w:t>
        </w:r>
        <w:r>
          <w:fldChar w:fldCharType="end"/>
        </w:r>
      </w:hyperlink>
    </w:p>
    <w:p>
      <w:pPr>
        <w:pStyle w:val="TOC1"/>
        <w:tabs>
          <w:tab w:val="right" w:leader="dot" w:pos="8306"/>
        </w:tabs>
      </w:pPr>
      <w:hyperlink w:anchor="_Toc10931" w:history="1">
        <w:r>
          <w:rPr>
            <w:rFonts w:ascii="仿宋" w:eastAsia="仿宋" w:hAnsi="仿宋" w:cs="仿宋" w:hint="eastAsia"/>
            <w:lang w:eastAsia="zh-CN"/>
          </w:rPr>
          <w:t>七、滚齿机项目环境影响分析</w:t>
        </w:r>
        <w:r>
          <w:tab/>
        </w:r>
        <w:r>
          <w:fldChar w:fldCharType="begin"/>
        </w:r>
        <w:r>
          <w:instrText xml:space="preserve"> PAGEREF _Toc10931 \h </w:instrText>
        </w:r>
        <w:r>
          <w:fldChar w:fldCharType="separate"/>
        </w:r>
        <w:r>
          <w:t>26</w:t>
        </w:r>
        <w:r>
          <w:fldChar w:fldCharType="end"/>
        </w:r>
      </w:hyperlink>
    </w:p>
    <w:p>
      <w:pPr>
        <w:pStyle w:val="TOC2"/>
        <w:tabs>
          <w:tab w:val="right" w:leader="dot" w:pos="8306"/>
        </w:tabs>
      </w:pPr>
      <w:hyperlink w:anchor="_Toc18773" w:history="1">
        <w:r>
          <w:rPr>
            <w:rFonts w:ascii="仿宋" w:eastAsia="仿宋" w:hAnsi="仿宋" w:cs="仿宋" w:hint="eastAsia"/>
            <w:lang w:eastAsia="zh-CN"/>
          </w:rPr>
          <w:t>(一)、建设区域环境质量现状</w:t>
        </w:r>
        <w:r>
          <w:tab/>
        </w:r>
        <w:r>
          <w:fldChar w:fldCharType="begin"/>
        </w:r>
        <w:r>
          <w:instrText xml:space="preserve"> PAGEREF _Toc18773 \h </w:instrText>
        </w:r>
        <w:r>
          <w:fldChar w:fldCharType="separate"/>
        </w:r>
        <w:r>
          <w:t>26</w:t>
        </w:r>
        <w:r>
          <w:fldChar w:fldCharType="end"/>
        </w:r>
      </w:hyperlink>
    </w:p>
    <w:p>
      <w:pPr>
        <w:pStyle w:val="TOC2"/>
        <w:tabs>
          <w:tab w:val="right" w:leader="dot" w:pos="8306"/>
        </w:tabs>
      </w:pPr>
      <w:hyperlink w:anchor="_Toc23152" w:history="1">
        <w:r>
          <w:rPr>
            <w:rFonts w:ascii="仿宋" w:eastAsia="仿宋" w:hAnsi="仿宋" w:cs="仿宋" w:hint="eastAsia"/>
            <w:lang w:eastAsia="zh-CN"/>
          </w:rPr>
          <w:t>(二)、建设期环境保护</w:t>
        </w:r>
        <w:r>
          <w:tab/>
        </w:r>
        <w:r>
          <w:fldChar w:fldCharType="begin"/>
        </w:r>
        <w:r>
          <w:instrText xml:space="preserve"> PAGEREF _Toc23152 \h </w:instrText>
        </w:r>
        <w:r>
          <w:fldChar w:fldCharType="separate"/>
        </w:r>
        <w:r>
          <w:t>28</w:t>
        </w:r>
        <w:r>
          <w:fldChar w:fldCharType="end"/>
        </w:r>
      </w:hyperlink>
    </w:p>
    <w:p>
      <w:pPr>
        <w:pStyle w:val="TOC2"/>
        <w:tabs>
          <w:tab w:val="right" w:leader="dot" w:pos="8306"/>
        </w:tabs>
      </w:pPr>
      <w:hyperlink w:anchor="_Toc15246" w:history="1">
        <w:r>
          <w:rPr>
            <w:rFonts w:ascii="仿宋" w:eastAsia="仿宋" w:hAnsi="仿宋" w:cs="仿宋" w:hint="eastAsia"/>
            <w:lang w:eastAsia="zh-CN"/>
          </w:rPr>
          <w:t>(三)、运营期环境保护</w:t>
        </w:r>
        <w:r>
          <w:tab/>
        </w:r>
        <w:r>
          <w:fldChar w:fldCharType="begin"/>
        </w:r>
        <w:r>
          <w:instrText xml:space="preserve"> PAGEREF _Toc15246 \h </w:instrText>
        </w:r>
        <w:r>
          <w:fldChar w:fldCharType="separate"/>
        </w:r>
        <w:r>
          <w:t>29</w:t>
        </w:r>
        <w:r>
          <w:fldChar w:fldCharType="end"/>
        </w:r>
      </w:hyperlink>
    </w:p>
    <w:p>
      <w:pPr>
        <w:pStyle w:val="TOC2"/>
        <w:tabs>
          <w:tab w:val="right" w:leader="dot" w:pos="8306"/>
        </w:tabs>
      </w:pPr>
      <w:hyperlink w:anchor="_Toc2196" w:history="1">
        <w:r>
          <w:rPr>
            <w:rFonts w:ascii="仿宋" w:eastAsia="仿宋" w:hAnsi="仿宋" w:cs="仿宋" w:hint="eastAsia"/>
            <w:lang w:eastAsia="zh-CN"/>
          </w:rPr>
          <w:t>(四)、滚齿机项目建设对区域经济的影响</w:t>
        </w:r>
        <w:r>
          <w:tab/>
        </w:r>
        <w:r>
          <w:fldChar w:fldCharType="begin"/>
        </w:r>
        <w:r>
          <w:instrText xml:space="preserve"> PAGEREF _Toc2196 \h </w:instrText>
        </w:r>
        <w:r>
          <w:fldChar w:fldCharType="separate"/>
        </w:r>
        <w:r>
          <w:t>31</w:t>
        </w:r>
        <w:r>
          <w:fldChar w:fldCharType="end"/>
        </w:r>
      </w:hyperlink>
    </w:p>
    <w:p>
      <w:pPr>
        <w:pStyle w:val="TOC2"/>
        <w:tabs>
          <w:tab w:val="right" w:leader="dot" w:pos="8306"/>
        </w:tabs>
      </w:pPr>
      <w:hyperlink w:anchor="_Toc1871" w:history="1">
        <w:r>
          <w:rPr>
            <w:rFonts w:ascii="仿宋" w:eastAsia="仿宋" w:hAnsi="仿宋" w:cs="仿宋" w:hint="eastAsia"/>
            <w:lang w:eastAsia="zh-CN"/>
          </w:rPr>
          <w:t>(五)、废弃物处理</w:t>
        </w:r>
        <w:r>
          <w:tab/>
        </w:r>
        <w:r>
          <w:fldChar w:fldCharType="begin"/>
        </w:r>
        <w:r>
          <w:instrText xml:space="preserve"> PAGEREF _Toc1871 \h </w:instrText>
        </w:r>
        <w:r>
          <w:fldChar w:fldCharType="separate"/>
        </w:r>
        <w:r>
          <w:t>32</w:t>
        </w:r>
        <w:r>
          <w:fldChar w:fldCharType="end"/>
        </w:r>
      </w:hyperlink>
    </w:p>
    <w:p>
      <w:pPr>
        <w:pStyle w:val="TOC2"/>
        <w:tabs>
          <w:tab w:val="right" w:leader="dot" w:pos="8306"/>
        </w:tabs>
      </w:pPr>
      <w:hyperlink w:anchor="_Toc29928" w:history="1">
        <w:r>
          <w:rPr>
            <w:rFonts w:ascii="仿宋" w:eastAsia="仿宋" w:hAnsi="仿宋" w:cs="仿宋" w:hint="eastAsia"/>
            <w:lang w:eastAsia="zh-CN"/>
          </w:rPr>
          <w:t>(六)、特殊环境影响分析</w:t>
        </w:r>
        <w:r>
          <w:tab/>
        </w:r>
        <w:r>
          <w:fldChar w:fldCharType="begin"/>
        </w:r>
        <w:r>
          <w:instrText xml:space="preserve"> PAGEREF _Toc29928 \h </w:instrText>
        </w:r>
        <w:r>
          <w:fldChar w:fldCharType="separate"/>
        </w:r>
        <w:r>
          <w:t>34</w:t>
        </w:r>
        <w:r>
          <w:fldChar w:fldCharType="end"/>
        </w:r>
      </w:hyperlink>
    </w:p>
    <w:p>
      <w:pPr>
        <w:pStyle w:val="TOC2"/>
        <w:tabs>
          <w:tab w:val="right" w:leader="dot" w:pos="8306"/>
        </w:tabs>
      </w:pPr>
      <w:hyperlink w:anchor="_Toc23859" w:history="1">
        <w:r>
          <w:rPr>
            <w:rFonts w:ascii="仿宋" w:eastAsia="仿宋" w:hAnsi="仿宋" w:cs="仿宋" w:hint="eastAsia"/>
            <w:lang w:eastAsia="zh-CN"/>
          </w:rPr>
          <w:t>(七)、清洁生产</w:t>
        </w:r>
        <w:r>
          <w:tab/>
        </w:r>
        <w:r>
          <w:fldChar w:fldCharType="begin"/>
        </w:r>
        <w:r>
          <w:instrText xml:space="preserve"> PAGEREF _Toc23859 \h </w:instrText>
        </w:r>
        <w:r>
          <w:fldChar w:fldCharType="separate"/>
        </w:r>
        <w:r>
          <w:t>35</w:t>
        </w:r>
        <w:r>
          <w:fldChar w:fldCharType="end"/>
        </w:r>
      </w:hyperlink>
    </w:p>
    <w:p>
      <w:pPr>
        <w:pStyle w:val="TOC2"/>
        <w:tabs>
          <w:tab w:val="right" w:leader="dot" w:pos="8306"/>
        </w:tabs>
      </w:pPr>
      <w:hyperlink w:anchor="_Toc1472" w:history="1">
        <w:r>
          <w:rPr>
            <w:rFonts w:ascii="仿宋" w:eastAsia="仿宋" w:hAnsi="仿宋" w:cs="仿宋" w:hint="eastAsia"/>
            <w:lang w:eastAsia="zh-CN"/>
          </w:rPr>
          <w:t>(八)、环境保护综合评价</w:t>
        </w:r>
        <w:r>
          <w:tab/>
        </w:r>
        <w:r>
          <w:fldChar w:fldCharType="begin"/>
        </w:r>
        <w:r>
          <w:instrText xml:space="preserve"> PAGEREF _Toc1472 \h </w:instrText>
        </w:r>
        <w:r>
          <w:fldChar w:fldCharType="separate"/>
        </w:r>
        <w:r>
          <w:t>36</w:t>
        </w:r>
        <w:r>
          <w:fldChar w:fldCharType="end"/>
        </w:r>
      </w:hyperlink>
    </w:p>
    <w:p>
      <w:pPr>
        <w:pStyle w:val="TOC1"/>
        <w:tabs>
          <w:tab w:val="right" w:leader="dot" w:pos="8306"/>
        </w:tabs>
      </w:pPr>
      <w:hyperlink w:anchor="_Toc18875" w:history="1">
        <w:r>
          <w:rPr>
            <w:rFonts w:ascii="仿宋" w:eastAsia="仿宋" w:hAnsi="仿宋" w:cs="仿宋" w:hint="eastAsia"/>
            <w:lang w:eastAsia="zh-CN"/>
          </w:rPr>
          <w:t>八、滚齿机项目创新与研发</w:t>
        </w:r>
        <w:r>
          <w:tab/>
        </w:r>
        <w:r>
          <w:fldChar w:fldCharType="begin"/>
        </w:r>
        <w:r>
          <w:instrText xml:space="preserve"> PAGEREF _Toc18875 \h </w:instrText>
        </w:r>
        <w:r>
          <w:fldChar w:fldCharType="separate"/>
        </w:r>
        <w:r>
          <w:t>37</w:t>
        </w:r>
        <w:r>
          <w:fldChar w:fldCharType="end"/>
        </w:r>
      </w:hyperlink>
    </w:p>
    <w:p>
      <w:pPr>
        <w:pStyle w:val="TOC2"/>
        <w:tabs>
          <w:tab w:val="right" w:leader="dot" w:pos="8306"/>
        </w:tabs>
      </w:pPr>
      <w:hyperlink w:anchor="_Toc24343" w:history="1">
        <w:r>
          <w:rPr>
            <w:rFonts w:ascii="仿宋" w:eastAsia="仿宋" w:hAnsi="仿宋" w:cs="仿宋" w:hint="eastAsia"/>
            <w:lang w:eastAsia="zh-CN"/>
          </w:rPr>
          <w:t>(一)、创新策略与方向</w:t>
        </w:r>
        <w:r>
          <w:tab/>
        </w:r>
        <w:r>
          <w:fldChar w:fldCharType="begin"/>
        </w:r>
        <w:r>
          <w:instrText xml:space="preserve"> PAGEREF _Toc24343 \h </w:instrText>
        </w:r>
        <w:r>
          <w:fldChar w:fldCharType="separate"/>
        </w:r>
        <w:r>
          <w:t>37</w:t>
        </w:r>
        <w:r>
          <w:fldChar w:fldCharType="end"/>
        </w:r>
      </w:hyperlink>
    </w:p>
    <w:p>
      <w:pPr>
        <w:pStyle w:val="TOC2"/>
        <w:tabs>
          <w:tab w:val="right" w:leader="dot" w:pos="8306"/>
        </w:tabs>
      </w:pPr>
      <w:hyperlink w:anchor="_Toc27787" w:history="1">
        <w:r>
          <w:rPr>
            <w:rFonts w:ascii="仿宋" w:eastAsia="仿宋" w:hAnsi="仿宋" w:cs="仿宋" w:hint="eastAsia"/>
            <w:lang w:eastAsia="zh-CN"/>
          </w:rPr>
          <w:t>(二)、研发规划与投入</w:t>
        </w:r>
        <w:r>
          <w:tab/>
        </w:r>
        <w:r>
          <w:fldChar w:fldCharType="begin"/>
        </w:r>
        <w:r>
          <w:instrText xml:space="preserve"> PAGEREF _Toc27787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48" w:history="1">
        <w:r>
          <w:rPr>
            <w:rFonts w:ascii="仿宋" w:eastAsia="仿宋" w:hAnsi="仿宋" w:cs="仿宋" w:hint="eastAsia"/>
            <w:lang w:eastAsia="zh-CN"/>
          </w:rPr>
          <w:t>九、滚齿机项目人力资源培养与发展</w:t>
        </w:r>
        <w:r>
          <w:tab/>
        </w:r>
        <w:r>
          <w:fldChar w:fldCharType="begin"/>
        </w:r>
        <w:r>
          <w:instrText xml:space="preserve"> PAGEREF _Toc18248 \h </w:instrText>
        </w:r>
        <w:r>
          <w:fldChar w:fldCharType="separate"/>
        </w:r>
        <w:r>
          <w:t>40</w:t>
        </w:r>
        <w:r>
          <w:fldChar w:fldCharType="end"/>
        </w:r>
      </w:hyperlink>
    </w:p>
    <w:p>
      <w:pPr>
        <w:pStyle w:val="TOC2"/>
        <w:tabs>
          <w:tab w:val="right" w:leader="dot" w:pos="8306"/>
        </w:tabs>
      </w:pPr>
      <w:hyperlink w:anchor="_Toc28352" w:history="1">
        <w:r>
          <w:rPr>
            <w:rFonts w:ascii="仿宋" w:eastAsia="仿宋" w:hAnsi="仿宋" w:cs="仿宋" w:hint="eastAsia"/>
            <w:lang w:eastAsia="zh-CN"/>
          </w:rPr>
          <w:t>(一)、人才需求与规划</w:t>
        </w:r>
        <w:r>
          <w:tab/>
        </w:r>
        <w:r>
          <w:fldChar w:fldCharType="begin"/>
        </w:r>
        <w:r>
          <w:instrText xml:space="preserve"> PAGEREF _Toc28352 \h </w:instrText>
        </w:r>
        <w:r>
          <w:fldChar w:fldCharType="separate"/>
        </w:r>
        <w:r>
          <w:t>40</w:t>
        </w:r>
        <w:r>
          <w:fldChar w:fldCharType="end"/>
        </w:r>
      </w:hyperlink>
    </w:p>
    <w:p>
      <w:pPr>
        <w:pStyle w:val="TOC2"/>
        <w:tabs>
          <w:tab w:val="right" w:leader="dot" w:pos="8306"/>
        </w:tabs>
      </w:pPr>
      <w:hyperlink w:anchor="_Toc15390" w:history="1">
        <w:r>
          <w:rPr>
            <w:rFonts w:ascii="仿宋" w:eastAsia="仿宋" w:hAnsi="仿宋" w:cs="仿宋" w:hint="eastAsia"/>
            <w:lang w:eastAsia="zh-CN"/>
          </w:rPr>
          <w:t>(二)、培训与发展计划</w:t>
        </w:r>
        <w:r>
          <w:tab/>
        </w:r>
        <w:r>
          <w:fldChar w:fldCharType="begin"/>
        </w:r>
        <w:r>
          <w:instrText xml:space="preserve"> PAGEREF _Toc15390 \h </w:instrText>
        </w:r>
        <w:r>
          <w:fldChar w:fldCharType="separate"/>
        </w:r>
        <w:r>
          <w:t>40</w:t>
        </w:r>
        <w:r>
          <w:fldChar w:fldCharType="end"/>
        </w:r>
      </w:hyperlink>
    </w:p>
    <w:p>
      <w:pPr>
        <w:pStyle w:val="TOC1"/>
        <w:tabs>
          <w:tab w:val="right" w:leader="dot" w:pos="8306"/>
        </w:tabs>
      </w:pPr>
      <w:hyperlink w:anchor="_Toc6693" w:history="1">
        <w:r>
          <w:rPr>
            <w:rFonts w:ascii="仿宋" w:eastAsia="仿宋" w:hAnsi="仿宋" w:cs="仿宋" w:hint="eastAsia"/>
            <w:lang w:eastAsia="zh-CN"/>
          </w:rPr>
          <w:t>十、滚齿机项目经营效益</w:t>
        </w:r>
        <w:r>
          <w:tab/>
        </w:r>
        <w:r>
          <w:fldChar w:fldCharType="begin"/>
        </w:r>
        <w:r>
          <w:instrText xml:space="preserve"> PAGEREF _Toc6693 \h </w:instrText>
        </w:r>
        <w:r>
          <w:fldChar w:fldCharType="separate"/>
        </w:r>
        <w:r>
          <w:t>41</w:t>
        </w:r>
        <w:r>
          <w:fldChar w:fldCharType="end"/>
        </w:r>
      </w:hyperlink>
    </w:p>
    <w:p>
      <w:pPr>
        <w:pStyle w:val="TOC2"/>
        <w:tabs>
          <w:tab w:val="right" w:leader="dot" w:pos="8306"/>
        </w:tabs>
      </w:pPr>
      <w:hyperlink w:anchor="_Toc13725" w:history="1">
        <w:r>
          <w:rPr>
            <w:rFonts w:ascii="仿宋" w:eastAsia="仿宋" w:hAnsi="仿宋" w:cs="仿宋" w:hint="eastAsia"/>
            <w:lang w:eastAsia="zh-CN"/>
          </w:rPr>
          <w:t>(一)、经济评价财务测算</w:t>
        </w:r>
        <w:r>
          <w:tab/>
        </w:r>
        <w:r>
          <w:fldChar w:fldCharType="begin"/>
        </w:r>
        <w:r>
          <w:instrText xml:space="preserve"> PAGEREF _Toc13725 \h </w:instrText>
        </w:r>
        <w:r>
          <w:fldChar w:fldCharType="separate"/>
        </w:r>
        <w:r>
          <w:t>41</w:t>
        </w:r>
        <w:r>
          <w:fldChar w:fldCharType="end"/>
        </w:r>
      </w:hyperlink>
    </w:p>
    <w:p>
      <w:pPr>
        <w:pStyle w:val="TOC2"/>
        <w:tabs>
          <w:tab w:val="right" w:leader="dot" w:pos="8306"/>
        </w:tabs>
      </w:pPr>
      <w:hyperlink w:anchor="_Toc27326" w:history="1">
        <w:r>
          <w:rPr>
            <w:rFonts w:ascii="仿宋" w:eastAsia="仿宋" w:hAnsi="仿宋" w:cs="仿宋" w:hint="eastAsia"/>
            <w:lang w:eastAsia="zh-CN"/>
          </w:rPr>
          <w:t>(二)、滚齿机项目盈利能力分析</w:t>
        </w:r>
        <w:r>
          <w:tab/>
        </w:r>
        <w:r>
          <w:fldChar w:fldCharType="begin"/>
        </w:r>
        <w:r>
          <w:instrText xml:space="preserve"> PAGEREF _Toc27326 \h </w:instrText>
        </w:r>
        <w:r>
          <w:fldChar w:fldCharType="separate"/>
        </w:r>
        <w:r>
          <w:t>42</w:t>
        </w:r>
        <w:r>
          <w:fldChar w:fldCharType="end"/>
        </w:r>
      </w:hyperlink>
    </w:p>
    <w:p>
      <w:pPr>
        <w:pStyle w:val="TOC1"/>
        <w:tabs>
          <w:tab w:val="right" w:leader="dot" w:pos="8306"/>
        </w:tabs>
      </w:pPr>
      <w:hyperlink w:anchor="_Toc31787" w:history="1">
        <w:r>
          <w:rPr>
            <w:rFonts w:ascii="仿宋" w:eastAsia="仿宋" w:hAnsi="仿宋" w:cs="仿宋" w:hint="eastAsia"/>
            <w:lang w:eastAsia="zh-CN"/>
          </w:rPr>
          <w:t>十一、滚齿机项目计划安排</w:t>
        </w:r>
        <w:r>
          <w:tab/>
        </w:r>
        <w:r>
          <w:fldChar w:fldCharType="begin"/>
        </w:r>
        <w:r>
          <w:instrText xml:space="preserve"> PAGEREF _Toc31787 \h </w:instrText>
        </w:r>
        <w:r>
          <w:fldChar w:fldCharType="separate"/>
        </w:r>
        <w:r>
          <w:t>43</w:t>
        </w:r>
        <w:r>
          <w:fldChar w:fldCharType="end"/>
        </w:r>
      </w:hyperlink>
    </w:p>
    <w:p>
      <w:pPr>
        <w:pStyle w:val="TOC2"/>
        <w:tabs>
          <w:tab w:val="right" w:leader="dot" w:pos="8306"/>
        </w:tabs>
      </w:pPr>
      <w:hyperlink w:anchor="_Toc7977" w:history="1">
        <w:r>
          <w:rPr>
            <w:rFonts w:ascii="仿宋" w:eastAsia="仿宋" w:hAnsi="仿宋" w:cs="仿宋" w:hint="eastAsia"/>
            <w:lang w:eastAsia="zh-CN"/>
          </w:rPr>
          <w:t>(一)、建设周期</w:t>
        </w:r>
        <w:r>
          <w:tab/>
        </w:r>
        <w:r>
          <w:fldChar w:fldCharType="begin"/>
        </w:r>
        <w:r>
          <w:instrText xml:space="preserve"> PAGEREF _Toc7977 \h </w:instrText>
        </w:r>
        <w:r>
          <w:fldChar w:fldCharType="separate"/>
        </w:r>
        <w:r>
          <w:t>43</w:t>
        </w:r>
        <w:r>
          <w:fldChar w:fldCharType="end"/>
        </w:r>
      </w:hyperlink>
    </w:p>
    <w:p>
      <w:pPr>
        <w:pStyle w:val="TOC2"/>
        <w:tabs>
          <w:tab w:val="right" w:leader="dot" w:pos="8306"/>
        </w:tabs>
      </w:pPr>
      <w:hyperlink w:anchor="_Toc13139" w:history="1">
        <w:r>
          <w:rPr>
            <w:rFonts w:ascii="仿宋" w:eastAsia="仿宋" w:hAnsi="仿宋" w:cs="仿宋" w:hint="eastAsia"/>
            <w:lang w:eastAsia="zh-CN"/>
          </w:rPr>
          <w:t>(二)、建设进度</w:t>
        </w:r>
        <w:r>
          <w:tab/>
        </w:r>
        <w:r>
          <w:fldChar w:fldCharType="begin"/>
        </w:r>
        <w:r>
          <w:instrText xml:space="preserve"> PAGEREF _Toc13139 \h </w:instrText>
        </w:r>
        <w:r>
          <w:fldChar w:fldCharType="separate"/>
        </w:r>
        <w:r>
          <w:t>44</w:t>
        </w:r>
        <w:r>
          <w:fldChar w:fldCharType="end"/>
        </w:r>
      </w:hyperlink>
    </w:p>
    <w:p>
      <w:pPr>
        <w:pStyle w:val="TOC2"/>
        <w:tabs>
          <w:tab w:val="right" w:leader="dot" w:pos="8306"/>
        </w:tabs>
      </w:pPr>
      <w:hyperlink w:anchor="_Toc13977" w:history="1">
        <w:r>
          <w:rPr>
            <w:rFonts w:ascii="仿宋" w:eastAsia="仿宋" w:hAnsi="仿宋" w:cs="仿宋" w:hint="eastAsia"/>
            <w:lang w:eastAsia="zh-CN"/>
          </w:rPr>
          <w:t>(三)、进度安排注意事项</w:t>
        </w:r>
        <w:r>
          <w:tab/>
        </w:r>
        <w:r>
          <w:fldChar w:fldCharType="begin"/>
        </w:r>
        <w:r>
          <w:instrText xml:space="preserve"> PAGEREF _Toc13977 \h </w:instrText>
        </w:r>
        <w:r>
          <w:fldChar w:fldCharType="separate"/>
        </w:r>
        <w:r>
          <w:t>45</w:t>
        </w:r>
        <w:r>
          <w:fldChar w:fldCharType="end"/>
        </w:r>
      </w:hyperlink>
    </w:p>
    <w:p>
      <w:pPr>
        <w:pStyle w:val="TOC2"/>
        <w:tabs>
          <w:tab w:val="right" w:leader="dot" w:pos="8306"/>
        </w:tabs>
      </w:pPr>
      <w:hyperlink w:anchor="_Toc2028" w:history="1">
        <w:r>
          <w:rPr>
            <w:rFonts w:ascii="仿宋" w:eastAsia="仿宋" w:hAnsi="仿宋" w:cs="仿宋" w:hint="eastAsia"/>
            <w:lang w:eastAsia="zh-CN"/>
          </w:rPr>
          <w:t>(四)、人力资源配置</w:t>
        </w:r>
        <w:r>
          <w:tab/>
        </w:r>
        <w:r>
          <w:fldChar w:fldCharType="begin"/>
        </w:r>
        <w:r>
          <w:instrText xml:space="preserve"> PAGEREF _Toc2028 \h </w:instrText>
        </w:r>
        <w:r>
          <w:fldChar w:fldCharType="separate"/>
        </w:r>
        <w:r>
          <w:t>46</w:t>
        </w:r>
        <w:r>
          <w:fldChar w:fldCharType="end"/>
        </w:r>
      </w:hyperlink>
    </w:p>
    <w:p>
      <w:pPr>
        <w:pStyle w:val="TOC1"/>
        <w:tabs>
          <w:tab w:val="right" w:leader="dot" w:pos="8306"/>
        </w:tabs>
      </w:pPr>
      <w:hyperlink w:anchor="_Toc29493" w:history="1">
        <w:r>
          <w:rPr>
            <w:rFonts w:ascii="仿宋" w:eastAsia="仿宋" w:hAnsi="仿宋" w:cs="仿宋" w:hint="eastAsia"/>
            <w:lang w:eastAsia="zh-CN"/>
          </w:rPr>
          <w:t>十二、滚齿机项目财务管理</w:t>
        </w:r>
        <w:r>
          <w:tab/>
        </w:r>
        <w:r>
          <w:fldChar w:fldCharType="begin"/>
        </w:r>
        <w:r>
          <w:instrText xml:space="preserve"> PAGEREF _Toc29493 \h </w:instrText>
        </w:r>
        <w:r>
          <w:fldChar w:fldCharType="separate"/>
        </w:r>
        <w:r>
          <w:t>47</w:t>
        </w:r>
        <w:r>
          <w:fldChar w:fldCharType="end"/>
        </w:r>
      </w:hyperlink>
    </w:p>
    <w:p>
      <w:pPr>
        <w:pStyle w:val="TOC2"/>
        <w:tabs>
          <w:tab w:val="right" w:leader="dot" w:pos="8306"/>
        </w:tabs>
      </w:pPr>
      <w:hyperlink w:anchor="_Toc385" w:history="1">
        <w:r>
          <w:rPr>
            <w:rFonts w:ascii="仿宋" w:eastAsia="仿宋" w:hAnsi="仿宋" w:cs="仿宋" w:hint="eastAsia"/>
            <w:lang w:eastAsia="zh-CN"/>
          </w:rPr>
          <w:t>(一)、资金需求大</w:t>
        </w:r>
        <w:r>
          <w:tab/>
        </w:r>
        <w:r>
          <w:fldChar w:fldCharType="begin"/>
        </w:r>
        <w:r>
          <w:instrText xml:space="preserve"> PAGEREF _Toc385 \h </w:instrText>
        </w:r>
        <w:r>
          <w:fldChar w:fldCharType="separate"/>
        </w:r>
        <w:r>
          <w:t>47</w:t>
        </w:r>
        <w:r>
          <w:fldChar w:fldCharType="end"/>
        </w:r>
      </w:hyperlink>
    </w:p>
    <w:p>
      <w:pPr>
        <w:pStyle w:val="TOC2"/>
        <w:tabs>
          <w:tab w:val="right" w:leader="dot" w:pos="8306"/>
        </w:tabs>
      </w:pPr>
      <w:hyperlink w:anchor="_Toc23639" w:history="1">
        <w:r>
          <w:rPr>
            <w:rFonts w:ascii="仿宋" w:eastAsia="仿宋" w:hAnsi="仿宋" w:cs="仿宋" w:hint="eastAsia"/>
            <w:lang w:eastAsia="zh-CN"/>
          </w:rPr>
          <w:t>(二)、研发周期长</w:t>
        </w:r>
        <w:r>
          <w:tab/>
        </w:r>
        <w:r>
          <w:fldChar w:fldCharType="begin"/>
        </w:r>
        <w:r>
          <w:instrText xml:space="preserve"> PAGEREF _Toc23639 \h </w:instrText>
        </w:r>
        <w:r>
          <w:fldChar w:fldCharType="separate"/>
        </w:r>
        <w:r>
          <w:t>48</w:t>
        </w:r>
        <w:r>
          <w:fldChar w:fldCharType="end"/>
        </w:r>
      </w:hyperlink>
    </w:p>
    <w:p>
      <w:pPr>
        <w:pStyle w:val="TOC2"/>
        <w:tabs>
          <w:tab w:val="right" w:leader="dot" w:pos="8306"/>
        </w:tabs>
      </w:pPr>
      <w:hyperlink w:anchor="_Toc6170" w:history="1">
        <w:r>
          <w:rPr>
            <w:rFonts w:ascii="仿宋" w:eastAsia="仿宋" w:hAnsi="仿宋" w:cs="仿宋" w:hint="eastAsia"/>
            <w:lang w:eastAsia="zh-CN"/>
          </w:rPr>
          <w:t>(三)、市场风险大</w:t>
        </w:r>
        <w:r>
          <w:tab/>
        </w:r>
        <w:r>
          <w:fldChar w:fldCharType="begin"/>
        </w:r>
        <w:r>
          <w:instrText xml:space="preserve"> PAGEREF _Toc6170 \h </w:instrText>
        </w:r>
        <w:r>
          <w:fldChar w:fldCharType="separate"/>
        </w:r>
        <w:r>
          <w:t>50</w:t>
        </w:r>
        <w:r>
          <w:fldChar w:fldCharType="end"/>
        </w:r>
      </w:hyperlink>
    </w:p>
    <w:p>
      <w:pPr>
        <w:pStyle w:val="TOC2"/>
        <w:tabs>
          <w:tab w:val="right" w:leader="dot" w:pos="8306"/>
        </w:tabs>
      </w:pPr>
      <w:hyperlink w:anchor="_Toc10157" w:history="1">
        <w:r>
          <w:rPr>
            <w:rFonts w:ascii="仿宋" w:eastAsia="仿宋" w:hAnsi="仿宋" w:cs="仿宋" w:hint="eastAsia"/>
            <w:lang w:eastAsia="zh-CN"/>
          </w:rPr>
          <w:t>(四)、利润率高</w:t>
        </w:r>
        <w:r>
          <w:tab/>
        </w:r>
        <w:r>
          <w:fldChar w:fldCharType="begin"/>
        </w:r>
        <w:r>
          <w:instrText xml:space="preserve"> PAGEREF _Toc10157 \h </w:instrText>
        </w:r>
        <w:r>
          <w:fldChar w:fldCharType="separate"/>
        </w:r>
        <w:r>
          <w:t>52</w:t>
        </w:r>
        <w:r>
          <w:fldChar w:fldCharType="end"/>
        </w:r>
      </w:hyperlink>
    </w:p>
    <w:p>
      <w:pPr>
        <w:pStyle w:val="TOC1"/>
        <w:tabs>
          <w:tab w:val="right" w:leader="dot" w:pos="8306"/>
        </w:tabs>
      </w:pPr>
      <w:hyperlink w:anchor="_Toc31054" w:history="1">
        <w:r>
          <w:rPr>
            <w:rFonts w:ascii="仿宋" w:eastAsia="仿宋" w:hAnsi="仿宋" w:cs="仿宋" w:hint="eastAsia"/>
            <w:lang w:eastAsia="zh-CN"/>
          </w:rPr>
          <w:t>十三、质量管理体系</w:t>
        </w:r>
        <w:r>
          <w:tab/>
        </w:r>
        <w:r>
          <w:fldChar w:fldCharType="begin"/>
        </w:r>
        <w:r>
          <w:instrText xml:space="preserve"> PAGEREF _Toc31054 \h </w:instrText>
        </w:r>
        <w:r>
          <w:fldChar w:fldCharType="separate"/>
        </w:r>
        <w:r>
          <w:t>54</w:t>
        </w:r>
        <w:r>
          <w:fldChar w:fldCharType="end"/>
        </w:r>
      </w:hyperlink>
    </w:p>
    <w:p>
      <w:pPr>
        <w:pStyle w:val="TOC2"/>
        <w:tabs>
          <w:tab w:val="right" w:leader="dot" w:pos="8306"/>
        </w:tabs>
      </w:pPr>
      <w:hyperlink w:anchor="_Toc26772" w:history="1">
        <w:r>
          <w:rPr>
            <w:rFonts w:ascii="仿宋" w:eastAsia="仿宋" w:hAnsi="仿宋" w:cs="仿宋" w:hint="eastAsia"/>
            <w:lang w:eastAsia="zh-CN"/>
          </w:rPr>
          <w:t>(一)、质量目标与方针</w:t>
        </w:r>
        <w:r>
          <w:tab/>
        </w:r>
        <w:r>
          <w:fldChar w:fldCharType="begin"/>
        </w:r>
        <w:r>
          <w:instrText xml:space="preserve"> PAGEREF _Toc26772 \h </w:instrText>
        </w:r>
        <w:r>
          <w:fldChar w:fldCharType="separate"/>
        </w:r>
        <w:r>
          <w:t>54</w:t>
        </w:r>
        <w:r>
          <w:fldChar w:fldCharType="end"/>
        </w:r>
      </w:hyperlink>
    </w:p>
    <w:p>
      <w:pPr>
        <w:pStyle w:val="TOC2"/>
        <w:tabs>
          <w:tab w:val="right" w:leader="dot" w:pos="8306"/>
        </w:tabs>
      </w:pPr>
      <w:hyperlink w:anchor="_Toc32436" w:history="1">
        <w:r>
          <w:rPr>
            <w:rFonts w:ascii="仿宋" w:eastAsia="仿宋" w:hAnsi="仿宋" w:cs="仿宋" w:hint="eastAsia"/>
            <w:lang w:eastAsia="zh-CN"/>
          </w:rPr>
          <w:t>(二)、质量管理责任</w:t>
        </w:r>
        <w:r>
          <w:tab/>
        </w:r>
        <w:r>
          <w:fldChar w:fldCharType="begin"/>
        </w:r>
        <w:r>
          <w:instrText xml:space="preserve"> PAGEREF _Toc32436 \h </w:instrText>
        </w:r>
        <w:r>
          <w:fldChar w:fldCharType="separate"/>
        </w:r>
        <w:r>
          <w:t>55</w:t>
        </w:r>
        <w:r>
          <w:fldChar w:fldCharType="end"/>
        </w:r>
      </w:hyperlink>
    </w:p>
    <w:p>
      <w:pPr>
        <w:pStyle w:val="TOC2"/>
        <w:tabs>
          <w:tab w:val="right" w:leader="dot" w:pos="8306"/>
        </w:tabs>
      </w:pPr>
      <w:hyperlink w:anchor="_Toc10558" w:history="1">
        <w:r>
          <w:rPr>
            <w:rFonts w:ascii="仿宋" w:eastAsia="仿宋" w:hAnsi="仿宋" w:cs="仿宋" w:hint="eastAsia"/>
            <w:lang w:eastAsia="zh-CN"/>
          </w:rPr>
          <w:t>(三)、质量管理体系文件</w:t>
        </w:r>
        <w:r>
          <w:tab/>
        </w:r>
        <w:r>
          <w:fldChar w:fldCharType="begin"/>
        </w:r>
        <w:r>
          <w:instrText xml:space="preserve"> PAGEREF _Toc10558 \h </w:instrText>
        </w:r>
        <w:r>
          <w:fldChar w:fldCharType="separate"/>
        </w:r>
        <w:r>
          <w:t>57</w:t>
        </w:r>
        <w:r>
          <w:fldChar w:fldCharType="end"/>
        </w:r>
      </w:hyperlink>
    </w:p>
    <w:p>
      <w:pPr>
        <w:pStyle w:val="TOC2"/>
        <w:tabs>
          <w:tab w:val="right" w:leader="dot" w:pos="8306"/>
        </w:tabs>
      </w:pPr>
      <w:hyperlink w:anchor="_Toc19669" w:history="1">
        <w:r>
          <w:rPr>
            <w:rFonts w:ascii="仿宋" w:eastAsia="仿宋" w:hAnsi="仿宋" w:cs="仿宋" w:hint="eastAsia"/>
            <w:lang w:eastAsia="zh-CN"/>
          </w:rPr>
          <w:t>(四)、质量培训与教育</w:t>
        </w:r>
        <w:r>
          <w:tab/>
        </w:r>
        <w:r>
          <w:fldChar w:fldCharType="begin"/>
        </w:r>
        <w:r>
          <w:instrText xml:space="preserve"> PAGEREF _Toc19669 \h </w:instrText>
        </w:r>
        <w:r>
          <w:fldChar w:fldCharType="separate"/>
        </w:r>
        <w:r>
          <w:t>59</w:t>
        </w:r>
        <w:r>
          <w:fldChar w:fldCharType="end"/>
        </w:r>
      </w:hyperlink>
    </w:p>
    <w:p>
      <w:pPr>
        <w:pStyle w:val="TOC2"/>
        <w:tabs>
          <w:tab w:val="right" w:leader="dot" w:pos="8306"/>
        </w:tabs>
      </w:pPr>
      <w:hyperlink w:anchor="_Toc20477" w:history="1">
        <w:r>
          <w:rPr>
            <w:rFonts w:ascii="仿宋" w:eastAsia="仿宋" w:hAnsi="仿宋" w:cs="仿宋" w:hint="eastAsia"/>
            <w:lang w:eastAsia="zh-CN"/>
          </w:rPr>
          <w:t>(五)、质量审核与评价</w:t>
        </w:r>
        <w:r>
          <w:tab/>
        </w:r>
        <w:r>
          <w:fldChar w:fldCharType="begin"/>
        </w:r>
        <w:r>
          <w:instrText xml:space="preserve"> PAGEREF _Toc20477 \h </w:instrText>
        </w:r>
        <w:r>
          <w:fldChar w:fldCharType="separate"/>
        </w:r>
        <w:r>
          <w:t>60</w:t>
        </w:r>
        <w:r>
          <w:fldChar w:fldCharType="end"/>
        </w:r>
      </w:hyperlink>
    </w:p>
    <w:p>
      <w:pPr>
        <w:pStyle w:val="TOC2"/>
        <w:tabs>
          <w:tab w:val="right" w:leader="dot" w:pos="8306"/>
        </w:tabs>
      </w:pPr>
      <w:hyperlink w:anchor="_Toc8813" w:history="1">
        <w:r>
          <w:rPr>
            <w:rFonts w:ascii="仿宋" w:eastAsia="仿宋" w:hAnsi="仿宋" w:cs="仿宋" w:hint="eastAsia"/>
            <w:lang w:eastAsia="zh-CN"/>
          </w:rPr>
          <w:t>(六)、不符合与纠正措施</w:t>
        </w:r>
        <w:r>
          <w:tab/>
        </w:r>
        <w:r>
          <w:fldChar w:fldCharType="begin"/>
        </w:r>
        <w:r>
          <w:instrText xml:space="preserve"> PAGEREF _Toc8813 \h </w:instrText>
        </w:r>
        <w:r>
          <w:fldChar w:fldCharType="separate"/>
        </w:r>
        <w:r>
          <w:t>61</w:t>
        </w:r>
        <w:r>
          <w:fldChar w:fldCharType="end"/>
        </w:r>
      </w:hyperlink>
    </w:p>
    <w:p>
      <w:pPr>
        <w:pStyle w:val="TOC1"/>
        <w:tabs>
          <w:tab w:val="right" w:leader="dot" w:pos="8306"/>
        </w:tabs>
      </w:pPr>
      <w:hyperlink w:anchor="_Toc26198" w:history="1">
        <w:r>
          <w:rPr>
            <w:rFonts w:ascii="仿宋" w:eastAsia="仿宋" w:hAnsi="仿宋" w:cs="仿宋" w:hint="eastAsia"/>
            <w:lang w:eastAsia="zh-CN"/>
          </w:rPr>
          <w:t>十四、利益相关者分析与沟通计划</w:t>
        </w:r>
        <w:r>
          <w:tab/>
        </w:r>
        <w:r>
          <w:fldChar w:fldCharType="begin"/>
        </w:r>
        <w:r>
          <w:instrText xml:space="preserve"> PAGEREF _Toc26198 \h </w:instrText>
        </w:r>
        <w:r>
          <w:fldChar w:fldCharType="separate"/>
        </w:r>
        <w:r>
          <w:t>62</w:t>
        </w:r>
        <w:r>
          <w:fldChar w:fldCharType="end"/>
        </w:r>
      </w:hyperlink>
    </w:p>
    <w:p>
      <w:pPr>
        <w:pStyle w:val="TOC2"/>
        <w:tabs>
          <w:tab w:val="right" w:leader="dot" w:pos="8306"/>
        </w:tabs>
      </w:pPr>
      <w:hyperlink w:anchor="_Toc15386" w:history="1">
        <w:r>
          <w:rPr>
            <w:rFonts w:ascii="仿宋" w:eastAsia="仿宋" w:hAnsi="仿宋" w:cs="仿宋" w:hint="eastAsia"/>
            <w:lang w:eastAsia="zh-CN"/>
          </w:rPr>
          <w:t>(一)、利益相关者分析</w:t>
        </w:r>
        <w:r>
          <w:tab/>
        </w:r>
        <w:r>
          <w:fldChar w:fldCharType="begin"/>
        </w:r>
        <w:r>
          <w:instrText xml:space="preserve"> PAGEREF _Toc15386 \h </w:instrText>
        </w:r>
        <w:r>
          <w:fldChar w:fldCharType="separate"/>
        </w:r>
        <w:r>
          <w:t>62</w:t>
        </w:r>
        <w:r>
          <w:fldChar w:fldCharType="end"/>
        </w:r>
      </w:hyperlink>
    </w:p>
    <w:p>
      <w:pPr>
        <w:pStyle w:val="TOC2"/>
        <w:tabs>
          <w:tab w:val="right" w:leader="dot" w:pos="8306"/>
        </w:tabs>
      </w:pPr>
      <w:hyperlink w:anchor="_Toc7364" w:history="1">
        <w:r>
          <w:rPr>
            <w:rFonts w:ascii="仿宋" w:eastAsia="仿宋" w:hAnsi="仿宋" w:cs="仿宋" w:hint="eastAsia"/>
            <w:lang w:eastAsia="zh-CN"/>
          </w:rPr>
          <w:t>(二)、沟通计划</w:t>
        </w:r>
        <w:r>
          <w:tab/>
        </w:r>
        <w:r>
          <w:fldChar w:fldCharType="begin"/>
        </w:r>
        <w:r>
          <w:instrText xml:space="preserve"> PAGEREF _Toc7364 \h </w:instrText>
        </w:r>
        <w:r>
          <w:fldChar w:fldCharType="separate"/>
        </w:r>
        <w:r>
          <w:t>63</w:t>
        </w:r>
        <w:r>
          <w:fldChar w:fldCharType="end"/>
        </w:r>
      </w:hyperlink>
    </w:p>
    <w:p>
      <w:pPr>
        <w:pStyle w:val="TOC1"/>
        <w:tabs>
          <w:tab w:val="right" w:leader="dot" w:pos="8306"/>
        </w:tabs>
      </w:pPr>
      <w:hyperlink w:anchor="_Toc16796" w:history="1">
        <w:r>
          <w:rPr>
            <w:rFonts w:ascii="仿宋" w:eastAsia="仿宋" w:hAnsi="仿宋" w:cs="仿宋" w:hint="eastAsia"/>
            <w:lang w:eastAsia="zh-CN"/>
          </w:rPr>
          <w:t>十五、滚齿机项目变更管理</w:t>
        </w:r>
        <w:r>
          <w:tab/>
        </w:r>
        <w:r>
          <w:fldChar w:fldCharType="begin"/>
        </w:r>
        <w:r>
          <w:instrText xml:space="preserve"> PAGEREF _Toc16796 \h </w:instrText>
        </w:r>
        <w:r>
          <w:fldChar w:fldCharType="separate"/>
        </w:r>
        <w:r>
          <w:t>64</w:t>
        </w:r>
        <w:r>
          <w:fldChar w:fldCharType="end"/>
        </w:r>
      </w:hyperlink>
    </w:p>
    <w:p>
      <w:pPr>
        <w:pStyle w:val="TOC2"/>
        <w:tabs>
          <w:tab w:val="right" w:leader="dot" w:pos="8306"/>
        </w:tabs>
      </w:pPr>
      <w:hyperlink w:anchor="_Toc30850" w:history="1">
        <w:r>
          <w:rPr>
            <w:rFonts w:ascii="仿宋" w:eastAsia="仿宋" w:hAnsi="仿宋" w:cs="仿宋" w:hint="eastAsia"/>
            <w:lang w:eastAsia="zh-CN"/>
          </w:rPr>
          <w:t>(一)、变更申请与评估</w:t>
        </w:r>
        <w:r>
          <w:tab/>
        </w:r>
        <w:r>
          <w:fldChar w:fldCharType="begin"/>
        </w:r>
        <w:r>
          <w:instrText xml:space="preserve"> PAGEREF _Toc30850 \h </w:instrText>
        </w:r>
        <w:r>
          <w:fldChar w:fldCharType="separate"/>
        </w:r>
        <w:r>
          <w:t>64</w:t>
        </w:r>
        <w:r>
          <w:fldChar w:fldCharType="end"/>
        </w:r>
      </w:hyperlink>
    </w:p>
    <w:p>
      <w:pPr>
        <w:pStyle w:val="TOC2"/>
        <w:tabs>
          <w:tab w:val="right" w:leader="dot" w:pos="8306"/>
        </w:tabs>
      </w:pPr>
      <w:hyperlink w:anchor="_Toc13746" w:history="1">
        <w:r>
          <w:rPr>
            <w:rFonts w:ascii="仿宋" w:eastAsia="仿宋" w:hAnsi="仿宋" w:cs="仿宋" w:hint="eastAsia"/>
            <w:lang w:eastAsia="zh-CN"/>
          </w:rPr>
          <w:t>(二)、变更实施与控制</w:t>
        </w:r>
        <w:r>
          <w:tab/>
        </w:r>
        <w:r>
          <w:fldChar w:fldCharType="begin"/>
        </w:r>
        <w:r>
          <w:instrText xml:space="preserve"> PAGEREF _Toc13746 \h </w:instrText>
        </w:r>
        <w:r>
          <w:fldChar w:fldCharType="separate"/>
        </w:r>
        <w:r>
          <w:t>65</w:t>
        </w:r>
        <w:r>
          <w:fldChar w:fldCharType="end"/>
        </w:r>
      </w:hyperlink>
    </w:p>
    <w:p>
      <w:pPr>
        <w:pStyle w:val="TOC1"/>
        <w:tabs>
          <w:tab w:val="right" w:leader="dot" w:pos="8306"/>
        </w:tabs>
      </w:pPr>
      <w:hyperlink w:anchor="_Toc8679" w:history="1">
        <w:r>
          <w:rPr>
            <w:rFonts w:ascii="仿宋" w:eastAsia="仿宋" w:hAnsi="仿宋" w:cs="仿宋" w:hint="eastAsia"/>
            <w:lang w:eastAsia="zh-CN"/>
          </w:rPr>
          <w:t>十六、滚齿机项目工程方案分析</w:t>
        </w:r>
        <w:r>
          <w:tab/>
        </w:r>
        <w:r>
          <w:fldChar w:fldCharType="begin"/>
        </w:r>
        <w:r>
          <w:instrText xml:space="preserve"> PAGEREF _Toc8679 \h </w:instrText>
        </w:r>
        <w:r>
          <w:fldChar w:fldCharType="separate"/>
        </w:r>
        <w:r>
          <w:t>66</w:t>
        </w:r>
        <w:r>
          <w:fldChar w:fldCharType="end"/>
        </w:r>
      </w:hyperlink>
    </w:p>
    <w:p>
      <w:pPr>
        <w:pStyle w:val="TOC2"/>
        <w:tabs>
          <w:tab w:val="right" w:leader="dot" w:pos="8306"/>
        </w:tabs>
      </w:pPr>
      <w:hyperlink w:anchor="_Toc21928" w:history="1">
        <w:r>
          <w:rPr>
            <w:rFonts w:ascii="仿宋" w:eastAsia="仿宋" w:hAnsi="仿宋" w:cs="仿宋" w:hint="eastAsia"/>
            <w:lang w:eastAsia="zh-CN"/>
          </w:rPr>
          <w:t>(一)、建筑工程设计原则</w:t>
        </w:r>
        <w:r>
          <w:tab/>
        </w:r>
        <w:r>
          <w:fldChar w:fldCharType="begin"/>
        </w:r>
        <w:r>
          <w:instrText xml:space="preserve"> PAGEREF _Toc21928 \h </w:instrText>
        </w:r>
        <w:r>
          <w:fldChar w:fldCharType="separate"/>
        </w:r>
        <w:r>
          <w:t>66</w:t>
        </w:r>
        <w:r>
          <w:fldChar w:fldCharType="end"/>
        </w:r>
      </w:hyperlink>
    </w:p>
    <w:p>
      <w:pPr>
        <w:pStyle w:val="TOC2"/>
        <w:tabs>
          <w:tab w:val="right" w:leader="dot" w:pos="8306"/>
        </w:tabs>
      </w:pPr>
      <w:hyperlink w:anchor="_Toc26165" w:history="1">
        <w:r>
          <w:rPr>
            <w:rFonts w:ascii="仿宋" w:eastAsia="仿宋" w:hAnsi="仿宋" w:cs="仿宋" w:hint="eastAsia"/>
            <w:lang w:eastAsia="zh-CN"/>
          </w:rPr>
          <w:t>(二)、土建工程建设指标</w:t>
        </w:r>
        <w:r>
          <w:tab/>
        </w:r>
        <w:r>
          <w:fldChar w:fldCharType="begin"/>
        </w:r>
        <w:r>
          <w:instrText xml:space="preserve"> PAGEREF _Toc26165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8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的技术管理特点体现在其创新导向。通过引入最先进的技术趋势和解决方案，滚齿机项目致力于提升科技含量、提高质量和效率水平。这意味着我们将采用最新的工具和方法，确保滚齿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滚齿机项目技术管理的显著特征。通过整合不同领域的技术资源，我们实现了跨学科的协同工作。这有助于优化技术架构，提高整体效能。此外，整合性策略还促进了不同技术团队之间的紧密沟通和高效合作，确保滚齿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滚齿机项目所采用的技术。通过不断优化技术方案，滚齿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滚齿机项目团队将在滚齿机项目初期识别可能的技术风险，并采取相应的预防和应对措施。通过建立健全的风险评估机制，滚齿机项目能够在实施过程中及时发现并解决潜在的技术问题，保障滚齿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通过这些独特的技术管理特点，我们确信在滚齿机项目中，技术将成为滚齿机项目成功的有力支持。这一深度剖析揭示了技术管理在滚齿机项目实施中的关键作用，为滚齿机项目的技术基础奠定了坚实的基础。</w:t>
      </w:r>
    </w:p>
    <w:p>
      <w:pPr>
        <w:pStyle w:val="Heading2"/>
        <w:ind w:firstLine="560" w:firstLineChars="200"/>
        <w:rPr>
          <w:rFonts w:ascii="仿宋" w:eastAsia="仿宋" w:hAnsi="仿宋" w:cs="仿宋" w:hint="eastAsia"/>
          <w:sz w:val="28"/>
          <w:lang w:eastAsia="zh-CN"/>
        </w:rPr>
      </w:pPr>
      <w:bookmarkStart w:id="4" w:name="_Toc13602"/>
      <w:r>
        <w:rPr>
          <w:rFonts w:ascii="仿宋" w:eastAsia="仿宋" w:hAnsi="仿宋" w:cs="仿宋" w:hint="eastAsia"/>
          <w:sz w:val="28"/>
          <w:lang w:eastAsia="zh-CN"/>
        </w:rPr>
        <w:t>(二)、滚齿机项目工艺技术设计方案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滚齿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滚齿机项目将严格按照相关行业规范要求进行组织。通过有效控制产品质量，滚齿机项目将致力于为顾客提供优质的滚齿机项目产品和良好的服务。这体现了滚齿机项目对于生产活动合规性和质量标准的高度重视，为滚齿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滚齿机项目注重生态效益和清洁生产原则。滚齿机项目建设将紧密结合地方特色经济发展，与社会经济发展规划和区域环境保护规划方案相协调一致。通过与当地区域自然生态系统的结合，滚齿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滚齿机项目产品具有多样化的客户需求和个性化的特点。因此，滚齿机项目产品规格品种多样，且单批生产数量较小。为满足这一特点，滚齿机项目承办单位将建设先进的柔性制造生产线。通过广泛应用柔性制造技术，滚齿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滚齿机项目采用的技术具有较高的技术含量和自动化水平，处于国内先进水平。这一技术选用不仅体现了对生产效率、质量和环境友好性的高标准要求，同时为滚齿机项目的可持续发展奠定了坚实的基础。</w:t>
      </w:r>
    </w:p>
    <w:p>
      <w:pPr>
        <w:pStyle w:val="Heading2"/>
        <w:ind w:firstLine="560" w:firstLineChars="200"/>
        <w:rPr>
          <w:rFonts w:ascii="仿宋" w:eastAsia="仿宋" w:hAnsi="仿宋" w:cs="仿宋" w:hint="eastAsia"/>
          <w:sz w:val="28"/>
          <w:lang w:eastAsia="zh-CN"/>
        </w:rPr>
      </w:pPr>
      <w:bookmarkStart w:id="5" w:name="_Toc34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为确保滚齿机项目的高效生产和技术实施，我们制定了一套精心设计的设备选型方案，以满足滚齿机项目生产、质量和环保的要求。该方案的主要特点如下：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滚齿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针对滚齿机项目产品的多样性和小批量生产的特点，我们将建设柔性制造生产线。通过在设备选型中考虑柔性制造技术，可以灵活应对不同产品规格和生产需求，实现生产线的高度灵活性和适应性。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421"/>
      <w:r>
        <w:rPr>
          <w:rFonts w:ascii="仿宋" w:eastAsia="仿宋" w:hAnsi="仿宋" w:cs="仿宋" w:hint="eastAsia"/>
          <w:sz w:val="28"/>
          <w:lang w:eastAsia="zh-CN"/>
        </w:rPr>
        <w:t>二、滚齿机项目概论</w:t>
      </w:r>
      <w:bookmarkEnd w:id="6"/>
    </w:p>
    <w:p>
      <w:pPr>
        <w:pStyle w:val="Heading2"/>
        <w:rPr>
          <w:rFonts w:ascii="仿宋" w:eastAsia="仿宋" w:hAnsi="仿宋" w:cs="仿宋" w:hint="eastAsia"/>
          <w:lang w:eastAsia="zh-CN"/>
        </w:rPr>
      </w:pPr>
      <w:bookmarkStart w:id="7" w:name="_Toc31553"/>
      <w:r>
        <w:rPr>
          <w:rFonts w:ascii="仿宋" w:eastAsia="仿宋" w:hAnsi="仿宋" w:cs="仿宋" w:hint="eastAsia"/>
          <w:lang w:eastAsia="zh-CN"/>
        </w:rPr>
        <w:t>(一)、滚齿机项目概况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的起源追溯至对市场的深入洞察。市场的不断演变与变革为滚齿机项目提供了难得的机遇。当前市场存在的需求缺口和变革的大环境共同构成了滚齿机项目的背景。这个滚齿机项目旨在充分利用市场机遇，填补行业中尚未满足的需求，为客户提供全新的解决方案。市场的变革和需求的增长使得这个滚齿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滚齿机项目名称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正式命名为滚齿机。这个名称不仅仅是一个标识，更代表了滚齿机项目的核心理念和愿景。它蕴含着滚齿机项目所要解决问题的关键字，具有强烈的表达和辨识度，为滚齿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滚齿机项目目标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的核心目标是提供一种全新、高效的解决方案，满足客户日益增长的需求。滚齿机项目追求的不仅仅是满足市场需求，更是在市场中获得卓越的竞争优势。通过不断提升产品或服务的质量和创新水平，滚齿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滚齿机项目范围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全面涵盖了产品研发、制造、市场推广和售后服务，确保从产品设计到最终用户体验的全方位关注。这一全面的滚齿机项目范围是为了确保滚齿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滚齿机项目时间表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滚齿机项目计划在未来18个月内完成，包括研发、测试、市场试点和正式推出等不同阶段。这个时间表的合理设计是为了确保滚齿机项目各个阶段的顺利推进，以便按时交付高质量的成果。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滚齿机项目预算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滚齿机项目总预算估算为XX百万美元，主要分配在研发、市场推广、人员培训和运营等方面。这一充足的预算为滚齿机项目提供了充足的资源，确保滚齿机项目在各个方面都能取得优异的表现。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滚齿机项目风险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滚齿机项目可能面临的风险包括市场接受度低、技术难题、竞争激烈等。滚齿机项目团队已经制定了相应的风险应对计划，通过前瞻性的风险管理，确保滚齿机项目在面对不确定性时能够迅速做出应对。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滚齿机项目团队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滚齿机项目汇聚了一支经验丰富、多领域专业素养的核心团队，确保滚齿机项目在各个方面都能拥有高水平的执行力。团队的协同作战是滚齿机项目成功的关键因素之一。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滚齿机项目背景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滚齿机项目的背景根植于市场对更高效、创新产品的渴望，同时也受到科技发展对行业格局的深刻改变的影响。这为滚齿机项目提供了广阔的发展空间和市场需求。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滚齿机项目现状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截至目前，滚齿机项目已完成市场调研和技术验证，取得了初步的成功。这为滚齿机项目在未来的发展奠定了坚实的基础，为更远大的目标打下了坚实的基石。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085"/>
      <w:r>
        <w:rPr>
          <w:rFonts w:ascii="仿宋" w:eastAsia="仿宋" w:hAnsi="仿宋" w:cs="仿宋" w:hint="eastAsia"/>
          <w:sz w:val="28"/>
          <w:lang w:eastAsia="zh-CN"/>
        </w:rPr>
        <w:t>(二)、滚齿机项目目标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keyword》滚齿机项目首要业务目标是在市场中占据有利地位，实现产品/服务的成功推广和销售。通过不断提升产品质量、创新性，滚齿机项目追求成为行业中的领导者，赢得更多客户的青睐。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在科技迅速发展的时代，滚齿机项目着眼于技术创新。通过持续的研发和技术升级，滚齿机项目旨在推出更具创新性的产品或服务，以满足市场对新鲜、先进解决方案的需求。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为了建立可持续的客户关系，滚齿机项目设定了客户满意度目标。通过提供卓越的产品质量和优质的客户服务，滚齿机项目追求赢得客户的信任和忠诚度，确保他们的满意度达到行业领先水平。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滚齿机项目注重社会责任和可持续发展。通过实施环保、社会责任滚齿机项目，滚齿机项目致力于在经济发展的同时保护环境，促进社会公平，实现可持续经营。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滚齿机项目的团队是实现目标的核心驱动力。因此，滚齿机项目设定了团队发展目标，包括提升团队成员的专业技能、培养领导力，以及搭建协同高效的团队工作氛围。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683"/>
      <w:r>
        <w:rPr>
          <w:rFonts w:ascii="仿宋" w:eastAsia="仿宋" w:hAnsi="仿宋" w:cs="仿宋" w:hint="eastAsia"/>
          <w:sz w:val="28"/>
          <w:lang w:eastAsia="zh-CN"/>
        </w:rPr>
        <w:t>(三)、滚齿机项目提出的理由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滚齿机项目提出的理由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的提出源于对市场机遇的深刻洞察。当前市场中存在的需求缺口和行业发展趋势表明，有巨大的商业机会等待被开发。通过准确捕捉市场机遇，滚齿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的理念基于对技术创新的信仰。通过持续的研发和技术投入，滚齿机项目有望推出更具创新性的产品或服务。在科技飞速发展的当下，滚齿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的提出是为了增强企业的行业竞争力。通过提升产品或服务的质量和独特性，滚齿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滚齿机项目响应了消费者需求的变化。随着社会和科技的不断发展，消费者对产品和服务的需求也在发生变化。通过深入了解并及时回应消费者的新需求，滚齿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滚齿机项目的提出是企业战略发展规划的一部分。在面对日益激烈的市场竞争和不断变化的商业环境中，滚齿机项目作为企业战略的一环，旨在为企业开辟新的增长领域，巩固企业在行业中的地位。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滚齿机项目的提出不仅仅是基于商业考量，还注重社会责任。通过推出环保、社会责任等方面的滚齿机项目，滚齿机企业可以在社会中树立积极形象，为社会做出积极贡献，实现经济效益和社会效益的双赢。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滚齿机项目的提出反映了对利益相关者期望的关注。包括客户、员工、投资者等利益相关者在企业发展中都有着各自的期望，滚齿机项目力求在满足这些期望的同时，取得更大的共赢。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550"/>
      <w:r>
        <w:rPr>
          <w:rFonts w:ascii="仿宋" w:eastAsia="仿宋" w:hAnsi="仿宋" w:cs="仿宋" w:hint="eastAsia"/>
          <w:sz w:val="28"/>
          <w:lang w:eastAsia="zh-CN"/>
        </w:rPr>
        <w:t>(四)、滚齿机项目意义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在实施滚齿机项目的过程中，我们不仅仅是在追逐商业成功，更是为企业和社会的多个层面创造了深远的意义。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滚齿机项目的首要意义在于提升企业的市场竞争力。通过持续的创新和对产品质量的高标准要求，滚齿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滚齿机项目的推进将促使行业技术水平的提升。通过引入先进技术和创新性解决方案，滚齿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在社会层面，滚齿机项目不仅创造了大量就业机会，提高了就业水平，还注重社会责任和环保。通过参与社会公益事业和推动环保滚齿机项目，滚齿机项目为社会贡献了一份力量，体现了企业对社会的积极回馈。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综合而言，滚齿机项目意义重大，不仅推动了企业的发展，也为行业和社会的进步贡献了积极力量。这是一个全面而深刻的影响，将在未来产生可持续的正面效应。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271"/>
      <w:r>
        <w:rPr>
          <w:rFonts w:ascii="仿宋" w:eastAsia="仿宋" w:hAnsi="仿宋" w:cs="仿宋" w:hint="eastAsia"/>
          <w:sz w:val="28"/>
          <w:lang w:eastAsia="zh-CN"/>
        </w:rPr>
        <w:t>(五)、滚齿机项目背景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在当今迅猛发展的商业环境中，滚齿机项目的动因根植于对多方面因素的审慎考量。这个滚齿机项目的提出并非孤立的决策，而是对企业所处背景深入思考的产物。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市场的不断演变是滚齿机项目背后的首要原因。科技的迅速发展和全球市场的快速变化使得企业必须灵活应对。滚齿机项目应运而生，旨在通过创新性的解决方案迎合市场的多变需求，赢得竞争中的先机。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竞争的激烈程度也是滚齿机项目背景中不可忽视的一环。企业需要在激烈竞争中脱颖而出，为此，滚齿机项目致力于打破常规，提供独特的价值主张，以吸引客户并确保市场份额的增长。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技术的迅速发展为企业带来了机遇与挑战。作为滚齿机项目启动的背景之一，对新兴技术的应用将有助于提升企业的技术水平，使其在不断演进的商业环境中保持竞争优势。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此外，社会对企业责任的期望也在逐渐升高。滚齿机项目充分融入了社会责任的理念，通过可持续经营和社会公益滚齿机项目，企图为社会贡献一份力量，在商业成功的同时关注社会价值。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075"/>
      <w:r>
        <w:rPr>
          <w:rFonts w:ascii="仿宋" w:eastAsia="仿宋" w:hAnsi="仿宋" w:cs="仿宋" w:hint="eastAsia"/>
          <w:sz w:val="28"/>
          <w:lang w:eastAsia="zh-CN"/>
        </w:rPr>
        <w:t>三、滚齿机项目可持续发展</w:t>
      </w:r>
      <w:bookmarkEnd w:id="12"/>
    </w:p>
    <w:p>
      <w:pPr>
        <w:pStyle w:val="Heading2"/>
        <w:rPr>
          <w:rFonts w:ascii="仿宋" w:eastAsia="仿宋" w:hAnsi="仿宋" w:cs="仿宋" w:hint="eastAsia"/>
          <w:lang w:eastAsia="zh-CN"/>
        </w:rPr>
      </w:pPr>
      <w:bookmarkStart w:id="13" w:name="_Toc1417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齿机项目中，滚齿机项目团队着眼于未来，明确了可持续发展的战略方向。制定的具体可持续发展目标包括降低资源使用、采用环保技术、最大化社会效益等。这一步骤不仅有助于滚齿机项目在环保和社会责任方面达到最高标准，也为未来提供了明确的指引，确保滚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可持续实践的融入滚齿机项目管理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滚齿机项目管理周期。从滚齿机项目规划开始，滚齿机项目团队就考虑了环境和社会的因素。在执行阶段，滚齿机项目团队积极推动绿色技术的应用，优化资源利用。此外，关注员工的社会责任，通过培训和沟通活动提高员工对可持续发展的认知，使他们能够在日常工作中践行可持续实践。这些举措不仅为滚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1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扎根于滚齿机项目的可持续发展理念，我们深信环保与社会责任是滚齿机项目成功的关键支柱。在滚齿机项目的每一步，我们都致力于通过创新和实践，履行对环境和社会的坚定责任。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团队通过引入先进的环保技术、建立高效的废物处理系统以及推动能源节约措施，积极履行环保责任。定期的环保监测和评估确保滚齿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滚齿机项目不仅致力于自身可持续发展，还注重对社会的回馈。通过支持社区滚齿机项目、参与慈善事业、提供培训机会等方式，滚齿机项目积极履行社会责任。与当地社区建立积极互动，关注员工的工作与生活平衡，以及员工的身心健康，是滚齿机项目在社会责任层面的关键举措。这样的实践不仅增强了滚齿机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3179"/>
      <w:r>
        <w:rPr>
          <w:rFonts w:ascii="仿宋" w:eastAsia="仿宋" w:hAnsi="仿宋" w:cs="仿宋" w:hint="eastAsia"/>
          <w:sz w:val="28"/>
          <w:lang w:eastAsia="zh-CN"/>
        </w:rPr>
        <w:t>四、滚齿机项目选址可行性分析</w:t>
      </w:r>
      <w:bookmarkEnd w:id="15"/>
    </w:p>
    <w:p>
      <w:pPr>
        <w:pStyle w:val="Heading2"/>
        <w:rPr>
          <w:rFonts w:ascii="仿宋" w:eastAsia="仿宋" w:hAnsi="仿宋" w:cs="仿宋" w:hint="eastAsia"/>
          <w:lang w:eastAsia="zh-CN"/>
        </w:rPr>
      </w:pPr>
      <w:bookmarkStart w:id="16" w:name="_Toc5493"/>
      <w:r>
        <w:rPr>
          <w:rFonts w:ascii="仿宋" w:eastAsia="仿宋" w:hAnsi="仿宋" w:cs="仿宋" w:hint="eastAsia"/>
          <w:lang w:eastAsia="zh-CN"/>
        </w:rPr>
        <w:t>(一)、滚齿机项目选址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该滚齿机项目选址位于XX省XX市XX区XXX街道</w:t>
      </w:r>
    </w:p>
    <w:p>
      <w:pPr>
        <w:pStyle w:val="Heading2"/>
        <w:ind w:firstLine="560" w:firstLineChars="200"/>
        <w:rPr>
          <w:rFonts w:ascii="仿宋" w:eastAsia="仿宋" w:hAnsi="仿宋" w:cs="仿宋" w:hint="eastAsia"/>
          <w:sz w:val="28"/>
          <w:lang w:eastAsia="zh-CN"/>
        </w:rPr>
      </w:pPr>
      <w:bookmarkStart w:id="17" w:name="_Toc346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滚齿机项目的征地面积将根据滚齿机项目的实际规模和需求进行精确规划。具体面积XXX平方米，旨在确保滚齿机项目不仅能够满足当前的发展需求，还能够预留空间以适应未来的扩展。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净用地面积是在征地面积基础上去除不可利用面积后的实际可开发用地。具体面积XXX平方米，考虑到环保、交通、安全等多方面因素，以确保滚齿机项目在整体利用效率上达到最优。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滚齿机项目计划建设的建筑总规模具体面积XXX平方米。这一规模的确定综合考虑了滚齿机项目的性质、规模，以及城市规划的相关要求，确保建筑布局与周边环境协调一致。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绿地率是滚齿机项目用地中被规划为绿地的比例。具体面积XXX平方米，旨在通过合理规划绿地，改善滚齿机项目周边环境，提升居民生活质量，并符合城市整体绿化规划。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容积率是用地上可以建设的建筑总体积与用地面积之比。具体面积XXX，通过合理的容积率规划，确保滚齿机项目建筑规模与周边环境和谐共生。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确保滚齿机项目选址与当地城市规划相一致，具体面积XXX平方米。通过与城市规划部门深入沟通，确保滚齿机项目不仅符合城市的整体发展方向，还能够融入城市的发展布局，为城市的长远发展贡献力量。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充分了解并确保滚齿机项目选址符合当地产业政策，具体面积XXX平方米。这包括滚齿机项目对当地经济的促进作用，以及对相关产业的带动效应，确保滚齿机项目与地方政府的产业政策保持一致，促进共赢合作。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用地总体要求必须符合环保和可持续发展的原则，具体面积XXX平方米。通过采用绿色建筑设计、节能减排等措施，确保滚齿机项目在建设和运营过程中对环境的影响最小化，达到可持续发展的要求。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确保滚齿机项目选址具备必要的公共设施配套，具体面积XXX平方米。这包括交通便利性、教育、医疗等基础设施，以提高居民生活品质，使得滚齿机项目选址更具吸引力。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考虑用地总体要求对当地社会稳定性的影响，具体面积XXX平方米。通过深入了解当地社区反馈，确保滚齿机项目的选址和建设过程对当地社会和谐稳定产生积极作用。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滚齿机项目选址不仅符合法规和规划，还在实际操作中具有可行性。这一全面规划将为滚齿机项目的成功实施提供坚实的基础，确保滚齿机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https://d.book118.com/826150152214010032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滚齿机项目规划设计纲要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17523"/>
    <w:rsid w:val="523175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5015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2024-01-07T11:33:00Z</dcterms:created>
  <dcterms:modified xsi:type="dcterms:W3CDTF">2024-01-07T11:33:48Z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CA78DF7344FA4863A142FE392EDFD5B1_11</vt:lpwstr>
  </property>
  <property fmtid="{D5CDD505-2E9C-101B-9397-08002B2CF9AE}" pid="3" name="KSOProductBuildVer">
    <vt:lpwstr>2052-12.1.0.16120</vt:lpwstr>
  </property>
</Properties>
</file>