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2EFF" w14:paraId="08B502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2EFF" w14:paraId="0C3C16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2EFF" w14:paraId="79B6DE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2EFF" w:rsidRPr="00ED2EFF" w14:paraId="1D38690C" w14:textId="1419E8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2EFF">
        <w:rPr>
          <w:rFonts w:ascii="宋体" w:eastAsia="宋体" w:hAnsi="宋体" w:hint="eastAsia"/>
          <w:b/>
          <w:sz w:val="60"/>
        </w:rPr>
        <w:t>舞台灯具项目安全评估报告</w:t>
      </w:r>
    </w:p>
    <w:p w:rsidR="00ED2EFF" w:rsidP="00ED2EFF" w14:paraId="660D81C3" w14:textId="310B654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2EFF">
        <w:rPr>
          <w:rFonts w:ascii="仿宋" w:eastAsia="仿宋" w:hAnsi="仿宋" w:hint="eastAsia"/>
          <w:b/>
          <w:sz w:val="40"/>
        </w:rPr>
        <w:t>目录</w:t>
      </w:r>
    </w:p>
    <w:p w:rsidR="00ED2EFF" w14:paraId="012F30BF" w14:textId="685FC6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D2EFF" w14:paraId="0A6DBFCC" w14:textId="06BACF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2EFF" w14:paraId="2F639AC3" w14:textId="71EF7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2EFF" w14:paraId="1B34E509" w14:textId="3F121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2EFF" w14:paraId="57433B7F" w14:textId="6720F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2EFF" w14:paraId="494E5DF0" w14:textId="1C8F8D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2EFF" w14:paraId="5E76A21E" w14:textId="3FE0A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2EFF" w14:paraId="08364240" w14:textId="54D30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2EFF" w14:paraId="24985390" w14:textId="11A2E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2EFF" w14:paraId="02CA8BA4" w14:textId="1E71E0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三、评价舞台灯具项目概述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2EFF" w14:paraId="2F5BBB44" w14:textId="2CF97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2EFF" w14:paraId="6D2BEB61" w14:textId="70D02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(二)、舞台灯具行业企业所在地的自然条件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2EFF" w14:paraId="48F1EA9D" w14:textId="46BE5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2EFF" w14:paraId="03C264FA" w14:textId="69330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2EFF" w14:paraId="53A8796D" w14:textId="03E2F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2EFF" w14:paraId="014723B1" w14:textId="427B7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2EFF" w14:paraId="2130EFA8" w14:textId="12008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D2EFF" w14:paraId="6D66B5E7" w14:textId="14F3F9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2EFF" w14:paraId="185D5B44" w14:textId="69725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2EFF" w14:paraId="5082F0A1" w14:textId="3F146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D2EFF" w14:paraId="4A5641C8" w14:textId="790D854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2EFF" w14:paraId="6A2661B5" w14:textId="1DA45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2EFF" w14:paraId="5D7F449A" w14:textId="0FA5C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D2EFF" w14:paraId="7677BEB4" w14:textId="312CF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2EFF" w14:paraId="6ADBFBC5" w14:textId="7050C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2EFF" w14:paraId="1456A27D" w14:textId="10802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2EFF" w14:paraId="5AA45ADE" w14:textId="3BD22D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2EFF" w14:paraId="6E3EDF19" w14:textId="39371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2EFF" w14:paraId="7D01A3DC" w14:textId="593B6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(二)、评价舞台灯具项目风险分析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2EFF" w14:paraId="42F830C6" w14:textId="573D7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2EFF" w14:paraId="4673ED87" w14:textId="4F627F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2EFF" w14:paraId="686C2676" w14:textId="28166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2EFF" w14:paraId="180C7594" w14:textId="269F2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2EFF" w14:paraId="31077A25" w14:textId="3F495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2EFF" w14:paraId="06E5ACF2" w14:textId="6E18D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2EFF" w14:paraId="342868AD" w14:textId="7901B3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2EFF" w14:paraId="0D44877F" w14:textId="712E8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2EFF" w14:paraId="190ED407" w14:textId="6BCBA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(二)、舞台灯具项目对当地经济的影响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D2EFF" w14:paraId="68E8CF8E" w14:textId="2DD21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(三)、舞台灯具项目对当地社会的影响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D2EFF" w14:paraId="466F7192" w14:textId="486BE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(四)、舞台灯具项目对当地文化的影响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D2EFF" w14:paraId="3C64D8F6" w14:textId="065E81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D2EFF" w14:paraId="03E436EE" w14:textId="5C6FB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D2EFF" w14:paraId="651BE89A" w14:textId="2C75A3B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D2EFF" w14:paraId="7AB75939" w14:textId="64788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D2EFF" w14:paraId="66E6D485" w14:textId="6BFA4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D2EFF" w14:paraId="4073D30D" w14:textId="691A5F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D2EFF" w14:paraId="3674604E" w14:textId="284A0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D2EFF" w14:paraId="299F6E39" w14:textId="5D617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D2EFF" w14:paraId="64544B09" w14:textId="04E57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D2EFF" w14:paraId="10CF794E" w14:textId="2E5B5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D2EFF" w14:paraId="026D616F" w14:textId="6BA127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十一、舞台灯具项目安全现状评价报告的审核与批准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D2EFF" w14:paraId="393F865D" w14:textId="53704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D2EFF" w14:paraId="5512699D" w14:textId="18C42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D2EFF" w14:paraId="3E6A95FC" w14:textId="343E0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D2EFF" w14:paraId="1A08B83F" w14:textId="7B018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D2EFF" w14:paraId="5B90F83D" w14:textId="12B6DA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D2EFF" w14:paraId="63903491" w14:textId="5E8D3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D2EFF" w14:paraId="2E3D9AE9" w14:textId="08728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D2EFF" w14:paraId="0C6C9645" w14:textId="6CEC3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D2EFF" w14:paraId="3CCD7C54" w14:textId="2CDE5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D2EFF" w14:paraId="32278340" w14:textId="3C390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D2EFF" w14:paraId="30E2F4D5" w14:textId="39023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ED2EFF" w14:paraId="0DD76D44" w14:textId="734BA9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D2EFF" w14:paraId="1C879409" w14:textId="5143A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_Toc157081990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D2EFF" w14:paraId="1846D7F1" w14:textId="005B6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_Toc157081991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https://d.book118.com/826154100240010041</w:t>
        </w:r>
      </w:hyperlink>
    </w:p>
    <w:p w:rsidR="00ED2EF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P="00A10BD0" w14:paraId="050944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EFF" w14:paraId="3B2342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P="00A10BD0" w14:paraId="4FA4E147" w14:textId="1228FA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2EFF" w14:paraId="4500D7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paraId="5E1591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P="00A10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EF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P="00A10BD0" w14:textId="1228FA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2EF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P="00A10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EF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P="00A10BD0" w14:textId="1228FA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2EF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P="00A10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EF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P="00A10BD0" w14:textId="1228FA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D2EF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paraId="230DAF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RPr="00ED2EFF" w:rsidP="00ED2EFF" w14:paraId="3482AE80" w14:textId="7C6B607D">
    <w:pPr>
      <w:pStyle w:val="Header"/>
      <w:rPr>
        <w:rFonts w:ascii="仿宋" w:eastAsia="仿宋" w:hAnsi="仿宋"/>
      </w:rPr>
    </w:pPr>
    <w:r w:rsidRPr="00ED2EFF">
      <w:rPr>
        <w:rFonts w:ascii="仿宋" w:eastAsia="仿宋" w:hAnsi="仿宋" w:hint="eastAsia"/>
      </w:rPr>
      <w:t>舞台灯具项目安全评估报告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paraId="20F22D5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RPr="00ED2EFF" w:rsidP="00ED2EFF" w14:textId="7C6B607D">
    <w:pPr>
      <w:pStyle w:val="Header"/>
      <w:rPr>
        <w:rFonts w:ascii="仿宋" w:eastAsia="仿宋" w:hAnsi="仿宋"/>
      </w:rPr>
    </w:pPr>
    <w:r w:rsidRPr="00ED2EFF">
      <w:rPr>
        <w:rFonts w:ascii="仿宋" w:eastAsia="仿宋" w:hAnsi="仿宋" w:hint="eastAsia"/>
      </w:rPr>
      <w:t>舞台灯具项目安全评估报告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RPr="00ED2EFF" w:rsidP="00ED2EFF" w14:textId="7C6B607D">
    <w:pPr>
      <w:pStyle w:val="Header"/>
      <w:rPr>
        <w:rFonts w:ascii="仿宋" w:eastAsia="仿宋" w:hAnsi="仿宋"/>
      </w:rPr>
    </w:pPr>
    <w:r w:rsidRPr="00ED2EFF">
      <w:rPr>
        <w:rFonts w:ascii="仿宋" w:eastAsia="仿宋" w:hAnsi="仿宋" w:hint="eastAsia"/>
      </w:rPr>
      <w:t>舞台灯具项目安全评估报告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:rsidRPr="00ED2EFF" w:rsidP="00ED2EFF" w14:textId="7C6B607D">
    <w:pPr>
      <w:pStyle w:val="Header"/>
      <w:rPr>
        <w:rFonts w:ascii="仿宋" w:eastAsia="仿宋" w:hAnsi="仿宋"/>
      </w:rPr>
    </w:pPr>
    <w:r w:rsidRPr="00ED2EFF">
      <w:rPr>
        <w:rFonts w:ascii="仿宋" w:eastAsia="仿宋" w:hAnsi="仿宋" w:hint="eastAsia"/>
      </w:rPr>
      <w:t>舞台灯具项目安全评估报告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EF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FF"/>
    <w:rsid w:val="00A10BD0"/>
    <w:rsid w:val="00ED2E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45E51E"/>
  <w15:chartTrackingRefBased/>
  <w15:docId w15:val="{110C543F-FC6B-4587-96B9-8B887D0C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2E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2EF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2EF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2EF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2E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2EF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2E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2EF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2EFF"/>
  </w:style>
  <w:style w:type="paragraph" w:styleId="TOC1">
    <w:name w:val="toc 1"/>
    <w:basedOn w:val="Normal"/>
    <w:next w:val="Normal"/>
    <w:autoRedefine/>
    <w:uiPriority w:val="39"/>
    <w:unhideWhenUsed/>
    <w:rsid w:val="00ED2EFF"/>
  </w:style>
  <w:style w:type="paragraph" w:styleId="TOC2">
    <w:name w:val="toc 2"/>
    <w:basedOn w:val="Normal"/>
    <w:next w:val="Normal"/>
    <w:autoRedefine/>
    <w:uiPriority w:val="39"/>
    <w:unhideWhenUsed/>
    <w:rsid w:val="00ED2EF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26154100240010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6534</Words>
  <Characters>37245</Characters>
  <Application>Microsoft Office Word</Application>
  <DocSecurity>0</DocSecurity>
  <Lines>310</Lines>
  <Paragraphs>87</Paragraphs>
  <ScaleCrop>false</ScaleCrop>
  <Company/>
  <LinksUpToDate>false</LinksUpToDate>
  <CharactersWithSpaces>43692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2024-01-25T05:31:00Z</dcterms:created>
  <dcterms:modified xsi:type="dcterms:W3CDTF">2024-01-25T05:31:00Z</dcterms:modified>
</cp:coreProperties>
</file>