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再生橡胶项目规划设计方案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0463" w:history="1">
        <w:r>
          <w:rPr>
            <w:rFonts w:ascii="仿宋" w:eastAsia="仿宋" w:hAnsi="仿宋" w:cs="仿宋" w:hint="eastAsia"/>
            <w:lang w:eastAsia="zh-CN"/>
          </w:rPr>
          <w:t>序言</w:t>
        </w:r>
        <w:r>
          <w:tab/>
        </w:r>
        <w:r>
          <w:fldChar w:fldCharType="begin"/>
        </w:r>
        <w:r>
          <w:instrText xml:space="preserve"> PAGEREF _Toc10463 \h </w:instrText>
        </w:r>
        <w:r>
          <w:fldChar w:fldCharType="separate"/>
        </w:r>
        <w:r>
          <w:t>3</w:t>
        </w:r>
        <w:r>
          <w:fldChar w:fldCharType="end"/>
        </w:r>
      </w:hyperlink>
    </w:p>
    <w:p>
      <w:pPr>
        <w:pStyle w:val="TOC1"/>
        <w:tabs>
          <w:tab w:val="right" w:leader="dot" w:pos="8306"/>
        </w:tabs>
      </w:pPr>
      <w:hyperlink w:anchor="_Toc31148" w:history="1">
        <w:r>
          <w:rPr>
            <w:rFonts w:ascii="仿宋" w:eastAsia="仿宋" w:hAnsi="仿宋" w:cs="仿宋" w:hint="eastAsia"/>
            <w:lang w:eastAsia="zh-CN"/>
          </w:rPr>
          <w:t>一、再生橡胶项目危机管理</w:t>
        </w:r>
        <w:r>
          <w:tab/>
        </w:r>
        <w:r>
          <w:fldChar w:fldCharType="begin"/>
        </w:r>
        <w:r>
          <w:instrText xml:space="preserve"> PAGEREF _Toc31148 \h </w:instrText>
        </w:r>
        <w:r>
          <w:fldChar w:fldCharType="separate"/>
        </w:r>
        <w:r>
          <w:t>3</w:t>
        </w:r>
        <w:r>
          <w:fldChar w:fldCharType="end"/>
        </w:r>
      </w:hyperlink>
    </w:p>
    <w:p>
      <w:pPr>
        <w:pStyle w:val="TOC2"/>
        <w:tabs>
          <w:tab w:val="right" w:leader="dot" w:pos="8306"/>
        </w:tabs>
      </w:pPr>
      <w:hyperlink w:anchor="_Toc6492" w:history="1">
        <w:r>
          <w:rPr>
            <w:rFonts w:ascii="仿宋" w:eastAsia="仿宋" w:hAnsi="仿宋" w:cs="仿宋" w:hint="eastAsia"/>
            <w:lang w:eastAsia="zh-CN"/>
          </w:rPr>
          <w:t>(一)、危机预警与识别</w:t>
        </w:r>
        <w:r>
          <w:tab/>
        </w:r>
        <w:r>
          <w:fldChar w:fldCharType="begin"/>
        </w:r>
        <w:r>
          <w:instrText xml:space="preserve"> PAGEREF _Toc6492 \h </w:instrText>
        </w:r>
        <w:r>
          <w:fldChar w:fldCharType="separate"/>
        </w:r>
        <w:r>
          <w:t>3</w:t>
        </w:r>
        <w:r>
          <w:fldChar w:fldCharType="end"/>
        </w:r>
      </w:hyperlink>
    </w:p>
    <w:p>
      <w:pPr>
        <w:pStyle w:val="TOC2"/>
        <w:tabs>
          <w:tab w:val="right" w:leader="dot" w:pos="8306"/>
        </w:tabs>
      </w:pPr>
      <w:hyperlink w:anchor="_Toc7540" w:history="1">
        <w:r>
          <w:rPr>
            <w:rFonts w:ascii="仿宋" w:eastAsia="仿宋" w:hAnsi="仿宋" w:cs="仿宋" w:hint="eastAsia"/>
            <w:lang w:eastAsia="zh-CN"/>
          </w:rPr>
          <w:t>(二)、危机应对与恢复</w:t>
        </w:r>
        <w:r>
          <w:tab/>
        </w:r>
        <w:r>
          <w:fldChar w:fldCharType="begin"/>
        </w:r>
        <w:r>
          <w:instrText xml:space="preserve"> PAGEREF _Toc7540 \h </w:instrText>
        </w:r>
        <w:r>
          <w:fldChar w:fldCharType="separate"/>
        </w:r>
        <w:r>
          <w:t>4</w:t>
        </w:r>
        <w:r>
          <w:fldChar w:fldCharType="end"/>
        </w:r>
      </w:hyperlink>
    </w:p>
    <w:p>
      <w:pPr>
        <w:pStyle w:val="TOC1"/>
        <w:tabs>
          <w:tab w:val="right" w:leader="dot" w:pos="8306"/>
        </w:tabs>
      </w:pPr>
      <w:hyperlink w:anchor="_Toc23393" w:history="1">
        <w:r>
          <w:rPr>
            <w:rFonts w:ascii="仿宋" w:eastAsia="仿宋" w:hAnsi="仿宋" w:cs="仿宋" w:hint="eastAsia"/>
            <w:lang w:eastAsia="zh-CN"/>
          </w:rPr>
          <w:t>二、再生橡胶项目绩效评估</w:t>
        </w:r>
        <w:r>
          <w:tab/>
        </w:r>
        <w:r>
          <w:fldChar w:fldCharType="begin"/>
        </w:r>
        <w:r>
          <w:instrText xml:space="preserve"> PAGEREF _Toc23393 \h </w:instrText>
        </w:r>
        <w:r>
          <w:fldChar w:fldCharType="separate"/>
        </w:r>
        <w:r>
          <w:t>5</w:t>
        </w:r>
        <w:r>
          <w:fldChar w:fldCharType="end"/>
        </w:r>
      </w:hyperlink>
    </w:p>
    <w:p>
      <w:pPr>
        <w:pStyle w:val="TOC2"/>
        <w:tabs>
          <w:tab w:val="right" w:leader="dot" w:pos="8306"/>
        </w:tabs>
      </w:pPr>
      <w:hyperlink w:anchor="_Toc10220" w:history="1">
        <w:r>
          <w:rPr>
            <w:rFonts w:ascii="仿宋" w:eastAsia="仿宋" w:hAnsi="仿宋" w:cs="仿宋" w:hint="eastAsia"/>
            <w:lang w:eastAsia="zh-CN"/>
          </w:rPr>
          <w:t>(一)、绩效评估指标</w:t>
        </w:r>
        <w:r>
          <w:tab/>
        </w:r>
        <w:r>
          <w:fldChar w:fldCharType="begin"/>
        </w:r>
        <w:r>
          <w:instrText xml:space="preserve"> PAGEREF _Toc10220 \h </w:instrText>
        </w:r>
        <w:r>
          <w:fldChar w:fldCharType="separate"/>
        </w:r>
        <w:r>
          <w:t>5</w:t>
        </w:r>
        <w:r>
          <w:fldChar w:fldCharType="end"/>
        </w:r>
      </w:hyperlink>
    </w:p>
    <w:p>
      <w:pPr>
        <w:pStyle w:val="TOC2"/>
        <w:tabs>
          <w:tab w:val="right" w:leader="dot" w:pos="8306"/>
        </w:tabs>
      </w:pPr>
      <w:hyperlink w:anchor="_Toc16518" w:history="1">
        <w:r>
          <w:rPr>
            <w:rFonts w:ascii="仿宋" w:eastAsia="仿宋" w:hAnsi="仿宋" w:cs="仿宋" w:hint="eastAsia"/>
            <w:lang w:eastAsia="zh-CN"/>
          </w:rPr>
          <w:t>(二)、绩效评估方法</w:t>
        </w:r>
        <w:r>
          <w:tab/>
        </w:r>
        <w:r>
          <w:fldChar w:fldCharType="begin"/>
        </w:r>
        <w:r>
          <w:instrText xml:space="preserve"> PAGEREF _Toc16518 \h </w:instrText>
        </w:r>
        <w:r>
          <w:fldChar w:fldCharType="separate"/>
        </w:r>
        <w:r>
          <w:t>6</w:t>
        </w:r>
        <w:r>
          <w:fldChar w:fldCharType="end"/>
        </w:r>
      </w:hyperlink>
    </w:p>
    <w:p>
      <w:pPr>
        <w:pStyle w:val="TOC2"/>
        <w:tabs>
          <w:tab w:val="right" w:leader="dot" w:pos="8306"/>
        </w:tabs>
      </w:pPr>
      <w:hyperlink w:anchor="_Toc2174" w:history="1">
        <w:r>
          <w:rPr>
            <w:rFonts w:ascii="仿宋" w:eastAsia="仿宋" w:hAnsi="仿宋" w:cs="仿宋" w:hint="eastAsia"/>
            <w:lang w:eastAsia="zh-CN"/>
          </w:rPr>
          <w:t>(三)、绩效评估周期</w:t>
        </w:r>
        <w:r>
          <w:tab/>
        </w:r>
        <w:r>
          <w:fldChar w:fldCharType="begin"/>
        </w:r>
        <w:r>
          <w:instrText xml:space="preserve"> PAGEREF _Toc2174 \h </w:instrText>
        </w:r>
        <w:r>
          <w:fldChar w:fldCharType="separate"/>
        </w:r>
        <w:r>
          <w:t>7</w:t>
        </w:r>
        <w:r>
          <w:fldChar w:fldCharType="end"/>
        </w:r>
      </w:hyperlink>
    </w:p>
    <w:p>
      <w:pPr>
        <w:pStyle w:val="TOC1"/>
        <w:tabs>
          <w:tab w:val="right" w:leader="dot" w:pos="8306"/>
        </w:tabs>
      </w:pPr>
      <w:hyperlink w:anchor="_Toc5615" w:history="1">
        <w:r>
          <w:rPr>
            <w:rFonts w:ascii="仿宋" w:eastAsia="仿宋" w:hAnsi="仿宋" w:cs="仿宋" w:hint="eastAsia"/>
            <w:lang w:eastAsia="zh-CN"/>
          </w:rPr>
          <w:t>三、再生橡胶项目概论</w:t>
        </w:r>
        <w:r>
          <w:tab/>
        </w:r>
        <w:r>
          <w:fldChar w:fldCharType="begin"/>
        </w:r>
        <w:r>
          <w:instrText xml:space="preserve"> PAGEREF _Toc5615 \h </w:instrText>
        </w:r>
        <w:r>
          <w:fldChar w:fldCharType="separate"/>
        </w:r>
        <w:r>
          <w:t>8</w:t>
        </w:r>
        <w:r>
          <w:fldChar w:fldCharType="end"/>
        </w:r>
      </w:hyperlink>
    </w:p>
    <w:p>
      <w:pPr>
        <w:pStyle w:val="TOC2"/>
        <w:tabs>
          <w:tab w:val="right" w:leader="dot" w:pos="8306"/>
        </w:tabs>
      </w:pPr>
      <w:hyperlink w:anchor="_Toc11643" w:history="1">
        <w:r>
          <w:rPr>
            <w:rFonts w:ascii="仿宋" w:eastAsia="仿宋" w:hAnsi="仿宋" w:cs="仿宋" w:hint="eastAsia"/>
            <w:lang w:eastAsia="zh-CN"/>
          </w:rPr>
          <w:t>(一)、再生橡胶项目概况</w:t>
        </w:r>
        <w:r>
          <w:tab/>
        </w:r>
        <w:r>
          <w:fldChar w:fldCharType="begin"/>
        </w:r>
        <w:r>
          <w:instrText xml:space="preserve"> PAGEREF _Toc11643 \h </w:instrText>
        </w:r>
        <w:r>
          <w:fldChar w:fldCharType="separate"/>
        </w:r>
        <w:r>
          <w:t>8</w:t>
        </w:r>
        <w:r>
          <w:fldChar w:fldCharType="end"/>
        </w:r>
      </w:hyperlink>
    </w:p>
    <w:p>
      <w:pPr>
        <w:pStyle w:val="TOC2"/>
        <w:tabs>
          <w:tab w:val="right" w:leader="dot" w:pos="8306"/>
        </w:tabs>
      </w:pPr>
      <w:hyperlink w:anchor="_Toc5997" w:history="1">
        <w:r>
          <w:rPr>
            <w:rFonts w:ascii="仿宋" w:eastAsia="仿宋" w:hAnsi="仿宋" w:cs="仿宋" w:hint="eastAsia"/>
            <w:lang w:eastAsia="zh-CN"/>
          </w:rPr>
          <w:t>(二)、再生橡胶项目目标</w:t>
        </w:r>
        <w:r>
          <w:tab/>
        </w:r>
        <w:r>
          <w:fldChar w:fldCharType="begin"/>
        </w:r>
        <w:r>
          <w:instrText xml:space="preserve"> PAGEREF _Toc5997 \h </w:instrText>
        </w:r>
        <w:r>
          <w:fldChar w:fldCharType="separate"/>
        </w:r>
        <w:r>
          <w:t>11</w:t>
        </w:r>
        <w:r>
          <w:fldChar w:fldCharType="end"/>
        </w:r>
      </w:hyperlink>
    </w:p>
    <w:p>
      <w:pPr>
        <w:pStyle w:val="TOC2"/>
        <w:tabs>
          <w:tab w:val="right" w:leader="dot" w:pos="8306"/>
        </w:tabs>
      </w:pPr>
      <w:hyperlink w:anchor="_Toc14150" w:history="1">
        <w:r>
          <w:rPr>
            <w:rFonts w:ascii="仿宋" w:eastAsia="仿宋" w:hAnsi="仿宋" w:cs="仿宋" w:hint="eastAsia"/>
            <w:lang w:eastAsia="zh-CN"/>
          </w:rPr>
          <w:t>(三)、再生橡胶项目提出的理由</w:t>
        </w:r>
        <w:r>
          <w:tab/>
        </w:r>
        <w:r>
          <w:fldChar w:fldCharType="begin"/>
        </w:r>
        <w:r>
          <w:instrText xml:space="preserve"> PAGEREF _Toc14150 \h </w:instrText>
        </w:r>
        <w:r>
          <w:fldChar w:fldCharType="separate"/>
        </w:r>
        <w:r>
          <w:t>11</w:t>
        </w:r>
        <w:r>
          <w:fldChar w:fldCharType="end"/>
        </w:r>
      </w:hyperlink>
    </w:p>
    <w:p>
      <w:pPr>
        <w:pStyle w:val="TOC2"/>
        <w:tabs>
          <w:tab w:val="right" w:leader="dot" w:pos="8306"/>
        </w:tabs>
      </w:pPr>
      <w:hyperlink w:anchor="_Toc12377" w:history="1">
        <w:r>
          <w:rPr>
            <w:rFonts w:ascii="仿宋" w:eastAsia="仿宋" w:hAnsi="仿宋" w:cs="仿宋" w:hint="eastAsia"/>
            <w:lang w:eastAsia="zh-CN"/>
          </w:rPr>
          <w:t>(四)、再生橡胶项目意义</w:t>
        </w:r>
        <w:r>
          <w:tab/>
        </w:r>
        <w:r>
          <w:fldChar w:fldCharType="begin"/>
        </w:r>
        <w:r>
          <w:instrText xml:space="preserve"> PAGEREF _Toc12377 \h </w:instrText>
        </w:r>
        <w:r>
          <w:fldChar w:fldCharType="separate"/>
        </w:r>
        <w:r>
          <w:t>13</w:t>
        </w:r>
        <w:r>
          <w:fldChar w:fldCharType="end"/>
        </w:r>
      </w:hyperlink>
    </w:p>
    <w:p>
      <w:pPr>
        <w:pStyle w:val="TOC2"/>
        <w:tabs>
          <w:tab w:val="right" w:leader="dot" w:pos="8306"/>
        </w:tabs>
      </w:pPr>
      <w:hyperlink w:anchor="_Toc9784" w:history="1">
        <w:r>
          <w:rPr>
            <w:rFonts w:ascii="仿宋" w:eastAsia="仿宋" w:hAnsi="仿宋" w:cs="仿宋" w:hint="eastAsia"/>
            <w:lang w:eastAsia="zh-CN"/>
          </w:rPr>
          <w:t>(五)、再生橡胶项目背景</w:t>
        </w:r>
        <w:r>
          <w:tab/>
        </w:r>
        <w:r>
          <w:fldChar w:fldCharType="begin"/>
        </w:r>
        <w:r>
          <w:instrText xml:space="preserve"> PAGEREF _Toc9784 \h </w:instrText>
        </w:r>
        <w:r>
          <w:fldChar w:fldCharType="separate"/>
        </w:r>
        <w:r>
          <w:t>14</w:t>
        </w:r>
        <w:r>
          <w:fldChar w:fldCharType="end"/>
        </w:r>
      </w:hyperlink>
    </w:p>
    <w:p>
      <w:pPr>
        <w:pStyle w:val="TOC1"/>
        <w:tabs>
          <w:tab w:val="right" w:leader="dot" w:pos="8306"/>
        </w:tabs>
      </w:pPr>
      <w:hyperlink w:anchor="_Toc8329" w:history="1">
        <w:r>
          <w:rPr>
            <w:rFonts w:ascii="仿宋" w:eastAsia="仿宋" w:hAnsi="仿宋" w:cs="仿宋" w:hint="eastAsia"/>
            <w:lang w:eastAsia="zh-CN"/>
          </w:rPr>
          <w:t>四、市场分析、调研</w:t>
        </w:r>
        <w:r>
          <w:tab/>
        </w:r>
        <w:r>
          <w:fldChar w:fldCharType="begin"/>
        </w:r>
        <w:r>
          <w:instrText xml:space="preserve"> PAGEREF _Toc8329 \h </w:instrText>
        </w:r>
        <w:r>
          <w:fldChar w:fldCharType="separate"/>
        </w:r>
        <w:r>
          <w:t>15</w:t>
        </w:r>
        <w:r>
          <w:fldChar w:fldCharType="end"/>
        </w:r>
      </w:hyperlink>
    </w:p>
    <w:p>
      <w:pPr>
        <w:pStyle w:val="TOC2"/>
        <w:tabs>
          <w:tab w:val="right" w:leader="dot" w:pos="8306"/>
        </w:tabs>
      </w:pPr>
      <w:hyperlink w:anchor="_Toc24637" w:history="1">
        <w:r>
          <w:rPr>
            <w:rFonts w:ascii="仿宋" w:eastAsia="仿宋" w:hAnsi="仿宋" w:cs="仿宋" w:hint="eastAsia"/>
            <w:lang w:eastAsia="zh-CN"/>
          </w:rPr>
          <w:t>(一)、再生橡胶行业分析</w:t>
        </w:r>
        <w:r>
          <w:tab/>
        </w:r>
        <w:r>
          <w:fldChar w:fldCharType="begin"/>
        </w:r>
        <w:r>
          <w:instrText xml:space="preserve"> PAGEREF _Toc24637 \h </w:instrText>
        </w:r>
        <w:r>
          <w:fldChar w:fldCharType="separate"/>
        </w:r>
        <w:r>
          <w:t>15</w:t>
        </w:r>
        <w:r>
          <w:fldChar w:fldCharType="end"/>
        </w:r>
      </w:hyperlink>
    </w:p>
    <w:p>
      <w:pPr>
        <w:pStyle w:val="TOC2"/>
        <w:tabs>
          <w:tab w:val="right" w:leader="dot" w:pos="8306"/>
        </w:tabs>
      </w:pPr>
      <w:hyperlink w:anchor="_Toc3549" w:history="1">
        <w:r>
          <w:rPr>
            <w:rFonts w:ascii="仿宋" w:eastAsia="仿宋" w:hAnsi="仿宋" w:cs="仿宋" w:hint="eastAsia"/>
            <w:lang w:eastAsia="zh-CN"/>
          </w:rPr>
          <w:t>(二)、再生橡胶市场分析预测</w:t>
        </w:r>
        <w:r>
          <w:tab/>
        </w:r>
        <w:r>
          <w:fldChar w:fldCharType="begin"/>
        </w:r>
        <w:r>
          <w:instrText xml:space="preserve"> PAGEREF _Toc3549 \h </w:instrText>
        </w:r>
        <w:r>
          <w:fldChar w:fldCharType="separate"/>
        </w:r>
        <w:r>
          <w:t>15</w:t>
        </w:r>
        <w:r>
          <w:fldChar w:fldCharType="end"/>
        </w:r>
      </w:hyperlink>
    </w:p>
    <w:p>
      <w:pPr>
        <w:pStyle w:val="TOC1"/>
        <w:tabs>
          <w:tab w:val="right" w:leader="dot" w:pos="8306"/>
        </w:tabs>
      </w:pPr>
      <w:hyperlink w:anchor="_Toc5302" w:history="1">
        <w:r>
          <w:rPr>
            <w:rFonts w:ascii="仿宋" w:eastAsia="仿宋" w:hAnsi="仿宋" w:cs="仿宋" w:hint="eastAsia"/>
            <w:lang w:eastAsia="zh-CN"/>
          </w:rPr>
          <w:t>五、再生橡胶项目选址可行性分析</w:t>
        </w:r>
        <w:r>
          <w:tab/>
        </w:r>
        <w:r>
          <w:fldChar w:fldCharType="begin"/>
        </w:r>
        <w:r>
          <w:instrText xml:space="preserve"> PAGEREF _Toc5302 \h </w:instrText>
        </w:r>
        <w:r>
          <w:fldChar w:fldCharType="separate"/>
        </w:r>
        <w:r>
          <w:t>16</w:t>
        </w:r>
        <w:r>
          <w:fldChar w:fldCharType="end"/>
        </w:r>
      </w:hyperlink>
    </w:p>
    <w:p>
      <w:pPr>
        <w:pStyle w:val="TOC2"/>
        <w:tabs>
          <w:tab w:val="right" w:leader="dot" w:pos="8306"/>
        </w:tabs>
      </w:pPr>
      <w:hyperlink w:anchor="_Toc3885" w:history="1">
        <w:r>
          <w:rPr>
            <w:rFonts w:ascii="仿宋" w:eastAsia="仿宋" w:hAnsi="仿宋" w:cs="仿宋" w:hint="eastAsia"/>
            <w:lang w:eastAsia="zh-CN"/>
          </w:rPr>
          <w:t>(一)、再生橡胶项目选址</w:t>
        </w:r>
        <w:r>
          <w:tab/>
        </w:r>
        <w:r>
          <w:fldChar w:fldCharType="begin"/>
        </w:r>
        <w:r>
          <w:instrText xml:space="preserve"> PAGEREF _Toc3885 \h </w:instrText>
        </w:r>
        <w:r>
          <w:fldChar w:fldCharType="separate"/>
        </w:r>
        <w:r>
          <w:t>16</w:t>
        </w:r>
        <w:r>
          <w:fldChar w:fldCharType="end"/>
        </w:r>
      </w:hyperlink>
    </w:p>
    <w:p>
      <w:pPr>
        <w:pStyle w:val="TOC2"/>
        <w:tabs>
          <w:tab w:val="right" w:leader="dot" w:pos="8306"/>
        </w:tabs>
      </w:pPr>
      <w:hyperlink w:anchor="_Toc30769" w:history="1">
        <w:r>
          <w:rPr>
            <w:rFonts w:ascii="仿宋" w:eastAsia="仿宋" w:hAnsi="仿宋" w:cs="仿宋" w:hint="eastAsia"/>
            <w:lang w:eastAsia="zh-CN"/>
          </w:rPr>
          <w:t>(二)、用地控制指标</w:t>
        </w:r>
        <w:r>
          <w:tab/>
        </w:r>
        <w:r>
          <w:fldChar w:fldCharType="begin"/>
        </w:r>
        <w:r>
          <w:instrText xml:space="preserve"> PAGEREF _Toc30769 \h </w:instrText>
        </w:r>
        <w:r>
          <w:fldChar w:fldCharType="separate"/>
        </w:r>
        <w:r>
          <w:t>16</w:t>
        </w:r>
        <w:r>
          <w:fldChar w:fldCharType="end"/>
        </w:r>
      </w:hyperlink>
    </w:p>
    <w:p>
      <w:pPr>
        <w:pStyle w:val="TOC2"/>
        <w:tabs>
          <w:tab w:val="right" w:leader="dot" w:pos="8306"/>
        </w:tabs>
      </w:pPr>
      <w:hyperlink w:anchor="_Toc25501" w:history="1">
        <w:r>
          <w:rPr>
            <w:rFonts w:ascii="仿宋" w:eastAsia="仿宋" w:hAnsi="仿宋" w:cs="仿宋" w:hint="eastAsia"/>
            <w:lang w:eastAsia="zh-CN"/>
          </w:rPr>
          <w:t>(三)、节约用地措施</w:t>
        </w:r>
        <w:r>
          <w:tab/>
        </w:r>
        <w:r>
          <w:fldChar w:fldCharType="begin"/>
        </w:r>
        <w:r>
          <w:instrText xml:space="preserve"> PAGEREF _Toc25501 \h </w:instrText>
        </w:r>
        <w:r>
          <w:fldChar w:fldCharType="separate"/>
        </w:r>
        <w:r>
          <w:t>18</w:t>
        </w:r>
        <w:r>
          <w:fldChar w:fldCharType="end"/>
        </w:r>
      </w:hyperlink>
    </w:p>
    <w:p>
      <w:pPr>
        <w:pStyle w:val="TOC2"/>
        <w:tabs>
          <w:tab w:val="right" w:leader="dot" w:pos="8306"/>
        </w:tabs>
      </w:pPr>
      <w:hyperlink w:anchor="_Toc24291" w:history="1">
        <w:r>
          <w:rPr>
            <w:rFonts w:ascii="仿宋" w:eastAsia="仿宋" w:hAnsi="仿宋" w:cs="仿宋" w:hint="eastAsia"/>
            <w:lang w:eastAsia="zh-CN"/>
          </w:rPr>
          <w:t>(四)、总图布置方案</w:t>
        </w:r>
        <w:r>
          <w:tab/>
        </w:r>
        <w:r>
          <w:fldChar w:fldCharType="begin"/>
        </w:r>
        <w:r>
          <w:instrText xml:space="preserve"> PAGEREF _Toc24291 \h </w:instrText>
        </w:r>
        <w:r>
          <w:fldChar w:fldCharType="separate"/>
        </w:r>
        <w:r>
          <w:t>19</w:t>
        </w:r>
        <w:r>
          <w:fldChar w:fldCharType="end"/>
        </w:r>
      </w:hyperlink>
    </w:p>
    <w:p>
      <w:pPr>
        <w:pStyle w:val="TOC2"/>
        <w:tabs>
          <w:tab w:val="right" w:leader="dot" w:pos="8306"/>
        </w:tabs>
      </w:pPr>
      <w:hyperlink w:anchor="_Toc24996" w:history="1">
        <w:r>
          <w:rPr>
            <w:rFonts w:ascii="仿宋" w:eastAsia="仿宋" w:hAnsi="仿宋" w:cs="仿宋" w:hint="eastAsia"/>
            <w:lang w:eastAsia="zh-CN"/>
          </w:rPr>
          <w:t>(五)、选址综合评价</w:t>
        </w:r>
        <w:r>
          <w:tab/>
        </w:r>
        <w:r>
          <w:fldChar w:fldCharType="begin"/>
        </w:r>
        <w:r>
          <w:instrText xml:space="preserve"> PAGEREF _Toc24996 \h </w:instrText>
        </w:r>
        <w:r>
          <w:fldChar w:fldCharType="separate"/>
        </w:r>
        <w:r>
          <w:t>20</w:t>
        </w:r>
        <w:r>
          <w:fldChar w:fldCharType="end"/>
        </w:r>
      </w:hyperlink>
    </w:p>
    <w:p>
      <w:pPr>
        <w:pStyle w:val="TOC1"/>
        <w:tabs>
          <w:tab w:val="right" w:leader="dot" w:pos="8306"/>
        </w:tabs>
      </w:pPr>
      <w:hyperlink w:anchor="_Toc13334" w:history="1">
        <w:r>
          <w:rPr>
            <w:rFonts w:ascii="仿宋" w:eastAsia="仿宋" w:hAnsi="仿宋" w:cs="仿宋" w:hint="eastAsia"/>
            <w:lang w:eastAsia="zh-CN"/>
          </w:rPr>
          <w:t>六、再生橡胶项目土建工程</w:t>
        </w:r>
        <w:r>
          <w:tab/>
        </w:r>
        <w:r>
          <w:fldChar w:fldCharType="begin"/>
        </w:r>
        <w:r>
          <w:instrText xml:space="preserve"> PAGEREF _Toc13334 \h </w:instrText>
        </w:r>
        <w:r>
          <w:fldChar w:fldCharType="separate"/>
        </w:r>
        <w:r>
          <w:t>22</w:t>
        </w:r>
        <w:r>
          <w:fldChar w:fldCharType="end"/>
        </w:r>
      </w:hyperlink>
    </w:p>
    <w:p>
      <w:pPr>
        <w:pStyle w:val="TOC2"/>
        <w:tabs>
          <w:tab w:val="right" w:leader="dot" w:pos="8306"/>
        </w:tabs>
      </w:pPr>
      <w:hyperlink w:anchor="_Toc17232" w:history="1">
        <w:r>
          <w:rPr>
            <w:rFonts w:ascii="仿宋" w:eastAsia="仿宋" w:hAnsi="仿宋" w:cs="仿宋" w:hint="eastAsia"/>
            <w:lang w:eastAsia="zh-CN"/>
          </w:rPr>
          <w:t>(一)、建筑工程设计原则</w:t>
        </w:r>
        <w:r>
          <w:tab/>
        </w:r>
        <w:r>
          <w:fldChar w:fldCharType="begin"/>
        </w:r>
        <w:r>
          <w:instrText xml:space="preserve"> PAGEREF _Toc17232 \h </w:instrText>
        </w:r>
        <w:r>
          <w:fldChar w:fldCharType="separate"/>
        </w:r>
        <w:r>
          <w:t>22</w:t>
        </w:r>
        <w:r>
          <w:fldChar w:fldCharType="end"/>
        </w:r>
      </w:hyperlink>
    </w:p>
    <w:p>
      <w:pPr>
        <w:pStyle w:val="TOC2"/>
        <w:tabs>
          <w:tab w:val="right" w:leader="dot" w:pos="8306"/>
        </w:tabs>
      </w:pPr>
      <w:hyperlink w:anchor="_Toc32231" w:history="1">
        <w:r>
          <w:rPr>
            <w:rFonts w:ascii="仿宋" w:eastAsia="仿宋" w:hAnsi="仿宋" w:cs="仿宋" w:hint="eastAsia"/>
            <w:lang w:eastAsia="zh-CN"/>
          </w:rPr>
          <w:t>(二)、土建工程设计年限及安全等级</w:t>
        </w:r>
        <w:r>
          <w:tab/>
        </w:r>
        <w:r>
          <w:fldChar w:fldCharType="begin"/>
        </w:r>
        <w:r>
          <w:instrText xml:space="preserve"> PAGEREF _Toc32231 \h </w:instrText>
        </w:r>
        <w:r>
          <w:fldChar w:fldCharType="separate"/>
        </w:r>
        <w:r>
          <w:t>23</w:t>
        </w:r>
        <w:r>
          <w:fldChar w:fldCharType="end"/>
        </w:r>
      </w:hyperlink>
    </w:p>
    <w:p>
      <w:pPr>
        <w:pStyle w:val="TOC2"/>
        <w:tabs>
          <w:tab w:val="right" w:leader="dot" w:pos="8306"/>
        </w:tabs>
      </w:pPr>
      <w:hyperlink w:anchor="_Toc24960" w:history="1">
        <w:r>
          <w:rPr>
            <w:rFonts w:ascii="仿宋" w:eastAsia="仿宋" w:hAnsi="仿宋" w:cs="仿宋" w:hint="eastAsia"/>
            <w:lang w:eastAsia="zh-CN"/>
          </w:rPr>
          <w:t>(三)、建筑工程设计总体要求</w:t>
        </w:r>
        <w:r>
          <w:tab/>
        </w:r>
        <w:r>
          <w:fldChar w:fldCharType="begin"/>
        </w:r>
        <w:r>
          <w:instrText xml:space="preserve"> PAGEREF _Toc24960 \h </w:instrText>
        </w:r>
        <w:r>
          <w:fldChar w:fldCharType="separate"/>
        </w:r>
        <w:r>
          <w:t>24</w:t>
        </w:r>
        <w:r>
          <w:fldChar w:fldCharType="end"/>
        </w:r>
      </w:hyperlink>
    </w:p>
    <w:p>
      <w:pPr>
        <w:pStyle w:val="TOC2"/>
        <w:tabs>
          <w:tab w:val="right" w:leader="dot" w:pos="8306"/>
        </w:tabs>
      </w:pPr>
      <w:hyperlink w:anchor="_Toc22533" w:history="1">
        <w:r>
          <w:rPr>
            <w:rFonts w:ascii="仿宋" w:eastAsia="仿宋" w:hAnsi="仿宋" w:cs="仿宋" w:hint="eastAsia"/>
            <w:lang w:eastAsia="zh-CN"/>
          </w:rPr>
          <w:t>(四)、土建工程建设指标</w:t>
        </w:r>
        <w:r>
          <w:tab/>
        </w:r>
        <w:r>
          <w:fldChar w:fldCharType="begin"/>
        </w:r>
        <w:r>
          <w:instrText xml:space="preserve"> PAGEREF _Toc22533 \h </w:instrText>
        </w:r>
        <w:r>
          <w:fldChar w:fldCharType="separate"/>
        </w:r>
        <w:r>
          <w:t>25</w:t>
        </w:r>
        <w:r>
          <w:fldChar w:fldCharType="end"/>
        </w:r>
      </w:hyperlink>
    </w:p>
    <w:p>
      <w:pPr>
        <w:pStyle w:val="TOC1"/>
        <w:tabs>
          <w:tab w:val="right" w:leader="dot" w:pos="8306"/>
        </w:tabs>
      </w:pPr>
      <w:hyperlink w:anchor="_Toc15927" w:history="1">
        <w:r>
          <w:rPr>
            <w:rFonts w:ascii="仿宋" w:eastAsia="仿宋" w:hAnsi="仿宋" w:cs="仿宋" w:hint="eastAsia"/>
            <w:lang w:eastAsia="zh-CN"/>
          </w:rPr>
          <w:t>七、再生橡胶项目环境影响分析</w:t>
        </w:r>
        <w:r>
          <w:tab/>
        </w:r>
        <w:r>
          <w:fldChar w:fldCharType="begin"/>
        </w:r>
        <w:r>
          <w:instrText xml:space="preserve"> PAGEREF _Toc15927 \h </w:instrText>
        </w:r>
        <w:r>
          <w:fldChar w:fldCharType="separate"/>
        </w:r>
        <w:r>
          <w:t>25</w:t>
        </w:r>
        <w:r>
          <w:fldChar w:fldCharType="end"/>
        </w:r>
      </w:hyperlink>
    </w:p>
    <w:p>
      <w:pPr>
        <w:pStyle w:val="TOC2"/>
        <w:tabs>
          <w:tab w:val="right" w:leader="dot" w:pos="8306"/>
        </w:tabs>
      </w:pPr>
      <w:hyperlink w:anchor="_Toc25935" w:history="1">
        <w:r>
          <w:rPr>
            <w:rFonts w:ascii="仿宋" w:eastAsia="仿宋" w:hAnsi="仿宋" w:cs="仿宋" w:hint="eastAsia"/>
            <w:lang w:eastAsia="zh-CN"/>
          </w:rPr>
          <w:t>(一)、建设区域环境质量现状</w:t>
        </w:r>
        <w:r>
          <w:tab/>
        </w:r>
        <w:r>
          <w:fldChar w:fldCharType="begin"/>
        </w:r>
        <w:r>
          <w:instrText xml:space="preserve"> PAGEREF _Toc25935 \h </w:instrText>
        </w:r>
        <w:r>
          <w:fldChar w:fldCharType="separate"/>
        </w:r>
        <w:r>
          <w:t>25</w:t>
        </w:r>
        <w:r>
          <w:fldChar w:fldCharType="end"/>
        </w:r>
      </w:hyperlink>
    </w:p>
    <w:p>
      <w:pPr>
        <w:pStyle w:val="TOC2"/>
        <w:tabs>
          <w:tab w:val="right" w:leader="dot" w:pos="8306"/>
        </w:tabs>
      </w:pPr>
      <w:hyperlink w:anchor="_Toc32303" w:history="1">
        <w:r>
          <w:rPr>
            <w:rFonts w:ascii="仿宋" w:eastAsia="仿宋" w:hAnsi="仿宋" w:cs="仿宋" w:hint="eastAsia"/>
            <w:lang w:eastAsia="zh-CN"/>
          </w:rPr>
          <w:t>(二)、建设期环境保护</w:t>
        </w:r>
        <w:r>
          <w:tab/>
        </w:r>
        <w:r>
          <w:fldChar w:fldCharType="begin"/>
        </w:r>
        <w:r>
          <w:instrText xml:space="preserve"> PAGEREF _Toc32303 \h </w:instrText>
        </w:r>
        <w:r>
          <w:fldChar w:fldCharType="separate"/>
        </w:r>
        <w:r>
          <w:t>26</w:t>
        </w:r>
        <w:r>
          <w:fldChar w:fldCharType="end"/>
        </w:r>
      </w:hyperlink>
    </w:p>
    <w:p>
      <w:pPr>
        <w:pStyle w:val="TOC2"/>
        <w:tabs>
          <w:tab w:val="right" w:leader="dot" w:pos="8306"/>
        </w:tabs>
      </w:pPr>
      <w:hyperlink w:anchor="_Toc30597" w:history="1">
        <w:r>
          <w:rPr>
            <w:rFonts w:ascii="仿宋" w:eastAsia="仿宋" w:hAnsi="仿宋" w:cs="仿宋" w:hint="eastAsia"/>
            <w:lang w:eastAsia="zh-CN"/>
          </w:rPr>
          <w:t>(三)、运营期环境保护</w:t>
        </w:r>
        <w:r>
          <w:tab/>
        </w:r>
        <w:r>
          <w:fldChar w:fldCharType="begin"/>
        </w:r>
        <w:r>
          <w:instrText xml:space="preserve"> PAGEREF _Toc30597 \h </w:instrText>
        </w:r>
        <w:r>
          <w:fldChar w:fldCharType="separate"/>
        </w:r>
        <w:r>
          <w:t>28</w:t>
        </w:r>
        <w:r>
          <w:fldChar w:fldCharType="end"/>
        </w:r>
      </w:hyperlink>
    </w:p>
    <w:p>
      <w:pPr>
        <w:pStyle w:val="TOC2"/>
        <w:tabs>
          <w:tab w:val="right" w:leader="dot" w:pos="8306"/>
        </w:tabs>
      </w:pPr>
      <w:hyperlink w:anchor="_Toc13394" w:history="1">
        <w:r>
          <w:rPr>
            <w:rFonts w:ascii="仿宋" w:eastAsia="仿宋" w:hAnsi="仿宋" w:cs="仿宋" w:hint="eastAsia"/>
            <w:lang w:eastAsia="zh-CN"/>
          </w:rPr>
          <w:t>(四)、再生橡胶项目建设对区域经济的影响</w:t>
        </w:r>
        <w:r>
          <w:tab/>
        </w:r>
        <w:r>
          <w:fldChar w:fldCharType="begin"/>
        </w:r>
        <w:r>
          <w:instrText xml:space="preserve"> PAGEREF _Toc13394 \h </w:instrText>
        </w:r>
        <w:r>
          <w:fldChar w:fldCharType="separate"/>
        </w:r>
        <w:r>
          <w:t>29</w:t>
        </w:r>
        <w:r>
          <w:fldChar w:fldCharType="end"/>
        </w:r>
      </w:hyperlink>
    </w:p>
    <w:p>
      <w:pPr>
        <w:pStyle w:val="TOC2"/>
        <w:tabs>
          <w:tab w:val="right" w:leader="dot" w:pos="8306"/>
        </w:tabs>
      </w:pPr>
      <w:hyperlink w:anchor="_Toc25963" w:history="1">
        <w:r>
          <w:rPr>
            <w:rFonts w:ascii="仿宋" w:eastAsia="仿宋" w:hAnsi="仿宋" w:cs="仿宋" w:hint="eastAsia"/>
            <w:lang w:eastAsia="zh-CN"/>
          </w:rPr>
          <w:t>(五)、废弃物处理</w:t>
        </w:r>
        <w:r>
          <w:tab/>
        </w:r>
        <w:r>
          <w:fldChar w:fldCharType="begin"/>
        </w:r>
        <w:r>
          <w:instrText xml:space="preserve"> PAGEREF _Toc25963 \h </w:instrText>
        </w:r>
        <w:r>
          <w:fldChar w:fldCharType="separate"/>
        </w:r>
        <w:r>
          <w:t>31</w:t>
        </w:r>
        <w:r>
          <w:fldChar w:fldCharType="end"/>
        </w:r>
      </w:hyperlink>
    </w:p>
    <w:p>
      <w:pPr>
        <w:pStyle w:val="TOC2"/>
        <w:tabs>
          <w:tab w:val="right" w:leader="dot" w:pos="8306"/>
        </w:tabs>
      </w:pPr>
      <w:hyperlink w:anchor="_Toc13775" w:history="1">
        <w:r>
          <w:rPr>
            <w:rFonts w:ascii="仿宋" w:eastAsia="仿宋" w:hAnsi="仿宋" w:cs="仿宋" w:hint="eastAsia"/>
            <w:lang w:eastAsia="zh-CN"/>
          </w:rPr>
          <w:t>(六)、特殊环境影响分析</w:t>
        </w:r>
        <w:r>
          <w:tab/>
        </w:r>
        <w:r>
          <w:fldChar w:fldCharType="begin"/>
        </w:r>
        <w:r>
          <w:instrText xml:space="preserve"> PAGEREF _Toc13775 \h </w:instrText>
        </w:r>
        <w:r>
          <w:fldChar w:fldCharType="separate"/>
        </w:r>
        <w:r>
          <w:t>32</w:t>
        </w:r>
        <w:r>
          <w:fldChar w:fldCharType="end"/>
        </w:r>
      </w:hyperlink>
    </w:p>
    <w:p>
      <w:pPr>
        <w:pStyle w:val="TOC2"/>
        <w:tabs>
          <w:tab w:val="right" w:leader="dot" w:pos="8306"/>
        </w:tabs>
      </w:pPr>
      <w:hyperlink w:anchor="_Toc2826" w:history="1">
        <w:r>
          <w:rPr>
            <w:rFonts w:ascii="仿宋" w:eastAsia="仿宋" w:hAnsi="仿宋" w:cs="仿宋" w:hint="eastAsia"/>
            <w:lang w:eastAsia="zh-CN"/>
          </w:rPr>
          <w:t>(七)、清洁生产</w:t>
        </w:r>
        <w:r>
          <w:tab/>
        </w:r>
        <w:r>
          <w:fldChar w:fldCharType="begin"/>
        </w:r>
        <w:r>
          <w:instrText xml:space="preserve"> PAGEREF _Toc2826 \h </w:instrText>
        </w:r>
        <w:r>
          <w:fldChar w:fldCharType="separate"/>
        </w:r>
        <w:r>
          <w:t>33</w:t>
        </w:r>
        <w:r>
          <w:fldChar w:fldCharType="end"/>
        </w:r>
      </w:hyperlink>
    </w:p>
    <w:p>
      <w:pPr>
        <w:pStyle w:val="TOC2"/>
        <w:tabs>
          <w:tab w:val="right" w:leader="dot" w:pos="8306"/>
        </w:tabs>
      </w:pPr>
      <w:hyperlink w:anchor="_Toc9173" w:history="1">
        <w:r>
          <w:rPr>
            <w:rFonts w:ascii="仿宋" w:eastAsia="仿宋" w:hAnsi="仿宋" w:cs="仿宋" w:hint="eastAsia"/>
            <w:lang w:eastAsia="zh-CN"/>
          </w:rPr>
          <w:t>(八)、环境保护综合评价</w:t>
        </w:r>
        <w:r>
          <w:tab/>
        </w:r>
        <w:r>
          <w:fldChar w:fldCharType="begin"/>
        </w:r>
        <w:r>
          <w:instrText xml:space="preserve"> PAGEREF _Toc9173 \h </w:instrText>
        </w:r>
        <w:r>
          <w:fldChar w:fldCharType="separate"/>
        </w:r>
        <w:r>
          <w:t>34</w:t>
        </w:r>
        <w:r>
          <w:fldChar w:fldCharType="end"/>
        </w:r>
      </w:hyperlink>
    </w:p>
    <w:p>
      <w:pPr>
        <w:pStyle w:val="TOC1"/>
        <w:tabs>
          <w:tab w:val="right" w:leader="dot" w:pos="8306"/>
        </w:tabs>
      </w:pPr>
      <w:hyperlink w:anchor="_Toc3316" w:history="1">
        <w:r>
          <w:rPr>
            <w:rFonts w:ascii="仿宋" w:eastAsia="仿宋" w:hAnsi="仿宋" w:cs="仿宋" w:hint="eastAsia"/>
            <w:lang w:eastAsia="zh-CN"/>
          </w:rPr>
          <w:t>八、再生橡胶项目投资规划</w:t>
        </w:r>
        <w:r>
          <w:tab/>
        </w:r>
        <w:r>
          <w:fldChar w:fldCharType="begin"/>
        </w:r>
        <w:r>
          <w:instrText xml:space="preserve"> PAGEREF _Toc3316 \h </w:instrText>
        </w:r>
        <w:r>
          <w:fldChar w:fldCharType="separate"/>
        </w:r>
        <w:r>
          <w:t>36</w:t>
        </w:r>
        <w:r>
          <w:fldChar w:fldCharType="end"/>
        </w:r>
      </w:hyperlink>
    </w:p>
    <w:p>
      <w:pPr>
        <w:pStyle w:val="TOC2"/>
        <w:tabs>
          <w:tab w:val="right" w:leader="dot" w:pos="8306"/>
        </w:tabs>
      </w:pPr>
      <w:hyperlink w:anchor="_Toc67" w:history="1">
        <w:r>
          <w:rPr>
            <w:rFonts w:ascii="仿宋" w:eastAsia="仿宋" w:hAnsi="仿宋" w:cs="仿宋" w:hint="eastAsia"/>
            <w:lang w:eastAsia="zh-CN"/>
          </w:rPr>
          <w:t>(一)、再生橡胶项目总投资估算</w:t>
        </w:r>
        <w:r>
          <w:tab/>
        </w:r>
        <w:r>
          <w:fldChar w:fldCharType="begin"/>
        </w:r>
        <w:r>
          <w:instrText xml:space="preserve"> PAGEREF _Toc67 \h </w:instrText>
        </w:r>
        <w:r>
          <w:fldChar w:fldCharType="separate"/>
        </w:r>
        <w:r>
          <w:t>36</w:t>
        </w:r>
        <w:r>
          <w:fldChar w:fldCharType="end"/>
        </w:r>
      </w:hyperlink>
    </w:p>
    <w:p>
      <w:pPr>
        <w:pStyle w:val="TOC2"/>
        <w:tabs>
          <w:tab w:val="right" w:leader="dot" w:pos="8306"/>
        </w:tabs>
      </w:pPr>
      <w:hyperlink w:anchor="_Toc32443" w:history="1">
        <w:r>
          <w:rPr>
            <w:rFonts w:ascii="仿宋" w:eastAsia="仿宋" w:hAnsi="仿宋" w:cs="仿宋" w:hint="eastAsia"/>
            <w:lang w:eastAsia="zh-CN"/>
          </w:rPr>
          <w:t>(二)、资金筹措</w:t>
        </w:r>
        <w:r>
          <w:tab/>
        </w:r>
        <w:r>
          <w:fldChar w:fldCharType="begin"/>
        </w:r>
        <w:r>
          <w:instrText xml:space="preserve"> PAGEREF _Toc32443 \h </w:instrText>
        </w:r>
        <w:r>
          <w:fldChar w:fldCharType="separate"/>
        </w:r>
        <w:r>
          <w:t>37</w:t>
        </w:r>
        <w:r>
          <w:fldChar w:fldCharType="end"/>
        </w:r>
      </w:hyperlink>
    </w:p>
    <w:p>
      <w:pPr>
        <w:pStyle w:val="TOC1"/>
        <w:tabs>
          <w:tab w:val="right" w:leader="dot" w:pos="8306"/>
        </w:tabs>
      </w:pPr>
      <w:hyperlink w:anchor="_Toc3286" w:history="1">
        <w:r>
          <w:rPr>
            <w:rFonts w:ascii="仿宋" w:eastAsia="仿宋" w:hAnsi="仿宋" w:cs="仿宋" w:hint="eastAsia"/>
            <w:lang w:eastAsia="zh-CN"/>
          </w:rPr>
          <w:t>九、再生橡胶项目财务管理</w:t>
        </w:r>
        <w:r>
          <w:tab/>
        </w:r>
        <w:r>
          <w:fldChar w:fldCharType="begin"/>
        </w:r>
        <w:r>
          <w:instrText xml:space="preserve"> PAGEREF _Toc3286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9954" w:history="1">
        <w:r>
          <w:rPr>
            <w:rFonts w:ascii="仿宋" w:eastAsia="仿宋" w:hAnsi="仿宋" w:cs="仿宋" w:hint="eastAsia"/>
            <w:lang w:eastAsia="zh-CN"/>
          </w:rPr>
          <w:t>(一)、资金需求大</w:t>
        </w:r>
        <w:r>
          <w:tab/>
        </w:r>
        <w:r>
          <w:fldChar w:fldCharType="begin"/>
        </w:r>
        <w:r>
          <w:instrText xml:space="preserve"> PAGEREF _Toc19954 \h </w:instrText>
        </w:r>
        <w:r>
          <w:fldChar w:fldCharType="separate"/>
        </w:r>
        <w:r>
          <w:t>38</w:t>
        </w:r>
        <w:r>
          <w:fldChar w:fldCharType="end"/>
        </w:r>
      </w:hyperlink>
    </w:p>
    <w:p>
      <w:pPr>
        <w:pStyle w:val="TOC2"/>
        <w:tabs>
          <w:tab w:val="right" w:leader="dot" w:pos="8306"/>
        </w:tabs>
      </w:pPr>
      <w:hyperlink w:anchor="_Toc28807" w:history="1">
        <w:r>
          <w:rPr>
            <w:rFonts w:ascii="仿宋" w:eastAsia="仿宋" w:hAnsi="仿宋" w:cs="仿宋" w:hint="eastAsia"/>
            <w:lang w:eastAsia="zh-CN"/>
          </w:rPr>
          <w:t>(二)、研发周期长</w:t>
        </w:r>
        <w:r>
          <w:tab/>
        </w:r>
        <w:r>
          <w:fldChar w:fldCharType="begin"/>
        </w:r>
        <w:r>
          <w:instrText xml:space="preserve"> PAGEREF _Toc28807 \h </w:instrText>
        </w:r>
        <w:r>
          <w:fldChar w:fldCharType="separate"/>
        </w:r>
        <w:r>
          <w:t>39</w:t>
        </w:r>
        <w:r>
          <w:fldChar w:fldCharType="end"/>
        </w:r>
      </w:hyperlink>
    </w:p>
    <w:p>
      <w:pPr>
        <w:pStyle w:val="TOC2"/>
        <w:tabs>
          <w:tab w:val="right" w:leader="dot" w:pos="8306"/>
        </w:tabs>
      </w:pPr>
      <w:hyperlink w:anchor="_Toc7800" w:history="1">
        <w:r>
          <w:rPr>
            <w:rFonts w:ascii="仿宋" w:eastAsia="仿宋" w:hAnsi="仿宋" w:cs="仿宋" w:hint="eastAsia"/>
            <w:lang w:eastAsia="zh-CN"/>
          </w:rPr>
          <w:t>(三)、市场风险大</w:t>
        </w:r>
        <w:r>
          <w:tab/>
        </w:r>
        <w:r>
          <w:fldChar w:fldCharType="begin"/>
        </w:r>
        <w:r>
          <w:instrText xml:space="preserve"> PAGEREF _Toc7800 \h </w:instrText>
        </w:r>
        <w:r>
          <w:fldChar w:fldCharType="separate"/>
        </w:r>
        <w:r>
          <w:t>40</w:t>
        </w:r>
        <w:r>
          <w:fldChar w:fldCharType="end"/>
        </w:r>
      </w:hyperlink>
    </w:p>
    <w:p>
      <w:pPr>
        <w:pStyle w:val="TOC2"/>
        <w:tabs>
          <w:tab w:val="right" w:leader="dot" w:pos="8306"/>
        </w:tabs>
      </w:pPr>
      <w:hyperlink w:anchor="_Toc15688" w:history="1">
        <w:r>
          <w:rPr>
            <w:rFonts w:ascii="仿宋" w:eastAsia="仿宋" w:hAnsi="仿宋" w:cs="仿宋" w:hint="eastAsia"/>
            <w:lang w:eastAsia="zh-CN"/>
          </w:rPr>
          <w:t>(四)、利润率高</w:t>
        </w:r>
        <w:r>
          <w:tab/>
        </w:r>
        <w:r>
          <w:fldChar w:fldCharType="begin"/>
        </w:r>
        <w:r>
          <w:instrText xml:space="preserve"> PAGEREF _Toc15688 \h </w:instrText>
        </w:r>
        <w:r>
          <w:fldChar w:fldCharType="separate"/>
        </w:r>
        <w:r>
          <w:t>43</w:t>
        </w:r>
        <w:r>
          <w:fldChar w:fldCharType="end"/>
        </w:r>
      </w:hyperlink>
    </w:p>
    <w:p>
      <w:pPr>
        <w:pStyle w:val="TOC1"/>
        <w:tabs>
          <w:tab w:val="right" w:leader="dot" w:pos="8306"/>
        </w:tabs>
      </w:pPr>
      <w:hyperlink w:anchor="_Toc27101" w:history="1">
        <w:r>
          <w:rPr>
            <w:rFonts w:ascii="仿宋" w:eastAsia="仿宋" w:hAnsi="仿宋" w:cs="仿宋" w:hint="eastAsia"/>
            <w:lang w:eastAsia="zh-CN"/>
          </w:rPr>
          <w:t>十、再生橡胶项目经营效益</w:t>
        </w:r>
        <w:r>
          <w:tab/>
        </w:r>
        <w:r>
          <w:fldChar w:fldCharType="begin"/>
        </w:r>
        <w:r>
          <w:instrText xml:space="preserve"> PAGEREF _Toc27101 \h </w:instrText>
        </w:r>
        <w:r>
          <w:fldChar w:fldCharType="separate"/>
        </w:r>
        <w:r>
          <w:t>45</w:t>
        </w:r>
        <w:r>
          <w:fldChar w:fldCharType="end"/>
        </w:r>
      </w:hyperlink>
    </w:p>
    <w:p>
      <w:pPr>
        <w:pStyle w:val="TOC2"/>
        <w:tabs>
          <w:tab w:val="right" w:leader="dot" w:pos="8306"/>
        </w:tabs>
      </w:pPr>
      <w:hyperlink w:anchor="_Toc64" w:history="1">
        <w:r>
          <w:rPr>
            <w:rFonts w:ascii="仿宋" w:eastAsia="仿宋" w:hAnsi="仿宋" w:cs="仿宋" w:hint="eastAsia"/>
            <w:lang w:eastAsia="zh-CN"/>
          </w:rPr>
          <w:t>(一)、经济评价财务测算</w:t>
        </w:r>
        <w:r>
          <w:tab/>
        </w:r>
        <w:r>
          <w:fldChar w:fldCharType="begin"/>
        </w:r>
        <w:r>
          <w:instrText xml:space="preserve"> PAGEREF _Toc64 \h </w:instrText>
        </w:r>
        <w:r>
          <w:fldChar w:fldCharType="separate"/>
        </w:r>
        <w:r>
          <w:t>45</w:t>
        </w:r>
        <w:r>
          <w:fldChar w:fldCharType="end"/>
        </w:r>
      </w:hyperlink>
    </w:p>
    <w:p>
      <w:pPr>
        <w:pStyle w:val="TOC2"/>
        <w:tabs>
          <w:tab w:val="right" w:leader="dot" w:pos="8306"/>
        </w:tabs>
      </w:pPr>
      <w:hyperlink w:anchor="_Toc796" w:history="1">
        <w:r>
          <w:rPr>
            <w:rFonts w:ascii="仿宋" w:eastAsia="仿宋" w:hAnsi="仿宋" w:cs="仿宋" w:hint="eastAsia"/>
            <w:lang w:eastAsia="zh-CN"/>
          </w:rPr>
          <w:t>(二)、再生橡胶项目盈利能力分析</w:t>
        </w:r>
        <w:r>
          <w:tab/>
        </w:r>
        <w:r>
          <w:fldChar w:fldCharType="begin"/>
        </w:r>
        <w:r>
          <w:instrText xml:space="preserve"> PAGEREF _Toc796 \h </w:instrText>
        </w:r>
        <w:r>
          <w:fldChar w:fldCharType="separate"/>
        </w:r>
        <w:r>
          <w:t>46</w:t>
        </w:r>
        <w:r>
          <w:fldChar w:fldCharType="end"/>
        </w:r>
      </w:hyperlink>
    </w:p>
    <w:p>
      <w:pPr>
        <w:pStyle w:val="TOC1"/>
        <w:tabs>
          <w:tab w:val="right" w:leader="dot" w:pos="8306"/>
        </w:tabs>
      </w:pPr>
      <w:hyperlink w:anchor="_Toc6444" w:history="1">
        <w:r>
          <w:rPr>
            <w:rFonts w:ascii="仿宋" w:eastAsia="仿宋" w:hAnsi="仿宋" w:cs="仿宋" w:hint="eastAsia"/>
            <w:lang w:eastAsia="zh-CN"/>
          </w:rPr>
          <w:t>十一、再生橡胶项目计划安排</w:t>
        </w:r>
        <w:r>
          <w:tab/>
        </w:r>
        <w:r>
          <w:fldChar w:fldCharType="begin"/>
        </w:r>
        <w:r>
          <w:instrText xml:space="preserve"> PAGEREF _Toc6444 \h </w:instrText>
        </w:r>
        <w:r>
          <w:fldChar w:fldCharType="separate"/>
        </w:r>
        <w:r>
          <w:t>47</w:t>
        </w:r>
        <w:r>
          <w:fldChar w:fldCharType="end"/>
        </w:r>
      </w:hyperlink>
    </w:p>
    <w:p>
      <w:pPr>
        <w:pStyle w:val="TOC2"/>
        <w:tabs>
          <w:tab w:val="right" w:leader="dot" w:pos="8306"/>
        </w:tabs>
      </w:pPr>
      <w:hyperlink w:anchor="_Toc26883" w:history="1">
        <w:r>
          <w:rPr>
            <w:rFonts w:ascii="仿宋" w:eastAsia="仿宋" w:hAnsi="仿宋" w:cs="仿宋" w:hint="eastAsia"/>
            <w:lang w:eastAsia="zh-CN"/>
          </w:rPr>
          <w:t>(一)、建设周期</w:t>
        </w:r>
        <w:r>
          <w:tab/>
        </w:r>
        <w:r>
          <w:fldChar w:fldCharType="begin"/>
        </w:r>
        <w:r>
          <w:instrText xml:space="preserve"> PAGEREF _Toc26883 \h </w:instrText>
        </w:r>
        <w:r>
          <w:fldChar w:fldCharType="separate"/>
        </w:r>
        <w:r>
          <w:t>47</w:t>
        </w:r>
        <w:r>
          <w:fldChar w:fldCharType="end"/>
        </w:r>
      </w:hyperlink>
    </w:p>
    <w:p>
      <w:pPr>
        <w:pStyle w:val="TOC2"/>
        <w:tabs>
          <w:tab w:val="right" w:leader="dot" w:pos="8306"/>
        </w:tabs>
      </w:pPr>
      <w:hyperlink w:anchor="_Toc14744" w:history="1">
        <w:r>
          <w:rPr>
            <w:rFonts w:ascii="仿宋" w:eastAsia="仿宋" w:hAnsi="仿宋" w:cs="仿宋" w:hint="eastAsia"/>
            <w:lang w:eastAsia="zh-CN"/>
          </w:rPr>
          <w:t>(二)、建设进度</w:t>
        </w:r>
        <w:r>
          <w:tab/>
        </w:r>
        <w:r>
          <w:fldChar w:fldCharType="begin"/>
        </w:r>
        <w:r>
          <w:instrText xml:space="preserve"> PAGEREF _Toc14744 \h </w:instrText>
        </w:r>
        <w:r>
          <w:fldChar w:fldCharType="separate"/>
        </w:r>
        <w:r>
          <w:t>47</w:t>
        </w:r>
        <w:r>
          <w:fldChar w:fldCharType="end"/>
        </w:r>
      </w:hyperlink>
    </w:p>
    <w:p>
      <w:pPr>
        <w:pStyle w:val="TOC2"/>
        <w:tabs>
          <w:tab w:val="right" w:leader="dot" w:pos="8306"/>
        </w:tabs>
      </w:pPr>
      <w:hyperlink w:anchor="_Toc25855" w:history="1">
        <w:r>
          <w:rPr>
            <w:rFonts w:ascii="仿宋" w:eastAsia="仿宋" w:hAnsi="仿宋" w:cs="仿宋" w:hint="eastAsia"/>
            <w:lang w:eastAsia="zh-CN"/>
          </w:rPr>
          <w:t>(三)、进度安排注意事项</w:t>
        </w:r>
        <w:r>
          <w:tab/>
        </w:r>
        <w:r>
          <w:fldChar w:fldCharType="begin"/>
        </w:r>
        <w:r>
          <w:instrText xml:space="preserve"> PAGEREF _Toc25855 \h </w:instrText>
        </w:r>
        <w:r>
          <w:fldChar w:fldCharType="separate"/>
        </w:r>
        <w:r>
          <w:t>48</w:t>
        </w:r>
        <w:r>
          <w:fldChar w:fldCharType="end"/>
        </w:r>
      </w:hyperlink>
    </w:p>
    <w:p>
      <w:pPr>
        <w:pStyle w:val="TOC2"/>
        <w:tabs>
          <w:tab w:val="right" w:leader="dot" w:pos="8306"/>
        </w:tabs>
      </w:pPr>
      <w:hyperlink w:anchor="_Toc13062" w:history="1">
        <w:r>
          <w:rPr>
            <w:rFonts w:ascii="仿宋" w:eastAsia="仿宋" w:hAnsi="仿宋" w:cs="仿宋" w:hint="eastAsia"/>
            <w:lang w:eastAsia="zh-CN"/>
          </w:rPr>
          <w:t>(四)、人力资源配置</w:t>
        </w:r>
        <w:r>
          <w:tab/>
        </w:r>
        <w:r>
          <w:fldChar w:fldCharType="begin"/>
        </w:r>
        <w:r>
          <w:instrText xml:space="preserve"> PAGEREF _Toc13062 \h </w:instrText>
        </w:r>
        <w:r>
          <w:fldChar w:fldCharType="separate"/>
        </w:r>
        <w:r>
          <w:t>50</w:t>
        </w:r>
        <w:r>
          <w:fldChar w:fldCharType="end"/>
        </w:r>
      </w:hyperlink>
    </w:p>
    <w:p>
      <w:pPr>
        <w:pStyle w:val="TOC1"/>
        <w:tabs>
          <w:tab w:val="right" w:leader="dot" w:pos="8306"/>
        </w:tabs>
      </w:pPr>
      <w:hyperlink w:anchor="_Toc8489" w:history="1">
        <w:r>
          <w:rPr>
            <w:rFonts w:ascii="仿宋" w:eastAsia="仿宋" w:hAnsi="仿宋" w:cs="仿宋" w:hint="eastAsia"/>
            <w:lang w:eastAsia="zh-CN"/>
          </w:rPr>
          <w:t>十二、生产安全保护</w:t>
        </w:r>
        <w:r>
          <w:tab/>
        </w:r>
        <w:r>
          <w:fldChar w:fldCharType="begin"/>
        </w:r>
        <w:r>
          <w:instrText xml:space="preserve"> PAGEREF _Toc8489 \h </w:instrText>
        </w:r>
        <w:r>
          <w:fldChar w:fldCharType="separate"/>
        </w:r>
        <w:r>
          <w:t>51</w:t>
        </w:r>
        <w:r>
          <w:fldChar w:fldCharType="end"/>
        </w:r>
      </w:hyperlink>
    </w:p>
    <w:p>
      <w:pPr>
        <w:pStyle w:val="TOC2"/>
        <w:tabs>
          <w:tab w:val="right" w:leader="dot" w:pos="8306"/>
        </w:tabs>
      </w:pPr>
      <w:hyperlink w:anchor="_Toc13128" w:history="1">
        <w:r>
          <w:rPr>
            <w:rFonts w:ascii="仿宋" w:eastAsia="仿宋" w:hAnsi="仿宋" w:cs="仿宋" w:hint="eastAsia"/>
            <w:lang w:eastAsia="zh-CN"/>
          </w:rPr>
          <w:t>(一)、消防安全</w:t>
        </w:r>
        <w:r>
          <w:tab/>
        </w:r>
        <w:r>
          <w:fldChar w:fldCharType="begin"/>
        </w:r>
        <w:r>
          <w:instrText xml:space="preserve"> PAGEREF _Toc13128 \h </w:instrText>
        </w:r>
        <w:r>
          <w:fldChar w:fldCharType="separate"/>
        </w:r>
        <w:r>
          <w:t>51</w:t>
        </w:r>
        <w:r>
          <w:fldChar w:fldCharType="end"/>
        </w:r>
      </w:hyperlink>
    </w:p>
    <w:p>
      <w:pPr>
        <w:pStyle w:val="TOC2"/>
        <w:tabs>
          <w:tab w:val="right" w:leader="dot" w:pos="8306"/>
        </w:tabs>
      </w:pPr>
      <w:hyperlink w:anchor="_Toc30656" w:history="1">
        <w:r>
          <w:rPr>
            <w:rFonts w:ascii="仿宋" w:eastAsia="仿宋" w:hAnsi="仿宋" w:cs="仿宋" w:hint="eastAsia"/>
            <w:lang w:eastAsia="zh-CN"/>
          </w:rPr>
          <w:t>(二)、防火防爆总图布置措施</w:t>
        </w:r>
        <w:r>
          <w:tab/>
        </w:r>
        <w:r>
          <w:fldChar w:fldCharType="begin"/>
        </w:r>
        <w:r>
          <w:instrText xml:space="preserve"> PAGEREF _Toc30656 \h </w:instrText>
        </w:r>
        <w:r>
          <w:fldChar w:fldCharType="separate"/>
        </w:r>
        <w:r>
          <w:t>52</w:t>
        </w:r>
        <w:r>
          <w:fldChar w:fldCharType="end"/>
        </w:r>
      </w:hyperlink>
    </w:p>
    <w:p>
      <w:pPr>
        <w:pStyle w:val="TOC2"/>
        <w:tabs>
          <w:tab w:val="right" w:leader="dot" w:pos="8306"/>
        </w:tabs>
      </w:pPr>
      <w:hyperlink w:anchor="_Toc18574" w:history="1">
        <w:r>
          <w:rPr>
            <w:rFonts w:ascii="仿宋" w:eastAsia="仿宋" w:hAnsi="仿宋" w:cs="仿宋" w:hint="eastAsia"/>
            <w:lang w:eastAsia="zh-CN"/>
          </w:rPr>
          <w:t>(三)、自然灾害防范措施</w:t>
        </w:r>
        <w:r>
          <w:tab/>
        </w:r>
        <w:r>
          <w:fldChar w:fldCharType="begin"/>
        </w:r>
        <w:r>
          <w:instrText xml:space="preserve"> PAGEREF _Toc18574 \h </w:instrText>
        </w:r>
        <w:r>
          <w:fldChar w:fldCharType="separate"/>
        </w:r>
        <w:r>
          <w:t>53</w:t>
        </w:r>
        <w:r>
          <w:fldChar w:fldCharType="end"/>
        </w:r>
      </w:hyperlink>
    </w:p>
    <w:p>
      <w:pPr>
        <w:pStyle w:val="TOC2"/>
        <w:tabs>
          <w:tab w:val="right" w:leader="dot" w:pos="8306"/>
        </w:tabs>
      </w:pPr>
      <w:hyperlink w:anchor="_Toc3957" w:history="1">
        <w:r>
          <w:rPr>
            <w:rFonts w:ascii="仿宋" w:eastAsia="仿宋" w:hAnsi="仿宋" w:cs="仿宋" w:hint="eastAsia"/>
            <w:lang w:eastAsia="zh-CN"/>
          </w:rPr>
          <w:t>(四)、安全色及安全标志使用要求</w:t>
        </w:r>
        <w:r>
          <w:tab/>
        </w:r>
        <w:r>
          <w:fldChar w:fldCharType="begin"/>
        </w:r>
        <w:r>
          <w:instrText xml:space="preserve"> PAGEREF _Toc3957 \h </w:instrText>
        </w:r>
        <w:r>
          <w:fldChar w:fldCharType="separate"/>
        </w:r>
        <w:r>
          <w:t>54</w:t>
        </w:r>
        <w:r>
          <w:fldChar w:fldCharType="end"/>
        </w:r>
      </w:hyperlink>
    </w:p>
    <w:p>
      <w:pPr>
        <w:pStyle w:val="TOC2"/>
        <w:tabs>
          <w:tab w:val="right" w:leader="dot" w:pos="8306"/>
        </w:tabs>
      </w:pPr>
      <w:hyperlink w:anchor="_Toc4854" w:history="1">
        <w:r>
          <w:rPr>
            <w:rFonts w:ascii="仿宋" w:eastAsia="仿宋" w:hAnsi="仿宋" w:cs="仿宋" w:hint="eastAsia"/>
            <w:lang w:eastAsia="zh-CN"/>
          </w:rPr>
          <w:t>(五)、防尘防毒措施</w:t>
        </w:r>
        <w:r>
          <w:tab/>
        </w:r>
        <w:r>
          <w:fldChar w:fldCharType="begin"/>
        </w:r>
        <w:r>
          <w:instrText xml:space="preserve"> PAGEREF _Toc4854 \h </w:instrText>
        </w:r>
        <w:r>
          <w:fldChar w:fldCharType="separate"/>
        </w:r>
        <w:r>
          <w:t>55</w:t>
        </w:r>
        <w:r>
          <w:fldChar w:fldCharType="end"/>
        </w:r>
      </w:hyperlink>
    </w:p>
    <w:p>
      <w:pPr>
        <w:pStyle w:val="TOC2"/>
        <w:tabs>
          <w:tab w:val="right" w:leader="dot" w:pos="8306"/>
        </w:tabs>
      </w:pPr>
      <w:hyperlink w:anchor="_Toc13121" w:history="1">
        <w:r>
          <w:rPr>
            <w:rFonts w:ascii="仿宋" w:eastAsia="仿宋" w:hAnsi="仿宋" w:cs="仿宋" w:hint="eastAsia"/>
            <w:lang w:eastAsia="zh-CN"/>
          </w:rPr>
          <w:t>(六)、防静电、触电防护及防雷措施</w:t>
        </w:r>
        <w:r>
          <w:tab/>
        </w:r>
        <w:r>
          <w:fldChar w:fldCharType="begin"/>
        </w:r>
        <w:r>
          <w:instrText xml:space="preserve"> PAGEREF _Toc13121 \h </w:instrText>
        </w:r>
        <w:r>
          <w:fldChar w:fldCharType="separate"/>
        </w:r>
        <w:r>
          <w:t>56</w:t>
        </w:r>
        <w:r>
          <w:fldChar w:fldCharType="end"/>
        </w:r>
      </w:hyperlink>
    </w:p>
    <w:p>
      <w:pPr>
        <w:pStyle w:val="TOC2"/>
        <w:tabs>
          <w:tab w:val="right" w:leader="dot" w:pos="8306"/>
        </w:tabs>
      </w:pPr>
      <w:hyperlink w:anchor="_Toc30633" w:history="1">
        <w:r>
          <w:rPr>
            <w:rFonts w:ascii="仿宋" w:eastAsia="仿宋" w:hAnsi="仿宋" w:cs="仿宋" w:hint="eastAsia"/>
            <w:lang w:eastAsia="zh-CN"/>
          </w:rPr>
          <w:t>(七)、机械设备安全保障措施</w:t>
        </w:r>
        <w:r>
          <w:tab/>
        </w:r>
        <w:r>
          <w:fldChar w:fldCharType="begin"/>
        </w:r>
        <w:r>
          <w:instrText xml:space="preserve"> PAGEREF _Toc30633 \h </w:instrText>
        </w:r>
        <w:r>
          <w:fldChar w:fldCharType="separate"/>
        </w:r>
        <w:r>
          <w:t>57</w:t>
        </w:r>
        <w:r>
          <w:fldChar w:fldCharType="end"/>
        </w:r>
      </w:hyperlink>
    </w:p>
    <w:p>
      <w:pPr>
        <w:pStyle w:val="TOC1"/>
        <w:tabs>
          <w:tab w:val="right" w:leader="dot" w:pos="8306"/>
        </w:tabs>
      </w:pPr>
      <w:hyperlink w:anchor="_Toc2444" w:history="1">
        <w:r>
          <w:rPr>
            <w:rFonts w:ascii="仿宋" w:eastAsia="仿宋" w:hAnsi="仿宋" w:cs="仿宋" w:hint="eastAsia"/>
            <w:lang w:eastAsia="zh-CN"/>
          </w:rPr>
          <w:t>十三、再生橡胶项目实施保障措施</w:t>
        </w:r>
        <w:r>
          <w:tab/>
        </w:r>
        <w:r>
          <w:fldChar w:fldCharType="begin"/>
        </w:r>
        <w:r>
          <w:instrText xml:space="preserve"> PAGEREF _Toc2444 \h </w:instrText>
        </w:r>
        <w:r>
          <w:fldChar w:fldCharType="separate"/>
        </w:r>
        <w:r>
          <w:t>59</w:t>
        </w:r>
        <w:r>
          <w:fldChar w:fldCharType="end"/>
        </w:r>
      </w:hyperlink>
    </w:p>
    <w:p>
      <w:pPr>
        <w:pStyle w:val="TOC2"/>
        <w:tabs>
          <w:tab w:val="right" w:leader="dot" w:pos="8306"/>
        </w:tabs>
      </w:pPr>
      <w:hyperlink w:anchor="_Toc2498" w:history="1">
        <w:r>
          <w:rPr>
            <w:rFonts w:ascii="仿宋" w:eastAsia="仿宋" w:hAnsi="仿宋" w:cs="仿宋" w:hint="eastAsia"/>
            <w:lang w:eastAsia="zh-CN"/>
          </w:rPr>
          <w:t>(一)、再生橡胶项目实施保障机制</w:t>
        </w:r>
        <w:r>
          <w:tab/>
        </w:r>
        <w:r>
          <w:fldChar w:fldCharType="begin"/>
        </w:r>
        <w:r>
          <w:instrText xml:space="preserve"> PAGEREF _Toc2498 \h </w:instrText>
        </w:r>
        <w:r>
          <w:fldChar w:fldCharType="separate"/>
        </w:r>
        <w:r>
          <w:t>59</w:t>
        </w:r>
        <w:r>
          <w:fldChar w:fldCharType="end"/>
        </w:r>
      </w:hyperlink>
    </w:p>
    <w:p>
      <w:pPr>
        <w:pStyle w:val="TOC2"/>
        <w:tabs>
          <w:tab w:val="right" w:leader="dot" w:pos="8306"/>
        </w:tabs>
      </w:pPr>
      <w:hyperlink w:anchor="_Toc11762" w:history="1">
        <w:r>
          <w:rPr>
            <w:rFonts w:ascii="仿宋" w:eastAsia="仿宋" w:hAnsi="仿宋" w:cs="仿宋" w:hint="eastAsia"/>
            <w:lang w:eastAsia="zh-CN"/>
          </w:rPr>
          <w:t>(二)、再生橡胶项目法律合规要求</w:t>
        </w:r>
        <w:r>
          <w:tab/>
        </w:r>
        <w:r>
          <w:fldChar w:fldCharType="begin"/>
        </w:r>
        <w:r>
          <w:instrText xml:space="preserve"> PAGEREF _Toc11762 \h </w:instrText>
        </w:r>
        <w:r>
          <w:fldChar w:fldCharType="separate"/>
        </w:r>
        <w:r>
          <w:t>62</w:t>
        </w:r>
        <w:r>
          <w:fldChar w:fldCharType="end"/>
        </w:r>
      </w:hyperlink>
    </w:p>
    <w:p>
      <w:pPr>
        <w:pStyle w:val="TOC2"/>
        <w:tabs>
          <w:tab w:val="right" w:leader="dot" w:pos="8306"/>
        </w:tabs>
      </w:pPr>
      <w:hyperlink w:anchor="_Toc16279" w:history="1">
        <w:r>
          <w:rPr>
            <w:rFonts w:ascii="仿宋" w:eastAsia="仿宋" w:hAnsi="仿宋" w:cs="仿宋" w:hint="eastAsia"/>
            <w:lang w:eastAsia="zh-CN"/>
          </w:rPr>
          <w:t>(三)、再生橡胶项目合同管理与法律事务</w:t>
        </w:r>
        <w:r>
          <w:tab/>
        </w:r>
        <w:r>
          <w:fldChar w:fldCharType="begin"/>
        </w:r>
        <w:r>
          <w:instrText xml:space="preserve"> PAGEREF _Toc16279 \h </w:instrText>
        </w:r>
        <w:r>
          <w:fldChar w:fldCharType="separate"/>
        </w:r>
        <w:r>
          <w:t>66</w:t>
        </w:r>
        <w:r>
          <w:fldChar w:fldCharType="end"/>
        </w:r>
      </w:hyperlink>
    </w:p>
    <w:p>
      <w:pPr>
        <w:pStyle w:val="TOC2"/>
        <w:tabs>
          <w:tab w:val="right" w:leader="dot" w:pos="8306"/>
        </w:tabs>
      </w:pPr>
      <w:hyperlink w:anchor="_Toc2551" w:history="1">
        <w:r>
          <w:rPr>
            <w:rFonts w:ascii="仿宋" w:eastAsia="仿宋" w:hAnsi="仿宋" w:cs="仿宋" w:hint="eastAsia"/>
            <w:lang w:eastAsia="zh-CN"/>
          </w:rPr>
          <w:t>(四)、再生橡胶项目知识产权保护策略</w:t>
        </w:r>
        <w:r>
          <w:tab/>
        </w:r>
        <w:r>
          <w:fldChar w:fldCharType="begin"/>
        </w:r>
        <w:r>
          <w:instrText xml:space="preserve"> PAGEREF _Toc2551 \h </w:instrText>
        </w:r>
        <w:r>
          <w:fldChar w:fldCharType="separate"/>
        </w:r>
        <w:r>
          <w:t>73</w:t>
        </w:r>
        <w:r>
          <w:fldChar w:fldCharType="end"/>
        </w:r>
      </w:hyperlink>
    </w:p>
    <w:p>
      <w:pPr>
        <w:pStyle w:val="TOC1"/>
        <w:tabs>
          <w:tab w:val="right" w:leader="dot" w:pos="8306"/>
        </w:tabs>
      </w:pPr>
      <w:hyperlink w:anchor="_Toc32540" w:history="1">
        <w:r>
          <w:rPr>
            <w:rFonts w:ascii="仿宋" w:eastAsia="仿宋" w:hAnsi="仿宋" w:cs="仿宋" w:hint="eastAsia"/>
            <w:lang w:eastAsia="zh-CN"/>
          </w:rPr>
          <w:t>十四、再生橡胶项目变更管理</w:t>
        </w:r>
        <w:r>
          <w:tab/>
        </w:r>
        <w:r>
          <w:fldChar w:fldCharType="begin"/>
        </w:r>
        <w:r>
          <w:instrText xml:space="preserve"> PAGEREF _Toc32540 \h </w:instrText>
        </w:r>
        <w:r>
          <w:fldChar w:fldCharType="separate"/>
        </w:r>
        <w:r>
          <w:t>75</w:t>
        </w:r>
        <w:r>
          <w:fldChar w:fldCharType="end"/>
        </w:r>
      </w:hyperlink>
    </w:p>
    <w:p>
      <w:pPr>
        <w:pStyle w:val="TOC2"/>
        <w:tabs>
          <w:tab w:val="right" w:leader="dot" w:pos="8306"/>
        </w:tabs>
      </w:pPr>
      <w:hyperlink w:anchor="_Toc27731" w:history="1">
        <w:r>
          <w:rPr>
            <w:rFonts w:ascii="仿宋" w:eastAsia="仿宋" w:hAnsi="仿宋" w:cs="仿宋" w:hint="eastAsia"/>
            <w:lang w:eastAsia="zh-CN"/>
          </w:rPr>
          <w:t>(一)、变更申请与评估</w:t>
        </w:r>
        <w:r>
          <w:tab/>
        </w:r>
        <w:r>
          <w:fldChar w:fldCharType="begin"/>
        </w:r>
        <w:r>
          <w:instrText xml:space="preserve"> PAGEREF _Toc27731 \h </w:instrText>
        </w:r>
        <w:r>
          <w:fldChar w:fldCharType="separate"/>
        </w:r>
        <w:r>
          <w:t>75</w:t>
        </w:r>
        <w:r>
          <w:fldChar w:fldCharType="end"/>
        </w:r>
      </w:hyperlink>
    </w:p>
    <w:p>
      <w:pPr>
        <w:pStyle w:val="TOC2"/>
        <w:tabs>
          <w:tab w:val="right" w:leader="dot" w:pos="8306"/>
        </w:tabs>
      </w:pPr>
      <w:hyperlink w:anchor="_Toc8814" w:history="1">
        <w:r>
          <w:rPr>
            <w:rFonts w:ascii="仿宋" w:eastAsia="仿宋" w:hAnsi="仿宋" w:cs="仿宋" w:hint="eastAsia"/>
            <w:lang w:eastAsia="zh-CN"/>
          </w:rPr>
          <w:t>(二)、变更实施与控制</w:t>
        </w:r>
        <w:r>
          <w:tab/>
        </w:r>
        <w:r>
          <w:fldChar w:fldCharType="begin"/>
        </w:r>
        <w:r>
          <w:instrText xml:space="preserve"> PAGEREF _Toc8814 \h </w:instrText>
        </w:r>
        <w:r>
          <w:fldChar w:fldCharType="separate"/>
        </w:r>
        <w:r>
          <w:t>76</w:t>
        </w:r>
        <w:r>
          <w:fldChar w:fldCharType="end"/>
        </w:r>
      </w:hyperlink>
    </w:p>
    <w:p>
      <w:pPr>
        <w:pStyle w:val="TOC1"/>
        <w:tabs>
          <w:tab w:val="right" w:leader="dot" w:pos="8306"/>
        </w:tabs>
      </w:pPr>
      <w:hyperlink w:anchor="_Toc7115" w:history="1">
        <w:r>
          <w:rPr>
            <w:rFonts w:ascii="仿宋" w:eastAsia="仿宋" w:hAnsi="仿宋" w:cs="仿宋" w:hint="eastAsia"/>
            <w:lang w:eastAsia="zh-CN"/>
          </w:rPr>
          <w:t>十五、再生橡胶项目实施时间节点</w:t>
        </w:r>
        <w:r>
          <w:tab/>
        </w:r>
        <w:r>
          <w:fldChar w:fldCharType="begin"/>
        </w:r>
        <w:r>
          <w:instrText xml:space="preserve"> PAGEREF _Toc7115 \h </w:instrText>
        </w:r>
        <w:r>
          <w:fldChar w:fldCharType="separate"/>
        </w:r>
        <w:r>
          <w:t>76</w:t>
        </w:r>
        <w:r>
          <w:fldChar w:fldCharType="end"/>
        </w:r>
      </w:hyperlink>
    </w:p>
    <w:p>
      <w:pPr>
        <w:pStyle w:val="TOC2"/>
        <w:tabs>
          <w:tab w:val="right" w:leader="dot" w:pos="8306"/>
        </w:tabs>
      </w:pPr>
      <w:hyperlink w:anchor="_Toc24024" w:history="1">
        <w:r>
          <w:rPr>
            <w:rFonts w:ascii="仿宋" w:eastAsia="仿宋" w:hAnsi="仿宋" w:cs="仿宋" w:hint="eastAsia"/>
            <w:lang w:eastAsia="zh-CN"/>
          </w:rPr>
          <w:t>(一)、再生橡胶项目启动阶段时间节点</w:t>
        </w:r>
        <w:r>
          <w:tab/>
        </w:r>
        <w:r>
          <w:fldChar w:fldCharType="begin"/>
        </w:r>
        <w:r>
          <w:instrText xml:space="preserve"> PAGEREF _Toc24024 \h </w:instrText>
        </w:r>
        <w:r>
          <w:fldChar w:fldCharType="separate"/>
        </w:r>
        <w:r>
          <w:t>76</w:t>
        </w:r>
        <w:r>
          <w:fldChar w:fldCharType="end"/>
        </w:r>
      </w:hyperlink>
    </w:p>
    <w:p>
      <w:pPr>
        <w:pStyle w:val="TOC2"/>
        <w:tabs>
          <w:tab w:val="right" w:leader="dot" w:pos="8306"/>
        </w:tabs>
      </w:pPr>
      <w:hyperlink w:anchor="_Toc18868" w:history="1">
        <w:r>
          <w:rPr>
            <w:rFonts w:ascii="仿宋" w:eastAsia="仿宋" w:hAnsi="仿宋" w:cs="仿宋" w:hint="eastAsia"/>
            <w:lang w:eastAsia="zh-CN"/>
          </w:rPr>
          <w:t>(二)、再生橡胶项目执行阶段时间节点</w:t>
        </w:r>
        <w:r>
          <w:tab/>
        </w:r>
        <w:r>
          <w:fldChar w:fldCharType="begin"/>
        </w:r>
        <w:r>
          <w:instrText xml:space="preserve"> PAGEREF _Toc18868 \h </w:instrText>
        </w:r>
        <w:r>
          <w:fldChar w:fldCharType="separate"/>
        </w:r>
        <w:r>
          <w:t>77</w:t>
        </w:r>
        <w:r>
          <w:fldChar w:fldCharType="end"/>
        </w:r>
      </w:hyperlink>
    </w:p>
    <w:p>
      <w:pPr>
        <w:pStyle w:val="TOC2"/>
        <w:tabs>
          <w:tab w:val="right" w:leader="dot" w:pos="8306"/>
        </w:tabs>
      </w:pPr>
      <w:hyperlink w:anchor="_Toc31431" w:history="1">
        <w:r>
          <w:rPr>
            <w:rFonts w:ascii="仿宋" w:eastAsia="仿宋" w:hAnsi="仿宋" w:cs="仿宋" w:hint="eastAsia"/>
            <w:lang w:eastAsia="zh-CN"/>
          </w:rPr>
          <w:t>(三)、再生橡胶项目完成阶段时间节点</w:t>
        </w:r>
        <w:r>
          <w:tab/>
        </w:r>
        <w:r>
          <w:fldChar w:fldCharType="begin"/>
        </w:r>
        <w:r>
          <w:instrText xml:space="preserve"> PAGEREF _Toc31431 \h </w:instrText>
        </w:r>
        <w:r>
          <w:fldChar w:fldCharType="separate"/>
        </w:r>
        <w:r>
          <w:t>78</w:t>
        </w:r>
        <w:r>
          <w:fldChar w:fldCharType="end"/>
        </w:r>
      </w:hyperlink>
    </w:p>
    <w:p>
      <w:pPr>
        <w:pStyle w:val="TOC1"/>
        <w:tabs>
          <w:tab w:val="right" w:leader="dot" w:pos="8306"/>
        </w:tabs>
      </w:pPr>
      <w:hyperlink w:anchor="_Toc10633" w:history="1">
        <w:r>
          <w:rPr>
            <w:rFonts w:ascii="仿宋" w:eastAsia="仿宋" w:hAnsi="仿宋" w:cs="仿宋" w:hint="eastAsia"/>
            <w:lang w:eastAsia="zh-CN"/>
          </w:rPr>
          <w:t>十六、营销与推广策略</w:t>
        </w:r>
        <w:r>
          <w:tab/>
        </w:r>
        <w:r>
          <w:fldChar w:fldCharType="begin"/>
        </w:r>
        <w:r>
          <w:instrText xml:space="preserve"> PAGEREF _Toc10633 \h </w:instrText>
        </w:r>
        <w:r>
          <w:fldChar w:fldCharType="separate"/>
        </w:r>
        <w:r>
          <w:t>79</w:t>
        </w:r>
        <w:r>
          <w:fldChar w:fldCharType="end"/>
        </w:r>
      </w:hyperlink>
    </w:p>
    <w:p>
      <w:pPr>
        <w:pStyle w:val="TOC2"/>
        <w:tabs>
          <w:tab w:val="right" w:leader="dot" w:pos="8306"/>
        </w:tabs>
      </w:pPr>
      <w:hyperlink w:anchor="_Toc14212" w:history="1">
        <w:r>
          <w:rPr>
            <w:rFonts w:ascii="仿宋" w:eastAsia="仿宋" w:hAnsi="仿宋" w:cs="仿宋" w:hint="eastAsia"/>
            <w:lang w:eastAsia="zh-CN"/>
          </w:rPr>
          <w:t>(一)、产品/服务定位与特点</w:t>
        </w:r>
        <w:r>
          <w:tab/>
        </w:r>
        <w:r>
          <w:fldChar w:fldCharType="begin"/>
        </w:r>
        <w:r>
          <w:instrText xml:space="preserve"> PAGEREF _Toc14212 \h </w:instrText>
        </w:r>
        <w:r>
          <w:fldChar w:fldCharType="separate"/>
        </w:r>
        <w:r>
          <w:t>79</w:t>
        </w:r>
        <w:r>
          <w:fldChar w:fldCharType="end"/>
        </w:r>
      </w:hyperlink>
    </w:p>
    <w:p>
      <w:pPr>
        <w:pStyle w:val="TOC2"/>
        <w:tabs>
          <w:tab w:val="right" w:leader="dot" w:pos="8306"/>
        </w:tabs>
      </w:pPr>
      <w:hyperlink w:anchor="_Toc24127" w:history="1">
        <w:r>
          <w:rPr>
            <w:rFonts w:ascii="仿宋" w:eastAsia="仿宋" w:hAnsi="仿宋" w:cs="仿宋" w:hint="eastAsia"/>
            <w:lang w:eastAsia="zh-CN"/>
          </w:rPr>
          <w:t>(二)、市场定位与竞争分析</w:t>
        </w:r>
        <w:r>
          <w:tab/>
        </w:r>
        <w:r>
          <w:fldChar w:fldCharType="begin"/>
        </w:r>
        <w:r>
          <w:instrText xml:space="preserve"> PAGEREF _Toc24127 \h </w:instrText>
        </w:r>
        <w:r>
          <w:fldChar w:fldCharType="separate"/>
        </w:r>
        <w:r>
          <w:t>81</w:t>
        </w:r>
        <w:r>
          <w:fldChar w:fldCharType="end"/>
        </w:r>
      </w:hyperlink>
    </w:p>
    <w:p>
      <w:pPr>
        <w:pStyle w:val="TOC2"/>
        <w:tabs>
          <w:tab w:val="right" w:leader="dot" w:pos="8306"/>
        </w:tabs>
      </w:pPr>
      <w:hyperlink w:anchor="_Toc22967" w:history="1">
        <w:r>
          <w:rPr>
            <w:rFonts w:ascii="仿宋" w:eastAsia="仿宋" w:hAnsi="仿宋" w:cs="仿宋" w:hint="eastAsia"/>
            <w:lang w:eastAsia="zh-CN"/>
          </w:rPr>
          <w:t>(三)、营销渠道与策略</w:t>
        </w:r>
        <w:r>
          <w:tab/>
        </w:r>
        <w:r>
          <w:fldChar w:fldCharType="begin"/>
        </w:r>
        <w:r>
          <w:instrText xml:space="preserve"> PAGEREF _Toc22967 \h </w:instrText>
        </w:r>
        <w:r>
          <w:fldChar w:fldCharType="separate"/>
        </w:r>
        <w:r>
          <w:t>82</w:t>
        </w:r>
        <w:r>
          <w:fldChar w:fldCharType="end"/>
        </w:r>
      </w:hyperlink>
    </w:p>
    <w:p>
      <w:pPr>
        <w:pStyle w:val="TOC2"/>
        <w:tabs>
          <w:tab w:val="right" w:leader="dot" w:pos="8306"/>
        </w:tabs>
      </w:pPr>
      <w:hyperlink w:anchor="_Toc13123" w:history="1">
        <w:r>
          <w:rPr>
            <w:rFonts w:ascii="仿宋" w:eastAsia="仿宋" w:hAnsi="仿宋" w:cs="仿宋" w:hint="eastAsia"/>
            <w:lang w:eastAsia="zh-CN"/>
          </w:rPr>
          <w:t>(四)、推广与宣传活动</w:t>
        </w:r>
        <w:r>
          <w:tab/>
        </w:r>
        <w:r>
          <w:fldChar w:fldCharType="begin"/>
        </w:r>
        <w:r>
          <w:instrText xml:space="preserve"> PAGEREF _Toc13123 \h </w:instrText>
        </w:r>
        <w:r>
          <w:fldChar w:fldCharType="separate"/>
        </w:r>
        <w:r>
          <w:t>83</w:t>
        </w:r>
        <w:r>
          <w:fldChar w:fldCharType="end"/>
        </w:r>
      </w:hyperlink>
    </w:p>
    <w:p>
      <w:pPr>
        <w:pStyle w:val="TOC1"/>
        <w:tabs>
          <w:tab w:val="right" w:leader="dot" w:pos="8306"/>
        </w:tabs>
      </w:pPr>
      <w:hyperlink w:anchor="_Toc12793" w:history="1">
        <w:r>
          <w:rPr>
            <w:rFonts w:ascii="仿宋" w:eastAsia="仿宋" w:hAnsi="仿宋" w:cs="仿宋" w:hint="eastAsia"/>
            <w:lang w:eastAsia="zh-CN"/>
          </w:rPr>
          <w:t>十七、利益相关者分析与沟通计划</w:t>
        </w:r>
        <w:r>
          <w:tab/>
        </w:r>
        <w:r>
          <w:fldChar w:fldCharType="begin"/>
        </w:r>
        <w:r>
          <w:instrText xml:space="preserve"> PAGEREF _Toc12793 \h </w:instrText>
        </w:r>
        <w:r>
          <w:fldChar w:fldCharType="separate"/>
        </w:r>
        <w:r>
          <w:t>88</w:t>
        </w:r>
        <w:r>
          <w:fldChar w:fldCharType="end"/>
        </w:r>
      </w:hyperlink>
    </w:p>
    <w:p>
      <w:pPr>
        <w:pStyle w:val="TOC2"/>
        <w:tabs>
          <w:tab w:val="right" w:leader="dot" w:pos="8306"/>
        </w:tabs>
      </w:pPr>
      <w:hyperlink w:anchor="_Toc1593" w:history="1">
        <w:r>
          <w:rPr>
            <w:rFonts w:ascii="仿宋" w:eastAsia="仿宋" w:hAnsi="仿宋" w:cs="仿宋" w:hint="eastAsia"/>
            <w:lang w:eastAsia="zh-CN"/>
          </w:rPr>
          <w:t>(一)、利益相关者分析</w:t>
        </w:r>
        <w:r>
          <w:tab/>
        </w:r>
        <w:r>
          <w:fldChar w:fldCharType="begin"/>
        </w:r>
        <w:r>
          <w:instrText xml:space="preserve"> PAGEREF _Toc1593 \h </w:instrText>
        </w:r>
        <w:r>
          <w:fldChar w:fldCharType="separate"/>
        </w:r>
        <w:r>
          <w:t>88</w:t>
        </w:r>
        <w:r>
          <w:fldChar w:fldCharType="end"/>
        </w:r>
      </w:hyperlink>
    </w:p>
    <w:p>
      <w:pPr>
        <w:pStyle w:val="TOC2"/>
        <w:tabs>
          <w:tab w:val="right" w:leader="dot" w:pos="8306"/>
        </w:tabs>
      </w:pPr>
      <w:hyperlink w:anchor="_Toc257" w:history="1">
        <w:r>
          <w:rPr>
            <w:rFonts w:ascii="仿宋" w:eastAsia="仿宋" w:hAnsi="仿宋" w:cs="仿宋" w:hint="eastAsia"/>
            <w:lang w:eastAsia="zh-CN"/>
          </w:rPr>
          <w:t>(二)、沟通计划</w:t>
        </w:r>
        <w:r>
          <w:tab/>
        </w:r>
        <w:r>
          <w:fldChar w:fldCharType="begin"/>
        </w:r>
        <w:r>
          <w:instrText xml:space="preserve"> PAGEREF _Toc257 \h </w:instrText>
        </w:r>
        <w:r>
          <w:fldChar w:fldCharType="separate"/>
        </w:r>
        <w:r>
          <w:t>90</w:t>
        </w:r>
        <w:r>
          <w:fldChar w:fldCharType="end"/>
        </w:r>
      </w:hyperlink>
    </w:p>
    <w:p>
      <w:pPr>
        <w:pStyle w:val="TOC1"/>
        <w:tabs>
          <w:tab w:val="right" w:leader="dot" w:pos="8306"/>
        </w:tabs>
      </w:pPr>
      <w:hyperlink w:anchor="_Toc12288" w:history="1">
        <w:r>
          <w:rPr>
            <w:rFonts w:ascii="仿宋" w:eastAsia="仿宋" w:hAnsi="仿宋" w:cs="仿宋" w:hint="eastAsia"/>
            <w:lang w:eastAsia="zh-CN"/>
          </w:rPr>
          <w:t>十八、风险识别与分类</w:t>
        </w:r>
        <w:r>
          <w:tab/>
        </w:r>
        <w:r>
          <w:fldChar w:fldCharType="begin"/>
        </w:r>
        <w:r>
          <w:instrText xml:space="preserve"> PAGEREF _Toc12288 \h </w:instrText>
        </w:r>
        <w:r>
          <w:fldChar w:fldCharType="separate"/>
        </w:r>
        <w:r>
          <w:t>91</w:t>
        </w:r>
        <w:r>
          <w:fldChar w:fldCharType="end"/>
        </w:r>
      </w:hyperlink>
    </w:p>
    <w:p>
      <w:pPr>
        <w:pStyle w:val="TOC2"/>
        <w:tabs>
          <w:tab w:val="right" w:leader="dot" w:pos="8306"/>
        </w:tabs>
      </w:pPr>
      <w:hyperlink w:anchor="_Toc29488" w:history="1">
        <w:r>
          <w:rPr>
            <w:rFonts w:ascii="仿宋" w:eastAsia="仿宋" w:hAnsi="仿宋" w:cs="仿宋" w:hint="eastAsia"/>
            <w:lang w:eastAsia="zh-CN"/>
          </w:rPr>
          <w:t>(一)、风险识别</w:t>
        </w:r>
        <w:r>
          <w:tab/>
        </w:r>
        <w:r>
          <w:fldChar w:fldCharType="begin"/>
        </w:r>
        <w:r>
          <w:instrText xml:space="preserve"> PAGEREF _Toc29488 \h </w:instrText>
        </w:r>
        <w:r>
          <w:fldChar w:fldCharType="separate"/>
        </w:r>
        <w:r>
          <w:t>91</w:t>
        </w:r>
        <w:r>
          <w:fldChar w:fldCharType="end"/>
        </w:r>
      </w:hyperlink>
    </w:p>
    <w:p>
      <w:pPr>
        <w:pStyle w:val="TOC2"/>
        <w:tabs>
          <w:tab w:val="right" w:leader="dot" w:pos="8306"/>
        </w:tabs>
      </w:pPr>
      <w:hyperlink w:anchor="_Toc28293" w:history="1">
        <w:r>
          <w:rPr>
            <w:rFonts w:ascii="仿宋" w:eastAsia="仿宋" w:hAnsi="仿宋" w:cs="仿宋" w:hint="eastAsia"/>
            <w:lang w:eastAsia="zh-CN"/>
          </w:rPr>
          <w:t>(二)、风险分类</w:t>
        </w:r>
        <w:r>
          <w:tab/>
        </w:r>
        <w:r>
          <w:fldChar w:fldCharType="begin"/>
        </w:r>
        <w:r>
          <w:instrText xml:space="preserve"> PAGEREF _Toc28293 \h </w:instrText>
        </w:r>
        <w:r>
          <w:fldChar w:fldCharType="separate"/>
        </w:r>
        <w:r>
          <w:t>92</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046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148"/>
      <w:r>
        <w:rPr>
          <w:rFonts w:ascii="仿宋" w:eastAsia="仿宋" w:hAnsi="仿宋" w:cs="仿宋" w:hint="eastAsia"/>
          <w:sz w:val="28"/>
          <w:lang w:eastAsia="zh-CN"/>
        </w:rPr>
        <w:t>一、再生橡胶项目危机管理</w:t>
      </w:r>
      <w:bookmarkEnd w:id="2"/>
    </w:p>
    <w:p>
      <w:pPr>
        <w:pStyle w:val="Heading2"/>
        <w:rPr>
          <w:rFonts w:ascii="仿宋" w:eastAsia="仿宋" w:hAnsi="仿宋" w:cs="仿宋" w:hint="eastAsia"/>
          <w:lang w:eastAsia="zh-CN"/>
        </w:rPr>
      </w:pPr>
      <w:bookmarkStart w:id="3" w:name="_Toc6492"/>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再生橡胶项目危机管理中，危机预警与识别是确保再生橡胶项目稳健运行的核心步骤。通过建立全面的监测机制，再生橡胶项目团队旨在及时发现和理解潜在的风险和危机因素，以便采取及时的预防和应对措施，确保再生橡胶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首先，通过深入的风险评估，再生橡胶项目团队全面分析了整个再生橡胶项目和各个阶段可能存在的威胁。这包括准确评估每个潜在风险的发生概率和可能影响的程度，为后续危机预警提供了有力支持。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再生橡胶项目团队着重于明确定义再生橡胶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再生橡胶项目进展的持续监控，团队能够及时发现潜在问题并作出迅速反应。再生橡胶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在这一阶段，团队的专业素养和反应速度将发挥至关重要的作用，以确保潜在危机能够在初期得到有效的处理，最大程度地减轻负面影响。通过危机预警与识别，再生橡胶项目得以更有序、可控地推进。</w:t>
      </w:r>
    </w:p>
    <w:p>
      <w:pPr>
        <w:pStyle w:val="Heading2"/>
        <w:ind w:firstLine="560" w:firstLineChars="200"/>
        <w:rPr>
          <w:rFonts w:ascii="仿宋" w:eastAsia="仿宋" w:hAnsi="仿宋" w:cs="仿宋" w:hint="eastAsia"/>
          <w:sz w:val="28"/>
          <w:lang w:eastAsia="zh-CN"/>
        </w:rPr>
      </w:pPr>
      <w:bookmarkStart w:id="4" w:name="_Toc7540"/>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在危机发生时，再生橡胶项目团队立即行动，成立了应急小组。该小组的任务是迅速制定并实施紧急应对措施，以最小化潜在损失。以下是采取的主要措施：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暂停再生橡胶项目进度：为遏制危机蔓延，再生橡胶项目暂时停止进行，以便全面评估当前状况。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资源重新分配：重新评估再生橡胶项目资源的分配，确保最大限度地减小损失。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实时沟通：与关键利益相关者建立实时沟通机制，向他们传递再生橡胶项目危机的实际状况，保障再生橡胶项目核心利益。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在紧急应对的同时，再生橡胶项目团队强调了团队协作和有效沟通的重要性。以下是团队协作的关键举措：</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信息共享机制：建立了信息共享平台，确保团队成员能够及时获取再生橡胶项目危机的实时信息。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领导者沟通：再生橡胶项目领导者通过定期会议和即时沟通工具，指导团队应对危机，保持团队稳定运行。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随着危机得到初步控制，再生橡胶项目团队转向制定恢复计划，以确保再生橡胶项目能够从中迅速恢复。主要恢复计划包括：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修复受损的进度计划：重新评估再生橡胶项目进度，制定修复计划，确保再生橡胶项目尽快回归正常进程。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重新调整资源分配：优化资源分配，确保再生橡胶项目在有限资源下高效运转。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风险管理机制加强：对再生橡胶项目风险进行全面评估，制定更强化的风险管理策略，以预防未来可能的危机。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23393"/>
      <w:r>
        <w:rPr>
          <w:rFonts w:ascii="仿宋" w:eastAsia="仿宋" w:hAnsi="仿宋" w:cs="仿宋" w:hint="eastAsia"/>
          <w:sz w:val="28"/>
          <w:lang w:eastAsia="zh-CN"/>
        </w:rPr>
        <w:t>二、再生橡胶项目绩效评估</w:t>
      </w:r>
      <w:bookmarkEnd w:id="5"/>
    </w:p>
    <w:p>
      <w:pPr>
        <w:pStyle w:val="Heading2"/>
        <w:rPr>
          <w:rFonts w:ascii="仿宋" w:eastAsia="仿宋" w:hAnsi="仿宋" w:cs="仿宋" w:hint="eastAsia"/>
          <w:lang w:eastAsia="zh-CN"/>
        </w:rPr>
      </w:pPr>
      <w:bookmarkStart w:id="6" w:name="_Toc10220"/>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再生橡胶项目中，我们设计了一套全面的绩效评估指标，以确保再生橡胶项目的可控和成功交付。这些指标跨足再生橡胶项目目标、成本、进度和质量等多个维度，为我们提供了全面洞察再生橡胶项目的健康状况。</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目标达成率是我们关注的首要指标。我们设定了明确的目标，并通过定期监测和评估，迅速发现并应对潜在的目标偏差。这为再生橡胶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成本绩效是另一个核心关注点。通过实际成本与预算成本的对比分析，我们深入了解成本差异的原因，及时调整资源分配，保持再生橡胶项目在经济效益方面的合理水平。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进度作为关键的绩效指标之一，得到了精心的关注。我们制定了详细的再生橡胶项目进度计划，并设立了进度符合度指标，确保实际进度与计划进度保持一致。这使我们能够快速发现和解决潜在的进度问题，保持再生橡胶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再生橡胶项目绩效的不可或缺的一环。我们引入了一系列的质量标准和客户满意度指标，以确保再生橡胶项目交付的成果在质量上达到或超越预期水平。通过持续监测这些指标，我们努力提升再生橡胶项目整体质量水平，为再生橡胶项目的成功交付提供有力保障。通过这些科学且全面的绩效评估，我们能够更好地引导再生橡胶项目的持续改进，确保再生橡胶项目目标的顺利达成。</w:t>
      </w:r>
    </w:p>
    <w:p>
      <w:pPr>
        <w:pStyle w:val="Heading2"/>
        <w:ind w:firstLine="560" w:firstLineChars="200"/>
        <w:rPr>
          <w:rFonts w:ascii="仿宋" w:eastAsia="仿宋" w:hAnsi="仿宋" w:cs="仿宋" w:hint="eastAsia"/>
          <w:sz w:val="28"/>
          <w:lang w:eastAsia="zh-CN"/>
        </w:rPr>
      </w:pPr>
      <w:bookmarkStart w:id="7" w:name="_Toc16518"/>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绩效评估是再生橡胶项目中的关键环节，为确保再生橡胶项目达到预期目标，我们采用了多层次、多维度的绩效评估方法。</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再生橡胶项目的战略目标对齐，确保每个决策和行动都与再生橡胶项目整体目标保持一致。团队会定期召开战略对齐会议，审视当前工作与再生橡胶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再生橡胶项目进度、质量、成本和风险等方面。这些指标通过数据收集和分析，为再生橡胶项目管理团队提供了客观的评估依据。例如，我们通过再生橡胶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绩效评估不仅仅停留在再生橡胶项目内部，还考虑了再生橡胶项目对外部环境的影响。我们定期进行干系人满意度调查，以了解各利益相关方对再生橡胶项目的期望和满意度，并及时做出调整。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这种多层次、多角度的绩效评估方法，使得我们能够全面了解再生橡胶项目的运行状态，及时做出调整，确保再生橡胶项目在不断变化的环境中保持稳健前行。</w:t>
      </w:r>
    </w:p>
    <w:p>
      <w:pPr>
        <w:pStyle w:val="Heading2"/>
        <w:ind w:firstLine="560" w:firstLineChars="200"/>
        <w:rPr>
          <w:rFonts w:ascii="仿宋" w:eastAsia="仿宋" w:hAnsi="仿宋" w:cs="仿宋" w:hint="eastAsia"/>
          <w:sz w:val="28"/>
          <w:lang w:eastAsia="zh-CN"/>
        </w:rPr>
      </w:pPr>
      <w:bookmarkStart w:id="8" w:name="_Toc2174"/>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为了确保再生橡胶项目的有效管理和不断优化，我们采用了精心设计的绩效评估周期。这个周期旨在实现灵活、实时和全面的评估，以适应再生橡胶项目执行中的各种挑战。</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再生橡胶项目的不同需求，分为短期、中期和长期。短期评估关注每个迭代或工作周期，以及时发现和解决当前任务中的问题。中期评估涵盖几个迭代，深入了解整体再生橡胶项目的趋势和性能。长期评估则着眼于整个再生橡胶项目阶段，确保再生橡胶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再生橡胶项目管理工具和协作平台，团队成员能够随时更新和分享再生橡胶项目数据。这种实时性的反馈机制使我们能够及时察觉潜在问题，快速调整，保持再生橡胶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再生橡胶项目的决策制定密不可分。每个周期的再生橡胶项目回顾会议成为集体总结经验、识别问题深层次原因并找到创新解决方案的平台。这种定期的反思与调整机制使再生橡胶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5615"/>
      <w:r>
        <w:rPr>
          <w:rFonts w:ascii="仿宋" w:eastAsia="仿宋" w:hAnsi="仿宋" w:cs="仿宋" w:hint="eastAsia"/>
          <w:sz w:val="28"/>
          <w:lang w:eastAsia="zh-CN"/>
        </w:rPr>
        <w:t>三、再生橡胶项目概论</w:t>
      </w:r>
      <w:bookmarkEnd w:id="9"/>
    </w:p>
    <w:p>
      <w:pPr>
        <w:pStyle w:val="Heading2"/>
        <w:rPr>
          <w:rFonts w:ascii="仿宋" w:eastAsia="仿宋" w:hAnsi="仿宋" w:cs="仿宋" w:hint="eastAsia"/>
          <w:lang w:eastAsia="zh-CN"/>
        </w:rPr>
      </w:pPr>
      <w:bookmarkStart w:id="10" w:name="_Toc11643"/>
      <w:r>
        <w:rPr>
          <w:rFonts w:ascii="仿宋" w:eastAsia="仿宋" w:hAnsi="仿宋" w:cs="仿宋" w:hint="eastAsia"/>
          <w:lang w:eastAsia="zh-CN"/>
        </w:rPr>
        <w:t>(一)、再生橡胶项目概况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的起源追溯至对市场的深入洞察。市场的不断演变与变革为再生橡胶项目提供了难得的机遇。当前市场存在的需求缺口和变革的大环境共同构成了再生橡胶项目的背景。这个再生橡胶项目旨在充分利用市场机遇，填补行业中尚未满足的需求，为客户提供全新的解决方案。市场的变革和需求的增长使得这个再生橡胶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再生橡胶项目名称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正式命名为再生橡胶。这个名称不仅仅是一个标识，更代表了再生橡胶项目的核心理念和愿景。它蕴含着再生橡胶项目所要解决问题的关键字，具有强烈的表达和辨识度，为再生橡胶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再生橡胶项目目标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的核心目标是提供一种全新、高效的解决方案，满足客户日益增长的需求。再生橡胶项目追求的不仅仅是满足市场需求，更是在市场中获得卓越的竞争优势。通过不断提升产品或服务的质量和创新水平，再生橡胶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再生橡胶项目范围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全面涵盖了产品研发、制造、市场推广和售后服务，确保从产品设计到最终用户体验的全方位关注。这一全面的再生橡胶项目范围是为了确保再生橡胶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再生橡胶项目时间表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再生橡胶项目计划在未来18个月内完成，包括研发、测试、市场试点和正式推出等不同阶段。这个时间表的合理设计是为了确保再生橡胶项目各个阶段的顺利推进，以便按时交付高质量的成果。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再生橡胶项目预算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再生橡胶项目总预算估算为XX百万美元，主要分配在研发、市场推广、人员培训和运营等方面。这一充足的预算为再生橡胶项目提供了充足的资源，确保再生橡胶项目在各个方面都能取得优异的表现。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再生橡胶项目风险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再生橡胶项目可能面临的风险包括市场接受度低、技术难题、竞争激烈等。再生橡胶项目团队已经制定了相应的风险应对计划，通过前瞻性的风险管理，确保再生橡胶项目在面对不确定性时能够迅速做出应对。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再生橡胶项目团队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再生橡胶项目汇聚了一支经验丰富、多领域专业素养的核心团队，确保再生橡胶项目在各个方面都能拥有高水平的执行力。团队的协同作战是再生橡胶项目成功的关键因素之一。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再生橡胶项目背景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再生橡胶项目的背景根植于市场对更高效、创新产品的渴望，同时也受到科技发展对行业格局的深刻改变的影响。这为再生橡胶项目提供了广阔的发展空间和市场需求。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再生橡胶项目现状</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截至目前，再生橡胶项目已完成市场调研和技术验证，取得了初步的成功。这为再生橡胶项目在未来的发展奠定了坚实的基础，为更远大的目标打下了坚实的基石。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5997"/>
      <w:r>
        <w:rPr>
          <w:rFonts w:ascii="仿宋" w:eastAsia="仿宋" w:hAnsi="仿宋" w:cs="仿宋" w:hint="eastAsia"/>
          <w:sz w:val="28"/>
          <w:lang w:eastAsia="zh-CN"/>
        </w:rPr>
        <w:t>(二)、再生橡胶项目目标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keyword》再生橡胶项目首要业务目标是在市场中占据有利地位，实现产品/服务的成功推广和销售。通过不断提升产品质量、创新性，再生橡胶项目追求成为行业中的领导者，赢得更多客户的青睐。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在科技迅速发展的时代，再生橡胶项目着眼于技术创新。通过持续的研发和技术升级，再生橡胶项目旨在推出更具创新性的产品或服务，以满足市场对新鲜、先进解决方案的需求。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为了建立可持续的客户关系，再生橡胶项目设定了客户满意度目标。通过提供卓越的产品质量和优质的客户服务，再生橡胶项目追求赢得客户的信任和忠诚度，确保他们的满意度达到行业领先水平。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再生橡胶项目注重社会责任和可持续发展。通过实施环保、社会责任再生橡胶项目，再生橡胶项目致力于在经济发展的同时保护环境，促进社会公平，实现可持续经营。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再生橡胶项目的团队是实现目标的核心驱动力。因此，再生橡胶项目设定了团队发展目标，包括提升团队成员的专业技能、培养领导力，以及搭建协同高效的团队工作氛围。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14150"/>
      <w:r>
        <w:rPr>
          <w:rFonts w:ascii="仿宋" w:eastAsia="仿宋" w:hAnsi="仿宋" w:cs="仿宋" w:hint="eastAsia"/>
          <w:sz w:val="28"/>
          <w:lang w:eastAsia="zh-CN"/>
        </w:rPr>
        <w:t>(三)、再生橡胶项目提出的理由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再生橡胶项目提出的理由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的提出源于对市场机遇的深刻洞察。当前市场中存在的需求缺口和行业发展趋势表明，有巨大的商业机会等待被开发。通过准确捕捉市场机遇，再生橡胶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的理念基于对技术创新的信仰。通过持续的研发和技术投入，再生橡胶项目有望推出更具创新性的产品或服务。在科技飞速发展的当下，再生橡胶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的提出是为了增强企业的行业竞争力。通过提升产品或服务的质量和独特性，再生橡胶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响应了消费者需求的变化。随着社会和科技的不断发展，消费者对产品和服务的需求也在发生变化。通过深入了解并及时回应消费者的新需求，再生橡胶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再生橡胶项目的提出是企业战略发展规划的一部分。在面对日益激烈的市场竞争和不断变化的商业环境中，再生橡胶项目作为企业战略的一环，旨在为企业开辟新的增长领域，巩固企业在行业中的地位。</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的提出不仅仅是基于商业考量，还注重社会责任。通过推出环保、社会责任等方面的再生橡胶项目，再生橡胶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再生橡胶项目的提出反映了对利益相关者期望的关注。包括客户、员工、投资者等利益相关者在企业发展中都有着各自的期望，再生橡胶项目力求在满足这些期望的同时，取得更大的共赢。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12377"/>
      <w:r>
        <w:rPr>
          <w:rFonts w:ascii="仿宋" w:eastAsia="仿宋" w:hAnsi="仿宋" w:cs="仿宋" w:hint="eastAsia"/>
          <w:sz w:val="28"/>
          <w:lang w:eastAsia="zh-CN"/>
        </w:rPr>
        <w:t>(四)、再生橡胶项目意义</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在实施再生橡胶项目的过程中，我们不仅仅是在追逐商业成功，更是为企业和社会的多个层面创造了深远的意义。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项目的首要意义在于提升企业的市场竞争力。通过持续的创新和对产品质量的高标准要求，再生橡胶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再生橡胶项目的推进将促使行业技术水平的提升。通过引入先进技术和创新性解决方案，再生橡胶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再生橡胶项目不仅创造了大量就业机会，提高了就业水平，还注重社会责任和环保。通过参与社会公益事业和推动环保再生橡胶项目，再生橡胶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综合而言，再生橡胶项目意义重大，不仅推动了企业的发展，也为行业和社会的进步贡献了积极力量。这是一个全面而深刻的影响，将在未来产生可持续的正面效应。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9784"/>
      <w:r>
        <w:rPr>
          <w:rFonts w:ascii="仿宋" w:eastAsia="仿宋" w:hAnsi="仿宋" w:cs="仿宋" w:hint="eastAsia"/>
          <w:sz w:val="28"/>
          <w:lang w:eastAsia="zh-CN"/>
        </w:rPr>
        <w:t>(五)、再生橡胶项目背景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在当今迅猛发展的商业环境中，再生橡胶项目的动因根植于对多方面因素的审慎考量。这个再生橡胶项目的提出并非孤立的决策，而是对企业所处背景深入思考的产物。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市场的不断演变是再生橡胶项目背后的首要原因。科技的迅速发展和全球市场的快速变化使得企业必须灵活应对。再生橡胶项目应运而生，旨在通过创新性的解决方案迎合市场的多变需求，赢得竞争中的先机。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竞争的激烈程度也是再生橡胶项目背景中不可忽视的一环。企业需要在激烈竞争中脱颖而出，为此，再生橡胶项目致力于打破常规，提供独特的价值主张，以吸引客户并确保市场份额的增长。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技术的迅速发展为企业带来了机遇与挑战。作为再生橡胶项目启动的背景之一，对新兴技术的应用将有助于提升企业的技术水平，使其在不断演进的商业环境中保持竞争优势。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此外，社会对企业责任的期望也在逐渐升高。再生橡胶项目充分融入了社会责任的理念，通过可持续经营和社会公益再生橡胶项目，企图为社会贡献一份力量，在商业成功的同时关注社会价值。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8329"/>
      <w:r>
        <w:rPr>
          <w:rFonts w:ascii="仿宋" w:eastAsia="仿宋" w:hAnsi="仿宋" w:cs="仿宋" w:hint="eastAsia"/>
          <w:sz w:val="28"/>
          <w:lang w:eastAsia="zh-CN"/>
        </w:rPr>
        <w:t>四、市场分析、调研</w:t>
      </w:r>
      <w:bookmarkEnd w:id="15"/>
    </w:p>
    <w:p>
      <w:pPr>
        <w:pStyle w:val="Heading2"/>
        <w:rPr>
          <w:rFonts w:ascii="仿宋" w:eastAsia="仿宋" w:hAnsi="仿宋" w:cs="仿宋" w:hint="eastAsia"/>
          <w:lang w:eastAsia="zh-CN"/>
        </w:rPr>
      </w:pPr>
      <w:bookmarkStart w:id="16" w:name="_Toc24637"/>
      <w:r>
        <w:rPr>
          <w:rFonts w:ascii="仿宋" w:eastAsia="仿宋" w:hAnsi="仿宋" w:cs="仿宋" w:hint="eastAsia"/>
          <w:lang w:eastAsia="zh-CN"/>
        </w:rPr>
        <w:t>(一)、再生橡胶行业分析</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再生橡胶行业一直以来都是市场的关注焦点。行业内的发展趋势、竞争态势以及潜在机会都对再生橡胶项目的推进产生深远的影响。通过深入研究行业的整体概貌，我们将更好地理解行业的核心特征，为再生橡胶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再生橡胶行业，技术一直是推动创新和发展的关键因素。我们将对当前技术趋势进行详尽分析，包括但不限于人工智能、大数据应用、先进制造技术等。这有助于再生橡胶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再生橡胶项目成功的基础。我们将对主要竞争对手进行深入研究，包括其市场份额、产品特点、市场定位等。通过全面了解竞争对手的优势和劣势，再生橡胶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7" w:name="_Toc3549"/>
      <w:r>
        <w:rPr>
          <w:rFonts w:ascii="仿宋" w:eastAsia="仿宋" w:hAnsi="仿宋" w:cs="仿宋" w:hint="eastAsia"/>
          <w:sz w:val="28"/>
          <w:lang w:eastAsia="zh-CN"/>
        </w:rPr>
        <w:t>(二)、再生橡胶市场分析预测</w:t>
      </w:r>
      <w:bookmarkEnd w:id="17"/>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通过对市场规模的深入调研，我们将预测再生橡胶市场未来的增长趋势。这包括市场的整体规模、各细分领域的发展趋势等。再生橡胶项目可以根据市场的扩张速度和潜在机会，制定更符合市场需求的发展策略。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再生橡胶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再生橡胶项目实施过程中需要充分考虑的因素。我们将对市场风险进行全面评估，包括但不限于政策法规风险、市场竞争风险、技术变革风险等。通过对潜在风险的深入分析，再生橡胶项目可以制定相应的风险缓解策略，降低不确定性对再生橡胶项目的影响。</w:t>
      </w:r>
    </w:p>
    <w:p>
      <w:pPr>
        <w:pStyle w:val="Heading1"/>
        <w:ind w:firstLine="560" w:firstLineChars="200"/>
        <w:rPr>
          <w:rFonts w:ascii="仿宋" w:eastAsia="仿宋" w:hAnsi="仿宋" w:cs="仿宋" w:hint="eastAsia"/>
          <w:sz w:val="28"/>
          <w:lang w:eastAsia="zh-CN"/>
        </w:rPr>
      </w:pPr>
      <w:bookmarkStart w:id="18" w:name="_Toc5302"/>
      <w:r>
        <w:rPr>
          <w:rFonts w:ascii="仿宋" w:eastAsia="仿宋" w:hAnsi="仿宋" w:cs="仿宋" w:hint="eastAsia"/>
          <w:sz w:val="28"/>
          <w:lang w:eastAsia="zh-CN"/>
        </w:rPr>
        <w:t>五、再生橡胶项目选址可行性分析</w:t>
      </w:r>
      <w:bookmarkEnd w:id="18"/>
    </w:p>
    <w:p>
      <w:pPr>
        <w:pStyle w:val="Heading2"/>
        <w:rPr>
          <w:rFonts w:ascii="仿宋" w:eastAsia="仿宋" w:hAnsi="仿宋" w:cs="仿宋" w:hint="eastAsia"/>
          <w:lang w:eastAsia="zh-CN"/>
        </w:rPr>
      </w:pPr>
      <w:bookmarkStart w:id="19" w:name="_Toc3885"/>
      <w:r>
        <w:rPr>
          <w:rFonts w:ascii="仿宋" w:eastAsia="仿宋" w:hAnsi="仿宋" w:cs="仿宋" w:hint="eastAsia"/>
          <w:lang w:eastAsia="zh-CN"/>
        </w:rPr>
        <w:t>(一)、再生橡胶项目选址</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该再生橡胶项目选址位于XX省XX市XX区XXX街道</w:t>
      </w:r>
    </w:p>
    <w:p>
      <w:pPr>
        <w:pStyle w:val="Heading2"/>
        <w:ind w:firstLine="560" w:firstLineChars="200"/>
        <w:rPr>
          <w:rFonts w:ascii="仿宋" w:eastAsia="仿宋" w:hAnsi="仿宋" w:cs="仿宋" w:hint="eastAsia"/>
          <w:sz w:val="28"/>
          <w:lang w:eastAsia="zh-CN"/>
        </w:rPr>
      </w:pPr>
      <w:bookmarkStart w:id="20" w:name="_Toc30769"/>
      <w:r>
        <w:rPr>
          <w:rFonts w:ascii="仿宋" w:eastAsia="仿宋" w:hAnsi="仿宋" w:cs="仿宋" w:hint="eastAsia"/>
          <w:sz w:val="28"/>
          <w:lang w:eastAsia="zh-CN"/>
        </w:rPr>
        <w:t>(二)、用地控制指标</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https://d.book118.com/826155014050010031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再生橡胶项目规划设计方案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D011AD"/>
    <w:rsid w:val="58D011A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2615501405001003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2024-01-01T11:29:00Z</dcterms:created>
  <dcterms:modified xsi:type="dcterms:W3CDTF">2024-01-01T11:29:57Z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73C1D3C596564AD49362BD2BD2F2F7D4_11</vt:lpwstr>
  </property>
  <property fmtid="{D5CDD505-2E9C-101B-9397-08002B2CF9AE}" pid="3" name="KSOProductBuildVer">
    <vt:lpwstr>2052-12.1.0.16120</vt:lpwstr>
  </property>
</Properties>
</file>