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刘铠瑜赞</w:t>
      </w:r>
      <w:r>
        <w:rPr>
          <w:rFonts w:hint="eastAsia"/>
          <w:b/>
          <w:bCs/>
          <w:sz w:val="28"/>
          <w:szCs w:val="28"/>
          <w:lang w:val="en-US" w:eastAsia="zh-CN"/>
        </w:rPr>
        <w:t>刘彤舟</w:t>
      </w:r>
      <w:r>
        <w:rPr>
          <w:rFonts w:hint="eastAsia"/>
          <w:b/>
          <w:bCs/>
          <w:sz w:val="28"/>
          <w:szCs w:val="28"/>
          <w:lang w:eastAsia="zh-CN"/>
        </w:rPr>
        <w:t>语文一【贾勇指导】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before="100" w:after="100" w:line="300" w:lineRule="auto"/>
        <w:rPr>
          <w:rFonts w:ascii="宋体" w:hAnsi="宋体" w:cs="宋体"/>
          <w:b/>
          <w:color w:val="008000"/>
          <w:sz w:val="36"/>
          <w:szCs w:val="36"/>
        </w:rPr>
      </w:pPr>
    </w:p>
    <w:p>
      <w:pPr>
        <w:spacing w:line="260" w:lineRule="exact"/>
        <w:rPr>
          <w:rFonts w:asciiTheme="minorEastAsia" w:hAnsiTheme="minorEastAsia" w:cs="Arial"/>
          <w:sz w:val="28"/>
          <w:szCs w:val="28"/>
          <w:shd w:val="clear" w:color="auto" w:fill="FFFFFF"/>
        </w:rPr>
      </w:pPr>
    </w:p>
    <w:p>
      <w:pPr>
        <w:spacing w:line="280" w:lineRule="exact"/>
        <w:jc w:val="center"/>
        <w:rPr>
          <w:rFonts w:ascii="宋体" w:hAnsi="宋体"/>
          <w:b/>
          <w:bCs/>
          <w:sz w:val="28"/>
          <w:szCs w:val="28"/>
        </w:rPr>
      </w:pPr>
      <w:r>
        <w:rPr>
          <w:rFonts w:ascii="宋体" w:hAnsi="宋体" w:hint="eastAsia"/>
          <w:b/>
          <w:bCs/>
          <w:sz w:val="28"/>
          <w:szCs w:val="28"/>
        </w:rPr>
        <w:t>曹玮用兵</w:t>
      </w:r>
    </w:p>
    <w:p>
      <w:pPr>
        <w:spacing w:line="280" w:lineRule="exact"/>
        <w:ind w:firstLine="560" w:firstLineChars="200"/>
        <w:rPr>
          <w:rFonts w:ascii="宋体" w:hAnsi="宋体" w:cs="楷体"/>
          <w:sz w:val="28"/>
          <w:szCs w:val="28"/>
        </w:rPr>
      </w:pPr>
      <w:r>
        <w:rPr>
          <w:rFonts w:ascii="宋体" w:hAnsi="宋体" w:cs="楷体" w:hint="eastAsia"/>
          <w:sz w:val="28"/>
          <w:szCs w:val="28"/>
        </w:rPr>
        <w:t>曹玮知①镇戎军日，尝出战小捷，虏兵②引去。玮侦虏兵去已远，乃驱所掠牛羊辎重③，缓驱而还，颇失部伍④。其下忧之，言于玮曰：“牛羊无用，徒縻⑤军。不若弃之，整众而归。”</w:t>
      </w:r>
    </w:p>
    <w:p>
      <w:pPr>
        <w:spacing w:line="280" w:lineRule="exact"/>
        <w:ind w:firstLine="560" w:firstLineChars="200"/>
        <w:rPr>
          <w:rFonts w:ascii="宋体" w:hAnsi="宋体" w:cs="楷体"/>
          <w:sz w:val="28"/>
          <w:szCs w:val="28"/>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hAnsi="宋体" w:cs="楷体" w:hint="eastAsia"/>
          <w:sz w:val="28"/>
          <w:szCs w:val="28"/>
        </w:rPr>
        <w:t>玮不答，使人候。</w:t>
      </w:r>
      <w:r>
        <w:rPr>
          <w:rFonts w:ascii="宋体" w:hAnsi="宋体" w:cs="楷体" w:hint="eastAsia"/>
          <w:sz w:val="28"/>
          <w:szCs w:val="28"/>
          <w:u w:val="single"/>
        </w:rPr>
        <w:t>虏兵去数十里，闻玮利牛羊而师不整，遽还袭之。</w:t>
      </w:r>
    </w:p>
    <w:p>
      <w:pPr>
        <w:spacing w:line="280" w:lineRule="exact"/>
        <w:ind w:firstLine="560" w:firstLineChars="200"/>
        <w:rPr>
          <w:rFonts w:ascii="宋体" w:hAnsi="宋体" w:cs="楷体"/>
          <w:sz w:val="28"/>
          <w:szCs w:val="28"/>
        </w:rPr>
      </w:pPr>
      <w:r>
        <w:rPr>
          <w:rFonts w:ascii="宋体" w:hAnsi="宋体" w:cs="楷体" w:hint="eastAsia"/>
          <w:sz w:val="28"/>
          <w:szCs w:val="28"/>
        </w:rPr>
        <w:t>玮愈缓，行得地利处，乃止以待之。虏军将至，玮使人谓之曰：“蕃军远来必甚疲我不欲乘人之怠请休憩士马少选⑥决战。”虏方苦疲甚，皆欣然，严军歇良久。玮又使人谕之：“歇定可相驰矣。”于是各鼓军而进，一战大破虏师，遂弃牛羊而还。</w:t>
      </w:r>
    </w:p>
    <w:p>
      <w:pPr>
        <w:spacing w:line="280" w:lineRule="exact"/>
        <w:ind w:firstLine="560" w:firstLineChars="200"/>
        <w:rPr>
          <w:rFonts w:ascii="宋体" w:hAnsi="宋体" w:cs="楷体"/>
          <w:sz w:val="28"/>
          <w:szCs w:val="28"/>
        </w:rPr>
      </w:pPr>
      <w:r>
        <w:rPr>
          <w:rFonts w:ascii="宋体" w:hAnsi="宋体" w:cs="楷体" w:hint="eastAsia"/>
          <w:sz w:val="28"/>
          <w:szCs w:val="28"/>
        </w:rPr>
        <w:t>徐谓其下曰：“吾知虏已疲，故为贪利以诱之。比其复来，几行百里矣，若乘锐便战，犹有胜负。远行之人，若小憩，则足痹不能立，人气亦阑。吾以此取之。</w:t>
      </w:r>
    </w:p>
    <w:p>
      <w:pPr>
        <w:spacing w:line="280" w:lineRule="exact"/>
        <w:rPr>
          <w:rFonts w:ascii="宋体" w:hAnsi="宋体"/>
          <w:sz w:val="28"/>
          <w:szCs w:val="28"/>
        </w:rPr>
      </w:pPr>
      <w:r>
        <w:rPr>
          <w:rFonts w:ascii="宋体" w:hAnsi="宋体" w:hint="eastAsia"/>
          <w:sz w:val="28"/>
          <w:szCs w:val="28"/>
        </w:rPr>
        <w:t xml:space="preserve">                                            （选自沈括《梦溪笔谈》）</w:t>
      </w:r>
    </w:p>
    <w:p>
      <w:pPr>
        <w:spacing w:line="280" w:lineRule="exact"/>
        <w:ind w:firstLine="560" w:firstLineChars="200"/>
        <w:rPr>
          <w:rFonts w:ascii="宋体" w:hAnsi="宋体"/>
          <w:sz w:val="28"/>
          <w:szCs w:val="28"/>
        </w:rPr>
      </w:pPr>
      <w:r>
        <w:rPr>
          <w:rFonts w:ascii="宋体" w:hAnsi="宋体" w:hint="eastAsia"/>
          <w:sz w:val="28"/>
          <w:szCs w:val="28"/>
        </w:rPr>
        <w:t>注：①知：主管。②虏兵：敌军。③辎重：军用器械、粮草、营帐等的统称。④部伍：兵士的队伍行列。⑤縻：束缚。⑥少选：一会儿。</w:t>
      </w:r>
    </w:p>
    <w:p>
      <w:pPr>
        <w:spacing w:line="280" w:lineRule="exact"/>
        <w:rPr>
          <w:rFonts w:ascii="宋体" w:hAnsi="宋体"/>
          <w:sz w:val="28"/>
          <w:szCs w:val="28"/>
        </w:rPr>
      </w:pPr>
      <w:r>
        <w:rPr>
          <w:rFonts w:ascii="宋体" w:hAnsi="宋体" w:hint="eastAsia"/>
          <w:sz w:val="28"/>
          <w:szCs w:val="28"/>
        </w:rPr>
        <w:t>8．请用斜线（╱）标出下面句子的朗读停顿（共三处）。（2分）</w:t>
      </w:r>
    </w:p>
    <w:p>
      <w:pPr>
        <w:spacing w:line="280" w:lineRule="exact"/>
        <w:ind w:firstLine="1120" w:firstLineChars="400"/>
        <w:rPr>
          <w:rFonts w:ascii="宋体" w:hAnsi="宋体" w:cs="楷体"/>
          <w:sz w:val="28"/>
          <w:szCs w:val="28"/>
        </w:rPr>
      </w:pPr>
      <w:r>
        <w:rPr>
          <w:rFonts w:ascii="宋体" w:hAnsi="宋体" w:cs="楷体" w:hint="eastAsia"/>
          <w:sz w:val="28"/>
          <w:szCs w:val="28"/>
        </w:rPr>
        <w:t>蕃军远来必甚疲我不欲乘人之怠请休憩士马少选决战</w:t>
      </w:r>
    </w:p>
    <w:p>
      <w:pPr>
        <w:spacing w:line="280" w:lineRule="exact"/>
        <w:rPr>
          <w:rFonts w:ascii="宋体" w:hAnsi="宋体"/>
          <w:sz w:val="28"/>
          <w:szCs w:val="28"/>
        </w:rPr>
      </w:pPr>
      <w:r>
        <w:rPr>
          <w:rFonts w:ascii="宋体" w:hAnsi="宋体" w:hint="eastAsia"/>
          <w:sz w:val="28"/>
          <w:szCs w:val="28"/>
        </w:rPr>
        <w:t>9．请写出下列句子中加点词的意思。（4分）</w:t>
      </w:r>
    </w:p>
    <w:p>
      <w:pPr>
        <w:spacing w:line="280" w:lineRule="exact"/>
        <w:ind w:firstLine="420" w:firstLineChars="150"/>
        <w:rPr>
          <w:rFonts w:ascii="宋体" w:hAnsi="宋体"/>
          <w:sz w:val="28"/>
          <w:szCs w:val="28"/>
        </w:rPr>
      </w:pPr>
      <w:r>
        <w:rPr>
          <w:rFonts w:ascii="宋体" w:hAnsi="宋体" w:hint="eastAsia"/>
          <w:sz w:val="28"/>
          <w:szCs w:val="28"/>
        </w:rPr>
        <w:t>（1）</w:t>
      </w:r>
      <w:r>
        <w:rPr>
          <w:rFonts w:ascii="宋体" w:hAnsi="宋体" w:hint="eastAsia"/>
          <w:sz w:val="28"/>
          <w:szCs w:val="28"/>
          <w:em w:val="dot"/>
        </w:rPr>
        <w:t>尝</w:t>
      </w:r>
      <w:r>
        <w:rPr>
          <w:rFonts w:ascii="宋体" w:hAnsi="宋体" w:hint="eastAsia"/>
          <w:sz w:val="28"/>
          <w:szCs w:val="28"/>
        </w:rPr>
        <w:t>出战小捷  （          ）       （2）虏方</w:t>
      </w:r>
      <w:r>
        <w:rPr>
          <w:rFonts w:ascii="宋体" w:hAnsi="宋体" w:hint="eastAsia"/>
          <w:sz w:val="28"/>
          <w:szCs w:val="28"/>
          <w:em w:val="dot"/>
        </w:rPr>
        <w:t>苦</w:t>
      </w:r>
      <w:r>
        <w:rPr>
          <w:rFonts w:ascii="宋体" w:hAnsi="宋体" w:hint="eastAsia"/>
          <w:sz w:val="28"/>
          <w:szCs w:val="28"/>
        </w:rPr>
        <w:t>疲甚（           ）</w:t>
      </w:r>
    </w:p>
    <w:p>
      <w:pPr>
        <w:spacing w:line="280" w:lineRule="exact"/>
        <w:ind w:firstLine="420" w:firstLineChars="150"/>
        <w:rPr>
          <w:rFonts w:ascii="宋体" w:hAnsi="宋体"/>
          <w:sz w:val="28"/>
          <w:szCs w:val="28"/>
        </w:rPr>
      </w:pPr>
      <w:r>
        <w:rPr>
          <w:rFonts w:ascii="宋体" w:hAnsi="宋体" w:hint="eastAsia"/>
          <w:sz w:val="28"/>
          <w:szCs w:val="28"/>
        </w:rPr>
        <w:t>（3）玮又使人</w:t>
      </w:r>
      <w:r>
        <w:rPr>
          <w:rFonts w:ascii="宋体" w:hAnsi="宋体" w:hint="eastAsia"/>
          <w:sz w:val="28"/>
          <w:szCs w:val="28"/>
          <w:em w:val="dot"/>
        </w:rPr>
        <w:t>谕</w:t>
      </w:r>
      <w:r>
        <w:rPr>
          <w:rFonts w:ascii="宋体" w:hAnsi="宋体" w:hint="eastAsia"/>
          <w:sz w:val="28"/>
          <w:szCs w:val="28"/>
        </w:rPr>
        <w:t>之（          ）       （4）</w:t>
      </w:r>
      <w:r>
        <w:rPr>
          <w:rFonts w:ascii="宋体" w:hAnsi="宋体" w:hint="eastAsia"/>
          <w:sz w:val="28"/>
          <w:szCs w:val="28"/>
          <w:em w:val="dot"/>
        </w:rPr>
        <w:t>比</w:t>
      </w:r>
      <w:r>
        <w:rPr>
          <w:rFonts w:ascii="宋体" w:hAnsi="宋体" w:hint="eastAsia"/>
          <w:sz w:val="28"/>
          <w:szCs w:val="28"/>
        </w:rPr>
        <w:t>其复来  （           ）</w:t>
      </w:r>
    </w:p>
    <w:p>
      <w:pPr>
        <w:spacing w:line="280" w:lineRule="exact"/>
        <w:rPr>
          <w:rFonts w:ascii="宋体" w:hAnsi="宋体"/>
          <w:sz w:val="28"/>
          <w:szCs w:val="28"/>
        </w:rPr>
      </w:pPr>
      <w:r>
        <w:rPr>
          <w:rFonts w:ascii="宋体" w:hAnsi="宋体" w:hint="eastAsia"/>
          <w:sz w:val="28"/>
          <w:szCs w:val="28"/>
        </w:rPr>
        <w:t>10．下列各句与例句中“以”的意义和用法相同的一项是（      ）（3分）</w:t>
      </w:r>
    </w:p>
    <w:p>
      <w:pPr>
        <w:spacing w:line="280" w:lineRule="exact"/>
        <w:ind w:firstLine="560" w:firstLineChars="200"/>
        <w:rPr>
          <w:rFonts w:ascii="宋体" w:hAnsi="宋体"/>
          <w:sz w:val="28"/>
          <w:szCs w:val="28"/>
        </w:rPr>
      </w:pPr>
      <w:r>
        <w:rPr>
          <w:rFonts w:ascii="宋体" w:hAnsi="宋体" w:hint="eastAsia"/>
          <w:sz w:val="28"/>
          <w:szCs w:val="28"/>
        </w:rPr>
        <w:t>例句：乃止</w:t>
      </w:r>
      <w:r>
        <w:rPr>
          <w:rFonts w:ascii="宋体" w:hAnsi="宋体" w:hint="eastAsia"/>
          <w:sz w:val="28"/>
          <w:szCs w:val="28"/>
          <w:em w:val="dot"/>
        </w:rPr>
        <w:t>以</w:t>
      </w:r>
      <w:r>
        <w:rPr>
          <w:rFonts w:ascii="宋体" w:hAnsi="宋体" w:hint="eastAsia"/>
          <w:sz w:val="28"/>
          <w:szCs w:val="28"/>
        </w:rPr>
        <w:t>待之</w:t>
      </w:r>
    </w:p>
    <w:p>
      <w:pPr>
        <w:spacing w:line="280" w:lineRule="exact"/>
        <w:ind w:firstLine="560" w:firstLineChars="200"/>
        <w:rPr>
          <w:rFonts w:ascii="宋体" w:hAnsi="宋体"/>
          <w:sz w:val="28"/>
          <w:szCs w:val="28"/>
        </w:rPr>
      </w:pPr>
      <w:r>
        <w:rPr>
          <w:rFonts w:ascii="宋体" w:hAnsi="宋体" w:hint="eastAsia"/>
          <w:sz w:val="28"/>
          <w:szCs w:val="28"/>
        </w:rPr>
        <w:t>A．而吾</w:t>
      </w:r>
      <w:r>
        <w:rPr>
          <w:rFonts w:ascii="宋体" w:hAnsi="宋体" w:hint="eastAsia"/>
          <w:sz w:val="28"/>
          <w:szCs w:val="28"/>
          <w:em w:val="dot"/>
        </w:rPr>
        <w:t>以</w:t>
      </w:r>
      <w:r>
        <w:rPr>
          <w:rFonts w:ascii="宋体" w:hAnsi="宋体" w:hint="eastAsia"/>
          <w:sz w:val="28"/>
          <w:szCs w:val="28"/>
        </w:rPr>
        <w:t>捕蛇独存。（《捕蛇者说》）</w:t>
      </w:r>
    </w:p>
    <w:p>
      <w:pPr>
        <w:spacing w:line="280" w:lineRule="exact"/>
        <w:ind w:firstLine="560" w:firstLineChars="200"/>
        <w:rPr>
          <w:rFonts w:ascii="宋体" w:hAnsi="宋体"/>
          <w:sz w:val="28"/>
          <w:szCs w:val="28"/>
        </w:rPr>
      </w:pPr>
      <w:r>
        <w:rPr>
          <w:rFonts w:ascii="宋体" w:hAnsi="宋体" w:hint="eastAsia"/>
          <w:sz w:val="28"/>
          <w:szCs w:val="28"/>
        </w:rPr>
        <w:t>B．属予作文</w:t>
      </w:r>
      <w:r>
        <w:rPr>
          <w:rFonts w:ascii="宋体" w:hAnsi="宋体" w:hint="eastAsia"/>
          <w:sz w:val="28"/>
          <w:szCs w:val="28"/>
          <w:em w:val="dot"/>
        </w:rPr>
        <w:t>以</w:t>
      </w:r>
      <w:r>
        <w:rPr>
          <w:rFonts w:ascii="宋体" w:hAnsi="宋体" w:hint="eastAsia"/>
          <w:sz w:val="28"/>
          <w:szCs w:val="28"/>
        </w:rPr>
        <w:t>记之。（《岳阳楼记》）</w:t>
      </w:r>
    </w:p>
    <w:p>
      <w:pPr>
        <w:spacing w:line="280" w:lineRule="exact"/>
        <w:ind w:firstLine="560" w:firstLineChars="200"/>
        <w:rPr>
          <w:rFonts w:ascii="宋体" w:hAnsi="宋体"/>
          <w:sz w:val="28"/>
          <w:szCs w:val="28"/>
        </w:rPr>
      </w:pPr>
      <w:r>
        <w:rPr>
          <w:rFonts w:ascii="宋体" w:hAnsi="宋体" w:hint="eastAsia"/>
          <w:sz w:val="28"/>
          <w:szCs w:val="28"/>
        </w:rPr>
        <w:t>C．皆</w:t>
      </w:r>
      <w:r>
        <w:rPr>
          <w:rFonts w:ascii="宋体" w:hAnsi="宋体" w:hint="eastAsia"/>
          <w:sz w:val="28"/>
          <w:szCs w:val="28"/>
          <w:em w:val="dot"/>
        </w:rPr>
        <w:t>以</w:t>
      </w:r>
      <w:r>
        <w:rPr>
          <w:rFonts w:ascii="宋体" w:hAnsi="宋体" w:hint="eastAsia"/>
          <w:sz w:val="28"/>
          <w:szCs w:val="28"/>
        </w:rPr>
        <w:t>美于徐公。（《邹忌讽齐王纳谏》）</w:t>
      </w:r>
    </w:p>
    <w:p>
      <w:pPr>
        <w:spacing w:line="280" w:lineRule="exact"/>
        <w:ind w:firstLine="560" w:firstLineChars="200"/>
        <w:rPr>
          <w:rFonts w:ascii="宋体" w:hAnsi="宋体"/>
          <w:sz w:val="28"/>
          <w:szCs w:val="28"/>
        </w:rPr>
      </w:pPr>
      <w:r>
        <w:rPr>
          <w:rFonts w:ascii="宋体" w:hAnsi="宋体" w:hint="eastAsia"/>
          <w:sz w:val="28"/>
          <w:szCs w:val="28"/>
        </w:rPr>
        <w:t>D．醉能同其乐，醒能述</w:t>
      </w:r>
      <w:r>
        <w:rPr>
          <w:rFonts w:ascii="宋体" w:hAnsi="宋体" w:hint="eastAsia"/>
          <w:sz w:val="28"/>
          <w:szCs w:val="28"/>
          <w:em w:val="dot"/>
        </w:rPr>
        <w:t>以</w:t>
      </w:r>
      <w:r>
        <w:rPr>
          <w:rFonts w:ascii="宋体" w:hAnsi="宋体" w:hint="eastAsia"/>
          <w:sz w:val="28"/>
          <w:szCs w:val="28"/>
        </w:rPr>
        <w:t>文者，太守也。（《醉翁亭记》）</w:t>
      </w:r>
    </w:p>
    <w:p>
      <w:pPr>
        <w:spacing w:line="280" w:lineRule="exact"/>
        <w:rPr>
          <w:rFonts w:ascii="宋体" w:hAnsi="宋体"/>
          <w:sz w:val="28"/>
          <w:szCs w:val="28"/>
        </w:rPr>
      </w:pPr>
      <w:r>
        <w:rPr>
          <w:rFonts w:ascii="宋体" w:hAnsi="宋体" w:hint="eastAsia"/>
          <w:sz w:val="28"/>
          <w:szCs w:val="28"/>
        </w:rPr>
        <w:t>11．请用现代汉语写出文中划线句的意思。（4分）</w:t>
      </w:r>
    </w:p>
    <w:p>
      <w:pPr>
        <w:spacing w:line="280" w:lineRule="exact"/>
        <w:ind w:firstLine="560" w:firstLineChars="200"/>
        <w:rPr>
          <w:rFonts w:ascii="宋体" w:hAnsi="宋体"/>
          <w:sz w:val="28"/>
          <w:szCs w:val="28"/>
        </w:rPr>
      </w:pPr>
      <w:r>
        <w:rPr>
          <w:rFonts w:ascii="宋体" w:hAnsi="宋体" w:hint="eastAsia"/>
          <w:sz w:val="28"/>
          <w:szCs w:val="28"/>
        </w:rPr>
        <w:t>虏兵去数十里，闻玮利牛羊而师不整，遽还袭之。</w:t>
      </w:r>
    </w:p>
    <w:p>
      <w:pPr>
        <w:spacing w:line="280" w:lineRule="exact"/>
        <w:rPr>
          <w:rFonts w:ascii="宋体" w:hAnsi="宋体"/>
          <w:sz w:val="28"/>
          <w:szCs w:val="28"/>
          <w:u w:val="single"/>
        </w:rPr>
      </w:pPr>
      <w:r>
        <w:rPr>
          <w:rFonts w:ascii="宋体" w:hAnsi="宋体" w:hint="eastAsia"/>
          <w:sz w:val="28"/>
          <w:szCs w:val="28"/>
          <w:u w:val="single"/>
        </w:rPr>
        <w:t xml:space="preserve">                                                                                      </w:t>
      </w:r>
    </w:p>
    <w:p>
      <w:pPr>
        <w:spacing w:line="280" w:lineRule="exact"/>
        <w:rPr>
          <w:rFonts w:ascii="宋体" w:hAnsi="宋体"/>
          <w:sz w:val="28"/>
          <w:szCs w:val="28"/>
        </w:rPr>
      </w:pPr>
      <w:r>
        <w:rPr>
          <w:rFonts w:ascii="宋体" w:hAnsi="宋体" w:hint="eastAsia"/>
          <w:sz w:val="28"/>
          <w:szCs w:val="28"/>
        </w:rPr>
        <w:t>12．结合文章具体内容说说曹玮用兵有什么特点（4分）</w:t>
      </w:r>
    </w:p>
    <w:p>
      <w:pPr>
        <w:spacing w:line="280" w:lineRule="exact"/>
        <w:rPr>
          <w:rFonts w:ascii="宋体" w:hAnsi="宋体" w:hint="eastAsia"/>
          <w:sz w:val="28"/>
          <w:szCs w:val="28"/>
          <w:u w:val="single"/>
        </w:rPr>
      </w:pPr>
      <w:r>
        <w:rPr>
          <w:rFonts w:ascii="宋体" w:hAnsi="宋体" w:hint="eastAsia"/>
          <w:sz w:val="28"/>
          <w:szCs w:val="28"/>
          <w:u w:val="single"/>
        </w:rPr>
        <w:t xml:space="preserve">                                                                          </w:t>
      </w:r>
    </w:p>
    <w:p>
      <w:pPr>
        <w:spacing w:line="280" w:lineRule="exact"/>
        <w:rPr>
          <w:rFonts w:asciiTheme="minorEastAsia" w:hAnsiTheme="minorEastAsia" w:cs="Arial"/>
          <w:b/>
          <w:sz w:val="28"/>
          <w:szCs w:val="28"/>
          <w:shd w:val="clear" w:color="auto" w:fill="FFFFFF"/>
        </w:rPr>
      </w:pPr>
      <w:r>
        <w:rPr>
          <w:rFonts w:ascii="宋体" w:hAnsi="宋体" w:hint="eastAsia"/>
          <w:sz w:val="28"/>
          <w:szCs w:val="28"/>
          <w:u w:val="single"/>
        </w:rPr>
        <w:t xml:space="preserve">           </w:t>
      </w:r>
    </w:p>
    <w:p>
      <w:pPr>
        <w:widowControl/>
        <w:jc w:val="left"/>
        <w:rPr>
          <w:rFonts w:asciiTheme="minorEastAsia" w:hAnsiTheme="minorEastAsia" w:cs="Arial"/>
          <w:b/>
          <w:sz w:val="28"/>
          <w:szCs w:val="28"/>
          <w:shd w:val="clear" w:color="auto" w:fill="FFFFFF"/>
        </w:rPr>
      </w:pPr>
    </w:p>
    <w:p>
      <w:pPr>
        <w:spacing w:line="360" w:lineRule="auto"/>
        <w:jc w:val="center"/>
        <w:rPr>
          <w:rFonts w:ascii="宋体" w:hAnsi="宋体" w:hint="eastAsia"/>
          <w:b/>
          <w:bCs/>
          <w:sz w:val="28"/>
          <w:szCs w:val="28"/>
        </w:rPr>
      </w:pPr>
      <w:r>
        <w:rPr>
          <w:rFonts w:ascii="宋体" w:hAnsi="宋体" w:hint="eastAsia"/>
          <w:b/>
          <w:bCs/>
          <w:sz w:val="28"/>
          <w:szCs w:val="28"/>
        </w:rPr>
        <w:t>中考文言文“地毯式”训练：《隆中对》</w:t>
      </w:r>
    </w:p>
    <w:p>
      <w:pPr>
        <w:spacing w:line="360" w:lineRule="auto"/>
        <w:rPr>
          <w:rFonts w:ascii="宋体" w:hAnsi="宋体" w:hint="eastAsia"/>
          <w:bCs/>
          <w:sz w:val="28"/>
          <w:szCs w:val="28"/>
        </w:rPr>
      </w:pPr>
      <w:r>
        <w:rPr>
          <w:rFonts w:ascii="宋体" w:hAnsi="宋体" w:hint="eastAsia"/>
          <w:bCs/>
          <w:sz w:val="28"/>
          <w:szCs w:val="28"/>
        </w:rPr>
        <w:t>一 填空题</w:t>
      </w:r>
    </w:p>
    <w:p>
      <w:pPr>
        <w:spacing w:line="360" w:lineRule="auto"/>
        <w:rPr>
          <w:rFonts w:ascii="宋体" w:hAnsi="宋体" w:hint="eastAsia"/>
          <w:bCs/>
          <w:sz w:val="28"/>
          <w:szCs w:val="28"/>
          <w:u w:val="single"/>
        </w:rPr>
      </w:pPr>
      <w:r>
        <w:rPr>
          <w:rFonts w:ascii="宋体" w:hAnsi="宋体" w:hint="eastAsia"/>
          <w:bCs/>
          <w:sz w:val="28"/>
          <w:szCs w:val="28"/>
        </w:rPr>
        <w:t>1 本文作者</w:t>
      </w:r>
      <w:r>
        <w:rPr>
          <w:rFonts w:ascii="宋体" w:hAnsi="宋体" w:hint="eastAsia"/>
          <w:bCs/>
          <w:sz w:val="28"/>
          <w:szCs w:val="28"/>
          <w:u w:val="single"/>
        </w:rPr>
        <w:t xml:space="preserve">             </w:t>
      </w:r>
      <w:r>
        <w:rPr>
          <w:rFonts w:ascii="宋体" w:hAnsi="宋体" w:hint="eastAsia"/>
          <w:bCs/>
          <w:sz w:val="28"/>
          <w:szCs w:val="28"/>
        </w:rPr>
        <w:t>，字</w:t>
      </w:r>
      <w:r>
        <w:rPr>
          <w:rFonts w:ascii="宋体" w:hAnsi="宋体" w:hint="eastAsia"/>
          <w:bCs/>
          <w:sz w:val="28"/>
          <w:szCs w:val="28"/>
          <w:u w:val="single"/>
        </w:rPr>
        <w:t xml:space="preserve">             </w:t>
      </w:r>
      <w:r>
        <w:rPr>
          <w:rFonts w:ascii="宋体" w:hAnsi="宋体" w:hint="eastAsia"/>
          <w:bCs/>
          <w:sz w:val="28"/>
          <w:szCs w:val="28"/>
        </w:rPr>
        <w:t>，所著的</w:t>
      </w:r>
      <w:r>
        <w:rPr>
          <w:rFonts w:ascii="宋体" w:hAnsi="宋体" w:hint="eastAsia"/>
          <w:bCs/>
          <w:sz w:val="28"/>
          <w:szCs w:val="28"/>
          <w:u w:val="single"/>
        </w:rPr>
        <w:t xml:space="preserve">              </w:t>
      </w:r>
      <w:r>
        <w:rPr>
          <w:rFonts w:ascii="宋体" w:hAnsi="宋体" w:hint="eastAsia"/>
          <w:bCs/>
          <w:sz w:val="28"/>
          <w:szCs w:val="28"/>
        </w:rPr>
        <w:t>与</w:t>
      </w: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u w:val="single"/>
        </w:rPr>
        <w:t xml:space="preserve">              </w:t>
      </w:r>
      <w:r>
        <w:rPr>
          <w:rFonts w:ascii="宋体" w:hAnsi="宋体" w:hint="eastAsia"/>
          <w:bCs/>
          <w:sz w:val="28"/>
          <w:szCs w:val="28"/>
        </w:rPr>
        <w:t>、</w:t>
      </w:r>
      <w:r>
        <w:rPr>
          <w:rFonts w:ascii="宋体" w:hAnsi="宋体" w:hint="eastAsia"/>
          <w:bCs/>
          <w:sz w:val="28"/>
          <w:szCs w:val="28"/>
          <w:u w:val="single"/>
        </w:rPr>
        <w:t xml:space="preserve">             </w:t>
      </w:r>
      <w:r>
        <w:rPr>
          <w:rFonts w:ascii="宋体" w:hAnsi="宋体" w:hint="eastAsia"/>
          <w:bCs/>
          <w:sz w:val="28"/>
          <w:szCs w:val="28"/>
        </w:rPr>
        <w:t>、</w:t>
      </w:r>
      <w:r>
        <w:rPr>
          <w:rFonts w:ascii="宋体" w:hAnsi="宋体" w:hint="eastAsia"/>
          <w:bCs/>
          <w:sz w:val="28"/>
          <w:szCs w:val="28"/>
          <w:u w:val="single"/>
        </w:rPr>
        <w:t xml:space="preserve">             </w:t>
      </w:r>
      <w:r>
        <w:rPr>
          <w:rFonts w:ascii="宋体" w:hAnsi="宋体" w:hint="eastAsia"/>
          <w:bCs/>
          <w:sz w:val="28"/>
          <w:szCs w:val="28"/>
        </w:rPr>
        <w:t>并称为“四史”。</w:t>
      </w:r>
    </w:p>
    <w:p>
      <w:pPr>
        <w:spacing w:line="360" w:lineRule="auto"/>
        <w:rPr>
          <w:rFonts w:ascii="宋体" w:hAnsi="宋体" w:hint="eastAsia"/>
          <w:bCs/>
          <w:sz w:val="28"/>
          <w:szCs w:val="28"/>
        </w:rPr>
      </w:pPr>
      <w:r>
        <w:rPr>
          <w:rFonts w:ascii="宋体" w:hAnsi="宋体" w:hint="eastAsia"/>
          <w:bCs/>
          <w:sz w:val="28"/>
          <w:szCs w:val="28"/>
        </w:rPr>
        <w:t>2 本文选自</w:t>
      </w:r>
      <w:r>
        <w:rPr>
          <w:rFonts w:ascii="宋体" w:hAnsi="宋体" w:hint="eastAsia"/>
          <w:bCs/>
          <w:sz w:val="28"/>
          <w:szCs w:val="28"/>
          <w:u w:val="single"/>
        </w:rPr>
        <w:t xml:space="preserve">                        </w:t>
      </w:r>
      <w:r>
        <w:rPr>
          <w:rFonts w:ascii="宋体" w:hAnsi="宋体" w:hint="eastAsia"/>
          <w:bCs/>
          <w:sz w:val="28"/>
          <w:szCs w:val="28"/>
        </w:rPr>
        <w:t>，作者</w:t>
      </w:r>
      <w:r>
        <w:rPr>
          <w:rFonts w:ascii="宋体" w:hAnsi="宋体" w:hint="eastAsia"/>
          <w:bCs/>
          <w:sz w:val="28"/>
          <w:szCs w:val="28"/>
          <w:u w:val="single"/>
        </w:rPr>
        <w:t xml:space="preserve">             </w:t>
      </w:r>
      <w:r>
        <w:rPr>
          <w:rFonts w:ascii="宋体" w:hAnsi="宋体" w:hint="eastAsia"/>
          <w:bCs/>
          <w:sz w:val="28"/>
          <w:szCs w:val="28"/>
        </w:rPr>
        <w:t>，</w:t>
      </w: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朝人，</w:t>
      </w:r>
      <w:r>
        <w:rPr>
          <w:rFonts w:ascii="宋体" w:hAnsi="宋体" w:hint="eastAsia"/>
          <w:bCs/>
          <w:sz w:val="28"/>
          <w:szCs w:val="28"/>
          <w:u w:val="single"/>
        </w:rPr>
        <w:t xml:space="preserve">              </w:t>
      </w:r>
      <w:r>
        <w:rPr>
          <w:rFonts w:ascii="宋体" w:hAnsi="宋体" w:hint="eastAsia"/>
          <w:bCs/>
          <w:sz w:val="28"/>
          <w:szCs w:val="28"/>
        </w:rPr>
        <w:t>家。</w:t>
      </w:r>
    </w:p>
    <w:p>
      <w:pPr>
        <w:spacing w:line="360" w:lineRule="auto"/>
        <w:rPr>
          <w:rFonts w:ascii="宋体" w:hAnsi="宋体" w:hint="eastAsia"/>
          <w:bCs/>
          <w:sz w:val="28"/>
          <w:szCs w:val="28"/>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宋体" w:hAnsi="宋体" w:hint="eastAsia"/>
          <w:bCs/>
          <w:sz w:val="28"/>
          <w:szCs w:val="28"/>
        </w:rPr>
        <w:t>二 解释下列词语</w:t>
      </w:r>
    </w:p>
    <w:p>
      <w:pPr>
        <w:spacing w:line="360" w:lineRule="auto"/>
        <w:rPr>
          <w:rFonts w:ascii="宋体" w:hAnsi="宋体" w:hint="eastAsia"/>
          <w:bCs/>
          <w:sz w:val="28"/>
          <w:szCs w:val="28"/>
        </w:rPr>
      </w:pPr>
      <w:r>
        <w:rPr>
          <w:rFonts w:ascii="宋体" w:hAnsi="宋体" w:hint="eastAsia"/>
          <w:bCs/>
          <w:sz w:val="28"/>
          <w:szCs w:val="28"/>
        </w:rPr>
        <w:t>1</w:t>
      </w:r>
      <w:r>
        <w:rPr>
          <w:rFonts w:ascii="宋体" w:hAnsi="宋体"/>
          <w:bCs/>
          <w:sz w:val="28"/>
          <w:szCs w:val="28"/>
        </w:rPr>
        <w:t>亮躬耕</w:t>
      </w:r>
      <w:r>
        <w:rPr>
          <w:rFonts w:ascii="宋体" w:hAnsi="宋体"/>
          <w:bCs/>
          <w:sz w:val="28"/>
          <w:szCs w:val="28"/>
          <w:u w:val="single"/>
        </w:rPr>
        <w:t>陇亩</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w:t>
      </w:r>
      <w:r>
        <w:rPr>
          <w:rFonts w:ascii="宋体" w:hAnsi="宋体"/>
          <w:bCs/>
          <w:sz w:val="28"/>
          <w:szCs w:val="28"/>
          <w:u w:val="single"/>
        </w:rPr>
        <w:t>好</w:t>
      </w:r>
      <w:r>
        <w:rPr>
          <w:rFonts w:ascii="宋体" w:hAnsi="宋体"/>
          <w:bCs/>
          <w:sz w:val="28"/>
          <w:szCs w:val="28"/>
        </w:rPr>
        <w:t>为《梁父吟》</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w:t>
      </w:r>
      <w:r>
        <w:rPr>
          <w:rFonts w:ascii="宋体" w:hAnsi="宋体"/>
          <w:bCs/>
          <w:sz w:val="28"/>
          <w:szCs w:val="28"/>
        </w:rPr>
        <w:t>时人莫之</w:t>
      </w:r>
      <w:r>
        <w:rPr>
          <w:rFonts w:ascii="宋体" w:hAnsi="宋体"/>
          <w:bCs/>
          <w:sz w:val="28"/>
          <w:szCs w:val="28"/>
          <w:u w:val="single"/>
        </w:rPr>
        <w:t>许</w:t>
      </w:r>
      <w:r>
        <w:rPr>
          <w:rFonts w:ascii="宋体" w:hAnsi="宋体"/>
          <w:bCs/>
          <w:sz w:val="28"/>
          <w:szCs w:val="28"/>
        </w:rPr>
        <w:t>也</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4</w:t>
      </w:r>
      <w:r>
        <w:rPr>
          <w:rFonts w:ascii="宋体" w:hAnsi="宋体"/>
          <w:bCs/>
          <w:sz w:val="28"/>
          <w:szCs w:val="28"/>
          <w:u w:val="single"/>
        </w:rPr>
        <w:t>谓</w:t>
      </w:r>
      <w:r>
        <w:rPr>
          <w:rFonts w:ascii="宋体" w:hAnsi="宋体"/>
          <w:bCs/>
          <w:sz w:val="28"/>
          <w:szCs w:val="28"/>
        </w:rPr>
        <w:t>为</w:t>
      </w:r>
      <w:r>
        <w:rPr>
          <w:rFonts w:ascii="宋体" w:hAnsi="宋体"/>
          <w:bCs/>
          <w:sz w:val="28"/>
          <w:szCs w:val="28"/>
          <w:u w:val="single"/>
        </w:rPr>
        <w:t>信然</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5</w:t>
      </w:r>
      <w:r>
        <w:rPr>
          <w:rFonts w:ascii="宋体" w:hAnsi="宋体"/>
          <w:bCs/>
          <w:sz w:val="28"/>
          <w:szCs w:val="28"/>
        </w:rPr>
        <w:t>时先主</w:t>
      </w:r>
      <w:r>
        <w:rPr>
          <w:rFonts w:ascii="宋体" w:hAnsi="宋体"/>
          <w:bCs/>
          <w:sz w:val="28"/>
          <w:szCs w:val="28"/>
          <w:u w:val="single"/>
        </w:rPr>
        <w:t>屯</w:t>
      </w:r>
      <w:r>
        <w:rPr>
          <w:rFonts w:ascii="宋体" w:hAnsi="宋体"/>
          <w:bCs/>
          <w:sz w:val="28"/>
          <w:szCs w:val="28"/>
        </w:rPr>
        <w:t>新野</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6</w:t>
      </w:r>
      <w:r>
        <w:rPr>
          <w:rFonts w:ascii="宋体" w:hAnsi="宋体"/>
          <w:bCs/>
          <w:sz w:val="28"/>
          <w:szCs w:val="28"/>
        </w:rPr>
        <w:t>先主</w:t>
      </w:r>
      <w:r>
        <w:rPr>
          <w:rFonts w:ascii="宋体" w:hAnsi="宋体"/>
          <w:bCs/>
          <w:sz w:val="28"/>
          <w:szCs w:val="28"/>
          <w:u w:val="single"/>
        </w:rPr>
        <w:t>器</w:t>
      </w:r>
      <w:r>
        <w:rPr>
          <w:rFonts w:ascii="宋体" w:hAnsi="宋体"/>
          <w:bCs/>
          <w:sz w:val="28"/>
          <w:szCs w:val="28"/>
        </w:rPr>
        <w:t>之</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7</w:t>
      </w:r>
      <w:r>
        <w:rPr>
          <w:rFonts w:ascii="宋体" w:hAnsi="宋体"/>
          <w:bCs/>
          <w:sz w:val="28"/>
          <w:szCs w:val="28"/>
          <w:u w:val="single"/>
        </w:rPr>
        <w:t>谓</w:t>
      </w:r>
      <w:r>
        <w:rPr>
          <w:rFonts w:ascii="宋体" w:hAnsi="宋体"/>
          <w:bCs/>
          <w:sz w:val="28"/>
          <w:szCs w:val="28"/>
        </w:rPr>
        <w:t>先主曰</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8</w:t>
      </w:r>
      <w:r>
        <w:rPr>
          <w:rFonts w:ascii="宋体" w:hAnsi="宋体"/>
          <w:bCs/>
          <w:sz w:val="28"/>
          <w:szCs w:val="28"/>
        </w:rPr>
        <w:t>此人可</w:t>
      </w:r>
      <w:r>
        <w:rPr>
          <w:rFonts w:ascii="宋体" w:hAnsi="宋体"/>
          <w:bCs/>
          <w:sz w:val="28"/>
          <w:szCs w:val="28"/>
          <w:u w:val="single"/>
        </w:rPr>
        <w:t>就</w:t>
      </w:r>
      <w:r>
        <w:rPr>
          <w:rFonts w:ascii="宋体" w:hAnsi="宋体"/>
          <w:bCs/>
          <w:sz w:val="28"/>
          <w:szCs w:val="28"/>
        </w:rPr>
        <w:t>见</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9</w:t>
      </w:r>
      <w:r>
        <w:rPr>
          <w:rFonts w:ascii="宋体" w:hAnsi="宋体"/>
          <w:bCs/>
          <w:sz w:val="28"/>
          <w:szCs w:val="28"/>
        </w:rPr>
        <w:t>不可屈</w:t>
      </w:r>
      <w:r>
        <w:rPr>
          <w:rFonts w:ascii="宋体" w:hAnsi="宋体"/>
          <w:bCs/>
          <w:sz w:val="28"/>
          <w:szCs w:val="28"/>
          <w:u w:val="single"/>
        </w:rPr>
        <w:t>致</w:t>
      </w:r>
      <w:r>
        <w:rPr>
          <w:rFonts w:ascii="宋体" w:hAnsi="宋体"/>
          <w:bCs/>
          <w:sz w:val="28"/>
          <w:szCs w:val="28"/>
        </w:rPr>
        <w:t>也</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10</w:t>
      </w:r>
      <w:r>
        <w:rPr>
          <w:rFonts w:ascii="宋体" w:hAnsi="宋体"/>
          <w:bCs/>
          <w:sz w:val="28"/>
          <w:szCs w:val="28"/>
        </w:rPr>
        <w:t>将军宜</w:t>
      </w:r>
      <w:r>
        <w:rPr>
          <w:rFonts w:ascii="宋体" w:hAnsi="宋体"/>
          <w:bCs/>
          <w:sz w:val="28"/>
          <w:szCs w:val="28"/>
          <w:u w:val="single"/>
        </w:rPr>
        <w:t>枉驾顾</w:t>
      </w:r>
      <w:r>
        <w:rPr>
          <w:rFonts w:ascii="宋体" w:hAnsi="宋体"/>
          <w:bCs/>
          <w:sz w:val="28"/>
          <w:szCs w:val="28"/>
        </w:rPr>
        <w:t>之</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11</w:t>
      </w:r>
      <w:r>
        <w:rPr>
          <w:rFonts w:ascii="宋体" w:hAnsi="宋体"/>
          <w:bCs/>
          <w:sz w:val="28"/>
          <w:szCs w:val="28"/>
        </w:rPr>
        <w:t>由是先主遂</w:t>
      </w:r>
      <w:r>
        <w:rPr>
          <w:rFonts w:ascii="宋体" w:hAnsi="宋体"/>
          <w:bCs/>
          <w:sz w:val="28"/>
          <w:szCs w:val="28"/>
          <w:u w:val="single"/>
        </w:rPr>
        <w:t>诣</w:t>
      </w:r>
      <w:r>
        <w:rPr>
          <w:rFonts w:ascii="宋体" w:hAnsi="宋体"/>
          <w:bCs/>
          <w:sz w:val="28"/>
          <w:szCs w:val="28"/>
        </w:rPr>
        <w:t>亮</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12</w:t>
      </w:r>
      <w:r>
        <w:rPr>
          <w:rFonts w:ascii="宋体" w:hAnsi="宋体"/>
          <w:bCs/>
          <w:sz w:val="28"/>
          <w:szCs w:val="28"/>
          <w:u w:val="single"/>
        </w:rPr>
        <w:t>凡</w:t>
      </w:r>
      <w:r>
        <w:rPr>
          <w:rFonts w:ascii="宋体" w:hAnsi="宋体"/>
          <w:bCs/>
          <w:sz w:val="28"/>
          <w:szCs w:val="28"/>
        </w:rPr>
        <w:t>三往</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13</w:t>
      </w:r>
      <w:r>
        <w:rPr>
          <w:rFonts w:ascii="宋体" w:hAnsi="宋体"/>
          <w:bCs/>
          <w:sz w:val="28"/>
          <w:szCs w:val="28"/>
          <w:u w:val="single"/>
        </w:rPr>
        <w:t>因屏</w:t>
      </w:r>
      <w:r>
        <w:rPr>
          <w:rFonts w:ascii="宋体" w:hAnsi="宋体"/>
          <w:bCs/>
          <w:sz w:val="28"/>
          <w:szCs w:val="28"/>
        </w:rPr>
        <w:t>人日</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14</w:t>
      </w:r>
      <w:r>
        <w:rPr>
          <w:rFonts w:ascii="宋体" w:hAnsi="宋体"/>
          <w:bCs/>
          <w:sz w:val="28"/>
          <w:szCs w:val="28"/>
        </w:rPr>
        <w:t>汉室</w:t>
      </w:r>
      <w:r>
        <w:rPr>
          <w:rFonts w:ascii="宋体" w:hAnsi="宋体"/>
          <w:bCs/>
          <w:sz w:val="28"/>
          <w:szCs w:val="28"/>
          <w:u w:val="single"/>
        </w:rPr>
        <w:t>倾颓</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15</w:t>
      </w:r>
      <w:r>
        <w:rPr>
          <w:rFonts w:ascii="宋体" w:hAnsi="宋体"/>
          <w:bCs/>
          <w:sz w:val="28"/>
          <w:szCs w:val="28"/>
        </w:rPr>
        <w:t>奸臣</w:t>
      </w:r>
      <w:r>
        <w:rPr>
          <w:rFonts w:ascii="宋体" w:hAnsi="宋体"/>
          <w:bCs/>
          <w:sz w:val="28"/>
          <w:szCs w:val="28"/>
          <w:u w:val="single"/>
        </w:rPr>
        <w:t>窃命</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16</w:t>
      </w:r>
      <w:r>
        <w:rPr>
          <w:rFonts w:ascii="宋体" w:hAnsi="宋体"/>
          <w:bCs/>
          <w:sz w:val="28"/>
          <w:szCs w:val="28"/>
          <w:u w:val="single"/>
        </w:rPr>
        <w:t>孤</w:t>
      </w:r>
      <w:r>
        <w:rPr>
          <w:rFonts w:ascii="宋体" w:hAnsi="宋体"/>
          <w:bCs/>
          <w:sz w:val="28"/>
          <w:szCs w:val="28"/>
        </w:rPr>
        <w:t>不</w:t>
      </w:r>
      <w:r>
        <w:rPr>
          <w:rFonts w:ascii="宋体" w:hAnsi="宋体"/>
          <w:bCs/>
          <w:sz w:val="28"/>
          <w:szCs w:val="28"/>
          <w:u w:val="single"/>
        </w:rPr>
        <w:t>度</w:t>
      </w:r>
      <w:r>
        <w:rPr>
          <w:rFonts w:ascii="宋体" w:hAnsi="宋体"/>
          <w:bCs/>
          <w:sz w:val="28"/>
          <w:szCs w:val="28"/>
        </w:rPr>
        <w:t>德力</w:t>
      </w:r>
      <w:r>
        <w:rPr>
          <w:rFonts w:ascii="宋体" w:hAnsi="宋体" w:hint="eastAsia"/>
          <w:bCs/>
          <w:sz w:val="28"/>
          <w:szCs w:val="28"/>
        </w:rPr>
        <w:t>（    ）（      ）（   ）</w:t>
      </w:r>
    </w:p>
    <w:p>
      <w:pPr>
        <w:spacing w:line="360" w:lineRule="auto"/>
        <w:rPr>
          <w:rFonts w:ascii="宋体" w:hAnsi="宋体" w:hint="eastAsia"/>
          <w:bCs/>
          <w:sz w:val="28"/>
          <w:szCs w:val="28"/>
        </w:rPr>
      </w:pPr>
      <w:r>
        <w:rPr>
          <w:rFonts w:ascii="宋体" w:hAnsi="宋体" w:hint="eastAsia"/>
          <w:bCs/>
          <w:sz w:val="28"/>
          <w:szCs w:val="28"/>
        </w:rPr>
        <w:t>17</w:t>
      </w:r>
      <w:r>
        <w:rPr>
          <w:rFonts w:ascii="宋体" w:hAnsi="宋体"/>
          <w:bCs/>
          <w:sz w:val="28"/>
          <w:szCs w:val="28"/>
        </w:rPr>
        <w:t>遂用</w:t>
      </w:r>
      <w:r>
        <w:rPr>
          <w:rFonts w:ascii="宋体" w:hAnsi="宋体"/>
          <w:bCs/>
          <w:sz w:val="28"/>
          <w:szCs w:val="28"/>
          <w:u w:val="single"/>
        </w:rPr>
        <w:t>猖獗</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18</w:t>
      </w:r>
      <w:r>
        <w:rPr>
          <w:rFonts w:ascii="宋体" w:hAnsi="宋体"/>
          <w:bCs/>
          <w:sz w:val="28"/>
          <w:szCs w:val="28"/>
        </w:rPr>
        <w:t>欲</w:t>
      </w:r>
      <w:r>
        <w:rPr>
          <w:rFonts w:ascii="宋体" w:hAnsi="宋体"/>
          <w:bCs/>
          <w:sz w:val="28"/>
          <w:szCs w:val="28"/>
          <w:u w:val="single"/>
        </w:rPr>
        <w:t>信</w:t>
      </w:r>
      <w:r>
        <w:rPr>
          <w:rFonts w:ascii="宋体" w:hAnsi="宋体"/>
          <w:bCs/>
          <w:sz w:val="28"/>
          <w:szCs w:val="28"/>
        </w:rPr>
        <w:t>大义于天大</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19</w:t>
      </w:r>
      <w:r>
        <w:rPr>
          <w:rFonts w:ascii="宋体" w:hAnsi="宋体"/>
          <w:bCs/>
          <w:sz w:val="28"/>
          <w:szCs w:val="28"/>
        </w:rPr>
        <w:t>然志</w:t>
      </w:r>
      <w:r>
        <w:rPr>
          <w:rFonts w:ascii="宋体" w:hAnsi="宋体"/>
          <w:bCs/>
          <w:sz w:val="28"/>
          <w:szCs w:val="28"/>
          <w:u w:val="single"/>
        </w:rPr>
        <w:t>犹</w:t>
      </w:r>
      <w:r>
        <w:rPr>
          <w:rFonts w:ascii="宋体" w:hAnsi="宋体"/>
          <w:bCs/>
          <w:sz w:val="28"/>
          <w:szCs w:val="28"/>
        </w:rPr>
        <w:t>未</w:t>
      </w:r>
      <w:r>
        <w:rPr>
          <w:rFonts w:ascii="宋体" w:hAnsi="宋体"/>
          <w:bCs/>
          <w:sz w:val="28"/>
          <w:szCs w:val="28"/>
          <w:u w:val="single"/>
        </w:rPr>
        <w:t>已</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20</w:t>
      </w:r>
      <w:r>
        <w:rPr>
          <w:rFonts w:ascii="宋体" w:hAnsi="宋体"/>
          <w:bCs/>
          <w:sz w:val="28"/>
          <w:szCs w:val="28"/>
        </w:rPr>
        <w:t>君谓</w:t>
      </w:r>
      <w:r>
        <w:rPr>
          <w:rFonts w:ascii="宋体" w:hAnsi="宋体"/>
          <w:bCs/>
          <w:sz w:val="28"/>
          <w:szCs w:val="28"/>
          <w:u w:val="single"/>
        </w:rPr>
        <w:t>计</w:t>
      </w:r>
      <w:r>
        <w:rPr>
          <w:rFonts w:ascii="宋体" w:hAnsi="宋体"/>
          <w:bCs/>
          <w:sz w:val="28"/>
          <w:szCs w:val="28"/>
        </w:rPr>
        <w:t>将安</w:t>
      </w:r>
      <w:r>
        <w:rPr>
          <w:rFonts w:ascii="宋体" w:hAnsi="宋体"/>
          <w:bCs/>
          <w:sz w:val="28"/>
          <w:szCs w:val="28"/>
          <w:u w:val="single"/>
        </w:rPr>
        <w:t>出</w:t>
      </w:r>
      <w:r>
        <w:rPr>
          <w:rFonts w:ascii="宋体" w:hAnsi="宋体" w:hint="eastAsia"/>
          <w:bCs/>
          <w:sz w:val="28"/>
          <w:szCs w:val="28"/>
        </w:rPr>
        <w:t>（    ）（       ）</w:t>
      </w:r>
    </w:p>
    <w:p>
      <w:pPr>
        <w:spacing w:line="360" w:lineRule="auto"/>
        <w:rPr>
          <w:rFonts w:ascii="宋体" w:hAnsi="宋体" w:hint="eastAsia"/>
          <w:bCs/>
          <w:sz w:val="28"/>
          <w:szCs w:val="28"/>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r>
        <w:rPr>
          <w:rFonts w:ascii="宋体" w:hAnsi="宋体" w:hint="eastAsia"/>
          <w:bCs/>
          <w:sz w:val="28"/>
          <w:szCs w:val="28"/>
        </w:rPr>
        <w:t>21</w:t>
      </w:r>
      <w:r>
        <w:rPr>
          <w:rFonts w:ascii="宋体" w:hAnsi="宋体"/>
          <w:bCs/>
          <w:sz w:val="28"/>
          <w:szCs w:val="28"/>
        </w:rPr>
        <w:t>自董卓</w:t>
      </w:r>
      <w:r>
        <w:rPr>
          <w:rFonts w:ascii="宋体" w:hAnsi="宋体"/>
          <w:bCs/>
          <w:sz w:val="28"/>
          <w:szCs w:val="28"/>
          <w:u w:val="single"/>
        </w:rPr>
        <w:t>已</w:t>
      </w:r>
      <w:r>
        <w:rPr>
          <w:rFonts w:ascii="宋体" w:hAnsi="宋体"/>
          <w:bCs/>
          <w:sz w:val="28"/>
          <w:szCs w:val="28"/>
        </w:rPr>
        <w:t>来</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22</w:t>
      </w:r>
      <w:r>
        <w:rPr>
          <w:rFonts w:ascii="宋体" w:hAnsi="宋体"/>
          <w:bCs/>
          <w:sz w:val="28"/>
          <w:szCs w:val="28"/>
        </w:rPr>
        <w:t>跨州连郡者不可</w:t>
      </w:r>
      <w:r>
        <w:rPr>
          <w:rFonts w:ascii="宋体" w:hAnsi="宋体"/>
          <w:bCs/>
          <w:sz w:val="28"/>
          <w:szCs w:val="28"/>
          <w:u w:val="single"/>
        </w:rPr>
        <w:t>胜</w:t>
      </w:r>
      <w:r>
        <w:rPr>
          <w:rFonts w:ascii="宋体" w:hAnsi="宋体"/>
          <w:bCs/>
          <w:sz w:val="28"/>
          <w:szCs w:val="28"/>
        </w:rPr>
        <w:t>数</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23</w:t>
      </w:r>
      <w:r>
        <w:rPr>
          <w:rFonts w:ascii="宋体" w:hAnsi="宋体"/>
          <w:bCs/>
          <w:sz w:val="28"/>
          <w:szCs w:val="28"/>
        </w:rPr>
        <w:t>则名微而</w:t>
      </w:r>
      <w:r>
        <w:rPr>
          <w:rFonts w:ascii="宋体" w:hAnsi="宋体"/>
          <w:bCs/>
          <w:sz w:val="28"/>
          <w:szCs w:val="28"/>
          <w:u w:val="single"/>
        </w:rPr>
        <w:t>众寡</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24</w:t>
      </w:r>
      <w:r>
        <w:rPr>
          <w:rFonts w:ascii="宋体" w:hAnsi="宋体"/>
          <w:bCs/>
          <w:sz w:val="28"/>
          <w:szCs w:val="28"/>
          <w:u w:val="single"/>
        </w:rPr>
        <w:t>非惟</w:t>
      </w:r>
      <w:r>
        <w:rPr>
          <w:rFonts w:ascii="宋体" w:hAnsi="宋体"/>
          <w:bCs/>
          <w:sz w:val="28"/>
          <w:szCs w:val="28"/>
        </w:rPr>
        <w:t>天时</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25</w:t>
      </w:r>
      <w:r>
        <w:rPr>
          <w:rFonts w:ascii="宋体" w:hAnsi="宋体"/>
          <w:bCs/>
          <w:sz w:val="28"/>
          <w:szCs w:val="28"/>
          <w:u w:val="single"/>
        </w:rPr>
        <w:t>抑</w:t>
      </w:r>
      <w:r>
        <w:rPr>
          <w:rFonts w:ascii="宋体" w:hAnsi="宋体"/>
          <w:bCs/>
          <w:sz w:val="28"/>
          <w:szCs w:val="28"/>
        </w:rPr>
        <w:t>亦人谋也</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26</w:t>
      </w:r>
      <w:r>
        <w:rPr>
          <w:rFonts w:ascii="宋体" w:hAnsi="宋体"/>
          <w:bCs/>
          <w:sz w:val="28"/>
          <w:szCs w:val="28"/>
          <w:u w:val="single"/>
        </w:rPr>
        <w:t>挟</w:t>
      </w:r>
      <w:r>
        <w:rPr>
          <w:rFonts w:ascii="宋体" w:hAnsi="宋体"/>
          <w:bCs/>
          <w:sz w:val="28"/>
          <w:szCs w:val="28"/>
        </w:rPr>
        <w:t>天子而令诸侯</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27</w:t>
      </w:r>
      <w:r>
        <w:rPr>
          <w:rFonts w:ascii="宋体" w:hAnsi="宋体"/>
          <w:bCs/>
          <w:sz w:val="28"/>
          <w:szCs w:val="28"/>
        </w:rPr>
        <w:t>此</w:t>
      </w:r>
      <w:r>
        <w:rPr>
          <w:rFonts w:ascii="宋体" w:hAnsi="宋体"/>
          <w:bCs/>
          <w:sz w:val="28"/>
          <w:szCs w:val="28"/>
          <w:u w:val="single"/>
        </w:rPr>
        <w:t>诚</w:t>
      </w:r>
      <w:r>
        <w:rPr>
          <w:rFonts w:ascii="宋体" w:hAnsi="宋体"/>
          <w:bCs/>
          <w:sz w:val="28"/>
          <w:szCs w:val="28"/>
        </w:rPr>
        <w:t>不可与</w:t>
      </w:r>
      <w:r>
        <w:rPr>
          <w:rFonts w:ascii="宋体" w:hAnsi="宋体"/>
          <w:bCs/>
          <w:sz w:val="28"/>
          <w:szCs w:val="28"/>
          <w:u w:val="single"/>
        </w:rPr>
        <w:t>争锋</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28</w:t>
      </w:r>
      <w:r>
        <w:rPr>
          <w:rFonts w:ascii="宋体" w:hAnsi="宋体"/>
          <w:bCs/>
          <w:sz w:val="28"/>
          <w:szCs w:val="28"/>
          <w:u w:val="single"/>
        </w:rPr>
        <w:t>利尽</w:t>
      </w:r>
      <w:r>
        <w:rPr>
          <w:rFonts w:ascii="宋体" w:hAnsi="宋体"/>
          <w:bCs/>
          <w:sz w:val="28"/>
          <w:szCs w:val="28"/>
        </w:rPr>
        <w:t>南海</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29</w:t>
      </w:r>
      <w:r>
        <w:rPr>
          <w:rFonts w:ascii="宋体" w:hAnsi="宋体"/>
          <w:bCs/>
          <w:sz w:val="28"/>
          <w:szCs w:val="28"/>
        </w:rPr>
        <w:t>此</w:t>
      </w:r>
      <w:r>
        <w:rPr>
          <w:rFonts w:ascii="宋体" w:hAnsi="宋体"/>
          <w:bCs/>
          <w:sz w:val="28"/>
          <w:szCs w:val="28"/>
          <w:u w:val="single"/>
        </w:rPr>
        <w:t>殆</w:t>
      </w:r>
      <w:r>
        <w:rPr>
          <w:rFonts w:ascii="宋体" w:hAnsi="宋体"/>
          <w:bCs/>
          <w:sz w:val="28"/>
          <w:szCs w:val="28"/>
        </w:rPr>
        <w:t>天所以</w:t>
      </w:r>
      <w:r>
        <w:rPr>
          <w:rFonts w:ascii="宋体" w:hAnsi="宋体"/>
          <w:bCs/>
          <w:sz w:val="28"/>
          <w:szCs w:val="28"/>
          <w:u w:val="single"/>
        </w:rPr>
        <w:t>资</w:t>
      </w:r>
      <w:r>
        <w:rPr>
          <w:rFonts w:ascii="宋体" w:hAnsi="宋体"/>
          <w:bCs/>
          <w:sz w:val="28"/>
          <w:szCs w:val="28"/>
        </w:rPr>
        <w:t>将军</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30</w:t>
      </w:r>
      <w:r>
        <w:rPr>
          <w:rFonts w:ascii="宋体" w:hAnsi="宋体"/>
          <w:bCs/>
          <w:sz w:val="28"/>
          <w:szCs w:val="28"/>
        </w:rPr>
        <w:t>民</w:t>
      </w:r>
      <w:r>
        <w:rPr>
          <w:rFonts w:ascii="宋体" w:hAnsi="宋体"/>
          <w:bCs/>
          <w:sz w:val="28"/>
          <w:szCs w:val="28"/>
          <w:u w:val="single"/>
        </w:rPr>
        <w:t>殷</w:t>
      </w:r>
      <w:r>
        <w:rPr>
          <w:rFonts w:ascii="宋体" w:hAnsi="宋体"/>
          <w:bCs/>
          <w:sz w:val="28"/>
          <w:szCs w:val="28"/>
        </w:rPr>
        <w:t>国富而不知</w:t>
      </w:r>
      <w:r>
        <w:rPr>
          <w:rFonts w:ascii="宋体" w:hAnsi="宋体"/>
          <w:bCs/>
          <w:sz w:val="28"/>
          <w:szCs w:val="28"/>
          <w:u w:val="single"/>
        </w:rPr>
        <w:t>存恤</w:t>
      </w:r>
      <w:r>
        <w:rPr>
          <w:rFonts w:ascii="宋体" w:hAnsi="宋体" w:hint="eastAsia"/>
          <w:bCs/>
          <w:sz w:val="28"/>
          <w:szCs w:val="28"/>
        </w:rPr>
        <w:t>（  ）（   ）</w:t>
      </w:r>
    </w:p>
    <w:p>
      <w:pPr>
        <w:spacing w:line="360" w:lineRule="auto"/>
        <w:rPr>
          <w:rFonts w:ascii="宋体" w:hAnsi="宋体" w:hint="eastAsia"/>
          <w:bCs/>
          <w:sz w:val="28"/>
          <w:szCs w:val="28"/>
        </w:rPr>
      </w:pPr>
      <w:r>
        <w:rPr>
          <w:rFonts w:ascii="宋体" w:hAnsi="宋体" w:hint="eastAsia"/>
          <w:bCs/>
          <w:sz w:val="28"/>
          <w:szCs w:val="28"/>
        </w:rPr>
        <w:t>31</w:t>
      </w:r>
      <w:r>
        <w:rPr>
          <w:rFonts w:ascii="宋体" w:hAnsi="宋体"/>
          <w:bCs/>
          <w:sz w:val="28"/>
          <w:szCs w:val="28"/>
        </w:rPr>
        <w:t>将军既帝室之</w:t>
      </w:r>
      <w:r>
        <w:rPr>
          <w:rFonts w:ascii="宋体" w:hAnsi="宋体"/>
          <w:bCs/>
          <w:sz w:val="28"/>
          <w:szCs w:val="28"/>
          <w:u w:val="single"/>
        </w:rPr>
        <w:t>胄</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32</w:t>
      </w:r>
      <w:r>
        <w:rPr>
          <w:rFonts w:ascii="宋体" w:hAnsi="宋体"/>
          <w:bCs/>
          <w:sz w:val="28"/>
          <w:szCs w:val="28"/>
        </w:rPr>
        <w:t>总</w:t>
      </w:r>
      <w:r>
        <w:rPr>
          <w:rFonts w:ascii="宋体" w:hAnsi="宋体"/>
          <w:bCs/>
          <w:sz w:val="28"/>
          <w:szCs w:val="28"/>
          <w:u w:val="single"/>
        </w:rPr>
        <w:t>揽</w:t>
      </w:r>
      <w:r>
        <w:rPr>
          <w:rFonts w:ascii="宋体" w:hAnsi="宋体"/>
          <w:bCs/>
          <w:sz w:val="28"/>
          <w:szCs w:val="28"/>
        </w:rPr>
        <w:t>英雄</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33</w:t>
      </w:r>
      <w:r>
        <w:rPr>
          <w:rFonts w:ascii="宋体" w:hAnsi="宋体"/>
          <w:bCs/>
          <w:sz w:val="28"/>
          <w:szCs w:val="28"/>
        </w:rPr>
        <w:t>保其</w:t>
      </w:r>
      <w:r>
        <w:rPr>
          <w:rFonts w:ascii="宋体" w:hAnsi="宋体"/>
          <w:bCs/>
          <w:sz w:val="28"/>
          <w:szCs w:val="28"/>
          <w:u w:val="single"/>
        </w:rPr>
        <w:t>岩阻</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34</w:t>
      </w:r>
      <w:r>
        <w:rPr>
          <w:rFonts w:ascii="宋体" w:hAnsi="宋体"/>
          <w:bCs/>
          <w:sz w:val="28"/>
          <w:szCs w:val="28"/>
        </w:rPr>
        <w:t>将军</w:t>
      </w:r>
      <w:r>
        <w:rPr>
          <w:rFonts w:ascii="宋体" w:hAnsi="宋体"/>
          <w:bCs/>
          <w:sz w:val="28"/>
          <w:szCs w:val="28"/>
          <w:u w:val="single"/>
        </w:rPr>
        <w:t>身</w:t>
      </w:r>
      <w:r>
        <w:rPr>
          <w:rFonts w:ascii="宋体" w:hAnsi="宋体"/>
          <w:bCs/>
          <w:sz w:val="28"/>
          <w:szCs w:val="28"/>
        </w:rPr>
        <w:t>率益州之众</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35</w:t>
      </w:r>
      <w:r>
        <w:rPr>
          <w:rFonts w:ascii="宋体" w:hAnsi="宋体"/>
          <w:bCs/>
          <w:sz w:val="28"/>
          <w:szCs w:val="28"/>
        </w:rPr>
        <w:t>出于秦</w:t>
      </w:r>
      <w:r>
        <w:rPr>
          <w:rFonts w:ascii="宋体" w:hAnsi="宋体"/>
          <w:bCs/>
          <w:sz w:val="28"/>
          <w:szCs w:val="28"/>
          <w:u w:val="single"/>
        </w:rPr>
        <w:t>川</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36</w:t>
      </w:r>
      <w:r>
        <w:rPr>
          <w:rFonts w:ascii="宋体" w:hAnsi="宋体"/>
          <w:bCs/>
          <w:sz w:val="28"/>
          <w:szCs w:val="28"/>
        </w:rPr>
        <w:t>于是与亮情好</w:t>
      </w:r>
      <w:r>
        <w:rPr>
          <w:rFonts w:ascii="宋体" w:hAnsi="宋体"/>
          <w:bCs/>
          <w:sz w:val="28"/>
          <w:szCs w:val="28"/>
          <w:u w:val="single"/>
        </w:rPr>
        <w:t>日</w:t>
      </w:r>
      <w:r>
        <w:rPr>
          <w:rFonts w:ascii="宋体" w:hAnsi="宋体"/>
          <w:bCs/>
          <w:sz w:val="28"/>
          <w:szCs w:val="28"/>
        </w:rPr>
        <w:t>密</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37</w:t>
      </w:r>
      <w:r>
        <w:rPr>
          <w:rFonts w:ascii="宋体" w:hAnsi="宋体"/>
          <w:bCs/>
          <w:sz w:val="28"/>
          <w:szCs w:val="28"/>
        </w:rPr>
        <w:t>隆中</w:t>
      </w:r>
      <w:r>
        <w:rPr>
          <w:rFonts w:ascii="宋体" w:hAnsi="宋体"/>
          <w:bCs/>
          <w:sz w:val="28"/>
          <w:szCs w:val="28"/>
          <w:u w:val="single"/>
        </w:rPr>
        <w:t>对</w:t>
      </w:r>
      <w:r>
        <w:rPr>
          <w:rFonts w:ascii="宋体" w:hAnsi="宋体" w:hint="eastAsia"/>
          <w:bCs/>
          <w:sz w:val="28"/>
          <w:szCs w:val="28"/>
        </w:rPr>
        <w:t>（               ）</w:t>
      </w:r>
    </w:p>
    <w:p>
      <w:pPr>
        <w:spacing w:line="360" w:lineRule="auto"/>
        <w:rPr>
          <w:rFonts w:ascii="宋体" w:hAnsi="宋体" w:hint="eastAsia"/>
          <w:bCs/>
          <w:sz w:val="28"/>
          <w:szCs w:val="28"/>
        </w:rPr>
      </w:pPr>
      <w:r>
        <w:rPr>
          <w:rFonts w:ascii="宋体" w:hAnsi="宋体" w:hint="eastAsia"/>
          <w:bCs/>
          <w:sz w:val="28"/>
          <w:szCs w:val="28"/>
        </w:rPr>
        <w:t>三 问答题</w:t>
      </w:r>
    </w:p>
    <w:p>
      <w:pPr>
        <w:spacing w:line="360" w:lineRule="auto"/>
        <w:rPr>
          <w:rFonts w:ascii="宋体" w:hAnsi="宋体" w:hint="eastAsia"/>
          <w:bCs/>
          <w:sz w:val="28"/>
          <w:szCs w:val="28"/>
        </w:rPr>
      </w:pPr>
      <w:r>
        <w:rPr>
          <w:rFonts w:ascii="宋体" w:hAnsi="宋体" w:hint="eastAsia"/>
          <w:bCs/>
          <w:sz w:val="28"/>
          <w:szCs w:val="28"/>
        </w:rPr>
        <w:t>1 文章开头点明诸葛亮的志趣的句子是</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2 诸葛亮自比管仲、乐毅，为什么“时人莫之许也”？</w:t>
      </w:r>
    </w:p>
    <w:p>
      <w:pPr>
        <w:spacing w:line="360" w:lineRule="auto"/>
        <w:rPr>
          <w:rFonts w:ascii="宋体" w:hAnsi="宋体" w:hint="eastAsia"/>
          <w:bCs/>
          <w:sz w:val="28"/>
          <w:szCs w:val="28"/>
          <w:u w:val="single"/>
        </w:rPr>
        <w:sectPr>
          <w:headerReference w:type="default" r:id="rId11"/>
          <w:type w:val="nextPage"/>
          <w:pgSz w:w="11900" w:h="16840"/>
          <w:pgMar w:top="1440" w:right="1800" w:bottom="1440" w:left="1800" w:header="567" w:footer="992" w:gutter="0"/>
          <w:pgNumType w:start="5"/>
          <w:cols w:num="1" w:space="425"/>
          <w:titlePg w:val="0"/>
          <w:docGrid w:type="lines" w:linePitch="326" w:charSpace="0"/>
        </w:sect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3 “时人莫之许也”在文中有什么作用？</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4 “</w:t>
      </w:r>
      <w:r>
        <w:rPr>
          <w:rFonts w:ascii="宋体" w:hAnsi="宋体"/>
          <w:bCs/>
          <w:sz w:val="28"/>
          <w:szCs w:val="28"/>
        </w:rPr>
        <w:t>惟博陵崔州平、颍川徐庶元直与亮友善，谓为信然。</w:t>
      </w:r>
      <w:r>
        <w:rPr>
          <w:rFonts w:ascii="宋体" w:hAnsi="宋体" w:hint="eastAsia"/>
          <w:bCs/>
          <w:sz w:val="28"/>
          <w:szCs w:val="28"/>
        </w:rPr>
        <w:t>”一句有何作用？</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5 你怎样看待诸葛亮隐居隆中而又自比管仲、乐毅这一行为？</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6 “</w:t>
      </w:r>
      <w:r>
        <w:rPr>
          <w:rFonts w:ascii="宋体" w:hAnsi="宋体"/>
          <w:bCs/>
          <w:sz w:val="28"/>
          <w:szCs w:val="28"/>
        </w:rPr>
        <w:t>先主器之</w:t>
      </w:r>
      <w:r>
        <w:rPr>
          <w:rFonts w:ascii="宋体" w:hAnsi="宋体" w:hint="eastAsia"/>
          <w:bCs/>
          <w:sz w:val="28"/>
          <w:szCs w:val="28"/>
        </w:rPr>
        <w:t>”、“</w:t>
      </w:r>
      <w:r>
        <w:rPr>
          <w:rFonts w:ascii="宋体" w:hAnsi="宋体"/>
          <w:bCs/>
          <w:sz w:val="28"/>
          <w:szCs w:val="28"/>
        </w:rPr>
        <w:t>遂诣亮</w:t>
      </w:r>
      <w:r>
        <w:rPr>
          <w:rFonts w:ascii="宋体" w:hAnsi="宋体" w:hint="eastAsia"/>
          <w:bCs/>
          <w:sz w:val="28"/>
          <w:szCs w:val="28"/>
        </w:rPr>
        <w:t>，</w:t>
      </w:r>
      <w:r>
        <w:rPr>
          <w:rFonts w:ascii="宋体" w:hAnsi="宋体"/>
          <w:bCs/>
          <w:sz w:val="28"/>
          <w:szCs w:val="28"/>
        </w:rPr>
        <w:t>凡三往</w:t>
      </w:r>
      <w:r>
        <w:rPr>
          <w:rFonts w:ascii="宋体" w:hAnsi="宋体" w:hint="eastAsia"/>
          <w:bCs/>
          <w:sz w:val="28"/>
          <w:szCs w:val="28"/>
        </w:rPr>
        <w:t>”表明刘备是一个怎样的人？</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7 刘备和诸葛亮的一问一答是本文的中心，通过对话你能看出两个人的思想性格吗？</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8 诸葛亮为刘备策划的最终目标是什么？</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sectPr>
          <w:headerReference w:type="default" r:id="rId12"/>
          <w:type w:val="nextPage"/>
          <w:pgSz w:w="11900" w:h="16840"/>
          <w:pgMar w:top="1440" w:right="1800" w:bottom="1440" w:left="1800" w:header="567" w:footer="992" w:gutter="0"/>
          <w:pgNumType w:start="6"/>
          <w:cols w:num="1" w:space="425"/>
          <w:titlePg w:val="0"/>
          <w:docGrid w:type="lines" w:linePitch="326" w:charSpace="0"/>
        </w:sect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9 诸葛亮为达到这个目标规划了哪些切实可行的策略？</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10 诸葛亮是根据什么提出这个战略方针的？</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11 文末写“关羽、张飞等不悦”这一细节有什么作用？</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12 本文流传下来的一个成语是什么？</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13 文中提到的“管仲”，是春秋时著名的谋臣，你能写出一个与他有关的成语或典故吗？</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14 请写出与徐庶有关的一个歇后语。</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15 请写出与张飞有关的两个故事情节。</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sectPr>
          <w:headerReference w:type="default" r:id="rId13"/>
          <w:type w:val="nextPage"/>
          <w:pgSz w:w="11900" w:h="16840"/>
          <w:pgMar w:top="1440" w:right="1800" w:bottom="1440" w:left="1800" w:header="567" w:footer="992" w:gutter="0"/>
          <w:pgNumType w:start="7"/>
          <w:cols w:num="1" w:space="425"/>
          <w:titlePg w:val="0"/>
          <w:docGrid w:type="lines" w:linePitch="326" w:charSpace="0"/>
        </w:sectPr>
      </w:pPr>
      <w:r>
        <w:rPr>
          <w:rFonts w:ascii="宋体" w:hAnsi="宋体" w:hint="eastAsia"/>
          <w:bCs/>
          <w:sz w:val="28"/>
          <w:szCs w:val="28"/>
        </w:rPr>
        <w:t>16</w:t>
      </w:r>
    </w:p>
    <w:p>
      <w:pPr>
        <w:spacing w:line="360" w:lineRule="auto"/>
        <w:rPr>
          <w:rFonts w:ascii="宋体" w:hAnsi="宋体" w:hint="eastAsia"/>
          <w:bCs/>
          <w:sz w:val="28"/>
          <w:szCs w:val="28"/>
        </w:rPr>
      </w:pPr>
      <w:r>
        <w:rPr>
          <w:rFonts w:ascii="宋体" w:hAnsi="宋体" w:hint="eastAsia"/>
          <w:bCs/>
          <w:sz w:val="28"/>
          <w:szCs w:val="28"/>
        </w:rPr>
        <w:t xml:space="preserve"> 在小说中，诸葛亮作为智慧的化身出现。请写出三个与他有关的故事情节。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17 写出四个与关羽有关的故事情节。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18 诸葛亮是智者的化身，但他隐居待主的做法在当今社会是否是上策？谈谈你的看法。</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19 文章对曹操的刻画虽不过寥寥几处，却使曹操的形象跃然纸上。请分析曹操的性格特点，并写出《三国演义》中三个与其相关的故事情节。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20 根据对文章的理解完成下列对联</w:t>
      </w:r>
    </w:p>
    <w:p>
      <w:pPr>
        <w:spacing w:line="360" w:lineRule="auto"/>
        <w:rPr>
          <w:rFonts w:ascii="宋体" w:hAnsi="宋体" w:hint="eastAsia"/>
          <w:bCs/>
          <w:sz w:val="28"/>
          <w:szCs w:val="28"/>
        </w:rPr>
      </w:pPr>
      <w:r>
        <w:rPr>
          <w:rFonts w:ascii="宋体" w:hAnsi="宋体" w:hint="eastAsia"/>
          <w:bCs/>
          <w:sz w:val="28"/>
          <w:szCs w:val="28"/>
        </w:rPr>
        <w:t>上联：千古奇谋隆中决策</w:t>
      </w:r>
    </w:p>
    <w:p>
      <w:pPr>
        <w:spacing w:line="360" w:lineRule="auto"/>
        <w:rPr>
          <w:rFonts w:ascii="宋体" w:hAnsi="宋体" w:hint="eastAsia"/>
          <w:bCs/>
          <w:sz w:val="28"/>
          <w:szCs w:val="28"/>
          <w:u w:val="single"/>
        </w:rPr>
      </w:pPr>
      <w:r>
        <w:rPr>
          <w:rFonts w:ascii="宋体" w:hAnsi="宋体" w:hint="eastAsia"/>
          <w:bCs/>
          <w:sz w:val="28"/>
          <w:szCs w:val="28"/>
        </w:rPr>
        <w:t>下联：</w:t>
      </w: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【参考答案】</w:t>
      </w:r>
    </w:p>
    <w:p>
      <w:pPr>
        <w:spacing w:line="360" w:lineRule="auto"/>
        <w:rPr>
          <w:rFonts w:ascii="宋体" w:hAnsi="宋体" w:hint="eastAsia"/>
          <w:bCs/>
          <w:sz w:val="28"/>
          <w:szCs w:val="28"/>
        </w:rPr>
        <w:sectPr>
          <w:headerReference w:type="default" r:id="rId14"/>
          <w:type w:val="nextPage"/>
          <w:pgSz w:w="11900" w:h="16840"/>
          <w:pgMar w:top="1440" w:right="1800" w:bottom="1440" w:left="1800" w:header="567" w:footer="992" w:gutter="0"/>
          <w:pgNumType w:start="8"/>
          <w:cols w:num="1" w:space="425"/>
          <w:titlePg w:val="0"/>
          <w:docGrid w:type="lines" w:linePitch="326" w:charSpace="0"/>
        </w:sectPr>
      </w:pPr>
      <w:r>
        <w:rPr>
          <w:rFonts w:ascii="宋体" w:hAnsi="宋体" w:hint="eastAsia"/>
          <w:bCs/>
          <w:sz w:val="28"/>
          <w:szCs w:val="28"/>
        </w:rPr>
        <w:t>一 填空题</w:t>
      </w:r>
    </w:p>
    <w:p>
      <w:pPr>
        <w:spacing w:line="360" w:lineRule="auto"/>
        <w:rPr>
          <w:rFonts w:ascii="宋体" w:hAnsi="宋体" w:hint="eastAsia"/>
          <w:bCs/>
          <w:sz w:val="28"/>
          <w:szCs w:val="28"/>
        </w:rPr>
      </w:pPr>
      <w:r>
        <w:rPr>
          <w:rFonts w:ascii="宋体" w:hAnsi="宋体" w:hint="eastAsia"/>
          <w:bCs/>
          <w:sz w:val="28"/>
          <w:szCs w:val="28"/>
        </w:rPr>
        <w:t>1 本文作者</w:t>
      </w:r>
      <w:r>
        <w:rPr>
          <w:rFonts w:ascii="宋体" w:hAnsi="宋体" w:hint="eastAsia"/>
          <w:bCs/>
          <w:sz w:val="28"/>
          <w:szCs w:val="28"/>
          <w:u w:val="single"/>
        </w:rPr>
        <w:t xml:space="preserve">     陈寿    </w:t>
      </w:r>
      <w:r>
        <w:rPr>
          <w:rFonts w:ascii="宋体" w:hAnsi="宋体" w:hint="eastAsia"/>
          <w:bCs/>
          <w:sz w:val="28"/>
          <w:szCs w:val="28"/>
        </w:rPr>
        <w:t>，字</w:t>
      </w:r>
      <w:r>
        <w:rPr>
          <w:rFonts w:ascii="宋体" w:hAnsi="宋体" w:hint="eastAsia"/>
          <w:bCs/>
          <w:sz w:val="28"/>
          <w:szCs w:val="28"/>
          <w:u w:val="single"/>
        </w:rPr>
        <w:t xml:space="preserve">    承祚    </w:t>
      </w:r>
      <w:r>
        <w:rPr>
          <w:rFonts w:ascii="宋体" w:hAnsi="宋体" w:hint="eastAsia"/>
          <w:bCs/>
          <w:sz w:val="28"/>
          <w:szCs w:val="28"/>
        </w:rPr>
        <w:t>，所著的</w:t>
      </w:r>
      <w:r>
        <w:rPr>
          <w:rFonts w:ascii="宋体" w:hAnsi="宋体" w:hint="eastAsia"/>
          <w:bCs/>
          <w:sz w:val="28"/>
          <w:szCs w:val="28"/>
          <w:u w:val="single"/>
        </w:rPr>
        <w:t xml:space="preserve">     《三国志》    </w:t>
      </w:r>
      <w:r>
        <w:rPr>
          <w:rFonts w:ascii="宋体" w:hAnsi="宋体" w:hint="eastAsia"/>
          <w:bCs/>
          <w:sz w:val="28"/>
          <w:szCs w:val="28"/>
        </w:rPr>
        <w:t xml:space="preserve">与         </w:t>
      </w:r>
    </w:p>
    <w:p>
      <w:pPr>
        <w:spacing w:line="360" w:lineRule="auto"/>
        <w:rPr>
          <w:rFonts w:ascii="宋体" w:hAnsi="宋体" w:hint="eastAsia"/>
          <w:bCs/>
          <w:sz w:val="28"/>
          <w:szCs w:val="28"/>
        </w:rPr>
      </w:pPr>
      <w:r>
        <w:rPr>
          <w:rFonts w:ascii="宋体" w:hAnsi="宋体" w:hint="eastAsia"/>
          <w:bCs/>
          <w:sz w:val="28"/>
          <w:szCs w:val="28"/>
          <w:u w:val="single"/>
        </w:rPr>
        <w:t xml:space="preserve">   《史记》   </w:t>
      </w:r>
      <w:r>
        <w:rPr>
          <w:rFonts w:ascii="宋体" w:hAnsi="宋体" w:hint="eastAsia"/>
          <w:bCs/>
          <w:sz w:val="28"/>
          <w:szCs w:val="28"/>
        </w:rPr>
        <w:t>、</w:t>
      </w:r>
      <w:r>
        <w:rPr>
          <w:rFonts w:ascii="宋体" w:hAnsi="宋体" w:hint="eastAsia"/>
          <w:bCs/>
          <w:sz w:val="28"/>
          <w:szCs w:val="28"/>
          <w:u w:val="single"/>
        </w:rPr>
        <w:t xml:space="preserve">   《汉书》   </w:t>
      </w:r>
      <w:r>
        <w:rPr>
          <w:rFonts w:ascii="宋体" w:hAnsi="宋体" w:hint="eastAsia"/>
          <w:bCs/>
          <w:sz w:val="28"/>
          <w:szCs w:val="28"/>
        </w:rPr>
        <w:t>、</w:t>
      </w:r>
      <w:r>
        <w:rPr>
          <w:rFonts w:ascii="宋体" w:hAnsi="宋体" w:hint="eastAsia"/>
          <w:bCs/>
          <w:sz w:val="28"/>
          <w:szCs w:val="28"/>
          <w:u w:val="single"/>
        </w:rPr>
        <w:t xml:space="preserve">   《后汉书》   </w:t>
      </w:r>
      <w:r>
        <w:rPr>
          <w:rFonts w:ascii="宋体" w:hAnsi="宋体" w:hint="eastAsia"/>
          <w:bCs/>
          <w:sz w:val="28"/>
          <w:szCs w:val="28"/>
        </w:rPr>
        <w:t>并称为“四史”。</w:t>
      </w:r>
    </w:p>
    <w:p>
      <w:pPr>
        <w:spacing w:line="360" w:lineRule="auto"/>
        <w:rPr>
          <w:rFonts w:ascii="宋体" w:hAnsi="宋体" w:hint="eastAsia"/>
          <w:bCs/>
          <w:sz w:val="28"/>
          <w:szCs w:val="28"/>
        </w:rPr>
      </w:pPr>
      <w:r>
        <w:rPr>
          <w:rFonts w:ascii="宋体" w:hAnsi="宋体" w:hint="eastAsia"/>
          <w:bCs/>
          <w:sz w:val="28"/>
          <w:szCs w:val="28"/>
        </w:rPr>
        <w:t>2 本文选自</w:t>
      </w:r>
      <w:r>
        <w:rPr>
          <w:rFonts w:ascii="宋体" w:hAnsi="宋体" w:hint="eastAsia"/>
          <w:bCs/>
          <w:sz w:val="28"/>
          <w:szCs w:val="28"/>
          <w:u w:val="single"/>
        </w:rPr>
        <w:t xml:space="preserve">  《三国志·蜀志·诸葛亮传》 </w:t>
      </w:r>
      <w:r>
        <w:rPr>
          <w:rFonts w:ascii="宋体" w:hAnsi="宋体" w:hint="eastAsia"/>
          <w:bCs/>
          <w:sz w:val="28"/>
          <w:szCs w:val="28"/>
        </w:rPr>
        <w:t>，作者</w:t>
      </w:r>
      <w:r>
        <w:rPr>
          <w:rFonts w:ascii="宋体" w:hAnsi="宋体" w:hint="eastAsia"/>
          <w:bCs/>
          <w:sz w:val="28"/>
          <w:szCs w:val="28"/>
          <w:u w:val="single"/>
        </w:rPr>
        <w:t xml:space="preserve">  陈寿   </w:t>
      </w:r>
      <w:r>
        <w:rPr>
          <w:rFonts w:ascii="宋体" w:hAnsi="宋体" w:hint="eastAsia"/>
          <w:bCs/>
          <w:sz w:val="28"/>
          <w:szCs w:val="28"/>
        </w:rPr>
        <w:t>，</w:t>
      </w:r>
      <w:r>
        <w:rPr>
          <w:rFonts w:ascii="宋体" w:hAnsi="宋体" w:hint="eastAsia"/>
          <w:bCs/>
          <w:sz w:val="28"/>
          <w:szCs w:val="28"/>
          <w:u w:val="single"/>
        </w:rPr>
        <w:t xml:space="preserve">   晋      </w:t>
      </w:r>
    </w:p>
    <w:p>
      <w:pPr>
        <w:spacing w:line="360" w:lineRule="auto"/>
        <w:rPr>
          <w:rFonts w:ascii="宋体" w:hAnsi="宋体" w:hint="eastAsia"/>
          <w:bCs/>
          <w:sz w:val="28"/>
          <w:szCs w:val="28"/>
        </w:rPr>
      </w:pPr>
      <w:r>
        <w:rPr>
          <w:rFonts w:ascii="宋体" w:hAnsi="宋体" w:hint="eastAsia"/>
          <w:bCs/>
          <w:sz w:val="28"/>
          <w:szCs w:val="28"/>
        </w:rPr>
        <w:t>朝人，</w:t>
      </w:r>
      <w:r>
        <w:rPr>
          <w:rFonts w:ascii="宋体" w:hAnsi="宋体" w:hint="eastAsia"/>
          <w:bCs/>
          <w:sz w:val="28"/>
          <w:szCs w:val="28"/>
          <w:u w:val="single"/>
        </w:rPr>
        <w:t xml:space="preserve">   史学   </w:t>
      </w:r>
      <w:r>
        <w:rPr>
          <w:rFonts w:ascii="宋体" w:hAnsi="宋体" w:hint="eastAsia"/>
          <w:bCs/>
          <w:sz w:val="28"/>
          <w:szCs w:val="28"/>
        </w:rPr>
        <w:t>家。</w:t>
      </w:r>
    </w:p>
    <w:p>
      <w:pPr>
        <w:spacing w:line="360" w:lineRule="auto"/>
        <w:rPr>
          <w:rFonts w:ascii="宋体" w:hAnsi="宋体" w:hint="eastAsia"/>
          <w:bCs/>
          <w:sz w:val="28"/>
          <w:szCs w:val="28"/>
        </w:rPr>
      </w:pPr>
      <w:r>
        <w:rPr>
          <w:rFonts w:ascii="宋体" w:hAnsi="宋体" w:hint="eastAsia"/>
          <w:bCs/>
          <w:sz w:val="28"/>
          <w:szCs w:val="28"/>
        </w:rPr>
        <w:t>二 解释下列词语</w:t>
      </w:r>
    </w:p>
    <w:p>
      <w:pPr>
        <w:spacing w:line="360" w:lineRule="auto"/>
        <w:rPr>
          <w:rFonts w:ascii="宋体" w:hAnsi="宋体" w:hint="eastAsia"/>
          <w:bCs/>
          <w:sz w:val="28"/>
          <w:szCs w:val="28"/>
        </w:rPr>
      </w:pPr>
      <w:r>
        <w:rPr>
          <w:rFonts w:ascii="宋体" w:hAnsi="宋体" w:hint="eastAsia"/>
          <w:bCs/>
          <w:sz w:val="28"/>
          <w:szCs w:val="28"/>
        </w:rPr>
        <w:t>1</w:t>
      </w:r>
      <w:r>
        <w:rPr>
          <w:rFonts w:ascii="宋体" w:hAnsi="宋体"/>
          <w:bCs/>
          <w:sz w:val="28"/>
          <w:szCs w:val="28"/>
        </w:rPr>
        <w:t>亮躬耕</w:t>
      </w:r>
      <w:r>
        <w:rPr>
          <w:rFonts w:ascii="宋体" w:hAnsi="宋体"/>
          <w:bCs/>
          <w:sz w:val="28"/>
          <w:szCs w:val="28"/>
          <w:u w:val="single"/>
        </w:rPr>
        <w:t>陇亩</w:t>
      </w:r>
      <w:r>
        <w:rPr>
          <w:rFonts w:ascii="宋体" w:hAnsi="宋体" w:hint="eastAsia"/>
          <w:bCs/>
          <w:sz w:val="28"/>
          <w:szCs w:val="28"/>
        </w:rPr>
        <w:t>（  田地 ）2</w:t>
      </w:r>
      <w:r>
        <w:rPr>
          <w:rFonts w:ascii="宋体" w:hAnsi="宋体"/>
          <w:bCs/>
          <w:sz w:val="28"/>
          <w:szCs w:val="28"/>
          <w:u w:val="single"/>
        </w:rPr>
        <w:t>好</w:t>
      </w:r>
      <w:r>
        <w:rPr>
          <w:rFonts w:ascii="宋体" w:hAnsi="宋体"/>
          <w:bCs/>
          <w:sz w:val="28"/>
          <w:szCs w:val="28"/>
        </w:rPr>
        <w:t>为《梁父吟》</w:t>
      </w:r>
      <w:r>
        <w:rPr>
          <w:rFonts w:ascii="宋体" w:hAnsi="宋体" w:hint="eastAsia"/>
          <w:bCs/>
          <w:sz w:val="28"/>
          <w:szCs w:val="28"/>
        </w:rPr>
        <w:t>（  喜欢 ）3</w:t>
      </w:r>
      <w:r>
        <w:rPr>
          <w:rFonts w:ascii="宋体" w:hAnsi="宋体"/>
          <w:bCs/>
          <w:sz w:val="28"/>
          <w:szCs w:val="28"/>
        </w:rPr>
        <w:t>时人莫之</w:t>
      </w:r>
      <w:r>
        <w:rPr>
          <w:rFonts w:ascii="宋体" w:hAnsi="宋体"/>
          <w:bCs/>
          <w:sz w:val="28"/>
          <w:szCs w:val="28"/>
          <w:u w:val="single"/>
        </w:rPr>
        <w:t>许</w:t>
      </w:r>
      <w:r>
        <w:rPr>
          <w:rFonts w:ascii="宋体" w:hAnsi="宋体"/>
          <w:bCs/>
          <w:sz w:val="28"/>
          <w:szCs w:val="28"/>
        </w:rPr>
        <w:t>也</w:t>
      </w:r>
      <w:r>
        <w:rPr>
          <w:rFonts w:ascii="宋体" w:hAnsi="宋体" w:hint="eastAsia"/>
          <w:bCs/>
          <w:sz w:val="28"/>
          <w:szCs w:val="28"/>
        </w:rPr>
        <w:t xml:space="preserve">（    </w:t>
      </w:r>
    </w:p>
    <w:p>
      <w:pPr>
        <w:spacing w:line="360" w:lineRule="auto"/>
        <w:rPr>
          <w:rFonts w:ascii="宋体" w:hAnsi="宋体" w:hint="eastAsia"/>
          <w:bCs/>
          <w:sz w:val="28"/>
          <w:szCs w:val="28"/>
        </w:rPr>
      </w:pPr>
      <w:r>
        <w:rPr>
          <w:rFonts w:ascii="宋体" w:hAnsi="宋体" w:hint="eastAsia"/>
          <w:bCs/>
          <w:sz w:val="28"/>
          <w:szCs w:val="28"/>
        </w:rPr>
        <w:t xml:space="preserve">  承认、同意）4</w:t>
      </w:r>
      <w:r>
        <w:rPr>
          <w:rFonts w:ascii="宋体" w:hAnsi="宋体"/>
          <w:bCs/>
          <w:sz w:val="28"/>
          <w:szCs w:val="28"/>
          <w:u w:val="single"/>
        </w:rPr>
        <w:t>谓</w:t>
      </w:r>
      <w:r>
        <w:rPr>
          <w:rFonts w:ascii="宋体" w:hAnsi="宋体"/>
          <w:bCs/>
          <w:sz w:val="28"/>
          <w:szCs w:val="28"/>
        </w:rPr>
        <w:t>为</w:t>
      </w:r>
      <w:r>
        <w:rPr>
          <w:rFonts w:ascii="宋体" w:hAnsi="宋体"/>
          <w:bCs/>
          <w:sz w:val="28"/>
          <w:szCs w:val="28"/>
          <w:u w:val="single"/>
        </w:rPr>
        <w:t>信然</w:t>
      </w:r>
      <w:r>
        <w:rPr>
          <w:rFonts w:ascii="宋体" w:hAnsi="宋体" w:hint="eastAsia"/>
          <w:bCs/>
          <w:sz w:val="28"/>
          <w:szCs w:val="28"/>
        </w:rPr>
        <w:t>（ 说 ）（ 确实这样 ）5</w:t>
      </w:r>
      <w:r>
        <w:rPr>
          <w:rFonts w:ascii="宋体" w:hAnsi="宋体"/>
          <w:bCs/>
          <w:sz w:val="28"/>
          <w:szCs w:val="28"/>
        </w:rPr>
        <w:t>时先主</w:t>
      </w:r>
      <w:r>
        <w:rPr>
          <w:rFonts w:ascii="宋体" w:hAnsi="宋体"/>
          <w:bCs/>
          <w:sz w:val="28"/>
          <w:szCs w:val="28"/>
          <w:u w:val="single"/>
        </w:rPr>
        <w:t>屯</w:t>
      </w:r>
      <w:r>
        <w:rPr>
          <w:rFonts w:ascii="宋体" w:hAnsi="宋体"/>
          <w:bCs/>
          <w:sz w:val="28"/>
          <w:szCs w:val="28"/>
        </w:rPr>
        <w:t>新野</w:t>
      </w:r>
      <w:r>
        <w:rPr>
          <w:rFonts w:ascii="宋体" w:hAnsi="宋体" w:hint="eastAsia"/>
          <w:bCs/>
          <w:sz w:val="28"/>
          <w:szCs w:val="28"/>
        </w:rPr>
        <w:t>（ 驻扎  ）</w:t>
      </w:r>
    </w:p>
    <w:p>
      <w:pPr>
        <w:spacing w:line="360" w:lineRule="auto"/>
        <w:rPr>
          <w:rFonts w:ascii="宋体" w:hAnsi="宋体" w:hint="eastAsia"/>
          <w:bCs/>
          <w:sz w:val="28"/>
          <w:szCs w:val="28"/>
        </w:rPr>
      </w:pPr>
      <w:r>
        <w:rPr>
          <w:rFonts w:ascii="宋体" w:hAnsi="宋体" w:hint="eastAsia"/>
          <w:bCs/>
          <w:sz w:val="28"/>
          <w:szCs w:val="28"/>
        </w:rPr>
        <w:t>6</w:t>
      </w:r>
      <w:r>
        <w:rPr>
          <w:rFonts w:ascii="宋体" w:hAnsi="宋体"/>
          <w:bCs/>
          <w:sz w:val="28"/>
          <w:szCs w:val="28"/>
        </w:rPr>
        <w:t>先主</w:t>
      </w:r>
      <w:r>
        <w:rPr>
          <w:rFonts w:ascii="宋体" w:hAnsi="宋体"/>
          <w:bCs/>
          <w:sz w:val="28"/>
          <w:szCs w:val="28"/>
          <w:u w:val="single"/>
        </w:rPr>
        <w:t>器</w:t>
      </w:r>
      <w:r>
        <w:rPr>
          <w:rFonts w:ascii="宋体" w:hAnsi="宋体"/>
          <w:bCs/>
          <w:sz w:val="28"/>
          <w:szCs w:val="28"/>
        </w:rPr>
        <w:t>之</w:t>
      </w:r>
      <w:r>
        <w:rPr>
          <w:rFonts w:ascii="宋体" w:hAnsi="宋体" w:hint="eastAsia"/>
          <w:bCs/>
          <w:sz w:val="28"/>
          <w:szCs w:val="28"/>
        </w:rPr>
        <w:t>（  器重、重视  ）7</w:t>
      </w:r>
      <w:r>
        <w:rPr>
          <w:rFonts w:ascii="宋体" w:hAnsi="宋体"/>
          <w:bCs/>
          <w:sz w:val="28"/>
          <w:szCs w:val="28"/>
          <w:u w:val="single"/>
        </w:rPr>
        <w:t>谓</w:t>
      </w:r>
      <w:r>
        <w:rPr>
          <w:rFonts w:ascii="宋体" w:hAnsi="宋体"/>
          <w:bCs/>
          <w:sz w:val="28"/>
          <w:szCs w:val="28"/>
        </w:rPr>
        <w:t>先主曰</w:t>
      </w:r>
      <w:r>
        <w:rPr>
          <w:rFonts w:ascii="宋体" w:hAnsi="宋体" w:hint="eastAsia"/>
          <w:bCs/>
          <w:sz w:val="28"/>
          <w:szCs w:val="28"/>
        </w:rPr>
        <w:t>（ 对------说，告诉  ）8</w:t>
      </w:r>
      <w:r>
        <w:rPr>
          <w:rFonts w:ascii="宋体" w:hAnsi="宋体"/>
          <w:bCs/>
          <w:sz w:val="28"/>
          <w:szCs w:val="28"/>
        </w:rPr>
        <w:t>此人可</w:t>
      </w:r>
      <w:r>
        <w:rPr>
          <w:rFonts w:ascii="宋体" w:hAnsi="宋体"/>
          <w:bCs/>
          <w:sz w:val="28"/>
          <w:szCs w:val="28"/>
          <w:u w:val="single"/>
        </w:rPr>
        <w:t>就</w:t>
      </w:r>
    </w:p>
    <w:p>
      <w:pPr>
        <w:spacing w:line="360" w:lineRule="auto"/>
        <w:rPr>
          <w:rFonts w:ascii="宋体" w:hAnsi="宋体" w:hint="eastAsia"/>
          <w:bCs/>
          <w:sz w:val="28"/>
          <w:szCs w:val="28"/>
        </w:rPr>
      </w:pPr>
      <w:r>
        <w:rPr>
          <w:rFonts w:ascii="宋体" w:hAnsi="宋体"/>
          <w:bCs/>
          <w:sz w:val="28"/>
          <w:szCs w:val="28"/>
        </w:rPr>
        <w:t>见</w:t>
      </w:r>
      <w:r>
        <w:rPr>
          <w:rFonts w:ascii="宋体" w:hAnsi="宋体" w:hint="eastAsia"/>
          <w:bCs/>
          <w:sz w:val="28"/>
          <w:szCs w:val="28"/>
        </w:rPr>
        <w:t>（   接近、趋向  ）9</w:t>
      </w:r>
      <w:r>
        <w:rPr>
          <w:rFonts w:ascii="宋体" w:hAnsi="宋体"/>
          <w:bCs/>
          <w:sz w:val="28"/>
          <w:szCs w:val="28"/>
        </w:rPr>
        <w:t>不可屈</w:t>
      </w:r>
      <w:r>
        <w:rPr>
          <w:rFonts w:ascii="宋体" w:hAnsi="宋体"/>
          <w:bCs/>
          <w:sz w:val="28"/>
          <w:szCs w:val="28"/>
          <w:u w:val="single"/>
        </w:rPr>
        <w:t>致</w:t>
      </w:r>
      <w:r>
        <w:rPr>
          <w:rFonts w:ascii="宋体" w:hAnsi="宋体"/>
          <w:bCs/>
          <w:sz w:val="28"/>
          <w:szCs w:val="28"/>
        </w:rPr>
        <w:t>也</w:t>
      </w:r>
      <w:r>
        <w:rPr>
          <w:rFonts w:ascii="宋体" w:hAnsi="宋体" w:hint="eastAsia"/>
          <w:bCs/>
          <w:sz w:val="28"/>
          <w:szCs w:val="28"/>
        </w:rPr>
        <w:t>（   招致、引来  ）10</w:t>
      </w:r>
      <w:r>
        <w:rPr>
          <w:rFonts w:ascii="宋体" w:hAnsi="宋体"/>
          <w:bCs/>
          <w:sz w:val="28"/>
          <w:szCs w:val="28"/>
        </w:rPr>
        <w:t>将军宜</w:t>
      </w:r>
      <w:r>
        <w:rPr>
          <w:rFonts w:ascii="宋体" w:hAnsi="宋体"/>
          <w:bCs/>
          <w:sz w:val="28"/>
          <w:szCs w:val="28"/>
          <w:u w:val="single"/>
        </w:rPr>
        <w:t>枉驾顾</w:t>
      </w:r>
      <w:r>
        <w:rPr>
          <w:rFonts w:ascii="宋体" w:hAnsi="宋体"/>
          <w:bCs/>
          <w:sz w:val="28"/>
          <w:szCs w:val="28"/>
        </w:rPr>
        <w:t>之</w:t>
      </w:r>
    </w:p>
    <w:p>
      <w:pPr>
        <w:spacing w:line="360" w:lineRule="auto"/>
        <w:rPr>
          <w:rFonts w:ascii="宋体" w:hAnsi="宋体" w:hint="eastAsia"/>
          <w:bCs/>
          <w:sz w:val="28"/>
          <w:szCs w:val="28"/>
        </w:rPr>
      </w:pPr>
      <w:r>
        <w:rPr>
          <w:rFonts w:ascii="宋体" w:hAnsi="宋体" w:hint="eastAsia"/>
          <w:bCs/>
          <w:sz w:val="28"/>
          <w:szCs w:val="28"/>
        </w:rPr>
        <w:t>（ 屈尊 ）（ 拜访 ）11</w:t>
      </w:r>
      <w:r>
        <w:rPr>
          <w:rFonts w:ascii="宋体" w:hAnsi="宋体"/>
          <w:bCs/>
          <w:sz w:val="28"/>
          <w:szCs w:val="28"/>
        </w:rPr>
        <w:t>由是先主遂</w:t>
      </w:r>
      <w:r>
        <w:rPr>
          <w:rFonts w:ascii="宋体" w:hAnsi="宋体"/>
          <w:bCs/>
          <w:sz w:val="28"/>
          <w:szCs w:val="28"/>
          <w:u w:val="single"/>
        </w:rPr>
        <w:t>诣</w:t>
      </w:r>
      <w:r>
        <w:rPr>
          <w:rFonts w:ascii="宋体" w:hAnsi="宋体"/>
          <w:bCs/>
          <w:sz w:val="28"/>
          <w:szCs w:val="28"/>
        </w:rPr>
        <w:t>亮</w:t>
      </w:r>
      <w:r>
        <w:rPr>
          <w:rFonts w:ascii="宋体" w:hAnsi="宋体" w:hint="eastAsia"/>
          <w:bCs/>
          <w:sz w:val="28"/>
          <w:szCs w:val="28"/>
        </w:rPr>
        <w:t>（  拜访    ）12</w:t>
      </w:r>
      <w:r>
        <w:rPr>
          <w:rFonts w:ascii="宋体" w:hAnsi="宋体"/>
          <w:bCs/>
          <w:sz w:val="28"/>
          <w:szCs w:val="28"/>
          <w:u w:val="single"/>
        </w:rPr>
        <w:t>凡</w:t>
      </w:r>
      <w:r>
        <w:rPr>
          <w:rFonts w:ascii="宋体" w:hAnsi="宋体"/>
          <w:bCs/>
          <w:sz w:val="28"/>
          <w:szCs w:val="28"/>
        </w:rPr>
        <w:t>三往</w:t>
      </w:r>
      <w:r>
        <w:rPr>
          <w:rFonts w:ascii="宋体" w:hAnsi="宋体" w:hint="eastAsia"/>
          <w:bCs/>
          <w:sz w:val="28"/>
          <w:szCs w:val="28"/>
        </w:rPr>
        <w:t>（ 总共  ）</w:t>
      </w:r>
    </w:p>
    <w:p>
      <w:pPr>
        <w:spacing w:line="360" w:lineRule="auto"/>
        <w:rPr>
          <w:rFonts w:ascii="宋体" w:hAnsi="宋体" w:hint="eastAsia"/>
          <w:bCs/>
          <w:sz w:val="28"/>
          <w:szCs w:val="28"/>
        </w:rPr>
      </w:pPr>
      <w:r>
        <w:rPr>
          <w:rFonts w:ascii="宋体" w:hAnsi="宋体" w:hint="eastAsia"/>
          <w:bCs/>
          <w:sz w:val="28"/>
          <w:szCs w:val="28"/>
        </w:rPr>
        <w:t>13</w:t>
      </w:r>
      <w:r>
        <w:rPr>
          <w:rFonts w:ascii="宋体" w:hAnsi="宋体"/>
          <w:bCs/>
          <w:sz w:val="28"/>
          <w:szCs w:val="28"/>
          <w:u w:val="single"/>
        </w:rPr>
        <w:t>因屏</w:t>
      </w:r>
      <w:r>
        <w:rPr>
          <w:rFonts w:ascii="宋体" w:hAnsi="宋体"/>
          <w:bCs/>
          <w:sz w:val="28"/>
          <w:szCs w:val="28"/>
        </w:rPr>
        <w:t>人日</w:t>
      </w:r>
      <w:r>
        <w:rPr>
          <w:rFonts w:ascii="宋体" w:hAnsi="宋体" w:hint="eastAsia"/>
          <w:bCs/>
          <w:sz w:val="28"/>
          <w:szCs w:val="28"/>
        </w:rPr>
        <w:t>（ 于是、就此 ）（  命人退避  ）14</w:t>
      </w:r>
      <w:r>
        <w:rPr>
          <w:rFonts w:ascii="宋体" w:hAnsi="宋体"/>
          <w:bCs/>
          <w:sz w:val="28"/>
          <w:szCs w:val="28"/>
        </w:rPr>
        <w:t>汉室</w:t>
      </w:r>
      <w:r>
        <w:rPr>
          <w:rFonts w:ascii="宋体" w:hAnsi="宋体"/>
          <w:bCs/>
          <w:sz w:val="28"/>
          <w:szCs w:val="28"/>
          <w:u w:val="single"/>
        </w:rPr>
        <w:t>倾颓</w:t>
      </w:r>
      <w:r>
        <w:rPr>
          <w:rFonts w:ascii="宋体" w:hAnsi="宋体" w:hint="eastAsia"/>
          <w:bCs/>
          <w:sz w:val="28"/>
          <w:szCs w:val="28"/>
        </w:rPr>
        <w:t>（ 崩溃、衰败  ）</w:t>
      </w:r>
    </w:p>
    <w:p>
      <w:pPr>
        <w:spacing w:line="360" w:lineRule="auto"/>
        <w:rPr>
          <w:rFonts w:ascii="宋体" w:hAnsi="宋体" w:hint="eastAsia"/>
          <w:bCs/>
          <w:sz w:val="28"/>
          <w:szCs w:val="28"/>
        </w:rPr>
        <w:sectPr>
          <w:headerReference w:type="default" r:id="rId15"/>
          <w:type w:val="nextPage"/>
          <w:pgSz w:w="11900" w:h="16840"/>
          <w:pgMar w:top="1440" w:right="1800" w:bottom="1440" w:left="1800" w:header="567" w:footer="992" w:gutter="0"/>
          <w:pgNumType w:start="9"/>
          <w:cols w:num="1" w:space="425"/>
          <w:titlePg w:val="0"/>
          <w:docGrid w:type="lines" w:linePitch="326" w:charSpace="0"/>
        </w:sectPr>
      </w:pPr>
      <w:r>
        <w:rPr>
          <w:rFonts w:ascii="宋体" w:hAnsi="宋体" w:hint="eastAsia"/>
          <w:bCs/>
          <w:sz w:val="28"/>
          <w:szCs w:val="28"/>
        </w:rPr>
        <w:t>15</w:t>
      </w:r>
      <w:r>
        <w:rPr>
          <w:rFonts w:ascii="宋体" w:hAnsi="宋体"/>
          <w:bCs/>
          <w:sz w:val="28"/>
          <w:szCs w:val="28"/>
        </w:rPr>
        <w:t>奸臣</w:t>
      </w:r>
      <w:r>
        <w:rPr>
          <w:rFonts w:ascii="宋体" w:hAnsi="宋体"/>
          <w:bCs/>
          <w:sz w:val="28"/>
          <w:szCs w:val="28"/>
          <w:u w:val="single"/>
        </w:rPr>
        <w:t>窃命</w:t>
      </w:r>
      <w:r>
        <w:rPr>
          <w:rFonts w:ascii="宋体" w:hAnsi="宋体" w:hint="eastAsia"/>
          <w:bCs/>
          <w:sz w:val="28"/>
          <w:szCs w:val="28"/>
        </w:rPr>
        <w:t>（  盗用皇帝的政令 ）16</w:t>
      </w:r>
      <w:r>
        <w:rPr>
          <w:rFonts w:ascii="宋体" w:hAnsi="宋体"/>
          <w:bCs/>
          <w:sz w:val="28"/>
          <w:szCs w:val="28"/>
          <w:u w:val="single"/>
        </w:rPr>
        <w:t>孤</w:t>
      </w:r>
      <w:r>
        <w:rPr>
          <w:rFonts w:ascii="宋体" w:hAnsi="宋体"/>
          <w:bCs/>
          <w:sz w:val="28"/>
          <w:szCs w:val="28"/>
        </w:rPr>
        <w:t>不</w:t>
      </w:r>
      <w:r>
        <w:rPr>
          <w:rFonts w:ascii="宋体" w:hAnsi="宋体"/>
          <w:bCs/>
          <w:sz w:val="28"/>
          <w:szCs w:val="28"/>
          <w:u w:val="single"/>
        </w:rPr>
        <w:t>度</w:t>
      </w:r>
      <w:r>
        <w:rPr>
          <w:rFonts w:ascii="宋体" w:hAnsi="宋体"/>
          <w:bCs/>
          <w:sz w:val="28"/>
          <w:szCs w:val="28"/>
        </w:rPr>
        <w:t>德力</w:t>
      </w:r>
      <w:r>
        <w:rPr>
          <w:rFonts w:ascii="宋体" w:hAnsi="宋体" w:hint="eastAsia"/>
          <w:bCs/>
          <w:sz w:val="28"/>
          <w:szCs w:val="28"/>
        </w:rPr>
        <w:t>（    古代王侯的自称   ）</w:t>
      </w:r>
    </w:p>
    <w:p>
      <w:pPr>
        <w:spacing w:line="360" w:lineRule="auto"/>
        <w:rPr>
          <w:rFonts w:ascii="宋体" w:hAnsi="宋体" w:hint="eastAsia"/>
          <w:bCs/>
          <w:sz w:val="28"/>
          <w:szCs w:val="28"/>
        </w:rPr>
      </w:pPr>
      <w:r>
        <w:rPr>
          <w:rFonts w:ascii="宋体" w:hAnsi="宋体" w:hint="eastAsia"/>
          <w:bCs/>
          <w:sz w:val="28"/>
          <w:szCs w:val="28"/>
        </w:rPr>
        <w:t>（  衡量  ）（  估计  ）17</w:t>
      </w:r>
      <w:r>
        <w:rPr>
          <w:rFonts w:ascii="宋体" w:hAnsi="宋体"/>
          <w:bCs/>
          <w:sz w:val="28"/>
          <w:szCs w:val="28"/>
        </w:rPr>
        <w:t>遂用</w:t>
      </w:r>
      <w:r>
        <w:rPr>
          <w:rFonts w:ascii="宋体" w:hAnsi="宋体"/>
          <w:bCs/>
          <w:sz w:val="28"/>
          <w:szCs w:val="28"/>
          <w:u w:val="single"/>
        </w:rPr>
        <w:t>猖獗</w:t>
      </w:r>
      <w:r>
        <w:rPr>
          <w:rFonts w:ascii="宋体" w:hAnsi="宋体" w:hint="eastAsia"/>
          <w:bCs/>
          <w:sz w:val="28"/>
          <w:szCs w:val="28"/>
        </w:rPr>
        <w:t>（  失败  ）18</w:t>
      </w:r>
      <w:r>
        <w:rPr>
          <w:rFonts w:ascii="宋体" w:hAnsi="宋体"/>
          <w:bCs/>
          <w:sz w:val="28"/>
          <w:szCs w:val="28"/>
        </w:rPr>
        <w:t>欲</w:t>
      </w:r>
      <w:r>
        <w:rPr>
          <w:rFonts w:ascii="宋体" w:hAnsi="宋体"/>
          <w:bCs/>
          <w:sz w:val="28"/>
          <w:szCs w:val="28"/>
          <w:u w:val="single"/>
        </w:rPr>
        <w:t>信</w:t>
      </w:r>
      <w:r>
        <w:rPr>
          <w:rFonts w:ascii="宋体" w:hAnsi="宋体"/>
          <w:bCs/>
          <w:sz w:val="28"/>
          <w:szCs w:val="28"/>
        </w:rPr>
        <w:t>大义于天大</w:t>
      </w:r>
      <w:r>
        <w:rPr>
          <w:rFonts w:ascii="宋体" w:hAnsi="宋体" w:hint="eastAsia"/>
          <w:bCs/>
          <w:sz w:val="28"/>
          <w:szCs w:val="28"/>
        </w:rPr>
        <w:t xml:space="preserve">（    </w:t>
      </w:r>
    </w:p>
    <w:p>
      <w:pPr>
        <w:spacing w:line="360" w:lineRule="auto"/>
        <w:rPr>
          <w:rFonts w:ascii="宋体" w:hAnsi="宋体" w:hint="eastAsia"/>
          <w:bCs/>
          <w:sz w:val="28"/>
          <w:szCs w:val="28"/>
        </w:rPr>
      </w:pPr>
      <w:r>
        <w:rPr>
          <w:rFonts w:ascii="宋体" w:hAnsi="宋体" w:hint="eastAsia"/>
          <w:bCs/>
          <w:sz w:val="28"/>
          <w:szCs w:val="28"/>
        </w:rPr>
        <w:t xml:space="preserve"> 通伸，伸张 ）19</w:t>
      </w:r>
      <w:r>
        <w:rPr>
          <w:rFonts w:ascii="宋体" w:hAnsi="宋体"/>
          <w:bCs/>
          <w:sz w:val="28"/>
          <w:szCs w:val="28"/>
        </w:rPr>
        <w:t>然志</w:t>
      </w:r>
      <w:r>
        <w:rPr>
          <w:rFonts w:ascii="宋体" w:hAnsi="宋体"/>
          <w:bCs/>
          <w:sz w:val="28"/>
          <w:szCs w:val="28"/>
          <w:u w:val="single"/>
        </w:rPr>
        <w:t>犹</w:t>
      </w:r>
      <w:r>
        <w:rPr>
          <w:rFonts w:ascii="宋体" w:hAnsi="宋体"/>
          <w:bCs/>
          <w:sz w:val="28"/>
          <w:szCs w:val="28"/>
        </w:rPr>
        <w:t>未</w:t>
      </w:r>
      <w:r>
        <w:rPr>
          <w:rFonts w:ascii="宋体" w:hAnsi="宋体"/>
          <w:bCs/>
          <w:sz w:val="28"/>
          <w:szCs w:val="28"/>
          <w:u w:val="single"/>
        </w:rPr>
        <w:t>已</w:t>
      </w:r>
      <w:r>
        <w:rPr>
          <w:rFonts w:ascii="宋体" w:hAnsi="宋体" w:hint="eastAsia"/>
          <w:bCs/>
          <w:sz w:val="28"/>
          <w:szCs w:val="28"/>
        </w:rPr>
        <w:t>（ 仍、还 ）（ 止 ）20</w:t>
      </w:r>
      <w:r>
        <w:rPr>
          <w:rFonts w:ascii="宋体" w:hAnsi="宋体"/>
          <w:bCs/>
          <w:sz w:val="28"/>
          <w:szCs w:val="28"/>
        </w:rPr>
        <w:t>君谓</w:t>
      </w:r>
      <w:r>
        <w:rPr>
          <w:rFonts w:ascii="宋体" w:hAnsi="宋体"/>
          <w:bCs/>
          <w:sz w:val="28"/>
          <w:szCs w:val="28"/>
          <w:u w:val="single"/>
        </w:rPr>
        <w:t>计</w:t>
      </w:r>
      <w:r>
        <w:rPr>
          <w:rFonts w:ascii="宋体" w:hAnsi="宋体"/>
          <w:bCs/>
          <w:sz w:val="28"/>
          <w:szCs w:val="28"/>
        </w:rPr>
        <w:t>将安</w:t>
      </w:r>
      <w:r>
        <w:rPr>
          <w:rFonts w:ascii="宋体" w:hAnsi="宋体"/>
          <w:bCs/>
          <w:sz w:val="28"/>
          <w:szCs w:val="28"/>
          <w:u w:val="single"/>
        </w:rPr>
        <w:t>出</w:t>
      </w:r>
      <w:r>
        <w:rPr>
          <w:rFonts w:ascii="宋体" w:hAnsi="宋体" w:hint="eastAsia"/>
          <w:bCs/>
          <w:sz w:val="28"/>
          <w:szCs w:val="28"/>
        </w:rPr>
        <w:t>（ 计策 ）</w:t>
      </w:r>
    </w:p>
    <w:p>
      <w:pPr>
        <w:spacing w:line="360" w:lineRule="auto"/>
        <w:rPr>
          <w:rFonts w:ascii="宋体" w:hAnsi="宋体" w:hint="eastAsia"/>
          <w:bCs/>
          <w:sz w:val="28"/>
          <w:szCs w:val="28"/>
        </w:rPr>
      </w:pPr>
      <w:r>
        <w:rPr>
          <w:rFonts w:ascii="宋体" w:hAnsi="宋体" w:hint="eastAsia"/>
          <w:bCs/>
          <w:sz w:val="28"/>
          <w:szCs w:val="28"/>
        </w:rPr>
        <w:t>（ 产生 ）21</w:t>
      </w:r>
      <w:r>
        <w:rPr>
          <w:rFonts w:ascii="宋体" w:hAnsi="宋体"/>
          <w:bCs/>
          <w:sz w:val="28"/>
          <w:szCs w:val="28"/>
        </w:rPr>
        <w:t>自董卓</w:t>
      </w:r>
      <w:r>
        <w:rPr>
          <w:rFonts w:ascii="宋体" w:hAnsi="宋体"/>
          <w:bCs/>
          <w:sz w:val="28"/>
          <w:szCs w:val="28"/>
          <w:u w:val="single"/>
        </w:rPr>
        <w:t>已</w:t>
      </w:r>
      <w:r>
        <w:rPr>
          <w:rFonts w:ascii="宋体" w:hAnsi="宋体"/>
          <w:bCs/>
          <w:sz w:val="28"/>
          <w:szCs w:val="28"/>
        </w:rPr>
        <w:t>来</w:t>
      </w:r>
      <w:r>
        <w:rPr>
          <w:rFonts w:ascii="宋体" w:hAnsi="宋体" w:hint="eastAsia"/>
          <w:bCs/>
          <w:sz w:val="28"/>
          <w:szCs w:val="28"/>
        </w:rPr>
        <w:t>（   已通以  ）22</w:t>
      </w:r>
      <w:r>
        <w:rPr>
          <w:rFonts w:ascii="宋体" w:hAnsi="宋体"/>
          <w:bCs/>
          <w:sz w:val="28"/>
          <w:szCs w:val="28"/>
        </w:rPr>
        <w:t>跨州连郡者不可</w:t>
      </w:r>
      <w:r>
        <w:rPr>
          <w:rFonts w:ascii="宋体" w:hAnsi="宋体"/>
          <w:bCs/>
          <w:sz w:val="28"/>
          <w:szCs w:val="28"/>
          <w:u w:val="single"/>
        </w:rPr>
        <w:t>胜</w:t>
      </w:r>
      <w:r>
        <w:rPr>
          <w:rFonts w:ascii="宋体" w:hAnsi="宋体"/>
          <w:bCs/>
          <w:sz w:val="28"/>
          <w:szCs w:val="28"/>
        </w:rPr>
        <w:t>数</w:t>
      </w:r>
      <w:r>
        <w:rPr>
          <w:rFonts w:ascii="宋体" w:hAnsi="宋体" w:hint="eastAsia"/>
          <w:bCs/>
          <w:sz w:val="28"/>
          <w:szCs w:val="28"/>
        </w:rPr>
        <w:t>（   尽   ）</w:t>
      </w:r>
    </w:p>
    <w:p>
      <w:pPr>
        <w:spacing w:line="360" w:lineRule="auto"/>
        <w:rPr>
          <w:rFonts w:ascii="宋体" w:hAnsi="宋体" w:hint="eastAsia"/>
          <w:bCs/>
          <w:sz w:val="28"/>
          <w:szCs w:val="28"/>
        </w:rPr>
      </w:pPr>
      <w:r>
        <w:rPr>
          <w:rFonts w:ascii="宋体" w:hAnsi="宋体" w:hint="eastAsia"/>
          <w:bCs/>
          <w:sz w:val="28"/>
          <w:szCs w:val="28"/>
        </w:rPr>
        <w:t>23</w:t>
      </w:r>
      <w:r>
        <w:rPr>
          <w:rFonts w:ascii="宋体" w:hAnsi="宋体"/>
          <w:bCs/>
          <w:sz w:val="28"/>
          <w:szCs w:val="28"/>
        </w:rPr>
        <w:t>则名微而</w:t>
      </w:r>
      <w:r>
        <w:rPr>
          <w:rFonts w:ascii="宋体" w:hAnsi="宋体"/>
          <w:bCs/>
          <w:sz w:val="28"/>
          <w:szCs w:val="28"/>
          <w:u w:val="single"/>
        </w:rPr>
        <w:t>众寡</w:t>
      </w:r>
      <w:r>
        <w:rPr>
          <w:rFonts w:ascii="宋体" w:hAnsi="宋体" w:hint="eastAsia"/>
          <w:bCs/>
          <w:sz w:val="28"/>
          <w:szCs w:val="28"/>
        </w:rPr>
        <w:t>（ 人少 ）24</w:t>
      </w:r>
      <w:r>
        <w:rPr>
          <w:rFonts w:ascii="宋体" w:hAnsi="宋体"/>
          <w:bCs/>
          <w:sz w:val="28"/>
          <w:szCs w:val="28"/>
          <w:u w:val="single"/>
        </w:rPr>
        <w:t>非惟</w:t>
      </w:r>
      <w:r>
        <w:rPr>
          <w:rFonts w:ascii="宋体" w:hAnsi="宋体"/>
          <w:bCs/>
          <w:sz w:val="28"/>
          <w:szCs w:val="28"/>
        </w:rPr>
        <w:t>天时</w:t>
      </w:r>
      <w:r>
        <w:rPr>
          <w:rFonts w:ascii="宋体" w:hAnsi="宋体" w:hint="eastAsia"/>
          <w:bCs/>
          <w:sz w:val="28"/>
          <w:szCs w:val="28"/>
        </w:rPr>
        <w:t>（  不仅  ）25</w:t>
      </w:r>
      <w:r>
        <w:rPr>
          <w:rFonts w:ascii="宋体" w:hAnsi="宋体"/>
          <w:bCs/>
          <w:sz w:val="28"/>
          <w:szCs w:val="28"/>
          <w:u w:val="single"/>
        </w:rPr>
        <w:t>抑</w:t>
      </w:r>
      <w:r>
        <w:rPr>
          <w:rFonts w:ascii="宋体" w:hAnsi="宋体"/>
          <w:bCs/>
          <w:sz w:val="28"/>
          <w:szCs w:val="28"/>
        </w:rPr>
        <w:t>亦人谋也</w:t>
      </w:r>
      <w:r>
        <w:rPr>
          <w:rFonts w:ascii="宋体" w:hAnsi="宋体" w:hint="eastAsia"/>
          <w:bCs/>
          <w:sz w:val="28"/>
          <w:szCs w:val="28"/>
        </w:rPr>
        <w:t>（ 而且  ）</w:t>
      </w:r>
    </w:p>
    <w:p>
      <w:pPr>
        <w:spacing w:line="360" w:lineRule="auto"/>
        <w:rPr>
          <w:rFonts w:ascii="宋体" w:hAnsi="宋体" w:hint="eastAsia"/>
          <w:bCs/>
          <w:sz w:val="28"/>
          <w:szCs w:val="28"/>
        </w:rPr>
      </w:pPr>
      <w:r>
        <w:rPr>
          <w:rFonts w:ascii="宋体" w:hAnsi="宋体" w:hint="eastAsia"/>
          <w:bCs/>
          <w:sz w:val="28"/>
          <w:szCs w:val="28"/>
        </w:rPr>
        <w:t>26</w:t>
      </w:r>
      <w:r>
        <w:rPr>
          <w:rFonts w:ascii="宋体" w:hAnsi="宋体"/>
          <w:bCs/>
          <w:sz w:val="28"/>
          <w:szCs w:val="28"/>
          <w:u w:val="single"/>
        </w:rPr>
        <w:t>挟</w:t>
      </w:r>
      <w:r>
        <w:rPr>
          <w:rFonts w:ascii="宋体" w:hAnsi="宋体"/>
          <w:bCs/>
          <w:sz w:val="28"/>
          <w:szCs w:val="28"/>
        </w:rPr>
        <w:t>天子而令诸侯</w:t>
      </w:r>
      <w:r>
        <w:rPr>
          <w:rFonts w:ascii="宋体" w:hAnsi="宋体" w:hint="eastAsia"/>
          <w:bCs/>
          <w:sz w:val="28"/>
          <w:szCs w:val="28"/>
        </w:rPr>
        <w:t>（ 挟持、控制 ）27</w:t>
      </w:r>
      <w:r>
        <w:rPr>
          <w:rFonts w:ascii="宋体" w:hAnsi="宋体"/>
          <w:bCs/>
          <w:sz w:val="28"/>
          <w:szCs w:val="28"/>
        </w:rPr>
        <w:t>此</w:t>
      </w:r>
      <w:r>
        <w:rPr>
          <w:rFonts w:ascii="宋体" w:hAnsi="宋体"/>
          <w:bCs/>
          <w:sz w:val="28"/>
          <w:szCs w:val="28"/>
          <w:u w:val="single"/>
        </w:rPr>
        <w:t>诚</w:t>
      </w:r>
      <w:r>
        <w:rPr>
          <w:rFonts w:ascii="宋体" w:hAnsi="宋体"/>
          <w:bCs/>
          <w:sz w:val="28"/>
          <w:szCs w:val="28"/>
        </w:rPr>
        <w:t>不可与</w:t>
      </w:r>
      <w:r>
        <w:rPr>
          <w:rFonts w:ascii="宋体" w:hAnsi="宋体"/>
          <w:bCs/>
          <w:sz w:val="28"/>
          <w:szCs w:val="28"/>
          <w:u w:val="single"/>
        </w:rPr>
        <w:t>争锋</w:t>
      </w:r>
      <w:r>
        <w:rPr>
          <w:rFonts w:ascii="宋体" w:hAnsi="宋体" w:hint="eastAsia"/>
          <w:bCs/>
          <w:sz w:val="28"/>
          <w:szCs w:val="28"/>
        </w:rPr>
        <w:t xml:space="preserve">（  的确  ）（ 争强、 </w:t>
      </w:r>
    </w:p>
    <w:p>
      <w:pPr>
        <w:spacing w:line="360" w:lineRule="auto"/>
        <w:rPr>
          <w:rFonts w:ascii="宋体" w:hAnsi="宋体" w:hint="eastAsia"/>
          <w:bCs/>
          <w:sz w:val="28"/>
          <w:szCs w:val="28"/>
        </w:rPr>
      </w:pPr>
      <w:r>
        <w:rPr>
          <w:rFonts w:ascii="宋体" w:hAnsi="宋体" w:hint="eastAsia"/>
          <w:bCs/>
          <w:sz w:val="28"/>
          <w:szCs w:val="28"/>
        </w:rPr>
        <w:t xml:space="preserve"> 争胜 ）28</w:t>
      </w:r>
      <w:r>
        <w:rPr>
          <w:rFonts w:ascii="宋体" w:hAnsi="宋体"/>
          <w:bCs/>
          <w:sz w:val="28"/>
          <w:szCs w:val="28"/>
          <w:u w:val="single"/>
        </w:rPr>
        <w:t>利尽</w:t>
      </w:r>
      <w:r>
        <w:rPr>
          <w:rFonts w:ascii="宋体" w:hAnsi="宋体"/>
          <w:bCs/>
          <w:sz w:val="28"/>
          <w:szCs w:val="28"/>
        </w:rPr>
        <w:t>南海</w:t>
      </w:r>
      <w:r>
        <w:rPr>
          <w:rFonts w:ascii="宋体" w:hAnsi="宋体" w:hint="eastAsia"/>
          <w:bCs/>
          <w:sz w:val="28"/>
          <w:szCs w:val="28"/>
        </w:rPr>
        <w:t>（ 物资  ）（ 全部取得  ）29</w:t>
      </w:r>
      <w:r>
        <w:rPr>
          <w:rFonts w:ascii="宋体" w:hAnsi="宋体"/>
          <w:bCs/>
          <w:sz w:val="28"/>
          <w:szCs w:val="28"/>
        </w:rPr>
        <w:t>此</w:t>
      </w:r>
      <w:r>
        <w:rPr>
          <w:rFonts w:ascii="宋体" w:hAnsi="宋体"/>
          <w:bCs/>
          <w:sz w:val="28"/>
          <w:szCs w:val="28"/>
          <w:u w:val="single"/>
        </w:rPr>
        <w:t>殆</w:t>
      </w:r>
      <w:r>
        <w:rPr>
          <w:rFonts w:ascii="宋体" w:hAnsi="宋体"/>
          <w:bCs/>
          <w:sz w:val="28"/>
          <w:szCs w:val="28"/>
        </w:rPr>
        <w:t>天所以</w:t>
      </w:r>
      <w:r>
        <w:rPr>
          <w:rFonts w:ascii="宋体" w:hAnsi="宋体"/>
          <w:bCs/>
          <w:sz w:val="28"/>
          <w:szCs w:val="28"/>
          <w:u w:val="single"/>
        </w:rPr>
        <w:t>资</w:t>
      </w:r>
      <w:r>
        <w:rPr>
          <w:rFonts w:ascii="宋体" w:hAnsi="宋体"/>
          <w:bCs/>
          <w:sz w:val="28"/>
          <w:szCs w:val="28"/>
        </w:rPr>
        <w:t>将军</w:t>
      </w:r>
      <w:r>
        <w:rPr>
          <w:rFonts w:ascii="宋体" w:hAnsi="宋体" w:hint="eastAsia"/>
          <w:bCs/>
          <w:sz w:val="28"/>
          <w:szCs w:val="28"/>
        </w:rPr>
        <w:t>（ 大概 ）</w:t>
      </w:r>
    </w:p>
    <w:p>
      <w:pPr>
        <w:spacing w:line="360" w:lineRule="auto"/>
        <w:rPr>
          <w:rFonts w:ascii="宋体" w:hAnsi="宋体" w:hint="eastAsia"/>
          <w:bCs/>
          <w:sz w:val="28"/>
          <w:szCs w:val="28"/>
        </w:rPr>
      </w:pPr>
      <w:r>
        <w:rPr>
          <w:rFonts w:ascii="宋体" w:hAnsi="宋体" w:hint="eastAsia"/>
          <w:bCs/>
          <w:sz w:val="28"/>
          <w:szCs w:val="28"/>
        </w:rPr>
        <w:t>（ 资助、给予 ）30</w:t>
      </w:r>
      <w:r>
        <w:rPr>
          <w:rFonts w:ascii="宋体" w:hAnsi="宋体"/>
          <w:bCs/>
          <w:sz w:val="28"/>
          <w:szCs w:val="28"/>
        </w:rPr>
        <w:t>民</w:t>
      </w:r>
      <w:r>
        <w:rPr>
          <w:rFonts w:ascii="宋体" w:hAnsi="宋体"/>
          <w:bCs/>
          <w:sz w:val="28"/>
          <w:szCs w:val="28"/>
          <w:u w:val="single"/>
        </w:rPr>
        <w:t>殷</w:t>
      </w:r>
      <w:r>
        <w:rPr>
          <w:rFonts w:ascii="宋体" w:hAnsi="宋体"/>
          <w:bCs/>
          <w:sz w:val="28"/>
          <w:szCs w:val="28"/>
        </w:rPr>
        <w:t>国富而不知</w:t>
      </w:r>
      <w:r>
        <w:rPr>
          <w:rFonts w:ascii="宋体" w:hAnsi="宋体"/>
          <w:bCs/>
          <w:sz w:val="28"/>
          <w:szCs w:val="28"/>
          <w:u w:val="single"/>
        </w:rPr>
        <w:t>存恤</w:t>
      </w:r>
      <w:r>
        <w:rPr>
          <w:rFonts w:ascii="宋体" w:hAnsi="宋体" w:hint="eastAsia"/>
          <w:bCs/>
          <w:sz w:val="28"/>
          <w:szCs w:val="28"/>
        </w:rPr>
        <w:t>（  兴旺富裕  ）（   爱抚、爱惜  ）</w:t>
      </w:r>
    </w:p>
    <w:p>
      <w:pPr>
        <w:spacing w:line="360" w:lineRule="auto"/>
        <w:rPr>
          <w:rFonts w:ascii="宋体" w:hAnsi="宋体" w:hint="eastAsia"/>
          <w:bCs/>
          <w:sz w:val="28"/>
          <w:szCs w:val="28"/>
        </w:rPr>
      </w:pPr>
      <w:r>
        <w:rPr>
          <w:rFonts w:ascii="宋体" w:hAnsi="宋体" w:hint="eastAsia"/>
          <w:bCs/>
          <w:sz w:val="28"/>
          <w:szCs w:val="28"/>
        </w:rPr>
        <w:t>31</w:t>
      </w:r>
      <w:r>
        <w:rPr>
          <w:rFonts w:ascii="宋体" w:hAnsi="宋体"/>
          <w:bCs/>
          <w:sz w:val="28"/>
          <w:szCs w:val="28"/>
        </w:rPr>
        <w:t>将军既帝室之</w:t>
      </w:r>
      <w:r>
        <w:rPr>
          <w:rFonts w:ascii="宋体" w:hAnsi="宋体"/>
          <w:bCs/>
          <w:sz w:val="28"/>
          <w:szCs w:val="28"/>
          <w:u w:val="single"/>
        </w:rPr>
        <w:t>胄</w:t>
      </w:r>
      <w:r>
        <w:rPr>
          <w:rFonts w:ascii="宋体" w:hAnsi="宋体" w:hint="eastAsia"/>
          <w:bCs/>
          <w:sz w:val="28"/>
          <w:szCs w:val="28"/>
        </w:rPr>
        <w:t>（ 后代 ）32</w:t>
      </w:r>
      <w:r>
        <w:rPr>
          <w:rFonts w:ascii="宋体" w:hAnsi="宋体"/>
          <w:bCs/>
          <w:sz w:val="28"/>
          <w:szCs w:val="28"/>
        </w:rPr>
        <w:t>总</w:t>
      </w:r>
      <w:r>
        <w:rPr>
          <w:rFonts w:ascii="宋体" w:hAnsi="宋体"/>
          <w:bCs/>
          <w:sz w:val="28"/>
          <w:szCs w:val="28"/>
          <w:u w:val="single"/>
        </w:rPr>
        <w:t>揽</w:t>
      </w:r>
      <w:r>
        <w:rPr>
          <w:rFonts w:ascii="宋体" w:hAnsi="宋体"/>
          <w:bCs/>
          <w:sz w:val="28"/>
          <w:szCs w:val="28"/>
        </w:rPr>
        <w:t>英雄</w:t>
      </w:r>
      <w:r>
        <w:rPr>
          <w:rFonts w:ascii="宋体" w:hAnsi="宋体" w:hint="eastAsia"/>
          <w:bCs/>
          <w:sz w:val="28"/>
          <w:szCs w:val="28"/>
        </w:rPr>
        <w:t>（ 招致  ）33</w:t>
      </w:r>
      <w:r>
        <w:rPr>
          <w:rFonts w:ascii="宋体" w:hAnsi="宋体"/>
          <w:bCs/>
          <w:sz w:val="28"/>
          <w:szCs w:val="28"/>
        </w:rPr>
        <w:t>保其</w:t>
      </w:r>
      <w:r>
        <w:rPr>
          <w:rFonts w:ascii="宋体" w:hAnsi="宋体"/>
          <w:bCs/>
          <w:sz w:val="28"/>
          <w:szCs w:val="28"/>
          <w:u w:val="single"/>
        </w:rPr>
        <w:t>岩阻</w:t>
      </w:r>
      <w:r>
        <w:rPr>
          <w:rFonts w:ascii="宋体" w:hAnsi="宋体" w:hint="eastAsia"/>
          <w:bCs/>
          <w:sz w:val="28"/>
          <w:szCs w:val="28"/>
        </w:rPr>
        <w:t>（  险阻  ）</w:t>
      </w:r>
    </w:p>
    <w:p>
      <w:pPr>
        <w:spacing w:line="360" w:lineRule="auto"/>
        <w:rPr>
          <w:rFonts w:ascii="宋体" w:hAnsi="宋体" w:hint="eastAsia"/>
          <w:bCs/>
          <w:sz w:val="28"/>
          <w:szCs w:val="28"/>
        </w:rPr>
      </w:pPr>
      <w:r>
        <w:rPr>
          <w:rFonts w:ascii="宋体" w:hAnsi="宋体" w:hint="eastAsia"/>
          <w:bCs/>
          <w:sz w:val="28"/>
          <w:szCs w:val="28"/>
        </w:rPr>
        <w:t>34</w:t>
      </w:r>
      <w:r>
        <w:rPr>
          <w:rFonts w:ascii="宋体" w:hAnsi="宋体"/>
          <w:bCs/>
          <w:sz w:val="28"/>
          <w:szCs w:val="28"/>
        </w:rPr>
        <w:t>将军</w:t>
      </w:r>
      <w:r>
        <w:rPr>
          <w:rFonts w:ascii="宋体" w:hAnsi="宋体"/>
          <w:bCs/>
          <w:sz w:val="28"/>
          <w:szCs w:val="28"/>
          <w:u w:val="single"/>
        </w:rPr>
        <w:t>身</w:t>
      </w:r>
      <w:r>
        <w:rPr>
          <w:rFonts w:ascii="宋体" w:hAnsi="宋体"/>
          <w:bCs/>
          <w:sz w:val="28"/>
          <w:szCs w:val="28"/>
        </w:rPr>
        <w:t>率益州之众</w:t>
      </w:r>
      <w:r>
        <w:rPr>
          <w:rFonts w:ascii="宋体" w:hAnsi="宋体" w:hint="eastAsia"/>
          <w:bCs/>
          <w:sz w:val="28"/>
          <w:szCs w:val="28"/>
        </w:rPr>
        <w:t>（ 亲自  ）35</w:t>
      </w:r>
      <w:r>
        <w:rPr>
          <w:rFonts w:ascii="宋体" w:hAnsi="宋体"/>
          <w:bCs/>
          <w:sz w:val="28"/>
          <w:szCs w:val="28"/>
        </w:rPr>
        <w:t>出于秦</w:t>
      </w:r>
      <w:r>
        <w:rPr>
          <w:rFonts w:ascii="宋体" w:hAnsi="宋体"/>
          <w:bCs/>
          <w:sz w:val="28"/>
          <w:szCs w:val="28"/>
          <w:u w:val="single"/>
        </w:rPr>
        <w:t>川</w:t>
      </w:r>
      <w:r>
        <w:rPr>
          <w:rFonts w:ascii="宋体" w:hAnsi="宋体" w:hint="eastAsia"/>
          <w:bCs/>
          <w:sz w:val="28"/>
          <w:szCs w:val="28"/>
        </w:rPr>
        <w:t>（  平野  ）36</w:t>
      </w:r>
      <w:r>
        <w:rPr>
          <w:rFonts w:ascii="宋体" w:hAnsi="宋体"/>
          <w:bCs/>
          <w:sz w:val="28"/>
          <w:szCs w:val="28"/>
        </w:rPr>
        <w:t>于是与亮情好</w:t>
      </w:r>
      <w:r>
        <w:rPr>
          <w:rFonts w:ascii="宋体" w:hAnsi="宋体"/>
          <w:bCs/>
          <w:sz w:val="28"/>
          <w:szCs w:val="28"/>
          <w:u w:val="single"/>
        </w:rPr>
        <w:t>日</w:t>
      </w:r>
    </w:p>
    <w:p>
      <w:pPr>
        <w:spacing w:line="360" w:lineRule="auto"/>
        <w:rPr>
          <w:rFonts w:ascii="宋体" w:hAnsi="宋体" w:hint="eastAsia"/>
          <w:bCs/>
          <w:sz w:val="28"/>
          <w:szCs w:val="28"/>
        </w:rPr>
      </w:pPr>
      <w:r>
        <w:rPr>
          <w:rFonts w:ascii="宋体" w:hAnsi="宋体"/>
          <w:bCs/>
          <w:sz w:val="28"/>
          <w:szCs w:val="28"/>
        </w:rPr>
        <w:t>密</w:t>
      </w:r>
      <w:r>
        <w:rPr>
          <w:rFonts w:ascii="宋体" w:hAnsi="宋体" w:hint="eastAsia"/>
          <w:bCs/>
          <w:sz w:val="28"/>
          <w:szCs w:val="28"/>
        </w:rPr>
        <w:t>（  一天天 ）37</w:t>
      </w:r>
      <w:r>
        <w:rPr>
          <w:rFonts w:ascii="宋体" w:hAnsi="宋体"/>
          <w:bCs/>
          <w:sz w:val="28"/>
          <w:szCs w:val="28"/>
        </w:rPr>
        <w:t>隆中</w:t>
      </w:r>
      <w:r>
        <w:rPr>
          <w:rFonts w:ascii="宋体" w:hAnsi="宋体"/>
          <w:bCs/>
          <w:sz w:val="28"/>
          <w:szCs w:val="28"/>
          <w:u w:val="single"/>
        </w:rPr>
        <w:t>对</w:t>
      </w:r>
      <w:r>
        <w:rPr>
          <w:rFonts w:ascii="宋体" w:hAnsi="宋体" w:hint="eastAsia"/>
          <w:bCs/>
          <w:sz w:val="28"/>
          <w:szCs w:val="28"/>
        </w:rPr>
        <w:t>（ 回答、应对 ）</w:t>
      </w:r>
    </w:p>
    <w:p>
      <w:pPr>
        <w:spacing w:line="360" w:lineRule="auto"/>
        <w:rPr>
          <w:rFonts w:ascii="宋体" w:hAnsi="宋体" w:hint="eastAsia"/>
          <w:bCs/>
          <w:sz w:val="28"/>
          <w:szCs w:val="28"/>
        </w:rPr>
      </w:pPr>
      <w:r>
        <w:rPr>
          <w:rFonts w:ascii="宋体" w:hAnsi="宋体" w:hint="eastAsia"/>
          <w:bCs/>
          <w:sz w:val="28"/>
          <w:szCs w:val="28"/>
        </w:rPr>
        <w:t>三 问答题</w:t>
      </w:r>
    </w:p>
    <w:p>
      <w:pPr>
        <w:spacing w:line="360" w:lineRule="auto"/>
        <w:rPr>
          <w:rFonts w:ascii="宋体" w:hAnsi="宋体" w:hint="eastAsia"/>
          <w:bCs/>
          <w:sz w:val="28"/>
          <w:szCs w:val="28"/>
        </w:rPr>
        <w:sectPr>
          <w:headerReference w:type="default" r:id="rId16"/>
          <w:type w:val="nextPage"/>
          <w:pgSz w:w="11900" w:h="16840"/>
          <w:pgMar w:top="1440" w:right="1800" w:bottom="1440" w:left="1800" w:header="567" w:footer="992" w:gutter="0"/>
          <w:pgNumType w:start="10"/>
          <w:cols w:num="1" w:space="425"/>
          <w:titlePg w:val="0"/>
          <w:docGrid w:type="lines" w:linePitch="326" w:charSpace="0"/>
        </w:sectPr>
      </w:pPr>
      <w:r>
        <w:rPr>
          <w:rFonts w:ascii="宋体" w:hAnsi="宋体" w:hint="eastAsia"/>
          <w:bCs/>
          <w:sz w:val="28"/>
          <w:szCs w:val="28"/>
        </w:rPr>
        <w:t>1 文章开头点明诸葛亮的志趣的句子是</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r>
        <w:rPr>
          <w:rFonts w:ascii="宋体" w:hAnsi="宋体"/>
          <w:bCs/>
          <w:sz w:val="28"/>
          <w:szCs w:val="28"/>
          <w:u w:val="single"/>
        </w:rPr>
        <w:t>每自比于管仲、乐毅</w:t>
      </w: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2 诸葛亮自比管仲、乐毅，为什么“时人莫之许也”？</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当时诸葛亮正在“躬耕陇亩”之时，一介村夫竟如此自大，当然不被时人                                                                     </w:t>
      </w:r>
    </w:p>
    <w:p>
      <w:pPr>
        <w:spacing w:line="360" w:lineRule="auto"/>
        <w:rPr>
          <w:rFonts w:ascii="宋体" w:hAnsi="宋体" w:hint="eastAsia"/>
          <w:bCs/>
          <w:sz w:val="28"/>
          <w:szCs w:val="28"/>
        </w:rPr>
      </w:pPr>
      <w:r>
        <w:rPr>
          <w:rFonts w:ascii="宋体" w:hAnsi="宋体" w:hint="eastAsia"/>
          <w:bCs/>
          <w:sz w:val="28"/>
          <w:szCs w:val="28"/>
          <w:u w:val="single"/>
        </w:rPr>
        <w:t xml:space="preserve">   的舆论所赞许。是因为时人对诸葛亮的不了解或有眼不识泰山。                                                                   </w:t>
      </w:r>
    </w:p>
    <w:p>
      <w:pPr>
        <w:spacing w:line="360" w:lineRule="auto"/>
        <w:rPr>
          <w:rFonts w:ascii="宋体" w:hAnsi="宋体" w:hint="eastAsia"/>
          <w:bCs/>
          <w:sz w:val="28"/>
          <w:szCs w:val="28"/>
        </w:rPr>
      </w:pPr>
      <w:r>
        <w:rPr>
          <w:rFonts w:ascii="宋体" w:hAnsi="宋体" w:hint="eastAsia"/>
          <w:bCs/>
          <w:sz w:val="28"/>
          <w:szCs w:val="28"/>
        </w:rPr>
        <w:t>3 “时人莫之许也”在文中有什么作用？</w:t>
      </w:r>
    </w:p>
    <w:p>
      <w:pPr>
        <w:spacing w:line="360" w:lineRule="auto"/>
        <w:rPr>
          <w:rFonts w:ascii="宋体" w:hAnsi="宋体" w:hint="eastAsia"/>
          <w:bCs/>
          <w:sz w:val="28"/>
          <w:szCs w:val="28"/>
          <w:u w:val="single"/>
        </w:rPr>
      </w:pPr>
      <w:r>
        <w:rPr>
          <w:rFonts w:ascii="宋体" w:hAnsi="宋体" w:hint="eastAsia"/>
          <w:bCs/>
          <w:sz w:val="28"/>
          <w:szCs w:val="28"/>
          <w:u w:val="single"/>
        </w:rPr>
        <w:t xml:space="preserve">    诸葛亮自比于管仲、乐毅，不被时人的舆论所赞许，形成主观、客观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的反差和矛盾，在读者的头脑中产生悬念，引起下文。                                                                     </w:t>
      </w:r>
    </w:p>
    <w:p>
      <w:pPr>
        <w:spacing w:line="360" w:lineRule="auto"/>
        <w:rPr>
          <w:rFonts w:ascii="宋体" w:hAnsi="宋体" w:hint="eastAsia"/>
          <w:bCs/>
          <w:sz w:val="28"/>
          <w:szCs w:val="28"/>
        </w:rPr>
      </w:pPr>
      <w:r>
        <w:rPr>
          <w:rFonts w:ascii="宋体" w:hAnsi="宋体" w:hint="eastAsia"/>
          <w:bCs/>
          <w:sz w:val="28"/>
          <w:szCs w:val="28"/>
        </w:rPr>
        <w:t>4 “</w:t>
      </w:r>
      <w:r>
        <w:rPr>
          <w:rFonts w:ascii="宋体" w:hAnsi="宋体"/>
          <w:bCs/>
          <w:sz w:val="28"/>
          <w:szCs w:val="28"/>
        </w:rPr>
        <w:t>惟博陵崔州平、颍川徐庶元直与亮友善，谓为信然。</w:t>
      </w:r>
      <w:r>
        <w:rPr>
          <w:rFonts w:ascii="宋体" w:hAnsi="宋体" w:hint="eastAsia"/>
          <w:bCs/>
          <w:sz w:val="28"/>
          <w:szCs w:val="28"/>
        </w:rPr>
        <w:t>”一句有何作用？</w:t>
      </w:r>
    </w:p>
    <w:p>
      <w:pPr>
        <w:spacing w:line="360" w:lineRule="auto"/>
        <w:rPr>
          <w:rFonts w:ascii="宋体" w:hAnsi="宋体" w:hint="eastAsia"/>
          <w:bCs/>
          <w:sz w:val="28"/>
          <w:szCs w:val="28"/>
          <w:u w:val="single"/>
        </w:rPr>
      </w:pPr>
      <w:r>
        <w:rPr>
          <w:rFonts w:ascii="宋体" w:hAnsi="宋体" w:hint="eastAsia"/>
          <w:bCs/>
          <w:sz w:val="28"/>
          <w:szCs w:val="28"/>
          <w:u w:val="single"/>
        </w:rPr>
        <w:t xml:space="preserve">   从侧面表现了诸葛亮的才干，为下文徐庶推荐诸葛亮的情节发展作了铺垫。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5 你怎样看待诸葛亮隐居隆中而又自比管仲、乐毅这一行为？</w:t>
      </w:r>
    </w:p>
    <w:p>
      <w:pPr>
        <w:spacing w:line="360" w:lineRule="auto"/>
        <w:rPr>
          <w:rFonts w:ascii="宋体" w:hAnsi="宋体" w:hint="eastAsia"/>
          <w:bCs/>
          <w:sz w:val="28"/>
          <w:szCs w:val="28"/>
          <w:u w:val="single"/>
        </w:rPr>
      </w:pPr>
      <w:r>
        <w:rPr>
          <w:rFonts w:ascii="宋体" w:hAnsi="宋体" w:hint="eastAsia"/>
          <w:bCs/>
          <w:sz w:val="28"/>
          <w:szCs w:val="28"/>
          <w:u w:val="single"/>
        </w:rPr>
        <w:t xml:space="preserve">     不是隐居避世，而是避世待时，隐居择主。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6 “</w:t>
      </w:r>
      <w:r>
        <w:rPr>
          <w:rFonts w:ascii="宋体" w:hAnsi="宋体"/>
          <w:bCs/>
          <w:sz w:val="28"/>
          <w:szCs w:val="28"/>
        </w:rPr>
        <w:t>先主器之</w:t>
      </w:r>
      <w:r>
        <w:rPr>
          <w:rFonts w:ascii="宋体" w:hAnsi="宋体" w:hint="eastAsia"/>
          <w:bCs/>
          <w:sz w:val="28"/>
          <w:szCs w:val="28"/>
        </w:rPr>
        <w:t>”、“</w:t>
      </w:r>
      <w:r>
        <w:rPr>
          <w:rFonts w:ascii="宋体" w:hAnsi="宋体"/>
          <w:bCs/>
          <w:sz w:val="28"/>
          <w:szCs w:val="28"/>
        </w:rPr>
        <w:t>遂诣亮</w:t>
      </w:r>
      <w:r>
        <w:rPr>
          <w:rFonts w:ascii="宋体" w:hAnsi="宋体" w:hint="eastAsia"/>
          <w:bCs/>
          <w:sz w:val="28"/>
          <w:szCs w:val="28"/>
        </w:rPr>
        <w:t>，</w:t>
      </w:r>
      <w:r>
        <w:rPr>
          <w:rFonts w:ascii="宋体" w:hAnsi="宋体"/>
          <w:bCs/>
          <w:sz w:val="28"/>
          <w:szCs w:val="28"/>
        </w:rPr>
        <w:t>凡三往</w:t>
      </w:r>
      <w:r>
        <w:rPr>
          <w:rFonts w:ascii="宋体" w:hAnsi="宋体" w:hint="eastAsia"/>
          <w:bCs/>
          <w:sz w:val="28"/>
          <w:szCs w:val="28"/>
        </w:rPr>
        <w:t>”表明刘备是一个怎样的人？</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对谋臣的极端信任和尊重，不为舆论所左右，思贤若渴。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sectPr>
          <w:headerReference w:type="default" r:id="rId17"/>
          <w:type w:val="nextPage"/>
          <w:pgSz w:w="11900" w:h="16840"/>
          <w:pgMar w:top="1440" w:right="1800" w:bottom="1440" w:left="1800" w:header="567" w:footer="992" w:gutter="0"/>
          <w:pgNumType w:start="11"/>
          <w:cols w:num="1" w:space="425"/>
          <w:titlePg w:val="0"/>
          <w:docGrid w:type="lines" w:linePitch="326" w:charSpace="0"/>
        </w:sectPr>
      </w:pPr>
    </w:p>
    <w:p>
      <w:pPr>
        <w:spacing w:line="360" w:lineRule="auto"/>
        <w:rPr>
          <w:rFonts w:ascii="宋体" w:hAnsi="宋体" w:hint="eastAsia"/>
          <w:bCs/>
          <w:sz w:val="28"/>
          <w:szCs w:val="28"/>
        </w:rPr>
      </w:pPr>
      <w:r>
        <w:rPr>
          <w:rFonts w:ascii="宋体" w:hAnsi="宋体" w:hint="eastAsia"/>
          <w:bCs/>
          <w:sz w:val="28"/>
          <w:szCs w:val="28"/>
        </w:rPr>
        <w:t>7 刘备和诸葛亮的一问一答是本文的中心，通过对话你能看出两个人的思想性格</w:t>
      </w:r>
      <w:r>
        <w:rPr>
          <w:rFonts w:ascii="宋体" w:hAnsi="宋体" w:hint="eastAsia"/>
          <w:bCs/>
          <w:sz w:val="28"/>
          <w:szCs w:val="28"/>
        </w:rPr>
        <w:t>吗？</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刘备是以复兴汉室为己任的英雄。诸葛亮对全国形势了如指掌，对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当时政坛人物的个性特点如数家珍，有谋有略，高瞻远瞩。                                                                 </w:t>
      </w:r>
    </w:p>
    <w:p>
      <w:pPr>
        <w:spacing w:line="360" w:lineRule="auto"/>
        <w:rPr>
          <w:rFonts w:ascii="宋体" w:hAnsi="宋体" w:hint="eastAsia"/>
          <w:bCs/>
          <w:sz w:val="28"/>
          <w:szCs w:val="28"/>
        </w:rPr>
      </w:pPr>
      <w:r>
        <w:rPr>
          <w:rFonts w:ascii="宋体" w:hAnsi="宋体" w:hint="eastAsia"/>
          <w:bCs/>
          <w:sz w:val="28"/>
          <w:szCs w:val="28"/>
        </w:rPr>
        <w:t>8 诸葛亮为刘备策划的最终目标是什么？</w:t>
      </w:r>
    </w:p>
    <w:p>
      <w:pPr>
        <w:spacing w:line="360" w:lineRule="auto"/>
        <w:rPr>
          <w:rFonts w:ascii="宋体" w:hAnsi="宋体" w:hint="eastAsia"/>
          <w:bCs/>
          <w:sz w:val="28"/>
          <w:szCs w:val="28"/>
          <w:u w:val="single"/>
        </w:rPr>
      </w:pPr>
      <w:r>
        <w:rPr>
          <w:rFonts w:ascii="宋体" w:hAnsi="宋体" w:hint="eastAsia"/>
          <w:bCs/>
          <w:sz w:val="28"/>
          <w:szCs w:val="28"/>
          <w:u w:val="single"/>
        </w:rPr>
        <w:t xml:space="preserve">       消灭曹操。北定中原，兴复汉室。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9 诸葛亮为达到这个目标规划了哪些切实可行的策略？</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分三步走。第一步：与曹操“不可争锋”，与孙权“为援而不可图”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近期主攻方向是荆州。第二步：夺取益州。第三步：西和诸戎，南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扶夷越，外结好孙权，内修政理，静以待变，消灭曹操，北定中原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兴复汉室。                                                                  </w:t>
      </w:r>
    </w:p>
    <w:p>
      <w:pPr>
        <w:spacing w:line="360" w:lineRule="auto"/>
        <w:rPr>
          <w:rFonts w:ascii="宋体" w:hAnsi="宋体" w:hint="eastAsia"/>
          <w:bCs/>
          <w:sz w:val="28"/>
          <w:szCs w:val="28"/>
        </w:rPr>
      </w:pPr>
      <w:r>
        <w:rPr>
          <w:rFonts w:ascii="宋体" w:hAnsi="宋体" w:hint="eastAsia"/>
          <w:bCs/>
          <w:sz w:val="28"/>
          <w:szCs w:val="28"/>
        </w:rPr>
        <w:t>10 诸葛亮是根据什么提出这个战略方针的？</w:t>
      </w:r>
    </w:p>
    <w:p>
      <w:pPr>
        <w:spacing w:line="360" w:lineRule="auto"/>
        <w:rPr>
          <w:rFonts w:ascii="宋体" w:hAnsi="宋体" w:hint="eastAsia"/>
          <w:bCs/>
          <w:sz w:val="28"/>
          <w:szCs w:val="28"/>
          <w:u w:val="single"/>
        </w:rPr>
      </w:pPr>
      <w:r>
        <w:rPr>
          <w:rFonts w:ascii="宋体" w:hAnsi="宋体" w:hint="eastAsia"/>
          <w:bCs/>
          <w:sz w:val="28"/>
          <w:szCs w:val="28"/>
          <w:u w:val="single"/>
        </w:rPr>
        <w:t xml:space="preserve">       根据当时的全国形势和政坛人物的分析。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11 文末写“关羽、张飞等不悦”这一细节有什么作用？</w:t>
      </w:r>
    </w:p>
    <w:p>
      <w:pPr>
        <w:spacing w:line="360" w:lineRule="auto"/>
        <w:rPr>
          <w:rFonts w:ascii="宋体" w:hAnsi="宋体" w:hint="eastAsia"/>
          <w:bCs/>
          <w:sz w:val="28"/>
          <w:szCs w:val="28"/>
          <w:u w:val="single"/>
        </w:rPr>
        <w:sectPr>
          <w:headerReference w:type="default" r:id="rId18"/>
          <w:type w:val="nextPage"/>
          <w:pgSz w:w="11900" w:h="16840"/>
          <w:pgMar w:top="1440" w:right="1800" w:bottom="1440" w:left="1800" w:header="567" w:footer="992" w:gutter="0"/>
          <w:pgNumType w:start="12"/>
          <w:cols w:num="1" w:space="425"/>
          <w:titlePg w:val="0"/>
          <w:docGrid w:type="lines" w:linePitch="326" w:charSpace="0"/>
        </w:sectPr>
      </w:pPr>
      <w:r>
        <w:rPr>
          <w:rFonts w:ascii="宋体" w:hAnsi="宋体" w:hint="eastAsia"/>
          <w:bCs/>
          <w:sz w:val="28"/>
          <w:szCs w:val="28"/>
          <w:u w:val="single"/>
        </w:rPr>
        <w:t xml:space="preserve">      表明关羽、张飞等时人对诸葛亮的雄才大略一无所知，这一细节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的补充正是本文行文的严密处。                                                                  </w:t>
      </w:r>
    </w:p>
    <w:p>
      <w:pPr>
        <w:spacing w:line="360" w:lineRule="auto"/>
        <w:rPr>
          <w:rFonts w:ascii="宋体" w:hAnsi="宋体" w:hint="eastAsia"/>
          <w:bCs/>
          <w:sz w:val="28"/>
          <w:szCs w:val="28"/>
        </w:rPr>
      </w:pPr>
      <w:r>
        <w:rPr>
          <w:rFonts w:ascii="宋体" w:hAnsi="宋体" w:hint="eastAsia"/>
          <w:bCs/>
          <w:sz w:val="28"/>
          <w:szCs w:val="28"/>
        </w:rPr>
        <w:t>12 本文流传下来的一个成语是什么？</w:t>
      </w:r>
    </w:p>
    <w:p>
      <w:pPr>
        <w:spacing w:line="360" w:lineRule="auto"/>
        <w:rPr>
          <w:rFonts w:ascii="宋体" w:hAnsi="宋体" w:hint="eastAsia"/>
          <w:bCs/>
          <w:sz w:val="28"/>
          <w:szCs w:val="28"/>
        </w:rPr>
      </w:pPr>
      <w:r>
        <w:rPr>
          <w:rFonts w:ascii="宋体" w:hAnsi="宋体" w:hint="eastAsia"/>
          <w:bCs/>
          <w:sz w:val="28"/>
          <w:szCs w:val="28"/>
          <w:u w:val="single"/>
        </w:rPr>
        <w:t xml:space="preserve">              三顾茅庐                                                         </w:t>
      </w:r>
    </w:p>
    <w:p>
      <w:pPr>
        <w:spacing w:line="360" w:lineRule="auto"/>
        <w:rPr>
          <w:rFonts w:ascii="宋体" w:hAnsi="宋体" w:hint="eastAsia"/>
          <w:bCs/>
          <w:sz w:val="28"/>
          <w:szCs w:val="28"/>
        </w:rPr>
      </w:pPr>
      <w:r>
        <w:rPr>
          <w:rFonts w:ascii="宋体" w:hAnsi="宋体" w:hint="eastAsia"/>
          <w:bCs/>
          <w:sz w:val="28"/>
          <w:szCs w:val="28"/>
        </w:rPr>
        <w:t>13 文中提到的“管仲”，是春秋时著名的谋臣，你能写出一个与他有关的成语或典故吗？</w:t>
      </w:r>
    </w:p>
    <w:p>
      <w:pPr>
        <w:spacing w:line="360" w:lineRule="auto"/>
        <w:rPr>
          <w:rFonts w:ascii="宋体" w:hAnsi="宋体" w:hint="eastAsia"/>
          <w:bCs/>
          <w:sz w:val="28"/>
          <w:szCs w:val="28"/>
          <w:u w:val="single"/>
        </w:rPr>
      </w:pPr>
      <w:r>
        <w:rPr>
          <w:rFonts w:ascii="宋体" w:hAnsi="宋体" w:hint="eastAsia"/>
          <w:bCs/>
          <w:sz w:val="28"/>
          <w:szCs w:val="28"/>
          <w:u w:val="single"/>
        </w:rPr>
        <w:t xml:space="preserve">               老马识途                                                       </w:t>
      </w:r>
    </w:p>
    <w:p>
      <w:pPr>
        <w:spacing w:line="360" w:lineRule="auto"/>
        <w:rPr>
          <w:rFonts w:ascii="宋体" w:hAnsi="宋体" w:hint="eastAsia"/>
          <w:bCs/>
          <w:sz w:val="28"/>
          <w:szCs w:val="28"/>
        </w:rPr>
      </w:pPr>
      <w:r>
        <w:rPr>
          <w:rFonts w:ascii="宋体" w:hAnsi="宋体" w:hint="eastAsia"/>
          <w:bCs/>
          <w:sz w:val="28"/>
          <w:szCs w:val="28"/>
        </w:rPr>
        <w:t>14 请写出与徐庶有关的一个歇后语。</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徐庶进曹营----------一言不发                                                            </w:t>
      </w:r>
    </w:p>
    <w:p>
      <w:pPr>
        <w:spacing w:line="360" w:lineRule="auto"/>
        <w:rPr>
          <w:rFonts w:ascii="宋体" w:hAnsi="宋体" w:hint="eastAsia"/>
          <w:bCs/>
          <w:sz w:val="28"/>
          <w:szCs w:val="28"/>
        </w:rPr>
      </w:pPr>
      <w:r>
        <w:rPr>
          <w:rFonts w:ascii="宋体" w:hAnsi="宋体" w:hint="eastAsia"/>
          <w:bCs/>
          <w:sz w:val="28"/>
          <w:szCs w:val="28"/>
        </w:rPr>
        <w:t>15 请写出与张飞有关的两个故事情节。</w:t>
      </w:r>
    </w:p>
    <w:p>
      <w:pPr>
        <w:spacing w:line="360" w:lineRule="auto"/>
        <w:rPr>
          <w:rFonts w:ascii="宋体" w:hAnsi="宋体" w:hint="eastAsia"/>
          <w:bCs/>
          <w:sz w:val="28"/>
          <w:szCs w:val="28"/>
        </w:rPr>
      </w:pPr>
      <w:r>
        <w:rPr>
          <w:rFonts w:ascii="宋体" w:hAnsi="宋体" w:hint="eastAsia"/>
          <w:bCs/>
          <w:sz w:val="28"/>
          <w:szCs w:val="28"/>
          <w:u w:val="single"/>
        </w:rPr>
        <w:t xml:space="preserve">          怒鞭督邮        大闹长坂坡                                                      </w:t>
      </w:r>
    </w:p>
    <w:p>
      <w:pPr>
        <w:spacing w:line="360" w:lineRule="auto"/>
        <w:rPr>
          <w:rFonts w:ascii="宋体" w:hAnsi="宋体" w:hint="eastAsia"/>
          <w:bCs/>
          <w:sz w:val="28"/>
          <w:szCs w:val="28"/>
        </w:rPr>
      </w:pPr>
      <w:r>
        <w:rPr>
          <w:rFonts w:ascii="宋体" w:hAnsi="宋体" w:hint="eastAsia"/>
          <w:bCs/>
          <w:sz w:val="28"/>
          <w:szCs w:val="28"/>
        </w:rPr>
        <w:t>16 在小说中，诸葛亮作为智慧的化身出现。请写出三个与他有关的故事情节。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三气周瑜        舌战群儒          火烧新野                                               </w:t>
      </w:r>
    </w:p>
    <w:p>
      <w:pPr>
        <w:spacing w:line="360" w:lineRule="auto"/>
        <w:rPr>
          <w:rFonts w:ascii="宋体" w:hAnsi="宋体" w:hint="eastAsia"/>
          <w:bCs/>
          <w:sz w:val="28"/>
          <w:szCs w:val="28"/>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17 写出四个与关羽有关的故事情节。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刮骨疗毒      温酒斩华雄      败走麦城      义释曹操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w:t>
      </w:r>
    </w:p>
    <w:p>
      <w:pPr>
        <w:spacing w:line="360" w:lineRule="auto"/>
        <w:rPr>
          <w:rFonts w:ascii="宋体" w:hAnsi="宋体" w:hint="eastAsia"/>
          <w:bCs/>
          <w:sz w:val="28"/>
          <w:szCs w:val="28"/>
        </w:rPr>
      </w:pPr>
      <w:r>
        <w:rPr>
          <w:rFonts w:ascii="宋体" w:hAnsi="宋体" w:hint="eastAsia"/>
          <w:bCs/>
          <w:sz w:val="28"/>
          <w:szCs w:val="28"/>
        </w:rPr>
        <w:t>18 诸葛亮是智者的化身，但他隐居待主的做法在当今社会是否是上策？谈谈你的看法。</w:t>
      </w:r>
    </w:p>
    <w:p>
      <w:pPr>
        <w:spacing w:line="360" w:lineRule="auto"/>
        <w:rPr>
          <w:rFonts w:ascii="宋体" w:hAnsi="宋体" w:hint="eastAsia"/>
          <w:bCs/>
          <w:sz w:val="28"/>
          <w:szCs w:val="28"/>
          <w:u w:val="single"/>
        </w:rPr>
        <w:sectPr>
          <w:headerReference w:type="default" r:id="rId19"/>
          <w:type w:val="nextPage"/>
          <w:pgSz w:w="11900" w:h="16840"/>
          <w:pgMar w:top="1440" w:right="1800" w:bottom="1440" w:left="1800" w:header="567" w:footer="992" w:gutter="0"/>
          <w:pgNumType w:start="13"/>
          <w:cols w:num="1" w:space="425"/>
          <w:titlePg w:val="0"/>
          <w:docGrid w:type="lines" w:linePitch="326" w:charSpace="0"/>
        </w:sectPr>
      </w:pPr>
      <w:r>
        <w:rPr>
          <w:rFonts w:ascii="宋体" w:hAnsi="宋体" w:hint="eastAsia"/>
          <w:bCs/>
          <w:sz w:val="28"/>
          <w:szCs w:val="28"/>
          <w:u w:val="single"/>
        </w:rPr>
        <w:t xml:space="preserve">     不是，当今社会竞争极其激烈，即使你是人才，也应勇于毛遂自荐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不能等机会，而是要努力的为自己创造机会，为国家多做贡献，从                                                                 </w:t>
      </w:r>
    </w:p>
    <w:p>
      <w:pPr>
        <w:spacing w:line="360" w:lineRule="auto"/>
        <w:rPr>
          <w:rFonts w:ascii="宋体" w:hAnsi="宋体" w:hint="eastAsia"/>
          <w:bCs/>
          <w:sz w:val="28"/>
          <w:szCs w:val="28"/>
          <w:u w:val="single"/>
        </w:rPr>
      </w:pPr>
      <w:r>
        <w:rPr>
          <w:rFonts w:ascii="宋体" w:hAnsi="宋体" w:hint="eastAsia"/>
          <w:bCs/>
          <w:sz w:val="28"/>
          <w:szCs w:val="28"/>
          <w:u w:val="single"/>
        </w:rPr>
        <w:t xml:space="preserve">     而实现自身价值。                                                                  </w:t>
      </w:r>
    </w:p>
    <w:p>
      <w:pPr>
        <w:spacing w:line="360" w:lineRule="auto"/>
        <w:rPr>
          <w:rFonts w:ascii="宋体" w:hAnsi="宋体" w:hint="eastAsia"/>
          <w:bCs/>
          <w:sz w:val="28"/>
          <w:szCs w:val="28"/>
        </w:rPr>
      </w:pPr>
      <w:r>
        <w:rPr>
          <w:rFonts w:ascii="宋体" w:hAnsi="宋体" w:hint="eastAsia"/>
          <w:bCs/>
          <w:sz w:val="28"/>
          <w:szCs w:val="28"/>
        </w:rPr>
        <w:t>19 文章对曹操的刻画虽不过寥寥几处，却使曹操的形象跃然纸上。请分析曹操的性格特点，并写出《三国演义》中三个与其相关的故事情节。</w:t>
      </w:r>
    </w:p>
    <w:p>
      <w:pPr>
        <w:spacing w:line="360" w:lineRule="auto"/>
        <w:rPr>
          <w:rFonts w:ascii="宋体" w:hAnsi="宋体" w:hint="eastAsia"/>
          <w:bCs/>
          <w:sz w:val="28"/>
          <w:szCs w:val="28"/>
          <w:u w:val="single"/>
        </w:rPr>
      </w:pPr>
      <w:r>
        <w:rPr>
          <w:rFonts w:ascii="宋体" w:hAnsi="宋体" w:hint="eastAsia"/>
          <w:bCs/>
          <w:sz w:val="28"/>
          <w:szCs w:val="28"/>
          <w:u w:val="single"/>
        </w:rPr>
        <w:t xml:space="preserve">     奸诈、狡猾、善于用人                                                                </w:t>
      </w:r>
    </w:p>
    <w:p>
      <w:pPr>
        <w:spacing w:line="360" w:lineRule="auto"/>
        <w:rPr>
          <w:rFonts w:ascii="宋体" w:hAnsi="宋体" w:hint="eastAsia"/>
          <w:bCs/>
          <w:sz w:val="28"/>
          <w:szCs w:val="28"/>
        </w:rPr>
      </w:pPr>
      <w:r>
        <w:rPr>
          <w:rFonts w:ascii="宋体" w:hAnsi="宋体" w:hint="eastAsia"/>
          <w:bCs/>
          <w:sz w:val="28"/>
          <w:szCs w:val="28"/>
          <w:u w:val="single"/>
        </w:rPr>
        <w:t xml:space="preserve">    煮酒论英雄；大宴铜雀台；挟天子以令诸侯                                                                  </w:t>
      </w:r>
    </w:p>
    <w:p>
      <w:pPr>
        <w:spacing w:line="360" w:lineRule="auto"/>
        <w:rPr>
          <w:rFonts w:ascii="宋体" w:hAnsi="宋体" w:hint="eastAsia"/>
          <w:bCs/>
          <w:sz w:val="28"/>
          <w:szCs w:val="28"/>
        </w:rPr>
      </w:pPr>
      <w:r>
        <w:rPr>
          <w:rFonts w:ascii="宋体" w:hAnsi="宋体" w:hint="eastAsia"/>
          <w:bCs/>
          <w:sz w:val="28"/>
          <w:szCs w:val="28"/>
        </w:rPr>
        <w:t>20 根据对文章的理解完成下列对联</w:t>
      </w:r>
    </w:p>
    <w:p>
      <w:pPr>
        <w:spacing w:line="360" w:lineRule="auto"/>
        <w:rPr>
          <w:rFonts w:ascii="宋体" w:hAnsi="宋体" w:hint="eastAsia"/>
          <w:bCs/>
          <w:sz w:val="28"/>
          <w:szCs w:val="28"/>
        </w:rPr>
      </w:pPr>
      <w:r>
        <w:rPr>
          <w:rFonts w:ascii="宋体" w:hAnsi="宋体" w:hint="eastAsia"/>
          <w:bCs/>
          <w:sz w:val="28"/>
          <w:szCs w:val="28"/>
        </w:rPr>
        <w:t>上联：千古奇谋隆中决策</w:t>
      </w:r>
    </w:p>
    <w:p>
      <w:pPr>
        <w:spacing w:line="360" w:lineRule="auto"/>
        <w:rPr>
          <w:rFonts w:ascii="宋体" w:hAnsi="宋体" w:hint="eastAsia"/>
          <w:bCs/>
          <w:sz w:val="28"/>
          <w:szCs w:val="28"/>
        </w:rPr>
      </w:pPr>
      <w:r>
        <w:rPr>
          <w:rFonts w:ascii="宋体" w:hAnsi="宋体" w:hint="eastAsia"/>
          <w:bCs/>
          <w:sz w:val="28"/>
          <w:szCs w:val="28"/>
        </w:rPr>
        <w:t>下联：</w:t>
      </w:r>
      <w:r>
        <w:rPr>
          <w:rFonts w:ascii="宋体" w:hAnsi="宋体" w:hint="eastAsia"/>
          <w:bCs/>
          <w:sz w:val="28"/>
          <w:szCs w:val="28"/>
          <w:u w:val="single"/>
        </w:rPr>
        <w:t xml:space="preserve">      万世流芳南阳诸葛                                                           </w:t>
      </w:r>
    </w:p>
    <w:p>
      <w:pPr>
        <w:spacing w:line="360" w:lineRule="auto"/>
        <w:jc w:val="both"/>
        <w:rPr>
          <w:rFonts w:ascii="宋体" w:hAnsi="宋体" w:hint="eastAsia"/>
          <w:bCs/>
          <w:sz w:val="28"/>
          <w:szCs w:val="28"/>
        </w:rPr>
      </w:pPr>
    </w:p>
    <w:p>
      <w:r>
        <w:rPr>
          <w:rFonts w:hint="eastAsia"/>
        </w:rPr>
        <w:t>初中语文万能说课稿</w:t>
      </w:r>
    </w:p>
    <w:p/>
    <w:p>
      <w:r>
        <w:t xml:space="preserve"> </w:t>
      </w:r>
      <w:r>
        <w:rPr>
          <w:rFonts w:hint="eastAsia"/>
        </w:rPr>
        <w:t>一、教材 分析</w:t>
      </w:r>
    </w:p>
    <w:p/>
    <w:p>
      <w:r>
        <w:rPr>
          <w:rFonts w:hint="eastAsia"/>
        </w:rPr>
        <w:t>　　《日出》是语文版八年级下册第三单元的第一篇课文，这一单元的课文都是戏剧，由于学生以前不接触过此类文学体裁，单元学习要求仅是通过对戏剧作品的阅读，了解戏剧文学的一些特点，让学生在今后的学习和生活中能更好的欣赏戏剧作品，进一步培养学生文学鉴赏能力。《日出》作为这一单元的起始课文，它的作用和地位的重要由此而彰显。</w:t>
      </w:r>
    </w:p>
    <w:p/>
    <w:p>
      <w:r>
        <w:rPr>
          <w:rFonts w:hint="eastAsia"/>
        </w:rPr>
        <w:t>　　课文节选自曹禺先生的代表作之—《日出》第二幕，讲述了大丰银行小职员黄省三被银行辞退后，为了生活，去找银行经理助理李石清请求复职，不成，再去找经理潘月亭，却被潘打晕了的故事，深刻的揭示了旧社会上层人物的残忍无情，下层苦难人民的饥寒交迫和痛苦挣扎，并预示了这样的社会必将走向灭亡，光明—定要到来的历史命运。</w:t>
      </w:r>
    </w:p>
    <w:p/>
    <w:p>
      <w:pPr>
        <w:sectPr>
          <w:headerReference w:type="default" r:id="rId20"/>
          <w:type w:val="nextPage"/>
          <w:pgSz w:w="11900" w:h="16840"/>
          <w:pgMar w:top="1440" w:right="1800" w:bottom="1440" w:left="1800" w:header="567" w:footer="992" w:gutter="0"/>
          <w:pgNumType w:start="14"/>
          <w:cols w:num="1" w:space="425"/>
          <w:titlePg w:val="0"/>
          <w:docGrid w:type="lines" w:linePitch="326" w:charSpace="0"/>
        </w:sectPr>
      </w:pPr>
    </w:p>
    <w:p>
      <w:r>
        <w:rPr>
          <w:rFonts w:hint="eastAsia"/>
        </w:rPr>
        <w:t>　　节选部分虽然只是一个片断，但是情节比较完整。学习这篇戏剧作品，可以很好的丰富学生的情感生活，引导他们了解旧时代的黑暗，从而热爱今天的美好生活。</w:t>
      </w:r>
    </w:p>
    <w:p/>
    <w:p>
      <w:r>
        <w:rPr>
          <w:rFonts w:hint="eastAsia"/>
        </w:rPr>
        <w:t>　　通过对课文地位的分析和学习价值的认识，我确定了如下的学习目标和学习重难点。</w:t>
      </w:r>
    </w:p>
    <w:p/>
    <w:p>
      <w:r>
        <w:rPr>
          <w:rFonts w:hint="eastAsia"/>
        </w:rPr>
        <w:t>　　教学目标 ：</w:t>
      </w:r>
    </w:p>
    <w:p>
      <w:r>
        <w:rPr>
          <w:rFonts w:hint="eastAsia"/>
        </w:rPr>
        <w:t>知识与能力：</w:t>
      </w:r>
    </w:p>
    <w:p/>
    <w:p>
      <w:r>
        <w:rPr>
          <w:rFonts w:hint="eastAsia"/>
        </w:rPr>
        <w:t>　　1. 积累课文重点字词，了解剧作家曹禺的生平、主要作品和戏剧的简要知识。</w:t>
      </w:r>
    </w:p>
    <w:p/>
    <w:p>
      <w:r>
        <w:rPr>
          <w:rFonts w:hint="eastAsia"/>
        </w:rPr>
        <w:t>　　2.熟悉作品内容，并根据人物性格特点有感情地朗读人物对话。</w:t>
      </w:r>
    </w:p>
    <w:p/>
    <w:p>
      <w:r>
        <w:rPr>
          <w:rFonts w:hint="eastAsia"/>
        </w:rPr>
        <w:t>过程与方法：</w:t>
      </w:r>
    </w:p>
    <w:p/>
    <w:p>
      <w:r>
        <w:rPr>
          <w:rFonts w:hint="eastAsia"/>
        </w:rPr>
        <w:t>　　3.了解黄省三、李石清、潘月亭三者地位状况及由此产生的矛盾冲突。</w:t>
      </w:r>
    </w:p>
    <w:p/>
    <w:p>
      <w:r>
        <w:rPr>
          <w:rFonts w:hint="eastAsia"/>
        </w:rPr>
        <w:t>　　4. 体味人物语言的个性化特点、潜台词的运用及其作用。</w:t>
      </w:r>
    </w:p>
    <w:p/>
    <w:p>
      <w:r>
        <w:t>-------------</w:t>
      </w:r>
    </w:p>
    <w:p/>
    <w:p>
      <w:r>
        <w:rPr>
          <w:rFonts w:hint="eastAsia"/>
        </w:rPr>
        <w:t>各位评委老师:</w:t>
      </w:r>
    </w:p>
    <w:p/>
    <w:p>
      <w:r>
        <w:rPr>
          <w:rFonts w:hint="eastAsia"/>
        </w:rPr>
        <w:t>　　上午好!我是来自( )学校( ) ,我今天说课的题目是《 》，。下面我将从教材、教法、学法、教学过程和板书设计等五个方面来对本课进行说明。</w:t>
      </w:r>
    </w:p>
    <w:p/>
    <w:p>
      <w:r>
        <w:rPr>
          <w:rFonts w:hint="eastAsia"/>
        </w:rPr>
        <w:t>　　一、说教材</w:t>
      </w:r>
    </w:p>
    <w:p>
      <w:r>
        <w:rPr>
          <w:rFonts w:hint="eastAsia"/>
        </w:rPr>
        <w:t>　　1、教材地位：　　</w:t>
      </w:r>
    </w:p>
    <w:p/>
    <w:p>
      <w:r>
        <w:rPr>
          <w:rFonts w:hint="eastAsia"/>
        </w:rPr>
        <w:t>课文《 》是人教版初中语文（）年级（）册第（）单元中的第（）篇课文，　　</w:t>
      </w:r>
    </w:p>
    <w:p/>
    <w:p>
      <w:r>
        <w:rPr>
          <w:rFonts w:hint="eastAsia"/>
        </w:rPr>
        <w:t>这一单元的主题是（ ）。</w:t>
      </w:r>
    </w:p>
    <w:p/>
    <w:p>
      <w:r>
        <w:rPr>
          <w:rFonts w:hint="eastAsia"/>
        </w:rPr>
        <w:t>　　根据新课程标准的要求，中学语文教学要培养学生热爱祖国语言文字，热爱中华民族优秀文化的感情，培养高尚的审美情趣和一定的审美能力，提高文化品位，（ ）作为中/外国文学史上的一朵奇葩，对陶冶学生的情操，意义非凡。</w:t>
      </w:r>
    </w:p>
    <w:p/>
    <w:p>
      <w:r>
        <w:rPr>
          <w:rFonts w:hint="eastAsia"/>
        </w:rPr>
        <w:t>　　2、教材特点：　　</w:t>
      </w:r>
    </w:p>
    <w:p/>
    <w:p>
      <w:pPr>
        <w:sectPr>
          <w:headerReference w:type="default" r:id="rId21"/>
          <w:type w:val="nextPage"/>
          <w:pgSz w:w="11900" w:h="16840"/>
          <w:pgMar w:top="1440" w:right="1800" w:bottom="1440" w:left="1800" w:header="567" w:footer="992" w:gutter="0"/>
          <w:pgNumType w:start="15"/>
          <w:cols w:num="1" w:space="425"/>
          <w:titlePg w:val="0"/>
          <w:docGrid w:type="lines" w:linePitch="326" w:charSpace="0"/>
        </w:sectPr>
      </w:pPr>
      <w:r>
        <w:rPr>
          <w:rFonts w:hint="eastAsia"/>
        </w:rPr>
        <w:t>《 》</w:t>
      </w:r>
      <w:r>
        <w:rPr>
          <w:rFonts w:hint="eastAsia"/>
        </w:rPr>
        <w:t>是（</w:t>
      </w:r>
      <w:r>
        <w:rPr>
          <w:rFonts w:hint="eastAsia"/>
        </w:rPr>
        <w:t xml:space="preserve"> ）（体裁）主要写了</w:t>
      </w:r>
      <w:r>
        <w:rPr>
          <w:rFonts w:hint="eastAsia"/>
        </w:rPr>
        <w:t xml:space="preserve"> （主要内容），表达了</w:t>
      </w:r>
      <w:r>
        <w:rPr>
          <w:rFonts w:hint="eastAsia"/>
        </w:rPr>
        <w:t xml:space="preserve"> （中心思想），语言简炼，层次清晰，描写生动，语言优美，是本文最大的特色，教学这篇课文计划安排（）课时，我今天要说的是第一课时，在学习《</w:t>
      </w:r>
    </w:p>
    <w:p>
      <w:r>
        <w:rPr>
          <w:rFonts w:hint="eastAsia"/>
        </w:rPr>
        <w:t xml:space="preserve"> 》之前，本单元已经学习了（</w:t>
      </w:r>
      <w:r>
        <w:rPr>
          <w:rFonts w:hint="eastAsia"/>
        </w:rPr>
        <w:t xml:space="preserve"> ），学生们懂得了一些（</w:t>
      </w:r>
      <w:r>
        <w:rPr>
          <w:rFonts w:hint="eastAsia"/>
        </w:rPr>
        <w:t xml:space="preserve"> ），有助于学习（</w:t>
      </w:r>
      <w:r>
        <w:rPr>
          <w:rFonts w:hint="eastAsia"/>
        </w:rPr>
        <w:t xml:space="preserve"> ）。</w:t>
      </w:r>
    </w:p>
    <w:p/>
    <w:p>
      <w:r>
        <w:rPr>
          <w:rFonts w:hint="eastAsia"/>
        </w:rPr>
        <w:t>　　3、教学目标　　</w:t>
      </w:r>
    </w:p>
    <w:p>
      <w:r>
        <w:rPr>
          <w:rFonts w:hint="eastAsia"/>
        </w:rPr>
        <w:t>根据语文新课程标准要求，结合初中学生实际以及单元教学要求和本课特点，我将本课的教学目标确定为如下三项：</w:t>
      </w:r>
    </w:p>
    <w:p>
      <w:r>
        <w:rPr>
          <w:rFonts w:hint="eastAsia"/>
        </w:rPr>
        <w:t>　　（1）、 知识和能力目标：能正确读写本课所要求掌握的生字新词，了解本篇课文和作者的一些常识，</w:t>
      </w:r>
    </w:p>
    <w:p>
      <w:r>
        <w:rPr>
          <w:rFonts w:hint="eastAsia"/>
        </w:rPr>
        <w:t>　　（2）、 过程与方法目标：　　</w:t>
      </w:r>
    </w:p>
    <w:p/>
    <w:p>
      <w:r>
        <w:rPr>
          <w:rFonts w:hint="eastAsia"/>
        </w:rPr>
        <w:t>a掌握朗读方法；通过美读课文，品味语言。整体感知课文，理清脉络，把握文章主要内容。　　</w:t>
      </w:r>
    </w:p>
    <w:p/>
    <w:p>
      <w:r>
        <w:rPr>
          <w:rFonts w:hint="eastAsia"/>
        </w:rPr>
        <w:t>b以学生自读为主，教师引导启发为辅，强调有感情地朗读，融入文本意境。c运用朗读的方法学习诗歌，养成在朗读中学习诗歌的习惯；运用联想和想象的方法学习诗歌，体会诗歌的情感，概括诗歌的主要内容。　　</w:t>
      </w:r>
    </w:p>
    <w:p>
      <w:r>
        <w:rPr>
          <w:rFonts w:hint="eastAsia"/>
        </w:rPr>
        <w:t>d在合作探究的过程中让学生学会阅读、理解、品味一篇美文。在自主合作探究中品味文中有着强烈抒情色彩、意味深长的语句，把握作者表达的思想感情。</w:t>
      </w:r>
    </w:p>
    <w:p/>
    <w:p>
      <w:r>
        <w:rPr>
          <w:rFonts w:hint="eastAsia"/>
        </w:rPr>
        <w:t>　　（3）、 情感态度和价值观目标：　　</w:t>
      </w:r>
    </w:p>
    <w:p>
      <w:r>
        <w:rPr>
          <w:rFonts w:hint="eastAsia"/>
        </w:rPr>
        <w:t>a品味作者所要表达的思想感情，培养（ ）。　　</w:t>
      </w:r>
    </w:p>
    <w:p/>
    <w:p>
      <w:r>
        <w:rPr>
          <w:rFonts w:hint="eastAsia"/>
        </w:rPr>
        <w:t>b引导学生感悟生命的美好，培养关爱生命、乐观向上的生活态度。　　</w:t>
      </w:r>
    </w:p>
    <w:p>
      <w:r>
        <w:rPr>
          <w:rFonts w:hint="eastAsia"/>
        </w:rPr>
        <w:t>c提高学生人文涵养，在领略自然美的同时，懂得把握文中的哲理。</w:t>
      </w:r>
    </w:p>
    <w:p>
      <w:r>
        <w:rPr>
          <w:rFonts w:hint="eastAsia"/>
        </w:rPr>
        <w:t>　　2、教学重点　　</w:t>
      </w:r>
    </w:p>
    <w:p>
      <w:r>
        <w:rPr>
          <w:rFonts w:hint="eastAsia"/>
        </w:rPr>
        <w:t>根据新课程标准中“要培养学生自主，合作，探究的学习方式”这一要求，以及（本课的一些特点），我将本课的教学重点确定为（ ）。</w:t>
      </w:r>
    </w:p>
    <w:p/>
    <w:p>
      <w:r>
        <w:rPr>
          <w:rFonts w:hint="eastAsia"/>
        </w:rPr>
        <w:t>　　3、教学难点　　</w:t>
      </w:r>
    </w:p>
    <w:p>
      <w:r>
        <w:rPr>
          <w:rFonts w:hint="eastAsia"/>
        </w:rPr>
        <w:t>因为，（学生的一些实际, 如，初中学生现阶段的知识储备和理解能力有限 或距今时代久远）我将本课的教学难点确定为（ ）。</w:t>
      </w:r>
    </w:p>
    <w:p/>
    <w:p>
      <w:r>
        <w:rPr>
          <w:rFonts w:hint="eastAsia"/>
        </w:rPr>
        <w:t>　　二，说教法</w:t>
      </w:r>
    </w:p>
    <w:p>
      <w:r>
        <w:rPr>
          <w:rFonts w:hint="eastAsia"/>
        </w:rPr>
        <w:t>　　根据自主高效课堂教学的要求，应该充分调动学生参与课堂教学的积极性，发挥学生的主体作用，所以采用以下教法学法：　　</w:t>
      </w:r>
    </w:p>
    <w:p/>
    <w:p>
      <w:r>
        <w:rPr>
          <w:rFonts w:hint="eastAsia"/>
        </w:rPr>
        <w:t>a情景导入教学 为学生创设了良好的环境，使学生能迅速进入角色。　　</w:t>
      </w:r>
    </w:p>
    <w:p>
      <w:r>
        <w:rPr>
          <w:rFonts w:hint="eastAsia"/>
        </w:rPr>
        <w:t>b讨论法：（包括学生和学生之间的讨论和教师和学生之间的讨论）这种方法有利于学生之间的合作交流以及师生之间的平等对话，使每一个学生都能积极地发表个人见解，激发学生学习兴趣和灵感。</w:t>
      </w:r>
    </w:p>
    <w:p>
      <w:pPr>
        <w:sectPr>
          <w:headerReference w:type="default" r:id="rId22"/>
          <w:type w:val="nextPage"/>
          <w:pgSz w:w="11900" w:h="16840"/>
          <w:pgMar w:top="1440" w:right="1800" w:bottom="1440" w:left="1800" w:header="567" w:footer="992" w:gutter="0"/>
          <w:pgNumType w:start="16"/>
          <w:cols w:num="1" w:space="425"/>
          <w:titlePg w:val="0"/>
          <w:docGrid w:type="lines" w:linePitch="326" w:charSpace="0"/>
        </w:sectPr>
      </w:pPr>
      <w:r>
        <w:rPr>
          <w:rFonts w:hint="eastAsia"/>
        </w:rPr>
        <w:t>　　c讲授法和点拨法：由于初中学生接触文本的时间较短，生活经验和知识积淀有限，要理解（ ）有困难，所以教学中利用课件补充作者生平有关重要信息和时代背景，以及进行简要的点拨非常必要。　　</w:t>
      </w:r>
    </w:p>
    <w:p/>
    <w:p>
      <w:r>
        <w:rPr>
          <w:rFonts w:hint="eastAsia"/>
        </w:rPr>
        <w:t>d点拨法。运用点拨教学法，以突破重点。运用点拨法，就是教师针对学生在学习课文的过程中存在的知识障碍、思维障碍等，　　</w:t>
      </w:r>
    </w:p>
    <w:p>
      <w:r>
        <w:rPr>
          <w:rFonts w:hint="eastAsia"/>
        </w:rPr>
        <w:t>e多媒体演示法,辅以多媒体演示法，展示图片，增强学生的直观感受；配乐朗读，以渲染气氛。　　</w:t>
      </w:r>
    </w:p>
    <w:p>
      <w:r>
        <w:rPr>
          <w:rFonts w:hint="eastAsia"/>
        </w:rPr>
        <w:t>f情景设置法。在本节课上，我充分利用课件展示创设情景，如世界杯短片、配乐诵读、海雕捕食影片等，使学生很自然地融入到课文的意境中去产生思想共鸣。　　</w:t>
      </w:r>
    </w:p>
    <w:p/>
    <w:p>
      <w:r>
        <w:rPr>
          <w:rFonts w:hint="eastAsia"/>
        </w:rPr>
        <w:t>g朗读教学法。新课标重视朗读，要求读出语气、语调和韵味。通过富有感情的美读课文，体会课文的意境，品味文章所表达的对大自然的热爱之情。本篇课文语言简洁明快、质朴优美，在句式上长短整散搭配协调，字字句句都饱含作者的情感，基调欢快，有很强的节奏感，读起来朗朗上口。因此在本文的教学中，采用（初读、精读、品读），让学生在朗读中深入理解课文内容、感受课文独特的意境。指导学生通顺、流畅、有感情地反复朗读，深入体会。并将各种方式的读贯穿于整个课堂，让学生在读中学，学中悟。诵读法。每篇文章都有独特的意蕴，只有反复朗读才能领会其中深刻而丰富的思想内涵。因此我采用诵读法，主要有范读和学生自由朗读等形式。　　</w:t>
      </w:r>
    </w:p>
    <w:p>
      <w:r>
        <w:rPr>
          <w:rFonts w:hint="eastAsia"/>
        </w:rPr>
        <w:t>h教师引导、师生合作探究法。充分发挥学生的主观能动性，让学生在讨论中分析、感受作者的写作成功之法。合作交流法，开放学习，课堂应该尊重个性，鼓励创造。因此，在本节课中我努力搭建一个生生交流、师生交流的平台，使学生在和谐的关系中、轻松的学习中个性得到发展。并且，也使学生在学习过程中能取长补短，学会如何与人交流，与其他人一起分享劳动成果，增强学习的自信心。　　</w:t>
      </w:r>
    </w:p>
    <w:p>
      <w:r>
        <w:rPr>
          <w:rFonts w:hint="eastAsia"/>
        </w:rPr>
        <w:t>i设疑导学法。（课文写了什么？为什么写？怎样写的？学到什么？步步深入，几个问题贯穿整个教学流程，让学生由整体到局部地学习把握课文。）　　</w:t>
      </w:r>
    </w:p>
    <w:p>
      <w:r>
        <w:rPr>
          <w:rFonts w:hint="eastAsia"/>
        </w:rPr>
        <w:t>j自读点拨法　本文属自读篇目，课堂教学以学生充分阅读、自由探究为主，教师点拨课文的学习要点为辅。　　　　</w:t>
      </w:r>
    </w:p>
    <w:p>
      <w:r>
        <w:rPr>
          <w:rFonts w:hint="eastAsia"/>
        </w:rPr>
        <w:t>k比较阅读法　　在语文教学中，采用比较阅读的方法是培养学生理解能力和分析能力的一种行之有效的方法。　　　　</w:t>
      </w:r>
    </w:p>
    <w:p/>
    <w:p>
      <w:r>
        <w:rPr>
          <w:rFonts w:hint="eastAsia"/>
        </w:rPr>
        <w:t>三、说学法　　</w:t>
      </w:r>
    </w:p>
    <w:p>
      <w:r>
        <w:rPr>
          <w:rFonts w:hint="eastAsia"/>
        </w:rPr>
        <w:t>　　学法上，我贯彻“把学习的主动权还给学生”的指导思想，倡导“自主、合作、探究”的学习方式，具体采用的学习方法是：朗读和默读相结合的方法，讨论法，勾画圈点读书法，运用网络环境进行小组课题研究，（让学生在课后以 为专题，充分利用多媒体和网络环境进行小组课题研究，培养学生的求知欲望和主动意识）。　　</w:t>
      </w:r>
    </w:p>
    <w:p>
      <w:r>
        <w:rPr>
          <w:rFonts w:hint="eastAsia"/>
        </w:rPr>
        <w:t>1、诵读法。朗读是学生把握语感，提高阅读能力的有效途径，在此基础上理解文章内容，感悟优美的情趣。这一篇散文语言优美，要求学生在自主学习，扫清文字障碍，初通文意后，能通过反复朗读品味，还课堂以朗朗书声。通过诵读和品味达到对文章的整体感知，加深对课文内容的理解。品味文中优美的语句，培养学生对散文的阅读欣赏爱好，对学生进行美的熏陶，培养学生热爱祖国优秀文化的精神。　　</w:t>
      </w:r>
    </w:p>
    <w:p>
      <w:pPr>
        <w:sectPr>
          <w:headerReference w:type="default" r:id="rId23"/>
          <w:type w:val="nextPage"/>
          <w:pgSz w:w="11900" w:h="16840"/>
          <w:pgMar w:top="1440" w:right="1800" w:bottom="1440" w:left="1800" w:header="567" w:footer="992" w:gutter="0"/>
          <w:pgNumType w:start="17"/>
          <w:cols w:num="1" w:space="425"/>
          <w:titlePg w:val="0"/>
          <w:docGrid w:type="lines" w:linePitch="326" w:charSpace="0"/>
        </w:sectPr>
      </w:pPr>
      <w:r>
        <w:rPr>
          <w:rFonts w:hint="eastAsia"/>
        </w:rPr>
        <w:t>　 　</w:t>
      </w:r>
    </w:p>
    <w:p>
      <w:r>
        <w:rPr>
          <w:rFonts w:hint="eastAsia"/>
        </w:rPr>
        <w:t>2、自主、合作、探究法。叶圣陶说过“教师之为教，不在于全盘授予，而在于相机诱导”。教学中营造宽松、和谐的氛围有利于调动学生的积极性，鼓励学生在交流、互动中获取知识，培养良好的语文素养。　　</w:t>
      </w:r>
    </w:p>
    <w:p/>
    <w:p>
      <w:r>
        <w:rPr>
          <w:rFonts w:hint="eastAsia"/>
        </w:rPr>
        <w:t>3、圈点勾画法，让学生勤动笔墨，积极读书。学生用圈点批注法做预习笔记，要用活页纸做感悟笔记，便于整理归类。指导学生在对课文的分析中，用符号圈点出重点词、句，以助于学生对文章内容的理解。养成圈点批画的良好习惯。　　</w:t>
      </w:r>
    </w:p>
    <w:p>
      <w:r>
        <w:rPr>
          <w:rFonts w:hint="eastAsia"/>
        </w:rPr>
        <w:t>合作讨论法。引导学生积极参与小组，合作探究解决难点，也可以使学生认识到合作的重要性。　　</w:t>
      </w:r>
    </w:p>
    <w:p/>
    <w:p>
      <w:r>
        <w:rPr>
          <w:rFonts w:hint="eastAsia"/>
        </w:rPr>
        <w:t>4、自主学习法　　</w:t>
      </w:r>
    </w:p>
    <w:p/>
    <w:p>
      <w:r>
        <w:rPr>
          <w:rFonts w:hint="eastAsia"/>
        </w:rPr>
        <w:t>要求学生必须学会使用工具书，养成看课文注解，自学课文的好习惯，自主参与到教学的各个环节中去，如课前预习、课上积极思考踊跃发言、课后及时复习巩固等。经过自学，应基本理解课文内容、读准字音、正确停顿、有感情地朗读。学生分组讨论，达成共识。</w:t>
      </w:r>
    </w:p>
    <w:p>
      <w:r>
        <w:rPr>
          <w:rFonts w:hint="eastAsia"/>
        </w:rPr>
        <w:t>　5、　　</w:t>
      </w:r>
    </w:p>
    <w:p>
      <w:r>
        <w:rPr>
          <w:rFonts w:hint="eastAsia"/>
        </w:rPr>
        <w:t>　　四、说教学程序</w:t>
      </w:r>
    </w:p>
    <w:p>
      <w:r>
        <w:rPr>
          <w:rFonts w:hint="eastAsia"/>
        </w:rPr>
        <w:t>　　为了完成教学目标，解决教学重点，突破教学难点，课堂教学，我准备按以下六个环节展开：</w:t>
      </w:r>
    </w:p>
    <w:p>
      <w:r>
        <w:rPr>
          <w:rFonts w:hint="eastAsia"/>
        </w:rPr>
        <w:t>　　1、 导入新课：我设计的导语是：（ ）。预计用时两分钟。此导语以师生对话的方式展开，消除了学生上课伊始的紧张感，激发学生的阅读兴趣。</w:t>
      </w:r>
    </w:p>
    <w:p/>
    <w:p>
      <w:r>
        <w:rPr>
          <w:rFonts w:hint="eastAsia"/>
        </w:rPr>
        <w:t>　　2、 整体感知：预计用时15分钟</w:t>
      </w:r>
    </w:p>
    <w:p/>
    <w:p>
      <w:r>
        <w:rPr>
          <w:rFonts w:hint="eastAsia"/>
        </w:rPr>
        <w:t>　　首先，教师请学生借助注课下注释和工具书解决字词问题，教师有针对性地对某些容易读错写错的生字词进行指导，例如（ ），这样做，既为学生阅读课文扫清了障碍，也体现了语文学科工具性的特征。</w:t>
      </w:r>
    </w:p>
    <w:p>
      <w:r>
        <w:rPr>
          <w:rFonts w:hint="eastAsia"/>
        </w:rPr>
        <w:t>　　接下来，教师补充相关资料，1 介绍作者，（名、时、地、作、评）方法上讲究特色，2说明写作意图，3介绍作品的社会影响，4播放有关音像资料。</w:t>
      </w:r>
    </w:p>
    <w:p>
      <w:r>
        <w:rPr>
          <w:rFonts w:hint="eastAsia"/>
        </w:rPr>
        <w:t>　　然后，请数位学生分段朗读课文，请其它学生边听连圈划每段的关键词语，根据段义，理清文章脉络，在此基础上，教师边引导学生归纳文章脉络，边完成如下板书：</w:t>
      </w:r>
    </w:p>
    <w:p>
      <w:r>
        <w:rPr>
          <w:rFonts w:hint="eastAsia"/>
        </w:rPr>
        <w:t>　　理由：新课程标准对学生阅读的要求是：在通读课文的基础上，理清思路，理解主要内容，此环节力图将学生置于阅读的主体地位，调动学生的主体性和积极性，让学生边读边思考问题，锻炼学生的阅读能力，尤其是概括要点的能力，解决教学重点。</w:t>
      </w:r>
    </w:p>
    <w:p/>
    <w:p>
      <w:r>
        <w:rPr>
          <w:rFonts w:hint="eastAsia"/>
        </w:rPr>
        <w:t>　　3、 研读赏析：预计用时10分钟</w:t>
      </w:r>
    </w:p>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https://d.book118.com/826210205043010045</w:t>
        </w:r>
      </w:hyperlink>
    </w:p>
    <w:p/>
    <w:sectPr>
      <w:headerReference w:type="default" r:id="rId25"/>
      <w:type w:val="nextPage"/>
      <w:pgSz w:w="11900" w:h="16840"/>
      <w:pgMar w:top="1440" w:right="1800" w:bottom="1440" w:left="1800" w:header="567" w:footer="992" w:gutter="0"/>
      <w:pgNumType w:start="18"/>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华文行楷">
    <w:altName w:val="微软雅黑"/>
    <w:panose1 w:val="02010800040101010101"/>
    <w:charset w:val="86"/>
    <w:family w:val="auto"/>
    <w:pitch w:val="default"/>
    <w:sig w:usb0="00000000" w:usb1="00000000" w:usb2="00000010" w:usb3="00000000" w:csb0="00040000" w:csb1="00000000"/>
  </w:font>
  <w:font w:name="DY196+ZLdIQJ-196">
    <w:altName w:val="Times New Roman"/>
    <w:panose1 w:val="00000000000000000000"/>
    <w:charset w:val="00"/>
    <w:family w:val="auto"/>
    <w:pitch w:val="default"/>
    <w:sig w:usb0="00000000" w:usb1="00000000" w:usb2="00000000" w:usb3="00000000" w:csb0="00000001" w:csb1="00000000"/>
  </w:font>
  <w:font w:name="DY197+ZLdIQJ-197">
    <w:altName w:val="Times New Roman"/>
    <w:panose1 w:val="00000000000000000000"/>
    <w:charset w:val="00"/>
    <w:family w:val="auto"/>
    <w:pitch w:val="default"/>
    <w:sig w:usb0="00000000" w:usb1="00000000" w:usb2="00000000" w:usb3="00000000" w:csb0="00000001"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9510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815665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1130501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395356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228357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81220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29033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91822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99358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651351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290326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425824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750202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051076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362932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825869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272330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02F7604"/>
    <w:rsid w:val="11AF4BBA"/>
    <w:rsid w:val="11E71F34"/>
    <w:rsid w:val="1271406D"/>
    <w:rsid w:val="18C179CD"/>
    <w:rsid w:val="19085735"/>
    <w:rsid w:val="1B0F6A72"/>
    <w:rsid w:val="1C297D63"/>
    <w:rsid w:val="1C9E5823"/>
    <w:rsid w:val="1D173410"/>
    <w:rsid w:val="1D5A5540"/>
    <w:rsid w:val="1E527FF7"/>
    <w:rsid w:val="1E6828C2"/>
    <w:rsid w:val="1FB61E31"/>
    <w:rsid w:val="21F04E5C"/>
    <w:rsid w:val="21FB1BED"/>
    <w:rsid w:val="23962661"/>
    <w:rsid w:val="23C03C1A"/>
    <w:rsid w:val="258E2019"/>
    <w:rsid w:val="285A1E7F"/>
    <w:rsid w:val="29D97667"/>
    <w:rsid w:val="2B5E2B0A"/>
    <w:rsid w:val="2DEC3E01"/>
    <w:rsid w:val="2E6E3CFB"/>
    <w:rsid w:val="312B04A3"/>
    <w:rsid w:val="322E5C7B"/>
    <w:rsid w:val="33105381"/>
    <w:rsid w:val="342A00B4"/>
    <w:rsid w:val="34C35E4E"/>
    <w:rsid w:val="38986974"/>
    <w:rsid w:val="3A184FE2"/>
    <w:rsid w:val="3F706D19"/>
    <w:rsid w:val="40314B39"/>
    <w:rsid w:val="404C1F33"/>
    <w:rsid w:val="40722D28"/>
    <w:rsid w:val="42DC5CC8"/>
    <w:rsid w:val="434E0C41"/>
    <w:rsid w:val="43D6672E"/>
    <w:rsid w:val="454977AD"/>
    <w:rsid w:val="45B94000"/>
    <w:rsid w:val="4780636A"/>
    <w:rsid w:val="4B7A359C"/>
    <w:rsid w:val="4C403F79"/>
    <w:rsid w:val="4C9C37CD"/>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693422C"/>
    <w:rsid w:val="67BC2E06"/>
    <w:rsid w:val="68481127"/>
    <w:rsid w:val="68902072"/>
    <w:rsid w:val="6C982DAE"/>
    <w:rsid w:val="6E6D676C"/>
    <w:rsid w:val="6EF5508B"/>
    <w:rsid w:val="6F16141B"/>
    <w:rsid w:val="709C53B3"/>
    <w:rsid w:val="71E10366"/>
    <w:rsid w:val="73301622"/>
    <w:rsid w:val="75722DB2"/>
    <w:rsid w:val="75FE0A8D"/>
    <w:rsid w:val="780D6A49"/>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yperlink" Target="https://d.book118.com/826210205043010045" TargetMode="External" /><Relationship Id="rId25" Type="http://schemas.openxmlformats.org/officeDocument/2006/relationships/header" Target="header18.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2024-02-11T02:03:26Z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8F64B89A15B9420299883430326E895D_13</vt:lpwstr>
  </property>
  <property fmtid="{D5CDD505-2E9C-101B-9397-08002B2CF9AE}" pid="3" name="KSOProductBuildVer">
    <vt:lpwstr>2052-12.1.0.16120</vt:lpwstr>
  </property>
</Properties>
</file>