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557">
      <w:pPr>
        <w:pStyle w:val="BodyText"/>
        <w:spacing w:before="72" w:line="219" w:lineRule="auto"/>
        <w:ind w:left="1720"/>
        <w:outlineLvl w:val="0"/>
        <w:rPr>
          <w:sz w:val="36"/>
          <w:szCs w:val="36"/>
        </w:rPr>
      </w:pPr>
      <w:r>
        <w:rPr>
          <w:spacing w:val="-2"/>
        </w:rPr>
        <w:t>第一章</w:t>
      </w:r>
      <w:r>
        <w:rPr>
          <w:spacing w:val="-2"/>
        </w:rPr>
        <w:t xml:space="preserve">   </w:t>
      </w:r>
      <w:r>
        <w:rPr>
          <w:b/>
          <w:bCs/>
          <w:spacing w:val="-2"/>
          <w:sz w:val="36"/>
          <w:szCs w:val="36"/>
        </w:rPr>
        <w:t>卫生院装修工程施工组织设计方案</w:t>
      </w:r>
    </w:p>
    <w:p w:rsidR="00A91557">
      <w:pPr>
        <w:pStyle w:val="BodyText"/>
        <w:spacing w:before="170" w:line="219" w:lineRule="auto"/>
        <w:ind w:left="350"/>
      </w:pPr>
      <w:r>
        <w:rPr>
          <w:spacing w:val="-2"/>
        </w:rPr>
        <w:t xml:space="preserve">1.1 </w:t>
      </w:r>
      <w:r>
        <w:rPr>
          <w:spacing w:val="-2"/>
        </w:rPr>
        <w:t>编制目的及根据</w:t>
      </w:r>
    </w:p>
    <w:p w:rsidR="00A91557">
      <w:pPr>
        <w:pStyle w:val="BodyText"/>
        <w:spacing w:before="6" w:line="219" w:lineRule="auto"/>
        <w:ind w:left="440"/>
      </w:pPr>
      <w:r>
        <w:rPr>
          <w:spacing w:val="10"/>
        </w:rPr>
        <w:t>(1)</w:t>
      </w:r>
      <w:r>
        <w:rPr>
          <w:spacing w:val="10"/>
        </w:rPr>
        <w:t>编制目的</w:t>
      </w:r>
    </w:p>
    <w:p w:rsidR="00A91557">
      <w:pPr>
        <w:pStyle w:val="BodyText"/>
        <w:spacing w:before="6" w:line="224" w:lineRule="auto"/>
        <w:ind w:right="60" w:firstLine="350"/>
        <w:jc w:val="both"/>
      </w:pPr>
      <w:r>
        <w:rPr>
          <w:spacing w:val="-1"/>
        </w:rPr>
        <w:t>本施工组织设计是对阜阳市阜阳市颖泉区宁老庄中心卫生院装修工程施工组织的总体构想与部署，它表达了我公司对本工程施工的总体构思与部署，是本工程施工实施的指导性文件，若我公司有幸中标，我们将遵照公司的技术管理程序，在图</w:t>
      </w:r>
      <w:r>
        <w:t>纸会审之后，按照施工组织设计确定的原则，编制</w:t>
      </w:r>
      <w:r>
        <w:rPr>
          <w:spacing w:val="-1"/>
        </w:rPr>
        <w:t>全面的单项工程施工方案，指导我公司通过对本工程施工全过程的科学管</w:t>
      </w:r>
      <w:r>
        <w:rPr>
          <w:spacing w:val="-2"/>
        </w:rPr>
        <w:t>理，保质、保量、按期完成合同约定的全部施工任务。</w:t>
      </w:r>
    </w:p>
    <w:p w:rsidR="00A91557">
      <w:pPr>
        <w:pStyle w:val="BodyText"/>
        <w:spacing w:before="15" w:line="204" w:lineRule="auto"/>
        <w:ind w:left="440"/>
      </w:pPr>
      <w:r>
        <w:rPr>
          <w:spacing w:val="10"/>
        </w:rPr>
        <w:t>(2)</w:t>
      </w:r>
      <w:r>
        <w:rPr>
          <w:spacing w:val="10"/>
        </w:rPr>
        <w:t>编制根据</w:t>
      </w:r>
    </w:p>
    <w:p w:rsidR="00A91557">
      <w:pPr>
        <w:pStyle w:val="BodyText"/>
        <w:spacing w:before="2" w:line="224" w:lineRule="auto"/>
        <w:ind w:firstLine="350"/>
        <w:jc w:val="both"/>
      </w:pPr>
      <w:r>
        <w:rPr>
          <w:spacing w:val="-1"/>
        </w:rPr>
        <w:t>本施工组织设计是为阜阳市阜阳市颖泉区宁老庄中心卫生院装修工程施工提供完整、详尽的指导文件，为施工提供一定</w:t>
      </w:r>
      <w:r>
        <w:rPr>
          <w:spacing w:val="-3"/>
        </w:rPr>
        <w:t>的参考根据，并为该工程的质量、安全、资源消耗提供一个定性定量的指标。在编制本施工组织设计的时候，是以实事求是、</w:t>
      </w:r>
      <w:r>
        <w:rPr>
          <w:spacing w:val="-1"/>
        </w:rPr>
        <w:t>科学管理的态度为指导思想的。本施工组织设计是以建设业主提供的设计文件及施工企业的生产能力为基础，以整个建设项</w:t>
      </w:r>
      <w:r>
        <w:rPr>
          <w:spacing w:val="-3"/>
        </w:rPr>
        <w:t>目为对象编制的，是指导整个建设项目施工的技术文件。</w:t>
      </w:r>
    </w:p>
    <w:p w:rsidR="00A91557">
      <w:pPr>
        <w:pStyle w:val="BodyText"/>
        <w:spacing w:before="27" w:line="219" w:lineRule="auto"/>
        <w:ind w:left="350"/>
      </w:pPr>
      <w:r>
        <w:rPr>
          <w:spacing w:val="-5"/>
        </w:rPr>
        <w:t>其要紧编</w:t>
      </w:r>
      <w:r>
        <w:rPr>
          <w:spacing w:val="-5"/>
        </w:rPr>
        <w:t>制根据包含：</w:t>
      </w:r>
    </w:p>
    <w:p w:rsidR="00A91557">
      <w:pPr>
        <w:pStyle w:val="BodyText"/>
        <w:spacing w:before="4" w:line="226" w:lineRule="auto"/>
        <w:ind w:left="350"/>
      </w:pPr>
      <w:r>
        <w:rPr>
          <w:spacing w:val="-2"/>
        </w:rPr>
        <w:t>1</w:t>
      </w:r>
      <w:r>
        <w:rPr>
          <w:spacing w:val="-2"/>
        </w:rPr>
        <w:t>、阜阳市阜阳市颖泉区宁老庄中心卫生院装修工程施工招标文件；</w:t>
      </w:r>
    </w:p>
    <w:p w:rsidR="00A91557">
      <w:pPr>
        <w:pStyle w:val="BodyText"/>
        <w:spacing w:before="1" w:line="217" w:lineRule="auto"/>
        <w:ind w:left="350"/>
      </w:pPr>
      <w:r>
        <w:rPr>
          <w:spacing w:val="-1"/>
        </w:rPr>
        <w:t>2</w:t>
      </w:r>
      <w:r>
        <w:rPr>
          <w:spacing w:val="-1"/>
        </w:rPr>
        <w:t>、阜阳市阜阳市颖泉区宁老庄中心卫生院装修工程施工</w:t>
      </w:r>
      <w:r>
        <w:rPr>
          <w:spacing w:val="-2"/>
        </w:rPr>
        <w:t>图纸；</w:t>
      </w:r>
    </w:p>
    <w:p w:rsidR="00A91557">
      <w:pPr>
        <w:pStyle w:val="BodyText"/>
        <w:spacing w:before="8" w:line="226" w:lineRule="auto"/>
        <w:ind w:left="350"/>
      </w:pPr>
      <w:r>
        <w:rPr>
          <w:spacing w:val="-1"/>
        </w:rPr>
        <w:t>3</w:t>
      </w:r>
      <w:r>
        <w:rPr>
          <w:spacing w:val="-1"/>
        </w:rPr>
        <w:t>、安徽省、阜阳市及有关建筑工程管理、市政管理、环境保护等地方性法规及规定；</w:t>
      </w:r>
    </w:p>
    <w:p w:rsidR="00A91557">
      <w:pPr>
        <w:pStyle w:val="BodyText"/>
        <w:spacing w:line="218" w:lineRule="auto"/>
        <w:ind w:left="350"/>
      </w:pPr>
      <w:r>
        <w:rPr>
          <w:spacing w:val="-2"/>
        </w:rPr>
        <w:t>4</w:t>
      </w:r>
      <w:r>
        <w:rPr>
          <w:spacing w:val="-2"/>
        </w:rPr>
        <w:t>、本工程施工现场及周边环境的实际情况；</w:t>
      </w:r>
    </w:p>
    <w:p w:rsidR="00A91557">
      <w:pPr>
        <w:pStyle w:val="BodyText"/>
        <w:spacing w:before="8" w:line="219" w:lineRule="auto"/>
        <w:ind w:left="350"/>
      </w:pPr>
      <w:r>
        <w:rPr>
          <w:spacing w:val="-3"/>
        </w:rPr>
        <w:t xml:space="preserve">1.2 </w:t>
      </w:r>
      <w:r>
        <w:rPr>
          <w:spacing w:val="-3"/>
        </w:rPr>
        <w:t>编制原则及内容</w:t>
      </w:r>
    </w:p>
    <w:p w:rsidR="00A91557">
      <w:pPr>
        <w:pStyle w:val="BodyText"/>
        <w:spacing w:before="7" w:line="219" w:lineRule="auto"/>
        <w:ind w:left="440"/>
      </w:pPr>
      <w:r>
        <w:rPr>
          <w:spacing w:val="10"/>
        </w:rPr>
        <w:t>(1)</w:t>
      </w:r>
      <w:r>
        <w:rPr>
          <w:spacing w:val="10"/>
        </w:rPr>
        <w:t>编制原则</w:t>
      </w:r>
    </w:p>
    <w:p w:rsidR="00A91557">
      <w:pPr>
        <w:pStyle w:val="BodyText"/>
        <w:spacing w:before="6" w:line="225" w:lineRule="auto"/>
        <w:ind w:left="350"/>
      </w:pPr>
      <w:r>
        <w:rPr>
          <w:spacing w:val="-2"/>
        </w:rPr>
        <w:t>1</w:t>
      </w:r>
      <w:r>
        <w:rPr>
          <w:spacing w:val="-2"/>
        </w:rPr>
        <w:t>、严格遵守现行的技术规范、施工规范与质量评定与验收标准的有关规定；</w:t>
      </w:r>
    </w:p>
    <w:p w:rsidR="00A91557">
      <w:pPr>
        <w:pStyle w:val="BodyText"/>
        <w:spacing w:line="218" w:lineRule="auto"/>
        <w:ind w:left="350"/>
      </w:pPr>
      <w:r>
        <w:rPr>
          <w:spacing w:val="-1"/>
        </w:rPr>
        <w:t>2</w:t>
      </w:r>
      <w:r>
        <w:rPr>
          <w:spacing w:val="-1"/>
        </w:rPr>
        <w:t>、坚持技术先进性、科学合理性、经济适用性与实事求是相结合的原则。</w:t>
      </w:r>
    </w:p>
    <w:p w:rsidR="00A91557">
      <w:pPr>
        <w:pStyle w:val="BodyText"/>
        <w:spacing w:before="17" w:line="430" w:lineRule="exact"/>
        <w:ind w:left="350"/>
      </w:pPr>
      <w:r>
        <w:rPr>
          <w:spacing w:val="-1"/>
          <w:position w:val="19"/>
        </w:rPr>
        <w:t>3</w:t>
      </w:r>
      <w:r>
        <w:rPr>
          <w:spacing w:val="-1"/>
          <w:position w:val="19"/>
        </w:rPr>
        <w:t>、编制内容根据阜阳市阜阳市颖泉区宁老庄中心卫生院装修工程招标文件所要求的全部内容。</w:t>
      </w:r>
    </w:p>
    <w:p w:rsidR="00A91557">
      <w:pPr>
        <w:pStyle w:val="BodyText"/>
        <w:spacing w:before="1" w:line="218" w:lineRule="auto"/>
        <w:ind w:left="3690"/>
      </w:pPr>
      <w:r>
        <w:rPr>
          <w:spacing w:val="-1"/>
        </w:rPr>
        <w:t>第二章</w:t>
      </w:r>
      <w:r>
        <w:rPr>
          <w:spacing w:val="-1"/>
        </w:rPr>
        <w:t xml:space="preserve">  </w:t>
      </w:r>
      <w:r>
        <w:rPr>
          <w:spacing w:val="-1"/>
        </w:rPr>
        <w:t>工程概况及工程特点</w:t>
      </w:r>
    </w:p>
    <w:p w:rsidR="00A91557">
      <w:pPr>
        <w:pStyle w:val="BodyText"/>
        <w:spacing w:before="228" w:line="219" w:lineRule="auto"/>
        <w:ind w:left="350"/>
      </w:pPr>
      <w:r>
        <w:rPr>
          <w:spacing w:val="-3"/>
        </w:rPr>
        <w:t>2.1</w:t>
      </w:r>
      <w:r>
        <w:rPr>
          <w:spacing w:val="-3"/>
        </w:rPr>
        <w:t>工程概况</w:t>
      </w:r>
    </w:p>
    <w:p w:rsidR="00A91557">
      <w:pPr>
        <w:pStyle w:val="BodyText"/>
        <w:spacing w:before="14" w:line="217" w:lineRule="auto"/>
        <w:ind w:left="350"/>
      </w:pPr>
      <w:r>
        <w:rPr>
          <w:spacing w:val="-3"/>
        </w:rPr>
        <w:t>阜阳市阜阳市颖泉区宁老庄中心卫生院装修工程要紧施工内容为医院地砖、墙砖铺贴、</w:t>
      </w:r>
      <w:r>
        <w:rPr>
          <w:spacing w:val="-3"/>
        </w:rPr>
        <w:t xml:space="preserve">  </w:t>
      </w:r>
      <w:r>
        <w:rPr>
          <w:spacing w:val="-3"/>
        </w:rPr>
        <w:t>喷涂等装修工程等。</w:t>
      </w:r>
    </w:p>
    <w:p w:rsidR="00A91557">
      <w:pPr>
        <w:pStyle w:val="BodyText"/>
        <w:spacing w:line="219" w:lineRule="auto"/>
        <w:ind w:left="350"/>
      </w:pPr>
      <w:r>
        <w:rPr>
          <w:spacing w:val="3"/>
        </w:rPr>
        <w:t>2.2</w:t>
      </w:r>
      <w:r>
        <w:rPr>
          <w:spacing w:val="3"/>
        </w:rPr>
        <w:t>施工条件及工程特点</w:t>
      </w:r>
    </w:p>
    <w:p w:rsidR="00A91557">
      <w:pPr>
        <w:pStyle w:val="BodyText"/>
        <w:spacing w:before="5" w:line="218" w:lineRule="auto"/>
        <w:ind w:left="440"/>
      </w:pPr>
      <w:r>
        <w:rPr>
          <w:spacing w:val="2"/>
        </w:rPr>
        <w:t>(1)</w:t>
      </w:r>
      <w:r>
        <w:rPr>
          <w:spacing w:val="2"/>
        </w:rPr>
        <w:t>本工程施工现场在阜阳市宁老庄卫生院院内内。</w:t>
      </w:r>
    </w:p>
    <w:p w:rsidR="00A91557">
      <w:pPr>
        <w:pStyle w:val="BodyText"/>
        <w:spacing w:before="8" w:line="226" w:lineRule="auto"/>
        <w:ind w:right="70" w:firstLine="440"/>
      </w:pPr>
      <w:r>
        <w:rPr>
          <w:spacing w:val="3"/>
        </w:rPr>
        <w:t>(2)</w:t>
      </w:r>
      <w:r>
        <w:rPr>
          <w:spacing w:val="3"/>
        </w:rPr>
        <w:t>根据业主提供的现场供水管、排水口、供电电源等，确定施工现场内供水、供电与排水的走向</w:t>
      </w:r>
      <w:r>
        <w:rPr>
          <w:spacing w:val="2"/>
        </w:rPr>
        <w:t>。施工组织设计中</w:t>
      </w:r>
      <w:r>
        <w:rPr>
          <w:spacing w:val="-1"/>
        </w:rPr>
        <w:t>水、电源暂按施工平面布置图所示布置，施工中可根据实际情况另作</w:t>
      </w:r>
      <w:r>
        <w:rPr>
          <w:spacing w:val="-2"/>
        </w:rPr>
        <w:t>调整。</w:t>
      </w:r>
    </w:p>
    <w:p w:rsidR="00A91557">
      <w:pPr>
        <w:pStyle w:val="BodyText"/>
        <w:spacing w:line="218" w:lineRule="auto"/>
        <w:ind w:left="3960"/>
      </w:pPr>
      <w:r>
        <w:rPr>
          <w:spacing w:val="-1"/>
        </w:rPr>
        <w:t>第三章</w:t>
      </w:r>
      <w:r>
        <w:rPr>
          <w:spacing w:val="-1"/>
        </w:rPr>
        <w:t xml:space="preserve">  </w:t>
      </w:r>
      <w:r>
        <w:rPr>
          <w:spacing w:val="-1"/>
        </w:rPr>
        <w:t>项目管理组织机构</w:t>
      </w:r>
    </w:p>
    <w:p w:rsidR="00A91557">
      <w:pPr>
        <w:pStyle w:val="BodyText"/>
        <w:spacing w:before="7" w:line="226" w:lineRule="auto"/>
        <w:ind w:right="82" w:firstLine="350"/>
      </w:pPr>
      <w:r>
        <w:rPr>
          <w:spacing w:val="-1"/>
        </w:rPr>
        <w:t>假如本公司有幸中标，与甲方协议签订之后，本公司根据现场工程实际情况，调动一切积极因素，利用熟悉本地施工条</w:t>
      </w:r>
      <w:r>
        <w:rPr>
          <w:spacing w:val="-2"/>
        </w:rPr>
        <w:t>件的优势，就近调集施工人员做好上场准备。</w:t>
      </w:r>
    </w:p>
    <w:p w:rsidR="00A91557">
      <w:pPr>
        <w:pStyle w:val="BodyText"/>
        <w:spacing w:line="224" w:lineRule="auto"/>
        <w:ind w:right="20" w:firstLine="350"/>
      </w:pPr>
      <w:r>
        <w:rPr>
          <w:spacing w:val="-3"/>
        </w:rPr>
        <w:t>本工程将根据实际情况组建项目部，实行项目法管理，项目经理负责制。为了安全、优质、按期完成本工程的施工任</w:t>
      </w:r>
      <w:r>
        <w:rPr>
          <w:spacing w:val="-4"/>
        </w:rPr>
        <w:t>务，</w:t>
      </w:r>
      <w:r>
        <w:rPr>
          <w:spacing w:val="-1"/>
        </w:rPr>
        <w:t>本着精干、高效的原则。我们计划安排具有丰富施工经验的技术、管理人员按项目法组建现场项目部。下设六部</w:t>
      </w:r>
      <w:r>
        <w:rPr>
          <w:spacing w:val="-2"/>
        </w:rPr>
        <w:t>二室，即施</w:t>
      </w:r>
      <w:r>
        <w:rPr>
          <w:spacing w:val="-2"/>
        </w:rPr>
        <w:t xml:space="preserve"> </w:t>
      </w:r>
      <w:r>
        <w:rPr>
          <w:spacing w:val="-1"/>
        </w:rPr>
        <w:t>工技术部、安全质量部、物资设备部、计划部、环保协调部、财务部、中心试验室、综合办公室。根据所设置部</w:t>
      </w:r>
      <w:r>
        <w:rPr>
          <w:spacing w:val="-2"/>
        </w:rPr>
        <w:t>室制定出各</w:t>
      </w:r>
      <w:r>
        <w:rPr>
          <w:spacing w:val="-2"/>
        </w:rPr>
        <w:t xml:space="preserve"> </w:t>
      </w:r>
      <w:r>
        <w:rPr>
          <w:spacing w:val="-2"/>
        </w:rPr>
        <w:t>项业务职责，做到分工明确、职权分明。</w:t>
      </w:r>
    </w:p>
    <w:p w:rsidR="00A91557">
      <w:pPr>
        <w:pStyle w:val="BodyText"/>
        <w:spacing w:before="6" w:line="219" w:lineRule="auto"/>
        <w:ind w:left="3650"/>
      </w:pPr>
      <w:r>
        <w:t>第</w:t>
      </w:r>
      <w:r>
        <w:t>四章项目操纵目标的制定</w:t>
      </w:r>
    </w:p>
    <w:p w:rsidR="00A91557">
      <w:pPr>
        <w:pStyle w:val="BodyText"/>
        <w:spacing w:before="7" w:line="219" w:lineRule="auto"/>
      </w:pPr>
      <w:r>
        <w:rPr>
          <w:spacing w:val="2"/>
        </w:rPr>
        <w:t>4.1</w:t>
      </w:r>
      <w:r>
        <w:rPr>
          <w:spacing w:val="2"/>
        </w:rPr>
        <w:t>项目操纵目标的制定程序</w:t>
      </w:r>
    </w:p>
    <w:p w:rsidR="00A91557">
      <w:pPr>
        <w:pStyle w:val="BodyText"/>
        <w:spacing w:before="7" w:line="219" w:lineRule="auto"/>
      </w:pPr>
      <w:r>
        <w:rPr>
          <w:spacing w:val="2"/>
        </w:rPr>
        <w:t>4.2</w:t>
      </w:r>
      <w:r>
        <w:rPr>
          <w:spacing w:val="2"/>
        </w:rPr>
        <w:t>项目目标操纵的全过程也即施工项目管</w:t>
      </w:r>
      <w:r>
        <w:rPr>
          <w:spacing w:val="1"/>
        </w:rPr>
        <w:t>理的全过程</w:t>
      </w:r>
    </w:p>
    <w:p w:rsidR="00A91557">
      <w:pPr>
        <w:pStyle w:val="BodyText"/>
        <w:spacing w:before="15" w:line="217" w:lineRule="auto"/>
        <w:ind w:left="3960"/>
      </w:pPr>
      <w:r>
        <w:rPr>
          <w:spacing w:val="-1"/>
        </w:rPr>
        <w:t>第五章</w:t>
      </w:r>
      <w:r>
        <w:rPr>
          <w:spacing w:val="-1"/>
        </w:rPr>
        <w:t xml:space="preserve">  </w:t>
      </w:r>
      <w:r>
        <w:rPr>
          <w:spacing w:val="-1"/>
        </w:rPr>
        <w:t>施工进度计划</w:t>
      </w:r>
    </w:p>
    <w:p w:rsidR="00A91557">
      <w:pPr>
        <w:pStyle w:val="BodyText"/>
        <w:spacing w:line="220" w:lineRule="auto"/>
        <w:ind w:left="350"/>
      </w:pPr>
      <w:r>
        <w:rPr>
          <w:spacing w:val="-3"/>
        </w:rPr>
        <w:t>5.1</w:t>
      </w:r>
      <w:r>
        <w:rPr>
          <w:spacing w:val="-3"/>
        </w:rPr>
        <w:t>质量目标</w:t>
      </w:r>
    </w:p>
    <w:p w:rsidR="00A91557">
      <w:pPr>
        <w:pStyle w:val="BodyText"/>
        <w:spacing w:before="4" w:line="223" w:lineRule="auto"/>
        <w:ind w:right="51" w:firstLine="350"/>
      </w:pPr>
      <w:r>
        <w:t>实现对业主的质量承诺，以领先行业水平为目标，严格按照合同条款要求及现行规范标准</w:t>
      </w:r>
      <w:r>
        <w:rPr>
          <w:spacing w:val="-1"/>
        </w:rPr>
        <w:t>组织施工，工程一次验收合格</w:t>
      </w:r>
      <w:r>
        <w:rPr>
          <w:spacing w:val="2"/>
        </w:rPr>
        <w:t>率达</w:t>
      </w:r>
      <w:r>
        <w:rPr>
          <w:spacing w:val="2"/>
        </w:rPr>
        <w:t>100%</w:t>
      </w:r>
      <w:r>
        <w:rPr>
          <w:spacing w:val="2"/>
        </w:rPr>
        <w:t>。</w:t>
      </w:r>
    </w:p>
    <w:p w:rsidR="00A91557">
      <w:pPr>
        <w:pStyle w:val="BodyText"/>
        <w:spacing w:before="16" w:line="215" w:lineRule="auto"/>
        <w:ind w:left="350"/>
      </w:pPr>
      <w:r>
        <w:rPr>
          <w:spacing w:val="-3"/>
        </w:rPr>
        <w:t>5.2</w:t>
      </w:r>
      <w:r>
        <w:rPr>
          <w:spacing w:val="-3"/>
        </w:rPr>
        <w:t>安全目标</w:t>
      </w:r>
    </w:p>
    <w:p w:rsidR="00A91557">
      <w:pPr>
        <w:pStyle w:val="BodyText"/>
        <w:spacing w:before="1" w:line="223" w:lineRule="auto"/>
        <w:ind w:left="350" w:right="6850"/>
      </w:pPr>
      <w:r>
        <w:rPr>
          <w:spacing w:val="-4"/>
        </w:rPr>
        <w:t>(1)</w:t>
      </w:r>
      <w:r>
        <w:rPr>
          <w:spacing w:val="-4"/>
        </w:rPr>
        <w:t>无人身重伤及以上伤亡事故；</w:t>
      </w:r>
      <w:r>
        <w:rPr>
          <w:spacing w:val="-5"/>
        </w:rPr>
        <w:t>(2)</w:t>
      </w:r>
      <w:r>
        <w:rPr>
          <w:spacing w:val="-5"/>
        </w:rPr>
        <w:t>无交通死亡事故；</w:t>
      </w:r>
    </w:p>
    <w:p w:rsidR="00A91557">
      <w:pPr>
        <w:pStyle w:val="BodyText"/>
        <w:spacing w:before="5" w:line="226" w:lineRule="auto"/>
        <w:ind w:left="350" w:right="7720"/>
      </w:pPr>
      <w:r>
        <w:rPr>
          <w:spacing w:val="-6"/>
        </w:rPr>
        <w:t>(3)</w:t>
      </w:r>
      <w:r>
        <w:rPr>
          <w:spacing w:val="-6"/>
        </w:rPr>
        <w:t>无重大行车事故；</w:t>
      </w:r>
      <w:r>
        <w:rPr>
          <w:spacing w:val="-3"/>
        </w:rPr>
        <w:t>(4)</w:t>
      </w:r>
      <w:r>
        <w:rPr>
          <w:spacing w:val="-3"/>
        </w:rPr>
        <w:t>无等级火灾事故。</w:t>
      </w:r>
    </w:p>
    <w:p w:rsidR="00A91557">
      <w:pPr>
        <w:pStyle w:val="BodyText"/>
        <w:spacing w:line="220" w:lineRule="auto"/>
        <w:ind w:left="350"/>
      </w:pPr>
      <w:r>
        <w:rPr>
          <w:spacing w:val="-3"/>
        </w:rPr>
        <w:t>5.3</w:t>
      </w:r>
      <w:r>
        <w:rPr>
          <w:spacing w:val="-3"/>
        </w:rPr>
        <w:t>工期目标</w:t>
      </w:r>
    </w:p>
    <w:p w:rsidR="00A91557">
      <w:pPr>
        <w:pStyle w:val="BodyText"/>
        <w:spacing w:before="5" w:line="222" w:lineRule="auto"/>
        <w:ind w:right="63" w:firstLine="350"/>
      </w:pPr>
      <w:r>
        <w:rPr>
          <w:spacing w:val="3"/>
        </w:rPr>
        <w:t>该工程建设单位要求工期为</w:t>
      </w:r>
      <w:r>
        <w:rPr>
          <w:spacing w:val="3"/>
        </w:rPr>
        <w:t>45</w:t>
      </w:r>
      <w:r>
        <w:rPr>
          <w:spacing w:val="3"/>
        </w:rPr>
        <w:t>日历天，根据该工程的实际情况与我公司的实力，确定该工程总工期为</w:t>
      </w:r>
      <w:r>
        <w:rPr>
          <w:spacing w:val="3"/>
        </w:rPr>
        <w:t>45</w:t>
      </w:r>
      <w:r>
        <w:rPr>
          <w:spacing w:val="3"/>
        </w:rPr>
        <w:t>日历</w:t>
      </w:r>
      <w:r>
        <w:rPr>
          <w:spacing w:val="2"/>
        </w:rPr>
        <w:t>天，按业</w:t>
      </w:r>
      <w:r>
        <w:rPr>
          <w:spacing w:val="-4"/>
        </w:rPr>
        <w:t>要紧求的工期完成。</w:t>
      </w:r>
    </w:p>
    <w:p w:rsidR="00A91557">
      <w:pPr>
        <w:pStyle w:val="BodyText"/>
        <w:spacing w:before="17" w:line="219" w:lineRule="auto"/>
        <w:ind w:left="350"/>
      </w:pPr>
      <w:r>
        <w:rPr>
          <w:spacing w:val="-2"/>
        </w:rPr>
        <w:t>5.4</w:t>
      </w:r>
      <w:r>
        <w:rPr>
          <w:spacing w:val="-2"/>
        </w:rPr>
        <w:t>现场管理目标</w:t>
      </w:r>
    </w:p>
    <w:p w:rsidR="00A91557">
      <w:pPr>
        <w:pStyle w:val="BodyText"/>
        <w:spacing w:before="4" w:line="218" w:lineRule="auto"/>
        <w:ind w:left="350"/>
      </w:pPr>
      <w:r>
        <w:t>严格按照</w:t>
      </w:r>
      <w:r>
        <w:t>JGJ59-2011</w:t>
      </w:r>
      <w:r>
        <w:t>标准组织现场管理，争创</w:t>
      </w:r>
      <w:r>
        <w:t>“</w:t>
      </w:r>
      <w:r>
        <w:t>阜阳市建筑行业安全文明施工现场</w:t>
      </w:r>
      <w:r>
        <w:t>”</w:t>
      </w:r>
      <w:r>
        <w:t>。</w:t>
      </w:r>
    </w:p>
    <w:p w:rsidR="00A91557">
      <w:pPr>
        <w:pStyle w:val="BodyText"/>
        <w:spacing w:before="10" w:line="219" w:lineRule="auto"/>
        <w:ind w:left="350"/>
      </w:pPr>
      <w:r>
        <w:rPr>
          <w:spacing w:val="-2"/>
        </w:rPr>
        <w:t xml:space="preserve">5.5 </w:t>
      </w:r>
      <w:r>
        <w:rPr>
          <w:spacing w:val="-2"/>
        </w:rPr>
        <w:t>施工管理目标与要紧措施</w:t>
      </w:r>
    </w:p>
    <w:p w:rsidR="00A91557">
      <w:pPr>
        <w:pStyle w:val="BodyText"/>
        <w:spacing w:before="16" w:line="215" w:lineRule="auto"/>
        <w:ind w:left="440"/>
      </w:pPr>
      <w:r>
        <w:rPr>
          <w:spacing w:val="5"/>
        </w:rPr>
        <w:t>(1)</w:t>
      </w:r>
      <w:r>
        <w:rPr>
          <w:spacing w:val="5"/>
        </w:rPr>
        <w:t>施工技术质量管理目标及要紧管理措施</w:t>
      </w:r>
    </w:p>
    <w:p w:rsidR="00A91557">
      <w:pPr>
        <w:pStyle w:val="BodyText"/>
        <w:spacing w:line="218" w:lineRule="auto"/>
        <w:ind w:left="350"/>
      </w:pPr>
      <w:r>
        <w:rPr>
          <w:spacing w:val="-1"/>
        </w:rPr>
        <w:t>1</w:t>
      </w:r>
      <w:r>
        <w:rPr>
          <w:spacing w:val="-1"/>
        </w:rPr>
        <w:t>、在招标文件的基础上，根据公司对工程质量的要求，本工程的质量管理目标为：合格。</w:t>
      </w:r>
    </w:p>
    <w:p w:rsidR="00A91557">
      <w:pPr>
        <w:pStyle w:val="BodyText"/>
        <w:spacing w:before="7" w:line="219" w:lineRule="auto"/>
        <w:ind w:left="350"/>
      </w:pPr>
      <w:r>
        <w:rPr>
          <w:spacing w:val="-1"/>
        </w:rPr>
        <w:t>2</w:t>
      </w:r>
      <w:r>
        <w:rPr>
          <w:spacing w:val="-1"/>
        </w:rPr>
        <w:t>、为了实现以上管理目标，我们将要紧通过下列几个方面的管理措施来确保工程质量目标的实现：</w:t>
      </w:r>
    </w:p>
    <w:p w:rsidR="00A91557">
      <w:pPr>
        <w:pStyle w:val="BodyText"/>
        <w:spacing w:before="7" w:line="223" w:lineRule="auto"/>
        <w:ind w:firstLine="350"/>
      </w:pPr>
      <w:r>
        <w:rPr>
          <w:rFonts w:ascii="Times New Roman" w:eastAsia="Times New Roman" w:hAnsi="Times New Roman" w:cs="Times New Roman"/>
          <w:spacing w:val="1"/>
        </w:rPr>
        <w:t>a</w:t>
      </w:r>
      <w:r>
        <w:rPr>
          <w:spacing w:val="1"/>
        </w:rPr>
        <w:t>、严格与高标准地贯彻已颁布的各级质量体系文件，巩固并完善项目部质量管理与保证</w:t>
      </w:r>
      <w:r>
        <w:t>体系，不断充实与学习新的管</w:t>
      </w:r>
      <w:r>
        <w:t xml:space="preserve">  </w:t>
      </w:r>
      <w:r>
        <w:rPr>
          <w:spacing w:val="-3"/>
        </w:rPr>
        <w:t>理方式，运用先进的管理软件与操纵手段强化管理的全过程监督作用，不断强化全体施工管理人员的质量意识与质量责任感，</w:t>
      </w:r>
      <w:r>
        <w:rPr>
          <w:spacing w:val="-2"/>
        </w:rPr>
        <w:t>督促各类质量体系人员质量职责的落实。</w:t>
      </w:r>
    </w:p>
    <w:p w:rsidR="00A91557">
      <w:pPr>
        <w:pStyle w:val="BodyText"/>
        <w:spacing w:before="8" w:line="227" w:lineRule="auto"/>
        <w:ind w:right="63" w:firstLine="350"/>
      </w:pPr>
      <w:r>
        <w:rPr>
          <w:rFonts w:ascii="Times New Roman" w:eastAsia="Times New Roman" w:hAnsi="Times New Roman" w:cs="Times New Roman"/>
          <w:spacing w:val="1"/>
        </w:rPr>
        <w:t>b</w:t>
      </w:r>
      <w:r>
        <w:rPr>
          <w:spacing w:val="1"/>
        </w:rPr>
        <w:t>、严把材料关，保证所有进场材料全部达到设计与现行国家规范要求及政府部门对建筑工程材料的最新要求，材料进</w:t>
      </w:r>
      <w:r>
        <w:rPr>
          <w:spacing w:val="-1"/>
        </w:rPr>
        <w:t>场务必有合格证、质量保证书并经建设方代表与监理工程师现场抽样送检合格后方可使用。</w:t>
      </w:r>
    </w:p>
    <w:p w:rsidR="00A91557">
      <w:pPr>
        <w:pStyle w:val="BodyText"/>
        <w:spacing w:before="5" w:line="216" w:lineRule="auto"/>
        <w:ind w:left="350"/>
      </w:pPr>
      <w:r>
        <w:rPr>
          <w:rFonts w:ascii="Times New Roman" w:eastAsia="Times New Roman" w:hAnsi="Times New Roman" w:cs="Times New Roman"/>
          <w:spacing w:val="7"/>
        </w:rPr>
        <w:t>c</w:t>
      </w:r>
      <w:r>
        <w:rPr>
          <w:spacing w:val="7"/>
        </w:rPr>
        <w:t>、根据实际情况认真编制专项施工组织设计</w:t>
      </w:r>
      <w:r>
        <w:rPr>
          <w:spacing w:val="7"/>
        </w:rPr>
        <w:t>(</w:t>
      </w:r>
      <w:r>
        <w:rPr>
          <w:spacing w:val="7"/>
        </w:rPr>
        <w:t>施工方案</w:t>
      </w:r>
      <w:r>
        <w:rPr>
          <w:spacing w:val="7"/>
        </w:rPr>
        <w:t>),</w:t>
      </w:r>
      <w:r>
        <w:rPr>
          <w:spacing w:val="7"/>
        </w:rPr>
        <w:t>加强技术交底</w:t>
      </w:r>
      <w:r>
        <w:rPr>
          <w:spacing w:val="6"/>
        </w:rPr>
        <w:t>工作。</w:t>
      </w:r>
    </w:p>
    <w:p w:rsidR="00A91557">
      <w:pPr>
        <w:pStyle w:val="BodyText"/>
        <w:spacing w:before="3" w:line="222" w:lineRule="auto"/>
        <w:ind w:right="68" w:firstLine="350"/>
      </w:pPr>
      <w:r>
        <w:rPr>
          <w:rFonts w:ascii="Times New Roman" w:eastAsia="Times New Roman" w:hAnsi="Times New Roman" w:cs="Times New Roman"/>
          <w:spacing w:val="1"/>
        </w:rPr>
        <w:t>d</w:t>
      </w:r>
      <w:r>
        <w:rPr>
          <w:spacing w:val="1"/>
        </w:rPr>
        <w:t>、健全质量检查制度，建立完善的质量奖惩制度，坚持每周一次的质量大检查，检查结果公</w:t>
      </w:r>
      <w:r>
        <w:t>开，奖罚分明，对质量问</w:t>
      </w:r>
      <w:r>
        <w:t xml:space="preserve"> </w:t>
      </w:r>
      <w:r>
        <w:rPr>
          <w:spacing w:val="-2"/>
        </w:rPr>
        <w:t>题要追查原因，找出计策，并及时进行处理与改进。</w:t>
      </w:r>
    </w:p>
    <w:p w:rsidR="00A91557">
      <w:pPr>
        <w:spacing w:line="222" w:lineRule="auto"/>
        <w:sectPr>
          <w:headerReference w:type="even" r:id="rId5"/>
          <w:headerReference w:type="default" r:id="rId6"/>
          <w:footerReference w:type="even" r:id="rId7"/>
          <w:footerReference w:type="default" r:id="rId8"/>
          <w:headerReference w:type="first" r:id="rId9"/>
          <w:footerReference w:type="first" r:id="rId10"/>
          <w:pgSz w:w="11910" w:h="16840"/>
          <w:pgMar w:top="717" w:right="859" w:bottom="0" w:left="1299" w:header="0" w:footer="0" w:gutter="0"/>
          <w:cols w:space="720"/>
        </w:sectPr>
      </w:pPr>
    </w:p>
    <w:p w:rsidR="00A91557">
      <w:pPr>
        <w:pStyle w:val="BodyText"/>
        <w:spacing w:before="36" w:line="215" w:lineRule="auto"/>
        <w:ind w:left="340"/>
      </w:pPr>
      <w:r>
        <w:rPr>
          <w:spacing w:val="-3"/>
        </w:rPr>
        <w:t>e</w:t>
      </w:r>
      <w:r>
        <w:rPr>
          <w:spacing w:val="-3"/>
        </w:rPr>
        <w:t>、对质量目标进行责任分解。</w:t>
      </w:r>
    </w:p>
    <w:p w:rsidR="00A91557">
      <w:pPr>
        <w:pStyle w:val="BodyText"/>
        <w:spacing w:line="225" w:lineRule="auto"/>
        <w:ind w:left="340"/>
      </w:pPr>
      <w:r>
        <w:rPr>
          <w:spacing w:val="-2"/>
        </w:rPr>
        <w:t>装饰工程：质量责任者为项目经理、施工员、质检员及装饰班长；</w:t>
      </w:r>
    </w:p>
    <w:p w:rsidR="00A91557">
      <w:pPr>
        <w:pStyle w:val="BodyText"/>
        <w:spacing w:line="219" w:lineRule="auto"/>
        <w:ind w:left="440"/>
      </w:pPr>
      <w:r>
        <w:rPr>
          <w:spacing w:val="6"/>
        </w:rPr>
        <w:t>(2)</w:t>
      </w:r>
      <w:r>
        <w:rPr>
          <w:spacing w:val="6"/>
        </w:rPr>
        <w:t>安全管理目标及要紧管理措施</w:t>
      </w:r>
    </w:p>
    <w:p w:rsidR="00A91557">
      <w:pPr>
        <w:pStyle w:val="BodyText"/>
        <w:spacing w:before="4" w:line="224" w:lineRule="auto"/>
        <w:ind w:right="103" w:firstLine="340"/>
      </w:pPr>
      <w:r>
        <w:rPr>
          <w:spacing w:val="1"/>
        </w:rPr>
        <w:t>1</w:t>
      </w:r>
      <w:r>
        <w:rPr>
          <w:spacing w:val="1"/>
        </w:rPr>
        <w:t>、安全管理目标：确保无重大人身伤亡及设备安全事故，保证项目的安全管理达到</w:t>
      </w:r>
      <w:r>
        <w:rPr>
          <w:spacing w:val="1"/>
        </w:rPr>
        <w:t>“</w:t>
      </w:r>
      <w:r>
        <w:rPr>
          <w:spacing w:val="1"/>
        </w:rPr>
        <w:t>阜阳市建筑行业</w:t>
      </w:r>
      <w:r>
        <w:t>安全文明施工现</w:t>
      </w:r>
      <w:r>
        <w:t xml:space="preserve"> </w:t>
      </w:r>
      <w:r>
        <w:rPr>
          <w:spacing w:val="-6"/>
        </w:rPr>
        <w:t>场</w:t>
      </w:r>
      <w:r>
        <w:rPr>
          <w:spacing w:val="-6"/>
        </w:rPr>
        <w:t>”</w:t>
      </w:r>
      <w:r>
        <w:rPr>
          <w:spacing w:val="-6"/>
        </w:rPr>
        <w:t>标准。</w:t>
      </w:r>
    </w:p>
    <w:p w:rsidR="00A91557">
      <w:pPr>
        <w:pStyle w:val="BodyText"/>
        <w:spacing w:before="4" w:line="213" w:lineRule="auto"/>
        <w:ind w:left="340"/>
      </w:pPr>
      <w:r>
        <w:rPr>
          <w:spacing w:val="-5"/>
        </w:rPr>
        <w:t>2</w:t>
      </w:r>
      <w:r>
        <w:rPr>
          <w:spacing w:val="-5"/>
        </w:rPr>
        <w:t>、实现管理目标的要紧措施</w:t>
      </w:r>
    </w:p>
    <w:p w:rsidR="00A91557">
      <w:pPr>
        <w:pStyle w:val="BodyText"/>
        <w:spacing w:line="216" w:lineRule="auto"/>
        <w:ind w:left="340"/>
      </w:pPr>
      <w:r>
        <w:rPr>
          <w:rFonts w:ascii="Times New Roman" w:eastAsia="Times New Roman" w:hAnsi="Times New Roman" w:cs="Times New Roman"/>
          <w:spacing w:val="-2"/>
        </w:rPr>
        <w:t>a</w:t>
      </w:r>
      <w:r>
        <w:rPr>
          <w:spacing w:val="-2"/>
        </w:rPr>
        <w:t>、在施工中严格执行《建筑施工安全检查评分标准》</w:t>
      </w:r>
      <w:r>
        <w:rPr>
          <w:spacing w:val="-2"/>
        </w:rPr>
        <w:t>(JGJ</w:t>
      </w:r>
      <w:r>
        <w:rPr>
          <w:spacing w:val="-3"/>
        </w:rPr>
        <w:t xml:space="preserve">59-2011),  </w:t>
      </w:r>
      <w:r>
        <w:rPr>
          <w:spacing w:val="-3"/>
        </w:rPr>
        <w:t>杜绝违章作业。</w:t>
      </w:r>
    </w:p>
    <w:p w:rsidR="00A91557">
      <w:pPr>
        <w:pStyle w:val="BodyText"/>
        <w:spacing w:before="11" w:line="228" w:lineRule="auto"/>
        <w:ind w:right="95" w:firstLine="340"/>
      </w:pPr>
      <w:r>
        <w:rPr>
          <w:rFonts w:ascii="Times New Roman" w:eastAsia="Times New Roman" w:hAnsi="Times New Roman" w:cs="Times New Roman"/>
          <w:spacing w:val="1"/>
        </w:rPr>
        <w:t>b</w:t>
      </w:r>
      <w:r>
        <w:rPr>
          <w:spacing w:val="1"/>
        </w:rPr>
        <w:t>、健全各类安全管理制度，制定各类安全技术操作规程、制定安全管理目标并分解与落实到各部门及有关负责人。加</w:t>
      </w:r>
      <w:r>
        <w:rPr>
          <w:spacing w:val="1"/>
        </w:rPr>
        <w:t xml:space="preserve"> </w:t>
      </w:r>
      <w:r>
        <w:rPr>
          <w:spacing w:val="-1"/>
        </w:rPr>
        <w:t>强各类安全设施、设备的硬件投入并加强对现有安全设施、设备进行保护与管</w:t>
      </w:r>
      <w:r>
        <w:rPr>
          <w:spacing w:val="-2"/>
        </w:rPr>
        <w:t>理。</w:t>
      </w:r>
    </w:p>
    <w:p w:rsidR="00A91557">
      <w:pPr>
        <w:pStyle w:val="BodyText"/>
        <w:spacing w:before="6" w:line="236" w:lineRule="auto"/>
        <w:ind w:left="340"/>
      </w:pPr>
      <w:r>
        <w:rPr>
          <w:rFonts w:ascii="Times New Roman" w:eastAsia="Times New Roman" w:hAnsi="Times New Roman" w:cs="Times New Roman"/>
        </w:rPr>
        <w:t>c</w:t>
      </w:r>
      <w:r>
        <w:t>、加强对管理人员与操作工人特别是新工人</w:t>
      </w:r>
      <w:r>
        <w:rPr>
          <w:spacing w:val="-1"/>
        </w:rPr>
        <w:t>的安全知识教育与培训。</w:t>
      </w:r>
    </w:p>
    <w:p w:rsidR="00A91557">
      <w:pPr>
        <w:pStyle w:val="BodyText"/>
        <w:spacing w:before="1" w:line="215" w:lineRule="auto"/>
        <w:ind w:left="340"/>
      </w:pPr>
      <w:r>
        <w:rPr>
          <w:spacing w:val="-3"/>
        </w:rPr>
        <w:t>d</w:t>
      </w:r>
      <w:r>
        <w:rPr>
          <w:spacing w:val="-3"/>
        </w:rPr>
        <w:t>、认真落实上岗人员持证上岗工作。</w:t>
      </w:r>
    </w:p>
    <w:p w:rsidR="00A91557">
      <w:pPr>
        <w:pStyle w:val="BodyText"/>
        <w:spacing w:before="1" w:line="227" w:lineRule="auto"/>
        <w:ind w:right="103" w:firstLine="340"/>
      </w:pPr>
      <w:r>
        <w:rPr>
          <w:rFonts w:ascii="Times New Roman" w:eastAsia="Times New Roman" w:hAnsi="Times New Roman" w:cs="Times New Roman"/>
          <w:spacing w:val="1"/>
        </w:rPr>
        <w:t>e</w:t>
      </w:r>
      <w:r>
        <w:rPr>
          <w:spacing w:val="1"/>
        </w:rPr>
        <w:t>、积极开展治安综合治理工作，加强对工人进行《治安管理处罚条例》的学习，杜绝违法事件的发生，为施工区周边</w:t>
      </w:r>
      <w:r>
        <w:rPr>
          <w:spacing w:val="-3"/>
        </w:rPr>
        <w:t>营造一个良好的治安环境。</w:t>
      </w:r>
    </w:p>
    <w:p w:rsidR="00A91557">
      <w:pPr>
        <w:pStyle w:val="BodyText"/>
        <w:spacing w:before="6" w:line="194" w:lineRule="auto"/>
        <w:ind w:left="340"/>
      </w:pPr>
      <w:r>
        <w:rPr>
          <w:rFonts w:ascii="Times New Roman" w:eastAsia="Times New Roman" w:hAnsi="Times New Roman" w:cs="Times New Roman"/>
        </w:rPr>
        <w:t>f</w:t>
      </w:r>
      <w:r>
        <w:t>、加强操作工人的三级安全教育工作，做好分项工程的安全技术交</w:t>
      </w:r>
      <w:r>
        <w:rPr>
          <w:spacing w:val="-1"/>
        </w:rPr>
        <w:t>底。</w:t>
      </w:r>
    </w:p>
    <w:p w:rsidR="00A91557">
      <w:pPr>
        <w:pStyle w:val="BodyText"/>
        <w:spacing w:line="212" w:lineRule="auto"/>
        <w:ind w:left="340"/>
      </w:pPr>
      <w:r>
        <w:rPr>
          <w:rFonts w:ascii="Times New Roman" w:eastAsia="Times New Roman" w:hAnsi="Times New Roman" w:cs="Times New Roman"/>
          <w:spacing w:val="-1"/>
        </w:rPr>
        <w:t>g</w:t>
      </w:r>
      <w:r>
        <w:rPr>
          <w:spacing w:val="-1"/>
        </w:rPr>
        <w:t>、做好施工人员的劳动保障、保险、消防、计划生育等其他外围工作。</w:t>
      </w:r>
    </w:p>
    <w:p w:rsidR="00A91557">
      <w:pPr>
        <w:pStyle w:val="BodyText"/>
        <w:spacing w:before="44" w:line="205" w:lineRule="auto"/>
        <w:ind w:left="440"/>
      </w:pPr>
      <w:r>
        <w:rPr>
          <w:spacing w:val="6"/>
        </w:rPr>
        <w:t>(3)</w:t>
      </w:r>
      <w:r>
        <w:rPr>
          <w:spacing w:val="6"/>
        </w:rPr>
        <w:t>施工进度目标及要紧管理措施</w:t>
      </w:r>
    </w:p>
    <w:p w:rsidR="00A91557">
      <w:pPr>
        <w:pStyle w:val="BodyText"/>
        <w:spacing w:line="236" w:lineRule="auto"/>
        <w:ind w:right="102" w:firstLine="340"/>
      </w:pPr>
      <w:r>
        <w:rPr>
          <w:spacing w:val="-1"/>
        </w:rPr>
        <w:t>为使工程早日建成、交付建设业主使用，为业主提供使其满意的优质服务，项目部将在人员构成、施工工艺，新设备投</w:t>
      </w:r>
      <w:r>
        <w:rPr>
          <w:spacing w:val="2"/>
        </w:rPr>
        <w:t>入，材料供应等方面均按程序与计划精心布置，</w:t>
      </w:r>
      <w:r>
        <w:rPr>
          <w:spacing w:val="1"/>
        </w:rPr>
        <w:t>科学管理、严格实施，计划用</w:t>
      </w:r>
      <w:r>
        <w:rPr>
          <w:spacing w:val="1"/>
        </w:rPr>
        <w:t>45</w:t>
      </w:r>
      <w:r>
        <w:rPr>
          <w:spacing w:val="1"/>
        </w:rPr>
        <w:t>日历天完成全部施工任务。</w:t>
      </w:r>
    </w:p>
    <w:p w:rsidR="00A91557">
      <w:pPr>
        <w:pStyle w:val="BodyText"/>
        <w:spacing w:line="219" w:lineRule="auto"/>
        <w:ind w:left="440"/>
      </w:pPr>
      <w:r>
        <w:rPr>
          <w:spacing w:val="6"/>
        </w:rPr>
        <w:t>(4)</w:t>
      </w:r>
      <w:r>
        <w:rPr>
          <w:spacing w:val="6"/>
        </w:rPr>
        <w:t>文明施工目标及要紧管理措施</w:t>
      </w:r>
    </w:p>
    <w:p w:rsidR="00A91557">
      <w:pPr>
        <w:pStyle w:val="BodyText"/>
        <w:spacing w:before="7" w:line="223" w:lineRule="auto"/>
        <w:ind w:right="100" w:firstLine="340"/>
      </w:pPr>
      <w:r>
        <w:rPr>
          <w:spacing w:val="1"/>
        </w:rPr>
        <w:t>1</w:t>
      </w:r>
      <w:r>
        <w:rPr>
          <w:spacing w:val="1"/>
        </w:rPr>
        <w:t>、管理目标：为保持施工场区范围内及周边清洁的环境，同时也由于本工程的重要性，文明施工将始</w:t>
      </w:r>
      <w:r>
        <w:t>终是施工全过程</w:t>
      </w:r>
      <w:r>
        <w:t xml:space="preserve"> </w:t>
      </w:r>
      <w:r>
        <w:rPr>
          <w:spacing w:val="-1"/>
        </w:rPr>
        <w:t>中极为重要的环节。为此，我们将确保施工现场达到阜阳市建筑行业安全文明施工现场</w:t>
      </w:r>
      <w:r>
        <w:rPr>
          <w:spacing w:val="-1"/>
        </w:rPr>
        <w:t>”</w:t>
      </w:r>
      <w:r>
        <w:rPr>
          <w:spacing w:val="-1"/>
        </w:rPr>
        <w:t>标准，并据此标</w:t>
      </w:r>
      <w:r>
        <w:rPr>
          <w:spacing w:val="-2"/>
        </w:rPr>
        <w:t>准开展各项管理工</w:t>
      </w:r>
      <w:r>
        <w:rPr>
          <w:spacing w:val="-1"/>
        </w:rPr>
        <w:t>作，促进施工现场综合管理水平不断提高，以赢得业主及社会各方充分的信任、懂得与支持。</w:t>
      </w:r>
    </w:p>
    <w:p w:rsidR="00A91557">
      <w:pPr>
        <w:pStyle w:val="BodyText"/>
        <w:spacing w:before="6" w:line="219" w:lineRule="auto"/>
        <w:ind w:left="340"/>
      </w:pPr>
      <w:r>
        <w:rPr>
          <w:spacing w:val="-1"/>
        </w:rPr>
        <w:t>2</w:t>
      </w:r>
      <w:r>
        <w:rPr>
          <w:spacing w:val="-1"/>
        </w:rPr>
        <w:t>、为实现创建文明工地的管理目标，我们将采取下列几个方面的措施：</w:t>
      </w:r>
    </w:p>
    <w:p w:rsidR="00A91557">
      <w:pPr>
        <w:pStyle w:val="BodyText"/>
        <w:spacing w:before="8" w:line="224" w:lineRule="auto"/>
        <w:ind w:right="32" w:firstLine="340"/>
      </w:pPr>
      <w:r>
        <w:rPr>
          <w:rFonts w:ascii="Times New Roman" w:eastAsia="Times New Roman" w:hAnsi="Times New Roman" w:cs="Times New Roman"/>
          <w:spacing w:val="-1"/>
        </w:rPr>
        <w:t>a</w:t>
      </w:r>
      <w:r>
        <w:rPr>
          <w:spacing w:val="-1"/>
        </w:rPr>
        <w:t>、施工现场道路、加工房与材料堆场的地坪未硬化的我项目部将其全部进行硬化。施工平面布置图中设置现场项目部、办公室、微机室、业主监理室、现场会议室、休息值班室、医务室、卫生间、施工人员住宿、食堂、材料库、配电室及材料</w:t>
      </w:r>
      <w:r>
        <w:rPr>
          <w:spacing w:val="-8"/>
        </w:rPr>
        <w:t>堆场。</w:t>
      </w:r>
    </w:p>
    <w:p w:rsidR="00A91557">
      <w:pPr>
        <w:pStyle w:val="BodyText"/>
        <w:spacing w:before="4" w:line="219" w:lineRule="auto"/>
        <w:ind w:left="340"/>
      </w:pPr>
      <w:r>
        <w:rPr>
          <w:rFonts w:ascii="Times New Roman" w:eastAsia="Times New Roman" w:hAnsi="Times New Roman" w:cs="Times New Roman"/>
          <w:spacing w:val="-1"/>
        </w:rPr>
        <w:t>b</w:t>
      </w:r>
      <w:r>
        <w:rPr>
          <w:spacing w:val="-1"/>
        </w:rPr>
        <w:t>、设立清洁卫生包干制。施工现场</w:t>
      </w:r>
      <w:r>
        <w:rPr>
          <w:spacing w:val="-1"/>
        </w:rPr>
        <w:t>材料分门别类堆放整齐，保持场地的整洁与有序。</w:t>
      </w:r>
    </w:p>
    <w:p w:rsidR="00A91557">
      <w:pPr>
        <w:pStyle w:val="BodyText"/>
        <w:spacing w:before="16" w:line="216" w:lineRule="auto"/>
        <w:ind w:left="340"/>
      </w:pPr>
      <w:r>
        <w:rPr>
          <w:rFonts w:ascii="Times New Roman" w:eastAsia="Times New Roman" w:hAnsi="Times New Roman" w:cs="Times New Roman"/>
        </w:rPr>
        <w:t>c</w:t>
      </w:r>
      <w:r>
        <w:t>、由于本工地场地较宽，在施工时现场设生活</w:t>
      </w:r>
      <w:r>
        <w:rPr>
          <w:spacing w:val="-1"/>
        </w:rPr>
        <w:t>区，安排施工人员与工人居住，就近的施工人员与工人也可回家居住。</w:t>
      </w:r>
    </w:p>
    <w:p w:rsidR="00A91557">
      <w:pPr>
        <w:pStyle w:val="BodyText"/>
        <w:spacing w:before="1" w:line="219" w:lineRule="auto"/>
        <w:ind w:left="340"/>
      </w:pPr>
      <w:r>
        <w:rPr>
          <w:rFonts w:ascii="Times New Roman" w:eastAsia="Times New Roman" w:hAnsi="Times New Roman" w:cs="Times New Roman"/>
          <w:spacing w:val="-1"/>
        </w:rPr>
        <w:t>d</w:t>
      </w:r>
      <w:r>
        <w:rPr>
          <w:spacing w:val="-1"/>
        </w:rPr>
        <w:t>、现场管理制度化，每周将进行检查，实</w:t>
      </w:r>
      <w:r>
        <w:rPr>
          <w:spacing w:val="-2"/>
        </w:rPr>
        <w:t>施奖罚制度。</w:t>
      </w:r>
    </w:p>
    <w:p w:rsidR="00A91557">
      <w:pPr>
        <w:pStyle w:val="BodyText"/>
        <w:spacing w:before="16" w:line="215" w:lineRule="auto"/>
        <w:ind w:left="340"/>
      </w:pPr>
      <w:r>
        <w:rPr>
          <w:rFonts w:ascii="Times New Roman" w:eastAsia="Times New Roman" w:hAnsi="Times New Roman" w:cs="Times New Roman"/>
        </w:rPr>
        <w:t>e</w:t>
      </w:r>
      <w:r>
        <w:t>、施工区域周围砌</w:t>
      </w:r>
      <w:r>
        <w:t>2.5</w:t>
      </w:r>
      <w:r>
        <w:rPr>
          <w:rFonts w:ascii="Times New Roman" w:eastAsia="Times New Roman" w:hAnsi="Times New Roman" w:cs="Times New Roman"/>
        </w:rPr>
        <w:t>m</w:t>
      </w:r>
      <w:r>
        <w:t>高临时围墙，建筑物四周随主体结构施工用密目式安全网进行封闭。</w:t>
      </w:r>
    </w:p>
    <w:p w:rsidR="00A91557">
      <w:pPr>
        <w:pStyle w:val="BodyText"/>
        <w:spacing w:before="1" w:line="219" w:lineRule="auto"/>
        <w:ind w:right="20" w:firstLine="340"/>
      </w:pPr>
      <w:r>
        <w:rPr>
          <w:rFonts w:ascii="Times New Roman" w:eastAsia="Times New Roman" w:hAnsi="Times New Roman" w:cs="Times New Roman"/>
          <w:spacing w:val="1"/>
        </w:rPr>
        <w:t>f</w:t>
      </w:r>
      <w:r>
        <w:rPr>
          <w:spacing w:val="1"/>
        </w:rPr>
        <w:t>、施工区入口处设五牌二图</w:t>
      </w:r>
      <w:r>
        <w:rPr>
          <w:spacing w:val="1"/>
        </w:rPr>
        <w:t>(</w:t>
      </w:r>
      <w:r>
        <w:rPr>
          <w:spacing w:val="1"/>
        </w:rPr>
        <w:t>即：工程概况牌、安全生产牌、文明施工牌、管理人员名单及监督电话牌、消防保卫牌、</w:t>
      </w:r>
      <w:r>
        <w:rPr>
          <w:spacing w:val="5"/>
        </w:rPr>
        <w:t>施工总平面布置图</w:t>
      </w:r>
      <w:r>
        <w:rPr>
          <w:spacing w:val="5"/>
        </w:rPr>
        <w:t>),</w:t>
      </w:r>
      <w:r>
        <w:rPr>
          <w:spacing w:val="5"/>
        </w:rPr>
        <w:t>并在显眼处悬挂企业标志、宗旨与有关宣传标</w:t>
      </w:r>
      <w:r>
        <w:rPr>
          <w:spacing w:val="4"/>
        </w:rPr>
        <w:t>语。</w:t>
      </w:r>
    </w:p>
    <w:p w:rsidR="00A91557">
      <w:pPr>
        <w:pStyle w:val="BodyText"/>
        <w:spacing w:before="1" w:line="231" w:lineRule="auto"/>
        <w:ind w:right="99" w:firstLine="340"/>
      </w:pPr>
      <w:r>
        <w:rPr>
          <w:rFonts w:ascii="Times New Roman" w:eastAsia="Times New Roman" w:hAnsi="Times New Roman" w:cs="Times New Roman"/>
          <w:spacing w:val="1"/>
        </w:rPr>
        <w:t>g</w:t>
      </w:r>
      <w:r>
        <w:rPr>
          <w:spacing w:val="1"/>
        </w:rPr>
        <w:t>、加强对周边区域的环境保护，在出场处派专人对出</w:t>
      </w:r>
      <w:r>
        <w:rPr>
          <w:spacing w:val="1"/>
        </w:rPr>
        <w:t>入施工现场车辆进行清洗，避免车辆携带泥砂上路，污染</w:t>
      </w:r>
      <w:r>
        <w:t>学校及</w:t>
      </w:r>
      <w:r>
        <w:t xml:space="preserve"> </w:t>
      </w:r>
      <w:r>
        <w:rPr>
          <w:spacing w:val="-1"/>
        </w:rPr>
        <w:t>周边环境，场区周边的道路也要经常洒水扬尘，以免对环境造成</w:t>
      </w:r>
      <w:r>
        <w:rPr>
          <w:spacing w:val="-2"/>
        </w:rPr>
        <w:t>污染。</w:t>
      </w:r>
    </w:p>
    <w:p w:rsidR="00A91557">
      <w:pPr>
        <w:pStyle w:val="BodyText"/>
        <w:spacing w:before="2" w:line="222" w:lineRule="auto"/>
        <w:ind w:right="99" w:firstLine="340"/>
      </w:pPr>
      <w:r>
        <w:rPr>
          <w:spacing w:val="1"/>
        </w:rPr>
        <w:t>3</w:t>
      </w:r>
      <w:r>
        <w:rPr>
          <w:spacing w:val="1"/>
        </w:rPr>
        <w:t>、按照施工总平面布置图设置各项临时设施。堆放大宗材料、成品、半成品与机具设备，不得侵占场内道路及</w:t>
      </w:r>
      <w:r>
        <w:t>安全防</w:t>
      </w:r>
      <w:r>
        <w:t xml:space="preserve"> </w:t>
      </w:r>
      <w:r>
        <w:rPr>
          <w:spacing w:val="-6"/>
        </w:rPr>
        <w:t>护等设施。</w:t>
      </w:r>
    </w:p>
    <w:p w:rsidR="00A91557">
      <w:pPr>
        <w:pStyle w:val="BodyText"/>
        <w:spacing w:before="16" w:line="215" w:lineRule="auto"/>
        <w:ind w:left="340"/>
      </w:pPr>
      <w:r>
        <w:rPr>
          <w:spacing w:val="-1"/>
        </w:rPr>
        <w:t>4</w:t>
      </w:r>
      <w:r>
        <w:rPr>
          <w:spacing w:val="-1"/>
        </w:rPr>
        <w:t>、施工现场的要紧管理人员在施工现场应当佩戴证明其身份的证卡。</w:t>
      </w:r>
    </w:p>
    <w:p w:rsidR="00A91557">
      <w:pPr>
        <w:pStyle w:val="BodyText"/>
        <w:spacing w:before="1" w:line="222" w:lineRule="auto"/>
        <w:ind w:right="100" w:firstLine="340"/>
      </w:pPr>
      <w:r>
        <w:rPr>
          <w:spacing w:val="1"/>
        </w:rPr>
        <w:t>5</w:t>
      </w:r>
      <w:r>
        <w:rPr>
          <w:spacing w:val="1"/>
        </w:rPr>
        <w:t>、施工现场的用电线路，用电设施的安装与使用务必符合安装规范与安全操作规程，严禁任意拉线接电。</w:t>
      </w:r>
      <w:r>
        <w:t>施工现场务</w:t>
      </w:r>
      <w:r>
        <w:t xml:space="preserve"> </w:t>
      </w:r>
      <w:r>
        <w:rPr>
          <w:spacing w:val="-1"/>
        </w:rPr>
        <w:t>必设有保证施工安全要求的夜间照明；危险潮湿场所的照明与手持照明灯具，务必使用符合安全要求的电压。</w:t>
      </w:r>
    </w:p>
    <w:p w:rsidR="00A91557">
      <w:pPr>
        <w:pStyle w:val="BodyText"/>
        <w:spacing w:before="16" w:line="215" w:lineRule="auto"/>
        <w:ind w:left="340"/>
      </w:pPr>
      <w:r>
        <w:rPr>
          <w:spacing w:val="-1"/>
        </w:rPr>
        <w:t>6</w:t>
      </w:r>
      <w:r>
        <w:rPr>
          <w:spacing w:val="-1"/>
        </w:rPr>
        <w:t>、施工机械按照施工总平面布置图规定的位置与线路设置，不得任意侵占场内道路。</w:t>
      </w:r>
    </w:p>
    <w:p w:rsidR="00A91557">
      <w:pPr>
        <w:pStyle w:val="BodyText"/>
        <w:spacing w:before="1" w:line="223" w:lineRule="auto"/>
        <w:ind w:right="102" w:firstLine="340"/>
      </w:pPr>
      <w:r>
        <w:rPr>
          <w:spacing w:val="1"/>
        </w:rPr>
        <w:t>7</w:t>
      </w:r>
      <w:r>
        <w:rPr>
          <w:spacing w:val="1"/>
        </w:rPr>
        <w:t>、保证施工现场道路畅通，排水系统处于良好的使用状态；保持场容场貌的整洁，随时清理建筑垃圾。</w:t>
      </w:r>
      <w:r>
        <w:t>在车辆，行人</w:t>
      </w:r>
      <w:r>
        <w:t xml:space="preserve"> </w:t>
      </w:r>
      <w:r>
        <w:rPr>
          <w:spacing w:val="-2"/>
        </w:rPr>
        <w:t>通行与地方施工，应当设置沟井坎穴覆盖物与施工标志。</w:t>
      </w:r>
    </w:p>
    <w:p w:rsidR="00A91557">
      <w:pPr>
        <w:pStyle w:val="BodyText"/>
        <w:spacing w:before="15" w:line="215" w:lineRule="auto"/>
        <w:ind w:left="340"/>
      </w:pPr>
      <w:r>
        <w:t>8</w:t>
      </w:r>
      <w:r>
        <w:t>、施工现场的各类安全设施与劳动保护器具，务必定期进</w:t>
      </w:r>
      <w:r>
        <w:rPr>
          <w:spacing w:val="-1"/>
        </w:rPr>
        <w:t>行检查与保护，及时消除隐患，保证其安全有效。</w:t>
      </w:r>
    </w:p>
    <w:p w:rsidR="00A91557">
      <w:pPr>
        <w:pStyle w:val="BodyText"/>
        <w:spacing w:line="218" w:lineRule="auto"/>
        <w:ind w:left="340"/>
      </w:pPr>
      <w:r>
        <w:t>9</w:t>
      </w:r>
      <w:r>
        <w:t>、职工生活设施，符合卫生，通风，照明等</w:t>
      </w:r>
      <w:r>
        <w:rPr>
          <w:spacing w:val="-1"/>
        </w:rPr>
        <w:t>要求。职工的膳食，饮水供应应当符合卫生要求。</w:t>
      </w:r>
    </w:p>
    <w:p w:rsidR="00A91557">
      <w:pPr>
        <w:pStyle w:val="BodyText"/>
        <w:spacing w:before="7" w:line="219" w:lineRule="auto"/>
        <w:ind w:right="19"/>
        <w:jc w:val="right"/>
      </w:pPr>
      <w:r>
        <w:rPr>
          <w:spacing w:val="-2"/>
        </w:rPr>
        <w:t>10</w:t>
      </w:r>
      <w:r>
        <w:rPr>
          <w:spacing w:val="-2"/>
        </w:rPr>
        <w:t>、做好施工现场安全保卫工作，采取必要的</w:t>
      </w:r>
      <w:r>
        <w:rPr>
          <w:spacing w:val="-3"/>
        </w:rPr>
        <w:t>防盗措施，在现场周边设立围护设施。非施工人员不得擅</w:t>
      </w:r>
      <w:r>
        <w:rPr>
          <w:spacing w:val="-3"/>
        </w:rPr>
        <w:t>自进入施工现场。</w:t>
      </w:r>
    </w:p>
    <w:p w:rsidR="00A91557">
      <w:pPr>
        <w:pStyle w:val="BodyText"/>
        <w:spacing w:before="6" w:line="226" w:lineRule="auto"/>
        <w:ind w:firstLine="340"/>
      </w:pPr>
      <w:r>
        <w:rPr>
          <w:spacing w:val="-1"/>
        </w:rPr>
        <w:t>11</w:t>
      </w:r>
      <w:r>
        <w:rPr>
          <w:spacing w:val="-1"/>
        </w:rPr>
        <w:t>、严格依照《中华从民共与国消防条例》的规定，在施工现场建立与执行防火管理制度，设置符合消防要求的消防设</w:t>
      </w:r>
      <w:r>
        <w:rPr>
          <w:spacing w:val="-2"/>
        </w:rPr>
        <w:t>施，并保持完好的备用状态。在容易发生火灾的地区</w:t>
      </w:r>
      <w:r>
        <w:rPr>
          <w:spacing w:val="-3"/>
        </w:rPr>
        <w:t>施工或者者储存，使用易燃易爆器材时，应当采取特殊的消防安全措施。</w:t>
      </w:r>
    </w:p>
    <w:p w:rsidR="00A91557">
      <w:pPr>
        <w:pStyle w:val="BodyText"/>
        <w:spacing w:before="1" w:line="220" w:lineRule="auto"/>
        <w:ind w:right="96" w:firstLine="340"/>
      </w:pPr>
      <w:r>
        <w:rPr>
          <w:spacing w:val="-1"/>
        </w:rPr>
        <w:t>12</w:t>
      </w:r>
      <w:r>
        <w:rPr>
          <w:spacing w:val="-1"/>
        </w:rPr>
        <w:t>、遵守国家有关环境保护的法律规定，采取措施操纵施工现场的各类粉尘、废气、废水、固体废弃物与噪声，振动对</w:t>
      </w:r>
      <w:r>
        <w:rPr>
          <w:spacing w:val="-4"/>
        </w:rPr>
        <w:t>环境的污染与危害。</w:t>
      </w:r>
    </w:p>
    <w:p w:rsidR="00A91557">
      <w:pPr>
        <w:pStyle w:val="BodyText"/>
        <w:spacing w:before="1" w:line="227" w:lineRule="auto"/>
        <w:ind w:right="106" w:firstLine="340"/>
      </w:pPr>
      <w:r>
        <w:rPr>
          <w:spacing w:val="-1"/>
        </w:rPr>
        <w:t>13</w:t>
      </w:r>
      <w:r>
        <w:rPr>
          <w:spacing w:val="-1"/>
        </w:rPr>
        <w:t>、搞好公共关系的协调工作。为最大限度地减少施工对周围环境的影响，我公司由专人负责公共关系的协调工作，随</w:t>
      </w:r>
      <w:r>
        <w:t>时听取有关方面对我施工的意见与建议，并在可能</w:t>
      </w:r>
      <w:r>
        <w:t>的情况下加以改</w:t>
      </w:r>
      <w:r>
        <w:rPr>
          <w:spacing w:val="-1"/>
        </w:rPr>
        <w:t>正，满足有关部门的要求，使工程能顺利进行。</w:t>
      </w:r>
    </w:p>
    <w:p w:rsidR="00A91557">
      <w:pPr>
        <w:pStyle w:val="BodyText"/>
        <w:spacing w:before="7" w:line="219" w:lineRule="auto"/>
        <w:ind w:left="340"/>
      </w:pPr>
      <w:r>
        <w:rPr>
          <w:spacing w:val="4"/>
        </w:rPr>
        <w:t>5.6</w:t>
      </w:r>
      <w:r>
        <w:rPr>
          <w:spacing w:val="4"/>
        </w:rPr>
        <w:t>施工工期操纵</w:t>
      </w:r>
    </w:p>
    <w:p w:rsidR="00A91557">
      <w:pPr>
        <w:pStyle w:val="BodyText"/>
        <w:spacing w:before="17" w:line="215" w:lineRule="auto"/>
        <w:ind w:left="340"/>
      </w:pPr>
      <w:r>
        <w:t>投标总工期：</w:t>
      </w:r>
      <w:r>
        <w:t>45</w:t>
      </w:r>
      <w:r>
        <w:t>日历天。</w:t>
      </w:r>
    </w:p>
    <w:p w:rsidR="00A91557">
      <w:pPr>
        <w:pStyle w:val="BodyText"/>
        <w:spacing w:before="1" w:line="223" w:lineRule="auto"/>
        <w:ind w:right="79" w:firstLine="340"/>
      </w:pPr>
      <w:r>
        <w:rPr>
          <w:spacing w:val="1"/>
        </w:rPr>
        <w:t>5.7</w:t>
      </w:r>
      <w:r>
        <w:rPr>
          <w:spacing w:val="1"/>
        </w:rPr>
        <w:t>工程进度施工网路图在保证工程质量的前提下，我公司将合理统筹安排施工过程中的各项工作，</w:t>
      </w:r>
      <w:r>
        <w:t>抓住重点施工，组</w:t>
      </w:r>
      <w:r>
        <w:t xml:space="preserve"> </w:t>
      </w:r>
      <w:r>
        <w:rPr>
          <w:spacing w:val="-1"/>
        </w:rPr>
        <w:t>织合理的交叉流水作业，以加快工程施工进度。为此，我们根据实际情况，特编制《阜阳市阜阳市颖泉区宁老庄中心卫生院</w:t>
      </w:r>
      <w:r>
        <w:rPr>
          <w:spacing w:val="-3"/>
        </w:rPr>
        <w:t>装修工程施工进度计划横道图》。</w:t>
      </w:r>
    </w:p>
    <w:p w:rsidR="00A91557">
      <w:pPr>
        <w:spacing w:line="306" w:lineRule="auto"/>
      </w:pPr>
    </w:p>
    <w:p w:rsidR="00A91557">
      <w:pPr>
        <w:spacing w:line="306" w:lineRule="auto"/>
      </w:pPr>
    </w:p>
    <w:p w:rsidR="00A91557">
      <w:pPr>
        <w:pStyle w:val="BodyText"/>
        <w:spacing w:before="60" w:line="219" w:lineRule="auto"/>
        <w:ind w:left="3870"/>
      </w:pPr>
      <w:r>
        <w:rPr>
          <w:spacing w:val="-1"/>
        </w:rPr>
        <w:t>第六章</w:t>
      </w:r>
      <w:r>
        <w:rPr>
          <w:spacing w:val="-1"/>
        </w:rPr>
        <w:t xml:space="preserve">  </w:t>
      </w:r>
      <w:r>
        <w:rPr>
          <w:spacing w:val="-1"/>
        </w:rPr>
        <w:t>施工总平面布置</w:t>
      </w:r>
    </w:p>
    <w:p w:rsidR="00A91557">
      <w:pPr>
        <w:pStyle w:val="BodyText"/>
        <w:spacing w:before="227" w:line="222" w:lineRule="auto"/>
        <w:ind w:right="80" w:firstLine="680"/>
      </w:pPr>
      <w:r>
        <w:t xml:space="preserve">6.1 </w:t>
      </w:r>
      <w:r>
        <w:t>布置原则根据招标文件中的有关说明，施工平面布置将根据总体规划图及现场场地的实际</w:t>
      </w:r>
      <w:r>
        <w:rPr>
          <w:spacing w:val="-1"/>
        </w:rPr>
        <w:t>情况，并结合施工组</w:t>
      </w:r>
      <w:r>
        <w:rPr>
          <w:spacing w:val="3"/>
        </w:rPr>
        <w:t>织设计中所提出的施工总体目标</w:t>
      </w:r>
      <w:r>
        <w:rPr>
          <w:spacing w:val="3"/>
        </w:rPr>
        <w:t>(</w:t>
      </w:r>
      <w:r>
        <w:rPr>
          <w:spacing w:val="3"/>
        </w:rPr>
        <w:t>质量、工期、安全文明施工与环保</w:t>
      </w:r>
      <w:r>
        <w:rPr>
          <w:spacing w:val="2"/>
        </w:rPr>
        <w:t>等</w:t>
      </w:r>
      <w:r>
        <w:rPr>
          <w:spacing w:val="2"/>
        </w:rPr>
        <w:t>)</w:t>
      </w:r>
      <w:r>
        <w:rPr>
          <w:spacing w:val="2"/>
        </w:rPr>
        <w:t>进行施工平面的布置。施工总平面布置合理与否，</w:t>
      </w:r>
    </w:p>
    <w:p w:rsidR="00A91557">
      <w:pPr>
        <w:pStyle w:val="BodyText"/>
        <w:spacing w:before="6" w:line="219" w:lineRule="auto"/>
      </w:pPr>
      <w:r>
        <w:rPr>
          <w:spacing w:val="-2"/>
        </w:rPr>
        <w:t>将直接影响施工进度与安全施工管理，施工平面布置原则应为：</w:t>
      </w:r>
    </w:p>
    <w:p w:rsidR="00A91557">
      <w:pPr>
        <w:pStyle w:val="BodyText"/>
        <w:spacing w:before="8" w:line="219" w:lineRule="auto"/>
        <w:ind w:left="779"/>
      </w:pPr>
      <w:r>
        <w:rPr>
          <w:spacing w:val="2"/>
        </w:rPr>
        <w:t>(1)</w:t>
      </w:r>
      <w:r>
        <w:rPr>
          <w:spacing w:val="2"/>
        </w:rPr>
        <w:t>在保证施工方便的条件下，尽量节约施工用地。</w:t>
      </w:r>
    </w:p>
    <w:p w:rsidR="00A91557">
      <w:pPr>
        <w:pStyle w:val="BodyText"/>
        <w:spacing w:before="16" w:line="219" w:lineRule="auto"/>
        <w:ind w:left="779"/>
      </w:pPr>
      <w:r>
        <w:rPr>
          <w:spacing w:val="2"/>
        </w:rPr>
        <w:t>(2)</w:t>
      </w:r>
      <w:r>
        <w:rPr>
          <w:spacing w:val="2"/>
        </w:rPr>
        <w:t>在保证施工需要与文明施工的前提下，减</w:t>
      </w:r>
      <w:r>
        <w:rPr>
          <w:spacing w:val="1"/>
        </w:rPr>
        <w:t>少临时设施投资，同时还要保证适用。</w:t>
      </w:r>
    </w:p>
    <w:p w:rsidR="00A91557">
      <w:pPr>
        <w:pStyle w:val="BodyText"/>
        <w:spacing w:before="6" w:line="217" w:lineRule="auto"/>
        <w:ind w:left="779" w:right="200"/>
      </w:pPr>
      <w:r>
        <w:rPr>
          <w:spacing w:val="1"/>
        </w:rPr>
        <w:t>(3)</w:t>
      </w:r>
      <w:r>
        <w:rPr>
          <w:spacing w:val="1"/>
        </w:rPr>
        <w:t>在保证场内交通运输畅通与满足施工对材料要求的前提下，最大限度的减少场内运输，避免造成二次搬</w:t>
      </w:r>
      <w:r>
        <w:t>运。</w:t>
      </w:r>
      <w:r>
        <w:t xml:space="preserve"> </w:t>
      </w:r>
      <w:r>
        <w:rPr>
          <w:spacing w:val="2"/>
        </w:rPr>
        <w:t>(4)</w:t>
      </w:r>
      <w:r>
        <w:rPr>
          <w:spacing w:val="2"/>
        </w:rPr>
        <w:t>平面交通上，尽量避免土建、安装与办公区相互干扰。</w:t>
      </w:r>
    </w:p>
    <w:p w:rsidR="00A91557">
      <w:pPr>
        <w:pStyle w:val="BodyText"/>
        <w:spacing w:before="6" w:line="219" w:lineRule="auto"/>
        <w:ind w:right="19"/>
        <w:jc w:val="right"/>
      </w:pPr>
      <w:r>
        <w:rPr>
          <w:spacing w:val="1"/>
        </w:rPr>
        <w:t>(5)</w:t>
      </w:r>
      <w:r>
        <w:rPr>
          <w:spacing w:val="1"/>
        </w:rPr>
        <w:t>符合施工现场卫生及安全技术要求与防火规范。施工平面布</w:t>
      </w:r>
      <w:r>
        <w:rPr>
          <w:spacing w:val="1"/>
        </w:rPr>
        <w:t>置时，充分利用拟建工程施工用地内的临时空</w:t>
      </w:r>
      <w:r>
        <w:t>地，</w:t>
      </w:r>
    </w:p>
    <w:p w:rsidR="00A91557">
      <w:pPr>
        <w:spacing w:line="219" w:lineRule="auto"/>
        <w:sectPr>
          <w:headerReference w:type="even" r:id="rId11"/>
          <w:headerReference w:type="default" r:id="rId12"/>
          <w:footerReference w:type="even" r:id="rId13"/>
          <w:footerReference w:type="default" r:id="rId14"/>
          <w:headerReference w:type="first" r:id="rId15"/>
          <w:footerReference w:type="first" r:id="rId16"/>
          <w:pgSz w:w="11910" w:h="16840"/>
          <w:pgMar w:top="701" w:right="850" w:bottom="0" w:left="1299" w:header="0" w:footer="0" w:gutter="0"/>
          <w:pgNumType w:start="2"/>
          <w:cols w:space="720"/>
        </w:sectPr>
      </w:pPr>
    </w:p>
    <w:p w:rsidR="00A91557">
      <w:pPr>
        <w:pStyle w:val="BodyText"/>
        <w:spacing w:before="35" w:line="219" w:lineRule="auto"/>
      </w:pPr>
      <w:r>
        <w:rPr>
          <w:spacing w:val="-1"/>
        </w:rPr>
        <w:t>保护周边现有环境；按规划设计进行布置，同时保证有用、方便、快捷，使材料与构件运输方便。</w:t>
      </w:r>
    </w:p>
    <w:p w:rsidR="00A91557">
      <w:pPr>
        <w:pStyle w:val="BodyText"/>
        <w:spacing w:before="6" w:line="217" w:lineRule="auto"/>
        <w:ind w:left="670"/>
      </w:pPr>
      <w:r>
        <w:rPr>
          <w:spacing w:val="-1"/>
        </w:rPr>
        <w:t xml:space="preserve">6.2 </w:t>
      </w:r>
      <w:r>
        <w:rPr>
          <w:spacing w:val="-1"/>
        </w:rPr>
        <w:t>施工总平面的总体布局规划</w:t>
      </w:r>
    </w:p>
    <w:p w:rsidR="00A91557">
      <w:pPr>
        <w:pStyle w:val="BodyText"/>
        <w:spacing w:line="220" w:lineRule="auto"/>
        <w:ind w:left="459"/>
      </w:pPr>
      <w:r>
        <w:rPr>
          <w:spacing w:val="9"/>
        </w:rPr>
        <w:t>(1)</w:t>
      </w:r>
      <w:r>
        <w:rPr>
          <w:spacing w:val="9"/>
        </w:rPr>
        <w:t>平面功能划分</w:t>
      </w:r>
    </w:p>
    <w:p w:rsidR="00A91557">
      <w:pPr>
        <w:pStyle w:val="BodyText"/>
        <w:spacing w:before="5" w:line="224" w:lineRule="auto"/>
        <w:ind w:right="59" w:firstLine="670"/>
        <w:jc w:val="both"/>
      </w:pPr>
      <w:r>
        <w:t>根据施工现场的实际情况及施工平面的要求，项目部拟把施工现场划分为施工区、办公区两大</w:t>
      </w:r>
      <w:r>
        <w:rPr>
          <w:spacing w:val="-1"/>
        </w:rPr>
        <w:t>块，各区域之间保持</w:t>
      </w:r>
      <w:r>
        <w:rPr>
          <w:spacing w:val="1"/>
        </w:rPr>
        <w:t>相对独立，互不影响。施工区域周围用临时围墙进行全封闭，入口处设立五牌二图</w:t>
      </w:r>
      <w:r>
        <w:rPr>
          <w:spacing w:val="1"/>
        </w:rPr>
        <w:t>(</w:t>
      </w:r>
      <w:r>
        <w:rPr>
          <w:spacing w:val="1"/>
        </w:rPr>
        <w:t>即：工程概况牌、安全生产</w:t>
      </w:r>
      <w:r>
        <w:t>纪律牌、文</w:t>
      </w:r>
      <w:r>
        <w:t xml:space="preserve"> </w:t>
      </w:r>
      <w:r>
        <w:rPr>
          <w:spacing w:val="3"/>
        </w:rPr>
        <w:t>明施工牌、质量监督牌、消防保卫牌与施工平面布置图</w:t>
      </w:r>
      <w:r>
        <w:rPr>
          <w:spacing w:val="3"/>
        </w:rPr>
        <w:t>),</w:t>
      </w:r>
      <w:r>
        <w:rPr>
          <w:spacing w:val="3"/>
        </w:rPr>
        <w:t>建筑物四周</w:t>
      </w:r>
      <w:r>
        <w:rPr>
          <w:spacing w:val="2"/>
        </w:rPr>
        <w:t>防护随主体施工进</w:t>
      </w:r>
      <w:r>
        <w:rPr>
          <w:spacing w:val="2"/>
        </w:rPr>
        <w:t>度用密目式安全网进行封闭。施工</w:t>
      </w:r>
      <w:r>
        <w:rPr>
          <w:spacing w:val="-1"/>
        </w:rPr>
        <w:t>现场还将设立门卫室对所有出入施工现场的人员均进行登记，凭证</w:t>
      </w:r>
      <w:r>
        <w:rPr>
          <w:spacing w:val="-2"/>
        </w:rPr>
        <w:t>出入。</w:t>
      </w:r>
    </w:p>
    <w:p w:rsidR="00A91557">
      <w:pPr>
        <w:pStyle w:val="BodyText"/>
        <w:spacing w:before="8" w:line="221" w:lineRule="auto"/>
        <w:ind w:left="769"/>
      </w:pPr>
      <w:r>
        <w:rPr>
          <w:spacing w:val="10"/>
        </w:rPr>
        <w:t>(2)</w:t>
      </w:r>
      <w:r>
        <w:rPr>
          <w:spacing w:val="10"/>
        </w:rPr>
        <w:t>施工区规划</w:t>
      </w:r>
    </w:p>
    <w:p w:rsidR="00A91557">
      <w:pPr>
        <w:pStyle w:val="BodyText"/>
        <w:spacing w:before="1" w:line="226" w:lineRule="auto"/>
        <w:ind w:right="76" w:firstLine="670"/>
      </w:pPr>
      <w:r>
        <w:t>施工现场的布置根据创建标准化文明工地的具体要求，力求现场做到干净整洁，合理布置施工机</w:t>
      </w:r>
      <w:r>
        <w:rPr>
          <w:spacing w:val="-1"/>
        </w:rPr>
        <w:t>械。结合规划道路与地下管线情况，对材料堆场及临时道路进行硬化，以便使其成为以后永久道路的基层。</w:t>
      </w:r>
    </w:p>
    <w:p w:rsidR="00A91557">
      <w:pPr>
        <w:pStyle w:val="BodyText"/>
        <w:spacing w:line="219" w:lineRule="auto"/>
        <w:ind w:left="769"/>
      </w:pPr>
      <w:r>
        <w:rPr>
          <w:spacing w:val="8"/>
        </w:rPr>
        <w:t>(3)</w:t>
      </w:r>
      <w:r>
        <w:rPr>
          <w:spacing w:val="8"/>
        </w:rPr>
        <w:t>办公区域规划</w:t>
      </w:r>
    </w:p>
    <w:p w:rsidR="00A91557">
      <w:pPr>
        <w:pStyle w:val="BodyText"/>
        <w:spacing w:before="26" w:line="217" w:lineRule="auto"/>
        <w:ind w:right="80" w:firstLine="670"/>
      </w:pPr>
      <w:r>
        <w:t>办公区临时设施本着既方便生产管理又工作与因陋就简、勤俭节约的原则来确定，依次</w:t>
      </w:r>
      <w:r>
        <w:rPr>
          <w:spacing w:val="-1"/>
        </w:rPr>
        <w:t>设立现场办公室、业主监理</w:t>
      </w:r>
      <w:r>
        <w:rPr>
          <w:spacing w:val="-2"/>
        </w:rPr>
        <w:t>室、现场会议室、值班休息室及卫生间。</w:t>
      </w:r>
    </w:p>
    <w:p w:rsidR="00A91557">
      <w:pPr>
        <w:pStyle w:val="BodyText"/>
        <w:spacing w:before="236" w:line="219" w:lineRule="auto"/>
        <w:ind w:left="3420"/>
      </w:pPr>
      <w:r>
        <w:rPr>
          <w:spacing w:val="-1"/>
        </w:rPr>
        <w:t>第七章</w:t>
      </w:r>
      <w:r>
        <w:rPr>
          <w:spacing w:val="-1"/>
        </w:rPr>
        <w:t xml:space="preserve">  </w:t>
      </w:r>
      <w:r>
        <w:rPr>
          <w:spacing w:val="-1"/>
        </w:rPr>
        <w:t>各分部分项的要紧施工方法</w:t>
      </w:r>
    </w:p>
    <w:p w:rsidR="00A91557">
      <w:pPr>
        <w:pStyle w:val="BodyText"/>
        <w:spacing w:before="218" w:line="219" w:lineRule="auto"/>
        <w:ind w:left="670"/>
      </w:pPr>
      <w:r>
        <w:rPr>
          <w:spacing w:val="-2"/>
        </w:rPr>
        <w:t xml:space="preserve">7.1 </w:t>
      </w:r>
      <w:r>
        <w:rPr>
          <w:spacing w:val="-2"/>
        </w:rPr>
        <w:t>抹灰工程施工方案</w:t>
      </w:r>
    </w:p>
    <w:p w:rsidR="00A91557">
      <w:pPr>
        <w:pStyle w:val="BodyText"/>
        <w:spacing w:before="16" w:line="195" w:lineRule="auto"/>
        <w:ind w:left="769"/>
      </w:pPr>
      <w:r>
        <w:rPr>
          <w:spacing w:val="2"/>
        </w:rPr>
        <w:t>(1)</w:t>
      </w:r>
      <w:r>
        <w:rPr>
          <w:spacing w:val="2"/>
        </w:rPr>
        <w:t>抹灰工程施工顺序：顶棚</w:t>
      </w:r>
      <w:r>
        <w:rPr>
          <w:spacing w:val="2"/>
        </w:rPr>
        <w:t>→</w:t>
      </w:r>
      <w:r>
        <w:rPr>
          <w:spacing w:val="2"/>
        </w:rPr>
        <w:t>梁</w:t>
      </w:r>
      <w:r>
        <w:rPr>
          <w:spacing w:val="2"/>
        </w:rPr>
        <w:t>→</w:t>
      </w:r>
      <w:r>
        <w:rPr>
          <w:spacing w:val="2"/>
        </w:rPr>
        <w:t>墙、柱体。</w:t>
      </w:r>
    </w:p>
    <w:p w:rsidR="00A91557">
      <w:pPr>
        <w:pStyle w:val="BodyText"/>
        <w:spacing w:before="1" w:line="232" w:lineRule="auto"/>
        <w:ind w:right="62" w:firstLine="769"/>
      </w:pPr>
      <w:r>
        <w:t>(2)</w:t>
      </w:r>
      <w:r>
        <w:t>施工前首先熟悉图纸，弄清各部分做法，抹灰前组织各单位对结构、水电管线预埋与留洞的数量、预</w:t>
      </w:r>
      <w:r>
        <w:rPr>
          <w:spacing w:val="-1"/>
        </w:rPr>
        <w:t>留的质量</w:t>
      </w:r>
      <w:r>
        <w:rPr>
          <w:spacing w:val="-2"/>
        </w:rPr>
        <w:t>进行检查、验收，符合要求后方可抹灰。</w:t>
      </w:r>
    </w:p>
    <w:p w:rsidR="00A91557">
      <w:pPr>
        <w:pStyle w:val="BodyText"/>
        <w:spacing w:before="6" w:line="226" w:lineRule="auto"/>
        <w:ind w:right="48" w:firstLine="769"/>
      </w:pPr>
      <w:r>
        <w:t>(3)</w:t>
      </w:r>
      <w:r>
        <w:t>水泥、砂、石灰膏等应符合规范要求，严禁使用强度及安定性不合格的水泥。水泥宜用普通硅酸盐水泥，使用</w:t>
      </w:r>
      <w:r>
        <w:rPr>
          <w:spacing w:val="-1"/>
        </w:rPr>
        <w:t>细砂与特细砂，砂子含泥量要小于</w:t>
      </w:r>
      <w:r>
        <w:rPr>
          <w:spacing w:val="-1"/>
        </w:rPr>
        <w:t>3%</w:t>
      </w:r>
      <w:r>
        <w:rPr>
          <w:spacing w:val="-1"/>
        </w:rPr>
        <w:t>。水泥、砂均复检后</w:t>
      </w:r>
      <w:r>
        <w:rPr>
          <w:spacing w:val="-2"/>
        </w:rPr>
        <w:t>再使用。</w:t>
      </w:r>
    </w:p>
    <w:p w:rsidR="00A91557">
      <w:pPr>
        <w:pStyle w:val="BodyText"/>
        <w:spacing w:line="219" w:lineRule="auto"/>
        <w:ind w:left="769"/>
      </w:pPr>
      <w:r>
        <w:rPr>
          <w:spacing w:val="5"/>
        </w:rPr>
        <w:t>(4)</w:t>
      </w:r>
      <w:r>
        <w:rPr>
          <w:spacing w:val="5"/>
        </w:rPr>
        <w:t>基层要求：</w:t>
      </w:r>
    </w:p>
    <w:p w:rsidR="00A91557">
      <w:pPr>
        <w:pStyle w:val="BodyText"/>
        <w:spacing w:before="16" w:line="215" w:lineRule="auto"/>
        <w:jc w:val="right"/>
      </w:pPr>
      <w:r>
        <w:rPr>
          <w:spacing w:val="-4"/>
        </w:rPr>
        <w:t>1</w:t>
      </w:r>
      <w:r>
        <w:rPr>
          <w:spacing w:val="-4"/>
        </w:rPr>
        <w:t>、基层表面凸出太多的部分，事先进行剔平或者用</w:t>
      </w:r>
      <w:r>
        <w:rPr>
          <w:spacing w:val="-4"/>
        </w:rPr>
        <w:t>1:2</w:t>
      </w:r>
      <w:r>
        <w:rPr>
          <w:spacing w:val="-4"/>
        </w:rPr>
        <w:t>水泥砂浆分层找平，基层洞、眼应用</w:t>
      </w:r>
      <w:r>
        <w:rPr>
          <w:spacing w:val="-4"/>
        </w:rPr>
        <w:t>1:3</w:t>
      </w:r>
      <w:r>
        <w:rPr>
          <w:spacing w:val="-4"/>
        </w:rPr>
        <w:t>水泥浆嵌缝密实平整。</w:t>
      </w:r>
    </w:p>
    <w:p w:rsidR="00A91557">
      <w:pPr>
        <w:pStyle w:val="BodyText"/>
        <w:spacing w:line="222" w:lineRule="auto"/>
        <w:ind w:right="62" w:firstLine="670"/>
      </w:pPr>
      <w:r>
        <w:t>2</w:t>
      </w:r>
      <w:r>
        <w:t>、基层表面的油污、灰尘、隔离</w:t>
      </w:r>
      <w:r>
        <w:t>剂等，均应在抹灰前清除干净，并在抹灰前浇水湿润。混凝土表面用</w:t>
      </w:r>
      <w:r>
        <w:t>1:1</w:t>
      </w:r>
      <w:r>
        <w:t>水泥砂浆</w:t>
      </w:r>
      <w:r>
        <w:rPr>
          <w:spacing w:val="-3"/>
        </w:rPr>
        <w:t>掺</w:t>
      </w:r>
      <w:r>
        <w:rPr>
          <w:spacing w:val="-3"/>
        </w:rPr>
        <w:t>20%</w:t>
      </w:r>
      <w:r>
        <w:rPr>
          <w:spacing w:val="-3"/>
        </w:rPr>
        <w:t>的</w:t>
      </w:r>
      <w:r>
        <w:rPr>
          <w:spacing w:val="-3"/>
        </w:rPr>
        <w:t xml:space="preserve">107 </w:t>
      </w:r>
      <w:r>
        <w:rPr>
          <w:spacing w:val="-3"/>
        </w:rPr>
        <w:t>胶弹涂一遍毛化处理。</w:t>
      </w:r>
    </w:p>
    <w:p w:rsidR="00A91557">
      <w:pPr>
        <w:pStyle w:val="BodyText"/>
        <w:spacing w:before="7" w:line="220" w:lineRule="auto"/>
        <w:ind w:right="62" w:firstLine="670"/>
      </w:pPr>
      <w:r>
        <w:rPr>
          <w:spacing w:val="-2"/>
        </w:rPr>
        <w:t>3</w:t>
      </w:r>
      <w:r>
        <w:rPr>
          <w:spacing w:val="-2"/>
        </w:rPr>
        <w:t>、对顶棚、梁、墙、柱风光应提早一天进行浇水，抹灰前再浇水湿润一遍，抹底灰前，应对基层进行刷浆处理，并</w:t>
      </w:r>
      <w:r>
        <w:rPr>
          <w:spacing w:val="-7"/>
        </w:rPr>
        <w:t>随刷随抹。</w:t>
      </w:r>
    </w:p>
    <w:p w:rsidR="00A91557">
      <w:pPr>
        <w:pStyle w:val="BodyText"/>
        <w:spacing w:before="1" w:line="228" w:lineRule="auto"/>
        <w:ind w:right="67" w:firstLine="670"/>
      </w:pPr>
      <w:r>
        <w:t>4</w:t>
      </w:r>
      <w:r>
        <w:t>、不一致基层材料的交界处，为防止界面处产生收缩裂缝，需铺设钢丝网，钢丝网在每边搭接长度大于</w:t>
      </w:r>
      <w:r>
        <w:t>150</w:t>
      </w:r>
      <w:r>
        <w:rPr>
          <w:rFonts w:ascii="Times New Roman" w:eastAsia="Times New Roman" w:hAnsi="Times New Roman" w:cs="Times New Roman"/>
        </w:rPr>
        <w:t>mm,</w:t>
      </w:r>
      <w:r>
        <w:t>且</w:t>
      </w:r>
      <w:r>
        <w:t xml:space="preserve"> </w:t>
      </w:r>
      <w:r>
        <w:rPr>
          <w:spacing w:val="-2"/>
        </w:rPr>
        <w:t>应保证钢丝网固定、牢固、顺直、绷紧。</w:t>
      </w:r>
    </w:p>
    <w:p w:rsidR="00A91557">
      <w:pPr>
        <w:pStyle w:val="BodyText"/>
        <w:spacing w:before="6" w:line="222" w:lineRule="auto"/>
        <w:ind w:right="58" w:firstLine="670"/>
      </w:pPr>
      <w:r>
        <w:t>5</w:t>
      </w:r>
      <w:r>
        <w:t>、顶棚抹灰：由于板底比较光滑，为增强板底砂浆粘结力，基层宜使用</w:t>
      </w:r>
      <w:r>
        <w:t>1:1</w:t>
      </w:r>
      <w:r>
        <w:t>水泥砂浆加水泥重量</w:t>
      </w:r>
      <w:r>
        <w:t>20%</w:t>
      </w:r>
      <w:r>
        <w:t>的</w:t>
      </w:r>
      <w:r>
        <w:t>107</w:t>
      </w:r>
      <w:r>
        <w:t>胶搅拌均</w:t>
      </w:r>
      <w:r>
        <w:rPr>
          <w:spacing w:val="-1"/>
        </w:rPr>
        <w:t>匀，弹涂在基层上，并随手扫毛，第二天喷水养护，第三天再抹</w:t>
      </w:r>
      <w:r>
        <w:rPr>
          <w:spacing w:val="-1"/>
        </w:rPr>
        <w:t>1:3</w:t>
      </w:r>
      <w:r>
        <w:rPr>
          <w:spacing w:val="-1"/>
        </w:rPr>
        <w:t>水泥砂浆找平，当找平层</w:t>
      </w:r>
      <w:r>
        <w:rPr>
          <w:spacing w:val="-1"/>
        </w:rPr>
        <w:t>6</w:t>
      </w:r>
      <w:r>
        <w:rPr>
          <w:spacing w:val="-1"/>
        </w:rPr>
        <w:t>～</w:t>
      </w:r>
      <w:r>
        <w:rPr>
          <w:spacing w:val="-1"/>
        </w:rPr>
        <w:t>7</w:t>
      </w:r>
      <w:r>
        <w:rPr>
          <w:spacing w:val="-1"/>
        </w:rPr>
        <w:t>成干时，即可抹罩面灰。</w:t>
      </w:r>
    </w:p>
    <w:p w:rsidR="00A91557">
      <w:pPr>
        <w:pStyle w:val="BodyText"/>
        <w:spacing w:before="7" w:line="219" w:lineRule="auto"/>
        <w:ind w:left="670"/>
      </w:pPr>
      <w:r>
        <w:rPr>
          <w:spacing w:val="1"/>
        </w:rPr>
        <w:t>6</w:t>
      </w:r>
      <w:r>
        <w:rPr>
          <w:spacing w:val="1"/>
        </w:rPr>
        <w:t>、墙面抹灰</w:t>
      </w:r>
    </w:p>
    <w:p w:rsidR="00A91557">
      <w:pPr>
        <w:pStyle w:val="BodyText"/>
        <w:spacing w:before="15" w:line="205" w:lineRule="auto"/>
        <w:ind w:left="670" w:right="1815"/>
      </w:pPr>
      <w:r>
        <w:rPr>
          <w:rFonts w:ascii="Times New Roman" w:eastAsia="Times New Roman" w:hAnsi="Times New Roman" w:cs="Times New Roman"/>
          <w:spacing w:val="-1"/>
        </w:rPr>
        <w:t>a</w:t>
      </w:r>
      <w:r>
        <w:rPr>
          <w:spacing w:val="-1"/>
        </w:rPr>
        <w:t>、工艺流程：基层清扫</w:t>
      </w:r>
      <w:r>
        <w:rPr>
          <w:spacing w:val="-1"/>
        </w:rPr>
        <w:t>→</w:t>
      </w:r>
      <w:r>
        <w:rPr>
          <w:spacing w:val="-1"/>
        </w:rPr>
        <w:t>基层处理</w:t>
      </w:r>
      <w:r>
        <w:rPr>
          <w:spacing w:val="-1"/>
        </w:rPr>
        <w:t>→</w:t>
      </w:r>
      <w:r>
        <w:rPr>
          <w:spacing w:val="-1"/>
        </w:rPr>
        <w:t>做阳角护角</w:t>
      </w:r>
      <w:r>
        <w:rPr>
          <w:spacing w:val="-1"/>
        </w:rPr>
        <w:t>→</w:t>
      </w:r>
      <w:r>
        <w:rPr>
          <w:spacing w:val="-1"/>
        </w:rPr>
        <w:t>做灰饼</w:t>
      </w:r>
      <w:r>
        <w:rPr>
          <w:spacing w:val="-1"/>
        </w:rPr>
        <w:t>→</w:t>
      </w:r>
      <w:r>
        <w:rPr>
          <w:spacing w:val="-1"/>
        </w:rPr>
        <w:t>冲筋</w:t>
      </w:r>
      <w:r>
        <w:rPr>
          <w:spacing w:val="-1"/>
        </w:rPr>
        <w:t>→</w:t>
      </w:r>
      <w:r>
        <w:rPr>
          <w:spacing w:val="-1"/>
        </w:rPr>
        <w:t>抹底层灰</w:t>
      </w:r>
      <w:r>
        <w:rPr>
          <w:spacing w:val="-1"/>
        </w:rPr>
        <w:t>→</w:t>
      </w:r>
      <w:r>
        <w:rPr>
          <w:spacing w:val="-1"/>
        </w:rPr>
        <w:t>搓</w:t>
      </w:r>
      <w:r>
        <w:rPr>
          <w:spacing w:val="-2"/>
        </w:rPr>
        <w:t>毛、压光。</w:t>
      </w:r>
      <w:r>
        <w:rPr>
          <w:spacing w:val="-1"/>
        </w:rPr>
        <w:t>b</w:t>
      </w:r>
      <w:r>
        <w:rPr>
          <w:spacing w:val="-1"/>
        </w:rPr>
        <w:t>、质量操纵点</w:t>
      </w:r>
    </w:p>
    <w:p w:rsidR="00A91557">
      <w:pPr>
        <w:pStyle w:val="BodyText"/>
        <w:spacing w:before="2"/>
        <w:ind w:right="27" w:firstLine="670"/>
      </w:pPr>
      <w:r>
        <w:rPr>
          <w:spacing w:val="-1"/>
        </w:rPr>
        <w:t>①</w:t>
      </w:r>
      <w:r>
        <w:rPr>
          <w:spacing w:val="-1"/>
        </w:rPr>
        <w:t>根据墙体定位操纵线做护角，即阳角找方，同时做灰</w:t>
      </w:r>
      <w:r>
        <w:rPr>
          <w:spacing w:val="-2"/>
        </w:rPr>
        <w:t>饼，灰饼距阴角交界处</w:t>
      </w:r>
      <w:r>
        <w:rPr>
          <w:spacing w:val="-2"/>
        </w:rPr>
        <w:t>15</w:t>
      </w:r>
      <w:r>
        <w:rPr>
          <w:spacing w:val="-2"/>
        </w:rPr>
        <w:t>～</w:t>
      </w:r>
      <w:r>
        <w:rPr>
          <w:spacing w:val="-2"/>
        </w:rPr>
        <w:t>20</w:t>
      </w:r>
      <w:r>
        <w:rPr>
          <w:rFonts w:ascii="Times New Roman" w:eastAsia="Times New Roman" w:hAnsi="Times New Roman" w:cs="Times New Roman"/>
          <w:spacing w:val="-2"/>
        </w:rPr>
        <w:t>cm,</w:t>
      </w:r>
      <w:r>
        <w:rPr>
          <w:spacing w:val="-2"/>
        </w:rPr>
        <w:t>灰饼间距按</w:t>
      </w:r>
      <w:r>
        <w:rPr>
          <w:spacing w:val="-2"/>
        </w:rPr>
        <w:t>2</w:t>
      </w:r>
      <w:r>
        <w:rPr>
          <w:spacing w:val="-2"/>
        </w:rPr>
        <w:t>～</w:t>
      </w:r>
      <w:r>
        <w:rPr>
          <w:spacing w:val="-2"/>
        </w:rPr>
        <w:t>3</w:t>
      </w:r>
      <w:r>
        <w:rPr>
          <w:rFonts w:ascii="Times New Roman" w:eastAsia="Times New Roman" w:hAnsi="Times New Roman" w:cs="Times New Roman"/>
          <w:spacing w:val="-2"/>
        </w:rPr>
        <w:t>m</w:t>
      </w:r>
      <w:r>
        <w:rPr>
          <w:spacing w:val="-2"/>
        </w:rPr>
        <w:t>制作，立</w:t>
      </w:r>
      <w:r>
        <w:rPr>
          <w:spacing w:val="-4"/>
        </w:rPr>
        <w:t>线吊直，拉横线找平。</w:t>
      </w:r>
    </w:p>
    <w:p w:rsidR="00A91557">
      <w:pPr>
        <w:pStyle w:val="BodyText"/>
        <w:spacing w:before="1" w:line="223" w:lineRule="auto"/>
        <w:ind w:right="77" w:firstLine="670"/>
      </w:pPr>
      <w:r>
        <w:t>②</w:t>
      </w:r>
      <w:r>
        <w:t>墙体抹灰按</w:t>
      </w:r>
      <w:r>
        <w:t>“</w:t>
      </w:r>
      <w:r>
        <w:t>软体法</w:t>
      </w:r>
      <w:r>
        <w:t>”</w:t>
      </w:r>
      <w:r>
        <w:t>施工，在标筋有一定强度时打底灰，待底灰</w:t>
      </w:r>
      <w:r>
        <w:t>6</w:t>
      </w:r>
      <w:r>
        <w:t>～</w:t>
      </w:r>
      <w:r>
        <w:t>7</w:t>
      </w:r>
      <w:r>
        <w:t>成干时进行中层抹灰，</w:t>
      </w:r>
      <w:r>
        <w:rPr>
          <w:spacing w:val="-1"/>
        </w:rPr>
        <w:t>中层抹灰</w:t>
      </w:r>
      <w:r>
        <w:rPr>
          <w:spacing w:val="-1"/>
        </w:rPr>
        <w:t>6</w:t>
      </w:r>
      <w:r>
        <w:rPr>
          <w:spacing w:val="-1"/>
        </w:rPr>
        <w:t>～</w:t>
      </w:r>
      <w:r>
        <w:rPr>
          <w:spacing w:val="-1"/>
        </w:rPr>
        <w:t>7</w:t>
      </w:r>
      <w:r>
        <w:rPr>
          <w:spacing w:val="-1"/>
        </w:rPr>
        <w:t>成干</w:t>
      </w:r>
      <w:r>
        <w:rPr>
          <w:spacing w:val="-3"/>
        </w:rPr>
        <w:t>时，抹面层灰，搓毛或者压光。</w:t>
      </w:r>
    </w:p>
    <w:p w:rsidR="00A91557">
      <w:pPr>
        <w:pStyle w:val="BodyText"/>
        <w:spacing w:before="3" w:line="221" w:lineRule="auto"/>
        <w:ind w:right="77" w:firstLine="670"/>
      </w:pPr>
      <w:r>
        <w:rPr>
          <w:spacing w:val="-1"/>
        </w:rPr>
        <w:t>③</w:t>
      </w:r>
      <w:r>
        <w:rPr>
          <w:spacing w:val="-1"/>
        </w:rPr>
        <w:t>墙柱面与门窗洞口的</w:t>
      </w:r>
      <w:r>
        <w:rPr>
          <w:spacing w:val="-1"/>
        </w:rPr>
        <w:t>阳角，要用</w:t>
      </w:r>
      <w:r>
        <w:rPr>
          <w:spacing w:val="-1"/>
        </w:rPr>
        <w:t>1:2</w:t>
      </w:r>
      <w:r>
        <w:rPr>
          <w:spacing w:val="-1"/>
        </w:rPr>
        <w:t>水泥砂浆抹出护角，宽</w:t>
      </w:r>
      <w:r>
        <w:rPr>
          <w:spacing w:val="-1"/>
        </w:rPr>
        <w:t>200</w:t>
      </w:r>
      <w:r>
        <w:rPr>
          <w:rFonts w:ascii="Times New Roman" w:eastAsia="Times New Roman" w:hAnsi="Times New Roman" w:cs="Times New Roman"/>
          <w:spacing w:val="-1"/>
        </w:rPr>
        <w:t xml:space="preserve">mm,  </w:t>
      </w:r>
      <w:r>
        <w:rPr>
          <w:spacing w:val="-1"/>
        </w:rPr>
        <w:t>护角高度与门窗洞口上口平</w:t>
      </w:r>
      <w:r>
        <w:rPr>
          <w:spacing w:val="-2"/>
        </w:rPr>
        <w:t>齐，墙柱面护角高</w:t>
      </w:r>
      <w:r>
        <w:rPr>
          <w:spacing w:val="-10"/>
        </w:rPr>
        <w:t>度通常在</w:t>
      </w:r>
      <w:r>
        <w:rPr>
          <w:spacing w:val="-10"/>
        </w:rPr>
        <w:t>2</w:t>
      </w:r>
      <w:r>
        <w:rPr>
          <w:rFonts w:ascii="Times New Roman" w:eastAsia="Times New Roman" w:hAnsi="Times New Roman" w:cs="Times New Roman"/>
          <w:spacing w:val="-10"/>
        </w:rPr>
        <w:t>m</w:t>
      </w:r>
      <w:r>
        <w:rPr>
          <w:spacing w:val="-10"/>
        </w:rPr>
        <w:t>左右。</w:t>
      </w:r>
    </w:p>
    <w:p w:rsidR="00A91557">
      <w:pPr>
        <w:pStyle w:val="BodyText"/>
        <w:spacing w:before="1" w:line="212" w:lineRule="auto"/>
        <w:ind w:left="670"/>
      </w:pPr>
      <w:r>
        <w:rPr>
          <w:spacing w:val="-2"/>
        </w:rPr>
        <w:t>④</w:t>
      </w:r>
      <w:r>
        <w:rPr>
          <w:spacing w:val="-2"/>
        </w:rPr>
        <w:t>每层抹灰厚度宜操纵在</w:t>
      </w:r>
      <w:r>
        <w:rPr>
          <w:spacing w:val="-2"/>
        </w:rPr>
        <w:t>5</w:t>
      </w:r>
      <w:r>
        <w:rPr>
          <w:spacing w:val="-2"/>
        </w:rPr>
        <w:t>～</w:t>
      </w:r>
      <w:r>
        <w:rPr>
          <w:spacing w:val="-2"/>
        </w:rPr>
        <w:t>10</w:t>
      </w:r>
      <w:r>
        <w:rPr>
          <w:rFonts w:ascii="Times New Roman" w:eastAsia="Times New Roman" w:hAnsi="Times New Roman" w:cs="Times New Roman"/>
          <w:spacing w:val="-2"/>
        </w:rPr>
        <w:t>mm,</w:t>
      </w:r>
      <w:r>
        <w:rPr>
          <w:spacing w:val="-2"/>
        </w:rPr>
        <w:t>否则由于一次抹灰过厚，造成砂浆收缩率过大而产生空鼓、裂缝。</w:t>
      </w:r>
    </w:p>
    <w:p w:rsidR="00A91557">
      <w:pPr>
        <w:pStyle w:val="BodyText"/>
        <w:spacing w:before="32" w:line="222" w:lineRule="auto"/>
        <w:ind w:right="67" w:firstLine="670"/>
      </w:pPr>
      <w:r>
        <w:rPr>
          <w:spacing w:val="-1"/>
        </w:rPr>
        <w:t>⑤</w:t>
      </w:r>
      <w:r>
        <w:rPr>
          <w:spacing w:val="-1"/>
        </w:rPr>
        <w:t>外墙孔洞的修补宜用</w:t>
      </w:r>
      <w:r>
        <w:rPr>
          <w:spacing w:val="-1"/>
        </w:rPr>
        <w:t>C20</w:t>
      </w:r>
      <w:r>
        <w:rPr>
          <w:spacing w:val="-1"/>
        </w:rPr>
        <w:t>细石混凝土嵌实，或者使用半砖内外镶贴，其砖面比墙面略低于</w:t>
      </w:r>
      <w:r>
        <w:rPr>
          <w:spacing w:val="-1"/>
        </w:rPr>
        <w:t>10</w:t>
      </w:r>
      <w:r>
        <w:rPr>
          <w:spacing w:val="-1"/>
        </w:rPr>
        <w:t>～</w:t>
      </w:r>
      <w:r>
        <w:rPr>
          <w:spacing w:val="-1"/>
        </w:rPr>
        <w:t>15mm,</w:t>
      </w:r>
      <w:r>
        <w:rPr>
          <w:spacing w:val="-2"/>
        </w:rPr>
        <w:t>砖四周灰缝用水泥砂浆嵌实，再用</w:t>
      </w:r>
      <w:r>
        <w:rPr>
          <w:spacing w:val="-2"/>
        </w:rPr>
        <w:t>1:3</w:t>
      </w:r>
      <w:r>
        <w:rPr>
          <w:spacing w:val="-2"/>
        </w:rPr>
        <w:t>水泥砂浆将低处找平。</w:t>
      </w:r>
    </w:p>
    <w:p w:rsidR="00A91557">
      <w:pPr>
        <w:pStyle w:val="BodyText"/>
        <w:spacing w:line="220" w:lineRule="auto"/>
        <w:ind w:left="670"/>
      </w:pPr>
      <w:r>
        <w:rPr>
          <w:spacing w:val="-5"/>
        </w:rPr>
        <w:t>7.1.2</w:t>
      </w:r>
      <w:r>
        <w:rPr>
          <w:spacing w:val="-5"/>
        </w:rPr>
        <w:t>、地砖饰面工程</w:t>
      </w:r>
    </w:p>
    <w:p w:rsidR="00A91557">
      <w:pPr>
        <w:pStyle w:val="BodyText"/>
        <w:spacing w:before="14" w:line="204" w:lineRule="auto"/>
        <w:ind w:left="670"/>
      </w:pPr>
      <w:r>
        <w:rPr>
          <w:spacing w:val="-1"/>
        </w:rPr>
        <w:t>1</w:t>
      </w:r>
      <w:r>
        <w:rPr>
          <w:spacing w:val="-1"/>
        </w:rPr>
        <w:t>、地砖粘贴工艺流程施工：处理基层</w:t>
      </w:r>
      <w:r>
        <w:rPr>
          <w:spacing w:val="-1"/>
        </w:rPr>
        <w:t>→</w:t>
      </w:r>
      <w:r>
        <w:rPr>
          <w:spacing w:val="-1"/>
        </w:rPr>
        <w:t>抹找平层</w:t>
      </w:r>
      <w:r>
        <w:rPr>
          <w:spacing w:val="-1"/>
        </w:rPr>
        <w:t>→</w:t>
      </w:r>
      <w:r>
        <w:rPr>
          <w:spacing w:val="-1"/>
        </w:rPr>
        <w:t>刷结合层</w:t>
      </w:r>
      <w:r>
        <w:rPr>
          <w:spacing w:val="-1"/>
        </w:rPr>
        <w:t>→</w:t>
      </w:r>
      <w:r>
        <w:rPr>
          <w:spacing w:val="-1"/>
        </w:rPr>
        <w:t>排砖、分格、弹线</w:t>
      </w:r>
      <w:r>
        <w:rPr>
          <w:spacing w:val="-1"/>
        </w:rPr>
        <w:t>→</w:t>
      </w:r>
      <w:r>
        <w:rPr>
          <w:spacing w:val="-1"/>
        </w:rPr>
        <w:t>粘贴面砖</w:t>
      </w:r>
      <w:r>
        <w:rPr>
          <w:spacing w:val="-1"/>
        </w:rPr>
        <w:t>→</w:t>
      </w:r>
      <w:r>
        <w:rPr>
          <w:spacing w:val="-1"/>
        </w:rPr>
        <w:t>勾缝</w:t>
      </w:r>
      <w:r>
        <w:rPr>
          <w:spacing w:val="-1"/>
        </w:rPr>
        <w:t>→</w:t>
      </w:r>
      <w:r>
        <w:rPr>
          <w:spacing w:val="-1"/>
        </w:rPr>
        <w:t>清理表</w:t>
      </w:r>
      <w:r>
        <w:rPr>
          <w:spacing w:val="-2"/>
        </w:rPr>
        <w:t>面。</w:t>
      </w:r>
    </w:p>
    <w:p w:rsidR="00A91557">
      <w:pPr>
        <w:pStyle w:val="BodyText"/>
        <w:spacing w:before="1" w:line="227" w:lineRule="auto"/>
        <w:ind w:right="67" w:firstLine="769"/>
      </w:pPr>
      <w:r>
        <w:t>(1)</w:t>
      </w:r>
      <w:r>
        <w:t>抹找平层：在基体处理完毕后，进行挂线、贴灰饼、冲筋，其间距不宜超过</w:t>
      </w:r>
      <w:r>
        <w:t>2.0</w:t>
      </w:r>
      <w:r>
        <w:rPr>
          <w:rFonts w:ascii="Times New Roman" w:eastAsia="Times New Roman" w:hAnsi="Times New Roman" w:cs="Times New Roman"/>
        </w:rPr>
        <w:t>m;</w:t>
      </w:r>
      <w:r>
        <w:t>抹线平层前应将基体表面润</w:t>
      </w:r>
      <w:r>
        <w:t xml:space="preserve"> </w:t>
      </w:r>
      <w:r>
        <w:rPr>
          <w:spacing w:val="-1"/>
        </w:rPr>
        <w:t>湿；找平层应分层施工，严禁空鼓，每层厚度不应</w:t>
      </w:r>
      <w:r>
        <w:rPr>
          <w:spacing w:val="-2"/>
        </w:rPr>
        <w:t>大于</w:t>
      </w:r>
      <w:r>
        <w:rPr>
          <w:spacing w:val="-2"/>
        </w:rPr>
        <w:t>7</w:t>
      </w:r>
      <w:r>
        <w:rPr>
          <w:rFonts w:ascii="Times New Roman" w:eastAsia="Times New Roman" w:hAnsi="Times New Roman" w:cs="Times New Roman"/>
          <w:spacing w:val="-2"/>
        </w:rPr>
        <w:t xml:space="preserve">mm,  </w:t>
      </w:r>
      <w:r>
        <w:rPr>
          <w:spacing w:val="-2"/>
        </w:rPr>
        <w:t>且应在前一层终凝后再抹后一层，找平层厚度不应大于</w:t>
      </w:r>
      <w:r>
        <w:rPr>
          <w:spacing w:val="-2"/>
        </w:rPr>
        <w:t>20</w:t>
      </w:r>
      <w:r>
        <w:rPr>
          <w:rFonts w:ascii="Times New Roman" w:eastAsia="Times New Roman" w:hAnsi="Times New Roman" w:cs="Times New Roman"/>
          <w:spacing w:val="-2"/>
        </w:rPr>
        <w:t>mm,</w:t>
      </w:r>
      <w:r>
        <w:t>若超过此值务必采取加固措施；找平层的表面应刮平搓毛，并在终凝后浇水水护；找平层的表面平整度同意偏差</w:t>
      </w:r>
      <w:r>
        <w:t>4</w:t>
      </w:r>
      <w:r>
        <w:rPr>
          <w:rFonts w:ascii="Times New Roman" w:eastAsia="Times New Roman" w:hAnsi="Times New Roman" w:cs="Times New Roman"/>
        </w:rPr>
        <w:t>mm,</w:t>
      </w:r>
      <w:r>
        <w:t>立面</w:t>
      </w:r>
      <w:r>
        <w:t xml:space="preserve"> </w:t>
      </w:r>
      <w:r>
        <w:rPr>
          <w:spacing w:val="-3"/>
        </w:rPr>
        <w:t>垂直度同意偏差</w:t>
      </w:r>
      <w:r>
        <w:rPr>
          <w:spacing w:val="-3"/>
        </w:rPr>
        <w:t>5mm</w:t>
      </w:r>
      <w:r>
        <w:rPr>
          <w:spacing w:val="-3"/>
        </w:rPr>
        <w:t>。</w:t>
      </w:r>
    </w:p>
    <w:p w:rsidR="00A91557">
      <w:pPr>
        <w:pStyle w:val="BodyText"/>
        <w:spacing w:before="6" w:line="219" w:lineRule="auto"/>
        <w:ind w:left="769"/>
      </w:pPr>
      <w:r>
        <w:rPr>
          <w:spacing w:val="4"/>
        </w:rPr>
        <w:t>(2)</w:t>
      </w:r>
      <w:r>
        <w:rPr>
          <w:spacing w:val="4"/>
        </w:rPr>
        <w:t>宜在找平层上刷结合层。</w:t>
      </w:r>
    </w:p>
    <w:p w:rsidR="00A91557">
      <w:pPr>
        <w:pStyle w:val="BodyText"/>
        <w:spacing w:before="5" w:line="226" w:lineRule="auto"/>
        <w:ind w:right="48" w:firstLine="769"/>
      </w:pPr>
      <w:r>
        <w:t>(3)</w:t>
      </w:r>
      <w:r>
        <w:t>排砖、分格、弹线：按设计要求与施工样板进行排砖，并确定接缝宽度、分格、排砖宜使用整砖，对务必使用</w:t>
      </w:r>
      <w:r>
        <w:rPr>
          <w:spacing w:val="-1"/>
        </w:rPr>
        <w:t>非整砖的部位，非整砖宽度不宜小于整砖宽度的</w:t>
      </w:r>
      <w:r>
        <w:rPr>
          <w:spacing w:val="-1"/>
        </w:rPr>
        <w:t>1/3</w:t>
      </w:r>
      <w:r>
        <w:rPr>
          <w:spacing w:val="-1"/>
        </w:rPr>
        <w:t>。并弹出操纵线，作出标记。</w:t>
      </w:r>
    </w:p>
    <w:p w:rsidR="00A91557">
      <w:pPr>
        <w:pStyle w:val="BodyText"/>
        <w:spacing w:before="2" w:line="223" w:lineRule="auto"/>
        <w:ind w:right="61" w:firstLine="769"/>
      </w:pPr>
      <w:r>
        <w:t>(4)</w:t>
      </w:r>
      <w:r>
        <w:t>粘贴地砖：在粘贴前应对面砖进行选择，浸水</w:t>
      </w:r>
      <w:r>
        <w:t>2h</w:t>
      </w:r>
      <w:r>
        <w:t>以上并清洗干净，待表面晾干后方可粘贴，粘贴时基层</w:t>
      </w:r>
      <w:r>
        <w:rPr>
          <w:spacing w:val="-1"/>
        </w:rPr>
        <w:t>的含水</w:t>
      </w:r>
      <w:r>
        <w:t xml:space="preserve"> </w:t>
      </w:r>
      <w:r>
        <w:t>率应符合规定，粘贴层的厚度宜为</w:t>
      </w:r>
      <w:r>
        <w:t>4-8</w:t>
      </w:r>
      <w:r>
        <w:rPr>
          <w:rFonts w:ascii="Times New Roman" w:eastAsia="Times New Roman" w:hAnsi="Times New Roman" w:cs="Times New Roman"/>
        </w:rPr>
        <w:t xml:space="preserve">mm,  </w:t>
      </w:r>
      <w:r>
        <w:t>在粘结层初凝前或者同意的时间内，可调整地砖的位置与接</w:t>
      </w:r>
      <w:r>
        <w:rPr>
          <w:spacing w:val="-1"/>
        </w:rPr>
        <w:t>缝宽度，使之附线并敲实，在初凝后或者超过同意的时间后，严禁振动或者移</w:t>
      </w:r>
      <w:r>
        <w:rPr>
          <w:spacing w:val="-2"/>
        </w:rPr>
        <w:t>动面砖。</w:t>
      </w:r>
    </w:p>
    <w:p w:rsidR="00A91557">
      <w:pPr>
        <w:pStyle w:val="BodyText"/>
        <w:spacing w:before="16" w:line="215" w:lineRule="auto"/>
        <w:ind w:right="62" w:firstLine="769"/>
      </w:pPr>
      <w:r>
        <w:t>(5)</w:t>
      </w:r>
      <w:r>
        <w:t>勾缝应按设计要求的材料与深度进行。勾缝应连续、平直、光滑、无裂纹、无空鼓，勾缝按先水平后</w:t>
      </w:r>
      <w:r>
        <w:rPr>
          <w:spacing w:val="-1"/>
        </w:rPr>
        <w:t>垂直的顺</w:t>
      </w:r>
      <w:r>
        <w:rPr>
          <w:spacing w:val="-2"/>
        </w:rPr>
        <w:t>序进行，面砖粘贴后应及时将表面清理干净。</w:t>
      </w:r>
    </w:p>
    <w:p w:rsidR="00A91557">
      <w:pPr>
        <w:pStyle w:val="BodyText"/>
        <w:spacing w:before="1" w:line="232" w:lineRule="auto"/>
        <w:ind w:right="60" w:firstLine="769"/>
      </w:pPr>
      <w:r>
        <w:t>(6)</w:t>
      </w:r>
      <w:r>
        <w:t>成品</w:t>
      </w:r>
      <w:r>
        <w:t>保护：地砖粘贴后，对因油漆、防水等后续工程可能造成污染的部位应采取临时保护措施，对施工中</w:t>
      </w:r>
      <w:r>
        <w:rPr>
          <w:spacing w:val="-1"/>
        </w:rPr>
        <w:t>可能发生磁损的入口、通道、阳角等部位，应采取临时保护措施，应合理安排水、电设备安装等工序，及时配合施工。</w:t>
      </w:r>
    </w:p>
    <w:p w:rsidR="00A91557">
      <w:pPr>
        <w:pStyle w:val="BodyText"/>
        <w:spacing w:before="18" w:line="215" w:lineRule="auto"/>
        <w:ind w:left="670"/>
      </w:pPr>
      <w:r>
        <w:rPr>
          <w:spacing w:val="-3"/>
        </w:rPr>
        <w:t>2</w:t>
      </w:r>
      <w:r>
        <w:rPr>
          <w:spacing w:val="-3"/>
        </w:rPr>
        <w:t>、地砖的观感检查应符合下列要求。</w:t>
      </w:r>
    </w:p>
    <w:p w:rsidR="00A91557">
      <w:pPr>
        <w:pStyle w:val="BodyText"/>
        <w:spacing w:line="219" w:lineRule="auto"/>
        <w:ind w:left="769"/>
      </w:pPr>
      <w:r>
        <w:rPr>
          <w:spacing w:val="-1"/>
        </w:rPr>
        <w:t>(1)</w:t>
      </w:r>
      <w:r>
        <w:rPr>
          <w:spacing w:val="-1"/>
        </w:rPr>
        <w:t>外墙面以建筑物层高或者</w:t>
      </w:r>
      <w:r>
        <w:rPr>
          <w:spacing w:val="-1"/>
        </w:rPr>
        <w:t>4</w:t>
      </w:r>
      <w:r>
        <w:rPr>
          <w:rFonts w:ascii="Times New Roman" w:eastAsia="Times New Roman" w:hAnsi="Times New Roman" w:cs="Times New Roman"/>
          <w:spacing w:val="-1"/>
        </w:rPr>
        <w:t>m</w:t>
      </w:r>
      <w:r>
        <w:rPr>
          <w:spacing w:val="-1"/>
        </w:rPr>
        <w:t>左右高度为一个检查层，每</w:t>
      </w:r>
      <w:r>
        <w:rPr>
          <w:spacing w:val="-1"/>
        </w:rPr>
        <w:t>20</w:t>
      </w:r>
      <w:r>
        <w:rPr>
          <w:rFonts w:ascii="Times New Roman" w:eastAsia="Times New Roman" w:hAnsi="Times New Roman" w:cs="Times New Roman"/>
          <w:spacing w:val="-1"/>
        </w:rPr>
        <w:t>m</w:t>
      </w:r>
      <w:r>
        <w:rPr>
          <w:spacing w:val="-1"/>
        </w:rPr>
        <w:t>长</w:t>
      </w:r>
      <w:r>
        <w:rPr>
          <w:spacing w:val="-2"/>
        </w:rPr>
        <w:t>度应抽查一处，每处约长</w:t>
      </w:r>
      <w:r>
        <w:rPr>
          <w:spacing w:val="-2"/>
        </w:rPr>
        <w:t>3</w:t>
      </w:r>
      <w:r>
        <w:rPr>
          <w:rFonts w:ascii="Times New Roman" w:eastAsia="Times New Roman" w:hAnsi="Times New Roman" w:cs="Times New Roman"/>
          <w:spacing w:val="-2"/>
        </w:rPr>
        <w:t>m</w:t>
      </w:r>
      <w:r>
        <w:rPr>
          <w:spacing w:val="-2"/>
        </w:rPr>
        <w:t>。每一检查层应至少</w:t>
      </w:r>
    </w:p>
    <w:p w:rsidR="00A91557">
      <w:pPr>
        <w:pStyle w:val="BodyText"/>
        <w:spacing w:before="7" w:line="219" w:lineRule="auto"/>
      </w:pPr>
      <w:r>
        <w:rPr>
          <w:spacing w:val="-1"/>
        </w:rPr>
        <w:t>检查</w:t>
      </w:r>
      <w:r>
        <w:rPr>
          <w:spacing w:val="-1"/>
        </w:rPr>
        <w:t>3</w:t>
      </w:r>
      <w:r>
        <w:rPr>
          <w:spacing w:val="-1"/>
        </w:rPr>
        <w:t>处。有梁、柱、垛、翻檐时应全数检</w:t>
      </w:r>
      <w:r>
        <w:rPr>
          <w:spacing w:val="-2"/>
        </w:rPr>
        <w:t>查，并进行纵向与横向贯穿检查；</w:t>
      </w:r>
    </w:p>
    <w:p w:rsidR="00A91557">
      <w:pPr>
        <w:pStyle w:val="BodyText"/>
        <w:spacing w:before="16" w:line="215" w:lineRule="auto"/>
        <w:ind w:left="769"/>
      </w:pPr>
      <w:r>
        <w:rPr>
          <w:spacing w:val="1"/>
        </w:rPr>
        <w:t>(2)</w:t>
      </w:r>
      <w:r>
        <w:rPr>
          <w:spacing w:val="1"/>
        </w:rPr>
        <w:t>饰面砖的品种、规格、颜色、图案与粘贴方式应符合设计要求；</w:t>
      </w:r>
    </w:p>
    <w:p w:rsidR="00A91557">
      <w:pPr>
        <w:pStyle w:val="BodyText"/>
        <w:spacing w:before="1" w:line="219" w:lineRule="auto"/>
        <w:ind w:left="769"/>
      </w:pPr>
      <w:r>
        <w:rPr>
          <w:spacing w:val="2"/>
        </w:rPr>
        <w:t>(3)</w:t>
      </w:r>
      <w:r>
        <w:rPr>
          <w:spacing w:val="2"/>
        </w:rPr>
        <w:t>饰面砖务必粘贴牢固，不得出现空鼓</w:t>
      </w:r>
      <w:r>
        <w:rPr>
          <w:spacing w:val="2"/>
        </w:rPr>
        <w:t>；</w:t>
      </w:r>
    </w:p>
    <w:p w:rsidR="00A91557">
      <w:pPr>
        <w:pStyle w:val="BodyText"/>
        <w:spacing w:before="5" w:line="219" w:lineRule="auto"/>
        <w:ind w:left="769"/>
      </w:pPr>
      <w:r>
        <w:rPr>
          <w:spacing w:val="1"/>
        </w:rPr>
        <w:t>(4)</w:t>
      </w:r>
      <w:r>
        <w:rPr>
          <w:spacing w:val="1"/>
        </w:rPr>
        <w:t>饰面砖墙面应平整、洁净，无歪斜、缺棱掉角与裂缝；</w:t>
      </w:r>
    </w:p>
    <w:p w:rsidR="00A91557">
      <w:pPr>
        <w:pStyle w:val="BodyText"/>
        <w:spacing w:before="17" w:line="215" w:lineRule="auto"/>
        <w:ind w:left="769"/>
      </w:pPr>
      <w:r>
        <w:rPr>
          <w:spacing w:val="1"/>
        </w:rPr>
        <w:t>(5)</w:t>
      </w:r>
      <w:r>
        <w:rPr>
          <w:spacing w:val="1"/>
        </w:rPr>
        <w:t>饰面砖墙面的色泽应均匀，无变色、泛碱、污痕与显著的光泽受损处；</w:t>
      </w:r>
    </w:p>
    <w:p w:rsidR="00A91557">
      <w:pPr>
        <w:pStyle w:val="BodyText"/>
        <w:spacing w:before="2" w:line="222" w:lineRule="auto"/>
        <w:ind w:right="62" w:firstLine="769"/>
      </w:pPr>
      <w:r>
        <w:t>(6)</w:t>
      </w:r>
      <w:r>
        <w:t>饰面砖接缝应连续、平直、光滑，填嵌密实；宽度与深度应符合设计要求；阴阳角处搭接方向应正确</w:t>
      </w:r>
      <w:r>
        <w:rPr>
          <w:spacing w:val="-1"/>
        </w:rPr>
        <w:t>，非整砖</w:t>
      </w:r>
      <w:r>
        <w:rPr>
          <w:spacing w:val="-6"/>
        </w:rPr>
        <w:t>使用部位应适宜；</w:t>
      </w:r>
    </w:p>
    <w:p w:rsidR="00A91557">
      <w:pPr>
        <w:spacing w:line="222" w:lineRule="auto"/>
        <w:sectPr>
          <w:headerReference w:type="even" r:id="rId17"/>
          <w:headerReference w:type="default" r:id="rId18"/>
          <w:footerReference w:type="even" r:id="rId19"/>
          <w:footerReference w:type="default" r:id="rId20"/>
          <w:headerReference w:type="first" r:id="rId21"/>
          <w:footerReference w:type="first" r:id="rId22"/>
          <w:pgSz w:w="11910" w:h="16840"/>
          <w:pgMar w:top="700" w:right="869" w:bottom="0" w:left="1299" w:header="0" w:footer="0" w:gutter="0"/>
          <w:pgNumType w:start="3"/>
          <w:cols w:space="720"/>
        </w:sectPr>
      </w:pPr>
    </w:p>
    <w:p w:rsidR="00A91557">
      <w:pPr>
        <w:pStyle w:val="BodyText"/>
        <w:spacing w:before="36" w:line="220" w:lineRule="auto"/>
        <w:ind w:left="670"/>
      </w:pPr>
      <w:r>
        <w:rPr>
          <w:spacing w:val="-6"/>
        </w:rPr>
        <w:t>7.1.3</w:t>
      </w:r>
      <w:r>
        <w:rPr>
          <w:spacing w:val="-6"/>
        </w:rPr>
        <w:t>、涂料施工</w:t>
      </w:r>
    </w:p>
    <w:p w:rsidR="00A91557">
      <w:pPr>
        <w:pStyle w:val="BodyText"/>
        <w:spacing w:before="4" w:line="215" w:lineRule="auto"/>
        <w:ind w:left="759"/>
      </w:pPr>
      <w:r>
        <w:rPr>
          <w:spacing w:val="8"/>
        </w:rPr>
        <w:t>(1)</w:t>
      </w:r>
      <w:r>
        <w:rPr>
          <w:spacing w:val="8"/>
        </w:rPr>
        <w:t>基层清理：</w:t>
      </w:r>
    </w:p>
    <w:p w:rsidR="00A91557">
      <w:pPr>
        <w:pStyle w:val="BodyText"/>
        <w:spacing w:before="1" w:line="225" w:lineRule="auto"/>
        <w:ind w:right="86" w:firstLine="670"/>
      </w:pPr>
      <w:r>
        <w:t>施工前对基层进行全面检查验收，将表面的小颗粒及浮灰清除干净。管线洞口修补平正，如基层</w:t>
      </w:r>
      <w:r>
        <w:rPr>
          <w:spacing w:val="-1"/>
        </w:rPr>
        <w:t>有缺角应在刷浆前认真处理，检查合格后方可进行作业，杜绝刷浆后进行其他补修工作的现象。</w:t>
      </w:r>
    </w:p>
    <w:p w:rsidR="00A91557">
      <w:pPr>
        <w:pStyle w:val="BodyText"/>
        <w:spacing w:line="218" w:lineRule="auto"/>
        <w:ind w:left="759"/>
      </w:pPr>
      <w:r>
        <w:rPr>
          <w:spacing w:val="2"/>
        </w:rPr>
        <w:t>(2)</w:t>
      </w:r>
      <w:r>
        <w:rPr>
          <w:spacing w:val="2"/>
        </w:rPr>
        <w:t>先做样板间经检查鉴定质量达标后再大面积施工。</w:t>
      </w:r>
    </w:p>
    <w:p w:rsidR="00A91557">
      <w:pPr>
        <w:pStyle w:val="BodyText"/>
        <w:spacing w:before="18" w:line="220" w:lineRule="auto"/>
        <w:ind w:right="80" w:firstLine="759"/>
      </w:pPr>
      <w:r>
        <w:t>(3)</w:t>
      </w:r>
      <w:r>
        <w:t>遵照规范规定的操作工序认真操作，清理基层、填补缝隙、满刮腻子、打砂纸、磨光、分遍涂刷等不得偷</w:t>
      </w:r>
      <w:r>
        <w:rPr>
          <w:spacing w:val="-1"/>
        </w:rPr>
        <w:t>工减</w:t>
      </w:r>
      <w:r>
        <w:rPr>
          <w:spacing w:val="-9"/>
        </w:rPr>
        <w:t>序。</w:t>
      </w:r>
    </w:p>
    <w:p w:rsidR="00A91557">
      <w:pPr>
        <w:pStyle w:val="BodyText"/>
        <w:spacing w:before="1" w:line="222" w:lineRule="auto"/>
        <w:ind w:right="81" w:firstLine="759"/>
      </w:pPr>
      <w:r>
        <w:t>(4)</w:t>
      </w:r>
      <w:r>
        <w:t>使用厚腻子薄浆做法，腻子应坚实牢固，不得有起皮、裂缝等缺陷，腻子较厚处要分层刮磨。要求手摸</w:t>
      </w:r>
      <w:r>
        <w:rPr>
          <w:spacing w:val="-1"/>
        </w:rPr>
        <w:t>平正光</w:t>
      </w:r>
      <w:r>
        <w:t xml:space="preserve"> </w:t>
      </w:r>
      <w:r>
        <w:t>滑无挡手感。潮湿房间的墙面使用防水腻子刮抹</w:t>
      </w:r>
      <w:r>
        <w:rPr>
          <w:spacing w:val="-1"/>
        </w:rPr>
        <w:t>，刷浆每遍涂层不应过厚，涂刷均匀，颜色一致。</w:t>
      </w:r>
    </w:p>
    <w:p w:rsidR="00A91557">
      <w:pPr>
        <w:pStyle w:val="BodyText"/>
        <w:spacing w:before="15" w:line="223" w:lineRule="auto"/>
        <w:ind w:right="81" w:firstLine="759"/>
      </w:pPr>
      <w:r>
        <w:rPr>
          <w:spacing w:val="2"/>
        </w:rPr>
        <w:t>(5)</w:t>
      </w:r>
      <w:r>
        <w:rPr>
          <w:spacing w:val="2"/>
        </w:rPr>
        <w:t>第一遍仿瓷涂料干燥后，涂刷第二遍涂料。施工时的室温保持在</w:t>
      </w:r>
      <w:r>
        <w:rPr>
          <w:spacing w:val="2"/>
        </w:rPr>
        <w:t>5℃</w:t>
      </w:r>
      <w:r>
        <w:rPr>
          <w:spacing w:val="2"/>
        </w:rPr>
        <w:t>度以上</w:t>
      </w:r>
      <w:r>
        <w:rPr>
          <w:spacing w:val="1"/>
        </w:rPr>
        <w:t>，以防止冻结。涂刷时应进行流水</w:t>
      </w:r>
      <w:r>
        <w:rPr>
          <w:spacing w:val="-1"/>
        </w:rPr>
        <w:t>作业，相互衔接</w:t>
      </w:r>
      <w:r>
        <w:rPr>
          <w:spacing w:val="-1"/>
        </w:rPr>
        <w:t>.</w:t>
      </w:r>
      <w:r>
        <w:rPr>
          <w:spacing w:val="-1"/>
        </w:rPr>
        <w:t>从一头开始，顺着刷向另一头，以避免出现接头。每个墙面应一次完成。</w:t>
      </w:r>
    </w:p>
    <w:p w:rsidR="00A91557">
      <w:pPr>
        <w:pStyle w:val="BodyText"/>
        <w:spacing w:before="16" w:line="217" w:lineRule="auto"/>
        <w:ind w:right="83" w:firstLine="759"/>
      </w:pPr>
      <w:r>
        <w:t>(6)</w:t>
      </w:r>
      <w:r>
        <w:t>涂刷时要注意不交叉污染，对门窗、各类管道、灯具、开关、插座、箱盒等应临时遮盖，不得污染</w:t>
      </w:r>
      <w:r>
        <w:rPr>
          <w:spacing w:val="-1"/>
        </w:rPr>
        <w:t>，涂料工程</w:t>
      </w:r>
      <w:r>
        <w:rPr>
          <w:spacing w:val="-2"/>
        </w:rPr>
        <w:t>结束后应加强管理，认真做好成品保护。</w:t>
      </w:r>
    </w:p>
    <w:p w:rsidR="00A91557">
      <w:pPr>
        <w:pStyle w:val="BodyText"/>
        <w:spacing w:before="6" w:line="236" w:lineRule="auto"/>
        <w:ind w:left="360"/>
      </w:pPr>
      <w:r>
        <w:rPr>
          <w:spacing w:val="-1"/>
        </w:rPr>
        <w:t>71.4.</w:t>
      </w:r>
      <w:r>
        <w:rPr>
          <w:spacing w:val="-1"/>
        </w:rPr>
        <w:t>楼、地面工程施工程序与方法</w:t>
      </w:r>
    </w:p>
    <w:p w:rsidR="00A91557">
      <w:pPr>
        <w:pStyle w:val="BodyText"/>
        <w:spacing w:before="1" w:line="215" w:lineRule="auto"/>
        <w:ind w:left="360"/>
      </w:pPr>
      <w:r>
        <w:rPr>
          <w:spacing w:val="2"/>
        </w:rPr>
        <w:t>4.1</w:t>
      </w:r>
      <w:r>
        <w:rPr>
          <w:spacing w:val="2"/>
        </w:rPr>
        <w:t>水泥砂浆楼地面施工工艺</w:t>
      </w:r>
    </w:p>
    <w:p w:rsidR="00A91557">
      <w:pPr>
        <w:pStyle w:val="BodyText"/>
        <w:spacing w:line="236" w:lineRule="auto"/>
        <w:ind w:left="670"/>
      </w:pPr>
      <w:r>
        <w:rPr>
          <w:spacing w:val="-16"/>
        </w:rPr>
        <w:t>一、操作工艺</w:t>
      </w:r>
    </w:p>
    <w:p w:rsidR="00A91557">
      <w:pPr>
        <w:pStyle w:val="BodyText"/>
        <w:spacing w:line="220" w:lineRule="auto"/>
      </w:pPr>
      <w:r>
        <w:rPr>
          <w:spacing w:val="-4"/>
        </w:rPr>
        <w:t>1.1</w:t>
      </w:r>
      <w:r>
        <w:rPr>
          <w:spacing w:val="-4"/>
        </w:rPr>
        <w:t>工艺流程：</w:t>
      </w:r>
    </w:p>
    <w:p w:rsidR="00A91557">
      <w:pPr>
        <w:pStyle w:val="BodyText"/>
        <w:spacing w:before="4" w:line="218" w:lineRule="auto"/>
        <w:ind w:right="79" w:firstLine="670"/>
      </w:pPr>
      <w:r>
        <w:rPr>
          <w:spacing w:val="15"/>
        </w:rPr>
        <w:t>基层处理</w:t>
      </w:r>
      <w:r>
        <w:rPr>
          <w:spacing w:val="15"/>
        </w:rPr>
        <w:t>→</w:t>
      </w:r>
      <w:r>
        <w:rPr>
          <w:spacing w:val="15"/>
        </w:rPr>
        <w:t>找标高、弹线</w:t>
      </w:r>
      <w:r>
        <w:rPr>
          <w:spacing w:val="15"/>
        </w:rPr>
        <w:t>→</w:t>
      </w:r>
      <w:r>
        <w:rPr>
          <w:spacing w:val="15"/>
        </w:rPr>
        <w:t>洒水湿润</w:t>
      </w:r>
      <w:r>
        <w:rPr>
          <w:spacing w:val="15"/>
        </w:rPr>
        <w:t>→</w:t>
      </w:r>
      <w:r>
        <w:rPr>
          <w:spacing w:val="15"/>
        </w:rPr>
        <w:t>抹灰饼与标筋</w:t>
      </w:r>
      <w:r>
        <w:rPr>
          <w:spacing w:val="15"/>
        </w:rPr>
        <w:t>→</w:t>
      </w:r>
      <w:r>
        <w:rPr>
          <w:spacing w:val="15"/>
        </w:rPr>
        <w:t>搅拌砂浆</w:t>
      </w:r>
      <w:r>
        <w:rPr>
          <w:spacing w:val="15"/>
        </w:rPr>
        <w:t>→</w:t>
      </w:r>
      <w:r>
        <w:rPr>
          <w:spacing w:val="14"/>
        </w:rPr>
        <w:t>刷水泥浆结合层</w:t>
      </w:r>
      <w:r>
        <w:rPr>
          <w:spacing w:val="14"/>
        </w:rPr>
        <w:t>→</w:t>
      </w:r>
      <w:r>
        <w:rPr>
          <w:spacing w:val="14"/>
        </w:rPr>
        <w:t>铺水泥砂浆面层</w:t>
      </w:r>
      <w:r>
        <w:rPr>
          <w:spacing w:val="12"/>
        </w:rPr>
        <w:t>→</w:t>
      </w:r>
      <w:r>
        <w:rPr>
          <w:spacing w:val="12"/>
        </w:rPr>
        <w:t>木抹子搓平</w:t>
      </w:r>
      <w:r>
        <w:rPr>
          <w:spacing w:val="12"/>
        </w:rPr>
        <w:t>→</w:t>
      </w:r>
      <w:r>
        <w:rPr>
          <w:spacing w:val="12"/>
        </w:rPr>
        <w:t>铁抹子压第一遍</w:t>
      </w:r>
      <w:r>
        <w:rPr>
          <w:spacing w:val="12"/>
        </w:rPr>
        <w:t>→</w:t>
      </w:r>
      <w:r>
        <w:rPr>
          <w:spacing w:val="12"/>
        </w:rPr>
        <w:t>第二遍压光</w:t>
      </w:r>
      <w:r>
        <w:rPr>
          <w:spacing w:val="12"/>
        </w:rPr>
        <w:t>→</w:t>
      </w:r>
      <w:r>
        <w:rPr>
          <w:spacing w:val="12"/>
        </w:rPr>
        <w:t>第三遍压光</w:t>
      </w:r>
      <w:r>
        <w:rPr>
          <w:spacing w:val="12"/>
        </w:rPr>
        <w:t>→</w:t>
      </w:r>
      <w:r>
        <w:rPr>
          <w:spacing w:val="12"/>
        </w:rPr>
        <w:t>养护。</w:t>
      </w:r>
    </w:p>
    <w:p w:rsidR="00A91557">
      <w:pPr>
        <w:pStyle w:val="BodyText"/>
        <w:spacing w:before="17" w:line="222" w:lineRule="auto"/>
        <w:ind w:right="75" w:firstLine="360"/>
      </w:pPr>
      <w:r>
        <w:rPr>
          <w:spacing w:val="-1"/>
        </w:rPr>
        <w:t>1.2</w:t>
      </w:r>
      <w:r>
        <w:rPr>
          <w:spacing w:val="-1"/>
        </w:rPr>
        <w:t>基层处理：先将基层上的灰尘扫掉，用钢丝刷与錾子刷净、剔掉灰浆皮与灰渣层，用</w:t>
      </w:r>
      <w:r>
        <w:rPr>
          <w:spacing w:val="-1"/>
        </w:rPr>
        <w:t>10%</w:t>
      </w:r>
      <w:r>
        <w:rPr>
          <w:spacing w:val="-1"/>
        </w:rPr>
        <w:t>的火碱水溶液刷掉基层上的</w:t>
      </w:r>
      <w:r>
        <w:rPr>
          <w:spacing w:val="-3"/>
        </w:rPr>
        <w:t>油污，并用清水及时将减液冲净。</w:t>
      </w:r>
    </w:p>
    <w:p w:rsidR="00A91557">
      <w:pPr>
        <w:pStyle w:val="BodyText"/>
        <w:spacing w:before="5" w:line="216" w:lineRule="auto"/>
        <w:ind w:left="360"/>
      </w:pPr>
      <w:r>
        <w:rPr>
          <w:spacing w:val="-2"/>
        </w:rPr>
        <w:t>1.3</w:t>
      </w:r>
      <w:r>
        <w:rPr>
          <w:spacing w:val="-2"/>
        </w:rPr>
        <w:t>找标高弹线：根据墙上的</w:t>
      </w:r>
      <w:r>
        <w:rPr>
          <w:spacing w:val="-2"/>
        </w:rPr>
        <w:t>+50</w:t>
      </w:r>
      <w:r>
        <w:rPr>
          <w:rFonts w:ascii="Times New Roman" w:eastAsia="Times New Roman" w:hAnsi="Times New Roman" w:cs="Times New Roman"/>
          <w:spacing w:val="-2"/>
        </w:rPr>
        <w:t>cm</w:t>
      </w:r>
      <w:r>
        <w:rPr>
          <w:spacing w:val="-2"/>
        </w:rPr>
        <w:t>水平线</w:t>
      </w:r>
      <w:r>
        <w:rPr>
          <w:spacing w:val="-3"/>
        </w:rPr>
        <w:t>，往下量测出面层标高，并弹在墙上。</w:t>
      </w:r>
    </w:p>
    <w:p w:rsidR="00A91557">
      <w:pPr>
        <w:pStyle w:val="BodyText"/>
        <w:spacing w:before="1" w:line="215" w:lineRule="auto"/>
        <w:ind w:left="360"/>
      </w:pPr>
      <w:r>
        <w:rPr>
          <w:spacing w:val="-2"/>
        </w:rPr>
        <w:t xml:space="preserve">1.4 </w:t>
      </w:r>
      <w:r>
        <w:rPr>
          <w:spacing w:val="-2"/>
        </w:rPr>
        <w:t>洒水湿润：用喷壶将地面基层均匀洒水一遍。</w:t>
      </w:r>
    </w:p>
    <w:p w:rsidR="00A91557">
      <w:pPr>
        <w:pStyle w:val="BodyText"/>
        <w:spacing w:before="1" w:line="218" w:lineRule="auto"/>
        <w:ind w:right="236" w:firstLine="360"/>
      </w:pPr>
      <w:r>
        <w:rPr>
          <w:spacing w:val="8"/>
        </w:rPr>
        <w:t>1.5</w:t>
      </w:r>
      <w:r>
        <w:rPr>
          <w:spacing w:val="8"/>
        </w:rPr>
        <w:t>抹灰饼与标筋</w:t>
      </w:r>
      <w:r>
        <w:rPr>
          <w:spacing w:val="8"/>
        </w:rPr>
        <w:t>(</w:t>
      </w:r>
      <w:r>
        <w:rPr>
          <w:spacing w:val="8"/>
        </w:rPr>
        <w:t>或者称冲筋</w:t>
      </w:r>
      <w:r>
        <w:rPr>
          <w:spacing w:val="8"/>
        </w:rPr>
        <w:t>):</w:t>
      </w:r>
      <w:r>
        <w:rPr>
          <w:spacing w:val="8"/>
        </w:rPr>
        <w:t>根据房间内四周墙上</w:t>
      </w:r>
      <w:r>
        <w:rPr>
          <w:spacing w:val="7"/>
        </w:rPr>
        <w:t>弹的面层标高水平线，确定面层抹灰厚度</w:t>
      </w:r>
      <w:r>
        <w:rPr>
          <w:spacing w:val="7"/>
        </w:rPr>
        <w:t>(</w:t>
      </w:r>
      <w:r>
        <w:rPr>
          <w:spacing w:val="7"/>
        </w:rPr>
        <w:t>不应小于</w:t>
      </w:r>
      <w:r>
        <w:rPr>
          <w:spacing w:val="7"/>
        </w:rPr>
        <w:t>20</w:t>
      </w:r>
      <w:r>
        <w:rPr>
          <w:rFonts w:ascii="Times New Roman" w:eastAsia="Times New Roman" w:hAnsi="Times New Roman" w:cs="Times New Roman"/>
        </w:rPr>
        <w:t>mm</w:t>
      </w:r>
      <w:r>
        <w:rPr>
          <w:rFonts w:ascii="Times New Roman" w:eastAsia="Times New Roman" w:hAnsi="Times New Roman" w:cs="Times New Roman"/>
          <w:spacing w:val="7"/>
        </w:rPr>
        <w:t>),</w:t>
      </w:r>
      <w:r>
        <w:rPr>
          <w:spacing w:val="2"/>
        </w:rPr>
        <w:t>然后拉水平线开始抹灰饼</w:t>
      </w:r>
      <w:r>
        <w:rPr>
          <w:spacing w:val="2"/>
        </w:rPr>
        <w:t>(5</w:t>
      </w:r>
      <w:r>
        <w:rPr>
          <w:rFonts w:ascii="Times New Roman" w:eastAsia="Times New Roman" w:hAnsi="Times New Roman" w:cs="Times New Roman"/>
        </w:rPr>
        <w:t>cm</w:t>
      </w:r>
      <w:r>
        <w:rPr>
          <w:rFonts w:ascii="Times New Roman" w:eastAsia="Times New Roman" w:hAnsi="Times New Roman" w:cs="Times New Roman"/>
          <w:spacing w:val="2"/>
        </w:rPr>
        <w:t>×5</w:t>
      </w:r>
      <w:r>
        <w:rPr>
          <w:rFonts w:ascii="Times New Roman" w:eastAsia="Times New Roman" w:hAnsi="Times New Roman" w:cs="Times New Roman"/>
        </w:rPr>
        <w:t>cm</w:t>
      </w:r>
      <w:r>
        <w:rPr>
          <w:rFonts w:ascii="Times New Roman" w:eastAsia="Times New Roman" w:hAnsi="Times New Roman" w:cs="Times New Roman"/>
          <w:spacing w:val="2"/>
        </w:rPr>
        <w:t xml:space="preserve">),     </w:t>
      </w:r>
      <w:r>
        <w:rPr>
          <w:spacing w:val="2"/>
        </w:rPr>
        <w:t>横竖间距为</w:t>
      </w:r>
      <w:r>
        <w:rPr>
          <w:spacing w:val="2"/>
        </w:rPr>
        <w:t>1.5</w:t>
      </w:r>
      <w:r>
        <w:rPr>
          <w:spacing w:val="1"/>
        </w:rPr>
        <w:t>～</w:t>
      </w:r>
      <w:r>
        <w:rPr>
          <w:spacing w:val="1"/>
        </w:rPr>
        <w:t>2.00</w:t>
      </w:r>
      <w:r>
        <w:rPr>
          <w:rFonts w:ascii="Times New Roman" w:eastAsia="Times New Roman" w:hAnsi="Times New Roman" w:cs="Times New Roman"/>
          <w:spacing w:val="1"/>
        </w:rPr>
        <w:t xml:space="preserve">m,  </w:t>
      </w:r>
      <w:r>
        <w:rPr>
          <w:spacing w:val="1"/>
        </w:rPr>
        <w:t>灰饼上平面即为地面面层标高。</w:t>
      </w:r>
    </w:p>
    <w:p w:rsidR="00A91557">
      <w:pPr>
        <w:pStyle w:val="BodyText"/>
        <w:spacing w:before="31" w:line="221" w:lineRule="auto"/>
        <w:ind w:right="48" w:firstLine="90"/>
      </w:pPr>
      <w:r>
        <w:rPr>
          <w:spacing w:val="7"/>
        </w:rPr>
        <w:t>假如房间较大，</w:t>
      </w:r>
      <w:r>
        <w:rPr>
          <w:spacing w:val="7"/>
        </w:rPr>
        <w:t>为保证整风光层平整度，还须抹标</w:t>
      </w:r>
      <w:r>
        <w:rPr>
          <w:spacing w:val="6"/>
        </w:rPr>
        <w:t>筋</w:t>
      </w:r>
      <w:r>
        <w:rPr>
          <w:spacing w:val="6"/>
        </w:rPr>
        <w:t>(</w:t>
      </w:r>
      <w:r>
        <w:rPr>
          <w:spacing w:val="6"/>
        </w:rPr>
        <w:t>或者称冲筋</w:t>
      </w:r>
      <w:r>
        <w:rPr>
          <w:spacing w:val="6"/>
        </w:rPr>
        <w:t>),</w:t>
      </w:r>
      <w:r>
        <w:rPr>
          <w:spacing w:val="6"/>
        </w:rPr>
        <w:t>将水泥砂浆铺在灰饼之间，宽度与灰饼宽相同，用</w:t>
      </w:r>
      <w:r>
        <w:rPr>
          <w:spacing w:val="-1"/>
        </w:rPr>
        <w:t>木抹子拍抹成与灰饼上表面相平一致。铺抹灰饼与标筋的砂浆材料配合比均与抹地面的砂浆相同。</w:t>
      </w:r>
    </w:p>
    <w:p w:rsidR="00A91557">
      <w:pPr>
        <w:pStyle w:val="BodyText"/>
        <w:spacing w:before="1" w:line="222" w:lineRule="auto"/>
        <w:ind w:right="75" w:firstLine="360"/>
      </w:pPr>
      <w:r>
        <w:rPr>
          <w:spacing w:val="8"/>
        </w:rPr>
        <w:t>1.6</w:t>
      </w:r>
      <w:r>
        <w:rPr>
          <w:spacing w:val="8"/>
        </w:rPr>
        <w:t>搅拌砂浆：水泥砂浆的体积比宜为</w:t>
      </w:r>
      <w:r>
        <w:rPr>
          <w:spacing w:val="8"/>
        </w:rPr>
        <w:t>1:2(</w:t>
      </w:r>
      <w:r>
        <w:rPr>
          <w:spacing w:val="8"/>
        </w:rPr>
        <w:t>水泥：砂</w:t>
      </w:r>
      <w:r>
        <w:rPr>
          <w:spacing w:val="8"/>
        </w:rPr>
        <w:t>),</w:t>
      </w:r>
      <w:r>
        <w:rPr>
          <w:spacing w:val="8"/>
        </w:rPr>
        <w:t>其调度不应大于</w:t>
      </w:r>
      <w:r>
        <w:rPr>
          <w:spacing w:val="8"/>
        </w:rPr>
        <w:t>35</w:t>
      </w:r>
      <w:r>
        <w:rPr>
          <w:rFonts w:ascii="Times New Roman" w:eastAsia="Times New Roman" w:hAnsi="Times New Roman" w:cs="Times New Roman"/>
        </w:rPr>
        <w:t>mm</w:t>
      </w:r>
      <w:r>
        <w:rPr>
          <w:rFonts w:ascii="Times New Roman" w:eastAsia="Times New Roman" w:hAnsi="Times New Roman" w:cs="Times New Roman"/>
          <w:spacing w:val="8"/>
        </w:rPr>
        <w:t xml:space="preserve">, </w:t>
      </w:r>
      <w:r>
        <w:rPr>
          <w:spacing w:val="7"/>
        </w:rPr>
        <w:t>强度等级不应小于</w:t>
      </w:r>
      <w:r>
        <w:rPr>
          <w:spacing w:val="7"/>
        </w:rPr>
        <w:t>M15</w:t>
      </w:r>
      <w:r>
        <w:rPr>
          <w:spacing w:val="7"/>
        </w:rPr>
        <w:t>。为了操纵加</w:t>
      </w:r>
      <w:r>
        <w:rPr>
          <w:spacing w:val="-2"/>
        </w:rPr>
        <w:t>水量，应使用搅拌机搅拌均匀，颜色一致。</w:t>
      </w:r>
    </w:p>
    <w:p w:rsidR="00A91557">
      <w:pPr>
        <w:pStyle w:val="BodyText"/>
        <w:spacing w:before="17" w:line="220" w:lineRule="auto"/>
        <w:ind w:right="80" w:firstLine="360"/>
      </w:pPr>
      <w:r>
        <w:rPr>
          <w:spacing w:val="2"/>
        </w:rPr>
        <w:t>1.7</w:t>
      </w:r>
      <w:r>
        <w:rPr>
          <w:spacing w:val="2"/>
        </w:rPr>
        <w:t>刷水泥浆结合层；在铺设水泥砂浆之前；应涂刷水泥浆一层，其水淡比为</w:t>
      </w:r>
      <w:r>
        <w:rPr>
          <w:spacing w:val="2"/>
        </w:rPr>
        <w:t>0.4</w:t>
      </w:r>
      <w:r>
        <w:rPr>
          <w:spacing w:val="2"/>
        </w:rPr>
        <w:t>～</w:t>
      </w:r>
      <w:r>
        <w:rPr>
          <w:spacing w:val="2"/>
        </w:rPr>
        <w:t>0.5(</w:t>
      </w:r>
      <w:r>
        <w:rPr>
          <w:spacing w:val="2"/>
        </w:rPr>
        <w:t>涂刷之前要将抹灰饼的余灰清</w:t>
      </w:r>
      <w:r>
        <w:rPr>
          <w:spacing w:val="5"/>
        </w:rPr>
        <w:t>扫干净；再洒水湿润</w:t>
      </w:r>
      <w:r>
        <w:rPr>
          <w:spacing w:val="5"/>
        </w:rPr>
        <w:t>),</w:t>
      </w:r>
      <w:r>
        <w:rPr>
          <w:spacing w:val="5"/>
        </w:rPr>
        <w:t>不要涂刷面积过大，随刷随</w:t>
      </w:r>
      <w:r>
        <w:rPr>
          <w:spacing w:val="4"/>
        </w:rPr>
        <w:t>铺面层砂浆。</w:t>
      </w:r>
    </w:p>
    <w:p w:rsidR="00A91557">
      <w:pPr>
        <w:pStyle w:val="BodyText"/>
        <w:spacing w:before="12" w:line="222" w:lineRule="auto"/>
        <w:ind w:right="81" w:firstLine="360"/>
      </w:pPr>
      <w:r>
        <w:rPr>
          <w:spacing w:val="4"/>
        </w:rPr>
        <w:t>1.8</w:t>
      </w:r>
      <w:r>
        <w:rPr>
          <w:spacing w:val="4"/>
        </w:rPr>
        <w:t>铺水泥砂浆面层：涂刷水泥浆之后紧跟着铺水泥砂浆，在灰饼之间</w:t>
      </w:r>
      <w:r>
        <w:rPr>
          <w:spacing w:val="4"/>
        </w:rPr>
        <w:t>(</w:t>
      </w:r>
      <w:r>
        <w:rPr>
          <w:spacing w:val="4"/>
        </w:rPr>
        <w:t>或者标筋之间</w:t>
      </w:r>
      <w:r>
        <w:rPr>
          <w:spacing w:val="4"/>
        </w:rPr>
        <w:t>)</w:t>
      </w:r>
      <w:r>
        <w:rPr>
          <w:spacing w:val="4"/>
        </w:rPr>
        <w:t>将砂浆铺均匀，然后用木刮杠</w:t>
      </w:r>
      <w:r>
        <w:rPr>
          <w:spacing w:val="9"/>
        </w:rPr>
        <w:t>按灰饼</w:t>
      </w:r>
      <w:r>
        <w:rPr>
          <w:spacing w:val="9"/>
        </w:rPr>
        <w:t>(</w:t>
      </w:r>
      <w:r>
        <w:rPr>
          <w:spacing w:val="9"/>
        </w:rPr>
        <w:t>或者标筋</w:t>
      </w:r>
      <w:r>
        <w:rPr>
          <w:spacing w:val="9"/>
        </w:rPr>
        <w:t>)</w:t>
      </w:r>
      <w:r>
        <w:rPr>
          <w:spacing w:val="9"/>
        </w:rPr>
        <w:t>高度刮平。铺砂浆时假如灰饼</w:t>
      </w:r>
      <w:r>
        <w:rPr>
          <w:spacing w:val="9"/>
        </w:rPr>
        <w:t>(</w:t>
      </w:r>
      <w:r>
        <w:rPr>
          <w:spacing w:val="9"/>
        </w:rPr>
        <w:t>或者标筋</w:t>
      </w:r>
      <w:r>
        <w:rPr>
          <w:spacing w:val="9"/>
        </w:rPr>
        <w:t>)</w:t>
      </w:r>
      <w:r>
        <w:rPr>
          <w:spacing w:val="9"/>
        </w:rPr>
        <w:t>已硬化，木刮杠刮平后，同时将利用过的</w:t>
      </w:r>
      <w:r>
        <w:rPr>
          <w:spacing w:val="8"/>
        </w:rPr>
        <w:t>灰饼</w:t>
      </w:r>
      <w:r>
        <w:rPr>
          <w:spacing w:val="8"/>
        </w:rPr>
        <w:t>(</w:t>
      </w:r>
      <w:r>
        <w:rPr>
          <w:spacing w:val="8"/>
        </w:rPr>
        <w:t>或者标筋</w:t>
      </w:r>
      <w:r>
        <w:rPr>
          <w:spacing w:val="8"/>
        </w:rPr>
        <w:t>)</w:t>
      </w:r>
      <w:r>
        <w:rPr>
          <w:spacing w:val="-3"/>
        </w:rPr>
        <w:t>敲掉，并用砂浆填平。</w:t>
      </w:r>
    </w:p>
    <w:p w:rsidR="00A91557">
      <w:pPr>
        <w:pStyle w:val="BodyText"/>
        <w:spacing w:before="1" w:line="218" w:lineRule="auto"/>
        <w:ind w:left="360"/>
      </w:pPr>
      <w:r>
        <w:rPr>
          <w:spacing w:val="-2"/>
        </w:rPr>
        <w:t xml:space="preserve">1.9 </w:t>
      </w:r>
      <w:r>
        <w:rPr>
          <w:spacing w:val="-2"/>
        </w:rPr>
        <w:t>木抹子搓平：木刮杠刮平后，立即用木抹子搓平，从内向外退着操作，并随时用</w:t>
      </w:r>
      <w:r>
        <w:rPr>
          <w:spacing w:val="-2"/>
        </w:rPr>
        <w:t>2</w:t>
      </w:r>
      <w:r>
        <w:rPr>
          <w:rFonts w:ascii="Times New Roman" w:eastAsia="Times New Roman" w:hAnsi="Times New Roman" w:cs="Times New Roman"/>
          <w:spacing w:val="-2"/>
        </w:rPr>
        <w:t>m</w:t>
      </w:r>
      <w:r>
        <w:rPr>
          <w:spacing w:val="-2"/>
        </w:rPr>
        <w:t>靠尺检查其平整</w:t>
      </w:r>
      <w:r>
        <w:rPr>
          <w:spacing w:val="-3"/>
        </w:rPr>
        <w:t>度。</w:t>
      </w:r>
    </w:p>
    <w:p w:rsidR="00A91557">
      <w:pPr>
        <w:pStyle w:val="BodyText"/>
        <w:spacing w:before="15" w:line="217" w:lineRule="auto"/>
        <w:ind w:right="62" w:firstLine="360"/>
      </w:pPr>
      <w:r>
        <w:rPr>
          <w:spacing w:val="1"/>
        </w:rPr>
        <w:t xml:space="preserve">1.10 </w:t>
      </w:r>
      <w:r>
        <w:rPr>
          <w:spacing w:val="1"/>
        </w:rPr>
        <w:t>铁抹子压第一遍：木抹子抹平后，立即用铁抹子压第一遍，直到出浆为</w:t>
      </w:r>
      <w:r>
        <w:t>止，假如砂浆过稀表面有泌水现象时，可</w:t>
      </w:r>
      <w:r>
        <w:t xml:space="preserve"> </w:t>
      </w:r>
      <w:r>
        <w:rPr>
          <w:spacing w:val="9"/>
        </w:rPr>
        <w:t>均匀撒一遍干水泥与砂</w:t>
      </w:r>
      <w:r>
        <w:rPr>
          <w:spacing w:val="9"/>
        </w:rPr>
        <w:t>(1:1)</w:t>
      </w:r>
      <w:r>
        <w:rPr>
          <w:spacing w:val="9"/>
        </w:rPr>
        <w:t>的拌合料</w:t>
      </w:r>
      <w:r>
        <w:rPr>
          <w:spacing w:val="9"/>
        </w:rPr>
        <w:t>(</w:t>
      </w:r>
      <w:r>
        <w:rPr>
          <w:spacing w:val="9"/>
        </w:rPr>
        <w:t>砂子要过</w:t>
      </w:r>
      <w:r>
        <w:rPr>
          <w:spacing w:val="9"/>
        </w:rPr>
        <w:t>3</w:t>
      </w:r>
      <w:r>
        <w:rPr>
          <w:rFonts w:ascii="Times New Roman" w:eastAsia="Times New Roman" w:hAnsi="Times New Roman" w:cs="Times New Roman"/>
        </w:rPr>
        <w:t>mm</w:t>
      </w:r>
      <w:r>
        <w:rPr>
          <w:spacing w:val="9"/>
        </w:rPr>
        <w:t>筛</w:t>
      </w:r>
      <w:r>
        <w:rPr>
          <w:spacing w:val="9"/>
        </w:rPr>
        <w:t>),</w:t>
      </w:r>
      <w:r>
        <w:rPr>
          <w:spacing w:val="9"/>
        </w:rPr>
        <w:t>再用</w:t>
      </w:r>
      <w:r>
        <w:rPr>
          <w:spacing w:val="9"/>
        </w:rPr>
        <w:t>木抹子用力抹压，使干拌料与砂浆紧密结合为一体，吸</w:t>
      </w:r>
      <w:r>
        <w:rPr>
          <w:spacing w:val="-1"/>
        </w:rPr>
        <w:t>水后用铁抹子压平。如有分格要求的地面，在面层上弹分格线，用劈缝溜子开缝，再用溜子将分缝内压至平、直、光。上述</w:t>
      </w:r>
      <w:r>
        <w:rPr>
          <w:spacing w:val="-3"/>
        </w:rPr>
        <w:t>操作均在水泥砂浆初凝之前完成。</w:t>
      </w:r>
    </w:p>
    <w:p w:rsidR="00A91557">
      <w:pPr>
        <w:pStyle w:val="BodyText"/>
        <w:spacing w:before="36" w:line="219" w:lineRule="auto"/>
        <w:ind w:right="81" w:firstLine="360"/>
      </w:pPr>
      <w:r>
        <w:rPr>
          <w:spacing w:val="-1"/>
        </w:rPr>
        <w:t>1.11</w:t>
      </w:r>
      <w:r>
        <w:rPr>
          <w:spacing w:val="-1"/>
        </w:rPr>
        <w:t>第二遍压光：面层砂浆初凝后，人踩上去，有脚印但不下陷时，用铁抹子压第二遍，边抹压边把坑凹处填平，要求不漏压，表面压平、压光。有分格的地面压过后，应用溜子溜压，做到缝边光直、缝隙清晰、缝内光滑顺直。</w:t>
      </w:r>
    </w:p>
    <w:p w:rsidR="00A91557">
      <w:pPr>
        <w:pStyle w:val="BodyText"/>
        <w:spacing w:line="226" w:lineRule="auto"/>
        <w:ind w:right="82" w:firstLine="360"/>
      </w:pPr>
      <w:r>
        <w:rPr>
          <w:spacing w:val="4"/>
        </w:rPr>
        <w:t>1.12</w:t>
      </w:r>
      <w:r>
        <w:rPr>
          <w:spacing w:val="4"/>
        </w:rPr>
        <w:t>第三遍压光：在水泥砂浆终凝前进行第三遍压光</w:t>
      </w:r>
      <w:r>
        <w:rPr>
          <w:spacing w:val="4"/>
        </w:rPr>
        <w:t>(</w:t>
      </w:r>
      <w:r>
        <w:rPr>
          <w:spacing w:val="4"/>
        </w:rPr>
        <w:t>人踩上去稍有脚印</w:t>
      </w:r>
      <w:r>
        <w:rPr>
          <w:spacing w:val="4"/>
        </w:rPr>
        <w:t>),</w:t>
      </w:r>
      <w:r>
        <w:rPr>
          <w:spacing w:val="4"/>
        </w:rPr>
        <w:t>铁抹子抹上去不再有抹纹时，用铁抹子把第二遍抹压</w:t>
      </w:r>
      <w:r>
        <w:rPr>
          <w:spacing w:val="4"/>
        </w:rPr>
        <w:t>时留下的全部抹纹压平、压实、压光</w:t>
      </w:r>
      <w:r>
        <w:rPr>
          <w:spacing w:val="4"/>
        </w:rPr>
        <w:t>(</w:t>
      </w:r>
      <w:r>
        <w:rPr>
          <w:spacing w:val="4"/>
        </w:rPr>
        <w:t>务必在终凝前完成</w:t>
      </w:r>
      <w:r>
        <w:rPr>
          <w:spacing w:val="4"/>
        </w:rPr>
        <w:t>)</w:t>
      </w:r>
      <w:r>
        <w:rPr>
          <w:spacing w:val="4"/>
        </w:rPr>
        <w:t>。</w:t>
      </w:r>
    </w:p>
    <w:p w:rsidR="00A91557">
      <w:pPr>
        <w:pStyle w:val="BodyText"/>
        <w:spacing w:before="2" w:line="222" w:lineRule="auto"/>
        <w:ind w:right="89" w:firstLine="360"/>
      </w:pPr>
      <w:r>
        <w:t>1.13</w:t>
      </w:r>
      <w:r>
        <w:t>养护：地面压光完工后</w:t>
      </w:r>
      <w:r>
        <w:t>24</w:t>
      </w:r>
      <w:r>
        <w:rPr>
          <w:rFonts w:ascii="Times New Roman" w:eastAsia="Times New Roman" w:hAnsi="Times New Roman" w:cs="Times New Roman"/>
        </w:rPr>
        <w:t xml:space="preserve">h,  </w:t>
      </w:r>
      <w:r>
        <w:rPr>
          <w:spacing w:val="-1"/>
        </w:rPr>
        <w:t>铺锯末或者其它材料覆盖洒水养护，保持湿润，养护时间很多于</w:t>
      </w:r>
      <w:r>
        <w:rPr>
          <w:spacing w:val="-1"/>
        </w:rPr>
        <w:t>7</w:t>
      </w:r>
      <w:r>
        <w:rPr>
          <w:rFonts w:ascii="Times New Roman" w:eastAsia="Times New Roman" w:hAnsi="Times New Roman" w:cs="Times New Roman"/>
          <w:spacing w:val="-1"/>
        </w:rPr>
        <w:t>d</w:t>
      </w:r>
      <w:r>
        <w:rPr>
          <w:spacing w:val="-1"/>
        </w:rPr>
        <w:t>当抗压强度达</w:t>
      </w:r>
      <w:r>
        <w:rPr>
          <w:spacing w:val="-1"/>
        </w:rPr>
        <w:t>5</w:t>
      </w:r>
      <w:r>
        <w:rPr>
          <w:rFonts w:ascii="Times New Roman" w:eastAsia="Times New Roman" w:hAnsi="Times New Roman" w:cs="Times New Roman"/>
          <w:spacing w:val="-1"/>
        </w:rPr>
        <w:t>MPa</w:t>
      </w:r>
      <w:r>
        <w:rPr>
          <w:spacing w:val="-6"/>
        </w:rPr>
        <w:t>才能上人。</w:t>
      </w:r>
    </w:p>
    <w:p w:rsidR="00A91557">
      <w:pPr>
        <w:pStyle w:val="BodyText"/>
        <w:spacing w:before="17" w:line="219" w:lineRule="auto"/>
        <w:ind w:left="360"/>
      </w:pPr>
      <w:r>
        <w:rPr>
          <w:spacing w:val="-2"/>
        </w:rPr>
        <w:t>1.14</w:t>
      </w:r>
      <w:r>
        <w:rPr>
          <w:spacing w:val="-2"/>
        </w:rPr>
        <w:t>冬期施工时，室内温度不得低于</w:t>
      </w:r>
      <w:r>
        <w:rPr>
          <w:spacing w:val="-2"/>
        </w:rPr>
        <w:t>+5</w:t>
      </w:r>
      <w:r>
        <w:rPr>
          <w:spacing w:val="-3"/>
        </w:rPr>
        <w:t>℃</w:t>
      </w:r>
      <w:r>
        <w:rPr>
          <w:spacing w:val="-3"/>
        </w:rPr>
        <w:t>。</w:t>
      </w:r>
    </w:p>
    <w:p w:rsidR="00A91557">
      <w:pPr>
        <w:pStyle w:val="BodyText"/>
        <w:spacing w:before="6" w:line="217" w:lineRule="auto"/>
        <w:ind w:right="79" w:firstLine="360"/>
      </w:pPr>
      <w:r>
        <w:rPr>
          <w:spacing w:val="1"/>
        </w:rPr>
        <w:t xml:space="preserve">1.15 </w:t>
      </w:r>
      <w:r>
        <w:rPr>
          <w:spacing w:val="1"/>
        </w:rPr>
        <w:t>抹踢脚板：根据设计图规定墙基体有抹灰时，踢脚板的底层砂浆与面层砂浆分</w:t>
      </w:r>
      <w:r>
        <w:t>两次抹成。墙基体不抹灰时，踢脚</w:t>
      </w:r>
      <w:r>
        <w:t xml:space="preserve"> </w:t>
      </w:r>
      <w:r>
        <w:rPr>
          <w:spacing w:val="-4"/>
        </w:rPr>
        <w:t>板只抹面层砂浆。</w:t>
      </w:r>
    </w:p>
    <w:p w:rsidR="00A91557">
      <w:pPr>
        <w:pStyle w:val="BodyText"/>
        <w:spacing w:before="17" w:line="222" w:lineRule="auto"/>
        <w:ind w:right="67" w:firstLine="360"/>
      </w:pPr>
      <w:r>
        <w:rPr>
          <w:spacing w:val="-1"/>
        </w:rPr>
        <w:t>1.16</w:t>
      </w:r>
      <w:r>
        <w:rPr>
          <w:spacing w:val="-1"/>
        </w:rPr>
        <w:t>踢脚板抹底层水泥砂浆：清洗基层，洒水湿润后，按</w:t>
      </w:r>
      <w:r>
        <w:rPr>
          <w:spacing w:val="-1"/>
        </w:rPr>
        <w:t>50</w:t>
      </w:r>
      <w:r>
        <w:rPr>
          <w:rFonts w:ascii="Times New Roman" w:eastAsia="Times New Roman" w:hAnsi="Times New Roman" w:cs="Times New Roman"/>
          <w:spacing w:val="-1"/>
        </w:rPr>
        <w:t>cm</w:t>
      </w:r>
      <w:r>
        <w:rPr>
          <w:spacing w:val="-1"/>
        </w:rPr>
        <w:t>标高</w:t>
      </w:r>
      <w:r>
        <w:rPr>
          <w:spacing w:val="-2"/>
        </w:rPr>
        <w:t>线向下量测踢脚板上口标高，吊垂直线确定踢脚板抹</w:t>
      </w:r>
      <w:r>
        <w:rPr>
          <w:spacing w:val="1"/>
        </w:rPr>
        <w:t>灰厚度，然后拉通线、套方、贴灰饼、抹</w:t>
      </w:r>
      <w:r>
        <w:rPr>
          <w:spacing w:val="1"/>
        </w:rPr>
        <w:t>1</w:t>
      </w:r>
      <w:r>
        <w:rPr>
          <w:spacing w:val="1"/>
        </w:rPr>
        <w:t>:3</w:t>
      </w:r>
      <w:r>
        <w:rPr>
          <w:spacing w:val="1"/>
        </w:rPr>
        <w:t>水泥砂浆，用刮尺刮平、搓平整，扫毛浇水养护。</w:t>
      </w:r>
    </w:p>
    <w:p w:rsidR="00A91557">
      <w:pPr>
        <w:pStyle w:val="BodyText"/>
        <w:spacing w:before="7" w:line="222" w:lineRule="auto"/>
        <w:ind w:firstLine="259"/>
      </w:pPr>
      <w:r>
        <w:rPr>
          <w:spacing w:val="3"/>
        </w:rPr>
        <w:t>1.17</w:t>
      </w:r>
      <w:r>
        <w:rPr>
          <w:spacing w:val="3"/>
        </w:rPr>
        <w:t>抹面层砂浆：底层砂浆抹好，硬化后，上口拉线贴粘靠尺，抹</w:t>
      </w:r>
      <w:r>
        <w:rPr>
          <w:spacing w:val="3"/>
        </w:rPr>
        <w:t>1:2</w:t>
      </w:r>
      <w:r>
        <w:rPr>
          <w:spacing w:val="3"/>
        </w:rPr>
        <w:t>水泥砂</w:t>
      </w:r>
      <w:r>
        <w:rPr>
          <w:spacing w:val="2"/>
        </w:rPr>
        <w:t>浆，用灰板托灰，木抹子往上抹灰，再用</w:t>
      </w:r>
      <w:r>
        <w:rPr>
          <w:spacing w:val="2"/>
        </w:rPr>
        <w:t xml:space="preserve"> </w:t>
      </w:r>
      <w:r>
        <w:rPr>
          <w:spacing w:val="-3"/>
        </w:rPr>
        <w:t>刮尺板紧贴靠尺垂直地面刮平，用铁抹子压光，阴阳角、踢脚板上口用角抹子溜直压光。可参照墙面抹水泥砂浆的操作工艺。</w:t>
      </w:r>
    </w:p>
    <w:p w:rsidR="00A91557">
      <w:pPr>
        <w:pStyle w:val="BodyText"/>
        <w:spacing w:before="9" w:line="215" w:lineRule="auto"/>
        <w:ind w:left="670"/>
      </w:pPr>
      <w:r>
        <w:rPr>
          <w:spacing w:val="-2"/>
        </w:rPr>
        <w:t>二</w:t>
      </w:r>
      <w:r>
        <w:rPr>
          <w:spacing w:val="-2"/>
        </w:rPr>
        <w:t>.</w:t>
      </w:r>
      <w:r>
        <w:rPr>
          <w:spacing w:val="-2"/>
        </w:rPr>
        <w:t>质量标准</w:t>
      </w:r>
    </w:p>
    <w:p w:rsidR="00A91557">
      <w:pPr>
        <w:pStyle w:val="BodyText"/>
        <w:spacing w:line="220" w:lineRule="auto"/>
      </w:pPr>
      <w:r>
        <w:rPr>
          <w:spacing w:val="-4"/>
        </w:rPr>
        <w:t>2.1</w:t>
      </w:r>
      <w:r>
        <w:rPr>
          <w:spacing w:val="-4"/>
        </w:rPr>
        <w:t>保证项目：</w:t>
      </w:r>
    </w:p>
    <w:p w:rsidR="00A91557">
      <w:pPr>
        <w:pStyle w:val="BodyText"/>
        <w:spacing w:before="24" w:line="216" w:lineRule="auto"/>
        <w:ind w:left="259"/>
      </w:pPr>
      <w:r>
        <w:rPr>
          <w:spacing w:val="-1"/>
        </w:rPr>
        <w:t>2.1.1</w:t>
      </w:r>
      <w:r>
        <w:rPr>
          <w:spacing w:val="-1"/>
        </w:rPr>
        <w:t>水泥、砂的材质务必符合设计要求与施工及验收规范</w:t>
      </w:r>
      <w:r>
        <w:rPr>
          <w:spacing w:val="-2"/>
        </w:rPr>
        <w:t>的规定。</w:t>
      </w:r>
    </w:p>
    <w:p w:rsidR="00A91557">
      <w:pPr>
        <w:pStyle w:val="BodyText"/>
        <w:spacing w:line="219" w:lineRule="auto"/>
        <w:ind w:left="259"/>
      </w:pPr>
      <w:r>
        <w:rPr>
          <w:spacing w:val="-3"/>
        </w:rPr>
        <w:t>2.1.2</w:t>
      </w:r>
      <w:r>
        <w:rPr>
          <w:spacing w:val="-3"/>
        </w:rPr>
        <w:t>砂浆配合比要准确。</w:t>
      </w:r>
    </w:p>
    <w:p w:rsidR="00A91557">
      <w:pPr>
        <w:pStyle w:val="BodyText"/>
        <w:spacing w:before="17" w:line="219" w:lineRule="auto"/>
        <w:ind w:left="259"/>
      </w:pPr>
      <w:r>
        <w:rPr>
          <w:spacing w:val="-1"/>
        </w:rPr>
        <w:t>2.1.3</w:t>
      </w:r>
      <w:r>
        <w:rPr>
          <w:spacing w:val="-1"/>
        </w:rPr>
        <w:t>地面面层与基层的结合务必牢固无空鼓。</w:t>
      </w:r>
    </w:p>
    <w:p w:rsidR="00A91557">
      <w:pPr>
        <w:pStyle w:val="BodyText"/>
        <w:spacing w:before="5" w:line="216" w:lineRule="auto"/>
      </w:pPr>
      <w:r>
        <w:rPr>
          <w:spacing w:val="-4"/>
        </w:rPr>
        <w:t>2.2</w:t>
      </w:r>
      <w:r>
        <w:rPr>
          <w:spacing w:val="-4"/>
        </w:rPr>
        <w:t>基本项目：</w:t>
      </w:r>
    </w:p>
    <w:p w:rsidR="00A91557">
      <w:pPr>
        <w:pStyle w:val="BodyText"/>
        <w:spacing w:line="219" w:lineRule="auto"/>
        <w:ind w:left="259"/>
      </w:pPr>
      <w:r>
        <w:rPr>
          <w:spacing w:val="-2"/>
        </w:rPr>
        <w:t>2.2.1</w:t>
      </w:r>
      <w:r>
        <w:rPr>
          <w:spacing w:val="-2"/>
        </w:rPr>
        <w:t>表面洁净，无裂纹、脱皮、麻面与起砂等现象。</w:t>
      </w:r>
    </w:p>
    <w:p w:rsidR="00A91557">
      <w:pPr>
        <w:pStyle w:val="BodyText"/>
        <w:spacing w:before="7" w:line="219" w:lineRule="auto"/>
        <w:ind w:left="259"/>
      </w:pPr>
      <w:r>
        <w:t>2.2.2</w:t>
      </w:r>
      <w:r>
        <w:t>地漏与有坡度要求的地面，坡度应符合设计要求，不倒泛水，无积水，不渗漏</w:t>
      </w:r>
      <w:r>
        <w:rPr>
          <w:spacing w:val="-1"/>
        </w:rPr>
        <w:t>，与地漏结合处严密平顺。</w:t>
      </w:r>
    </w:p>
    <w:p w:rsidR="00A91557">
      <w:pPr>
        <w:pStyle w:val="BodyText"/>
        <w:spacing w:before="5" w:line="229" w:lineRule="auto"/>
        <w:ind w:left="359" w:hanging="100"/>
      </w:pPr>
      <w:r>
        <w:rPr>
          <w:spacing w:val="-3"/>
        </w:rPr>
        <w:t>2.2.3</w:t>
      </w:r>
      <w:r>
        <w:rPr>
          <w:spacing w:val="-3"/>
        </w:rPr>
        <w:t>踢脚板应高度一致，出墙厚度均匀，与墙面结合牢固，局部空鼓长度不大于</w:t>
      </w:r>
      <w:r>
        <w:rPr>
          <w:spacing w:val="-3"/>
        </w:rPr>
        <w:t>200</w:t>
      </w:r>
      <w:r>
        <w:rPr>
          <w:rFonts w:ascii="Times New Roman" w:eastAsia="Times New Roman" w:hAnsi="Times New Roman" w:cs="Times New Roman"/>
          <w:spacing w:val="-3"/>
        </w:rPr>
        <w:t>mm,</w:t>
      </w:r>
      <w:r>
        <w:rPr>
          <w:spacing w:val="-3"/>
        </w:rPr>
        <w:t>且在一个检查范围内不多于</w:t>
      </w:r>
      <w:r>
        <w:rPr>
          <w:spacing w:val="-3"/>
        </w:rPr>
        <w:t>2</w:t>
      </w:r>
      <w:r>
        <w:rPr>
          <w:spacing w:val="-3"/>
        </w:rPr>
        <w:t>处。</w:t>
      </w:r>
      <w:r>
        <w:rPr>
          <w:spacing w:val="1"/>
        </w:rPr>
        <w:t>三</w:t>
      </w:r>
      <w:r>
        <w:rPr>
          <w:spacing w:val="1"/>
        </w:rPr>
        <w:t>.</w:t>
      </w:r>
      <w:r>
        <w:rPr>
          <w:spacing w:val="1"/>
        </w:rPr>
        <w:t>成品保护</w:t>
      </w:r>
    </w:p>
    <w:p w:rsidR="00A91557">
      <w:pPr>
        <w:pStyle w:val="BodyText"/>
        <w:spacing w:before="4" w:line="221" w:lineRule="auto"/>
        <w:ind w:right="849"/>
      </w:pPr>
      <w:r>
        <w:t>3.1</w:t>
      </w:r>
      <w:r>
        <w:t>地面操作过程中要注意对其它专业设备的保护，如埋在地面内的管线不得随意移位，</w:t>
      </w:r>
      <w:r>
        <w:rPr>
          <w:spacing w:val="-1"/>
        </w:rPr>
        <w:t>地漏内不得堵塞砂浆等。</w:t>
      </w:r>
      <w:r>
        <w:rPr>
          <w:spacing w:val="-2"/>
        </w:rPr>
        <w:t>3.2</w:t>
      </w:r>
      <w:r>
        <w:rPr>
          <w:spacing w:val="-2"/>
        </w:rPr>
        <w:t>面层做完之后养护期内严禁进入。</w:t>
      </w:r>
    </w:p>
    <w:p w:rsidR="00A91557">
      <w:pPr>
        <w:pStyle w:val="BodyText"/>
        <w:spacing w:line="219" w:lineRule="auto"/>
      </w:pPr>
      <w:r>
        <w:rPr>
          <w:spacing w:val="-1"/>
        </w:rPr>
        <w:t xml:space="preserve">3.3 </w:t>
      </w:r>
      <w:r>
        <w:rPr>
          <w:spacing w:val="-1"/>
        </w:rPr>
        <w:t>在已完工的地面上进行油漆、电气、暖卫专业工序时，注意不要碰坏面层，油漆、浆活不要污染面层。</w:t>
      </w:r>
    </w:p>
    <w:p w:rsidR="00A91557">
      <w:pPr>
        <w:pStyle w:val="BodyText"/>
        <w:spacing w:before="15" w:line="221" w:lineRule="auto"/>
        <w:ind w:right="90"/>
      </w:pPr>
      <w:r>
        <w:rPr>
          <w:spacing w:val="1"/>
        </w:rPr>
        <w:t>3.4</w:t>
      </w:r>
      <w:r>
        <w:rPr>
          <w:spacing w:val="1"/>
        </w:rPr>
        <w:t>冬期施工的水泥砂浆地面操作环境如低于</w:t>
      </w:r>
      <w:r>
        <w:rPr>
          <w:spacing w:val="1"/>
        </w:rPr>
        <w:t>+5℃</w:t>
      </w:r>
      <w:r>
        <w:rPr>
          <w:spacing w:val="1"/>
        </w:rPr>
        <w:t>时，应采</w:t>
      </w:r>
      <w:r>
        <w:t>取必要的防寒保暖措施，严格防止发生冻害，特别是早期受冻，</w:t>
      </w:r>
      <w:r>
        <w:t xml:space="preserve"> </w:t>
      </w:r>
      <w:r>
        <w:rPr>
          <w:spacing w:val="-2"/>
        </w:rPr>
        <w:t>会使面层强度降低，造成起砂、裂缝等质量事故。</w:t>
      </w:r>
    </w:p>
    <w:p w:rsidR="00A91557">
      <w:pPr>
        <w:pStyle w:val="BodyText"/>
        <w:spacing w:before="1" w:line="233" w:lineRule="auto"/>
        <w:ind w:left="670" w:right="516" w:hanging="670"/>
      </w:pPr>
      <w:r>
        <w:rPr>
          <w:spacing w:val="-1"/>
        </w:rPr>
        <w:t>3.5</w:t>
      </w:r>
      <w:r>
        <w:rPr>
          <w:spacing w:val="-1"/>
        </w:rPr>
        <w:t>假如先做水泥砂浆地面，后进行墙面抹灰时，要特别注意对面层进行覆盖，并严禁在面层上拌合砂浆与储存砂浆。</w:t>
      </w:r>
      <w:r>
        <w:rPr>
          <w:spacing w:val="-8"/>
        </w:rPr>
        <w:t>四</w:t>
      </w:r>
      <w:r>
        <w:rPr>
          <w:spacing w:val="-8"/>
        </w:rPr>
        <w:t>.</w:t>
      </w:r>
      <w:r>
        <w:rPr>
          <w:spacing w:val="-8"/>
        </w:rPr>
        <w:t>应注意的质量问题</w:t>
      </w:r>
    </w:p>
    <w:p w:rsidR="00A91557">
      <w:pPr>
        <w:spacing w:line="233" w:lineRule="auto"/>
        <w:sectPr>
          <w:headerReference w:type="even" r:id="rId23"/>
          <w:headerReference w:type="default" r:id="rId24"/>
          <w:footerReference w:type="even" r:id="rId25"/>
          <w:footerReference w:type="default" r:id="rId26"/>
          <w:headerReference w:type="first" r:id="rId27"/>
          <w:footerReference w:type="first" r:id="rId28"/>
          <w:pgSz w:w="11910" w:h="16840"/>
          <w:pgMar w:top="701" w:right="859" w:bottom="0" w:left="1299" w:header="0" w:footer="0" w:gutter="0"/>
          <w:pgNumType w:start="4"/>
          <w:cols w:space="720"/>
        </w:sectPr>
      </w:pPr>
    </w:p>
    <w:p w:rsidR="00A91557">
      <w:pPr>
        <w:pStyle w:val="BodyText"/>
        <w:spacing w:before="36" w:line="220" w:lineRule="auto"/>
      </w:pPr>
      <w:r>
        <w:rPr>
          <w:spacing w:val="-1"/>
        </w:rPr>
        <w:t>4.1</w:t>
      </w:r>
      <w:r>
        <w:rPr>
          <w:spacing w:val="-1"/>
        </w:rPr>
        <w:t>空鼓、裂缝</w:t>
      </w:r>
    </w:p>
    <w:p w:rsidR="00A91557">
      <w:pPr>
        <w:pStyle w:val="BodyText"/>
        <w:spacing w:before="5" w:line="223" w:lineRule="auto"/>
        <w:ind w:right="24"/>
      </w:pPr>
      <w:r>
        <w:rPr>
          <w:spacing w:val="1"/>
        </w:rPr>
        <w:t>4.1.1</w:t>
      </w:r>
      <w:r>
        <w:rPr>
          <w:spacing w:val="1"/>
        </w:rPr>
        <w:t>基层清理不完全、不认真：在抹水泥砂浆之前务必将基层上的粘结物、灰尘、油污完全处理干</w:t>
      </w:r>
      <w:r>
        <w:t>净，并认真进行清洗湿</w:t>
      </w:r>
      <w:r>
        <w:t xml:space="preserve"> </w:t>
      </w:r>
      <w:r>
        <w:rPr>
          <w:spacing w:val="-1"/>
        </w:rPr>
        <w:t>润，这是保证面层与基层结合牢固、防止空鼓裂缝的一道关键性工序，假如不认真认真清除，使面层与基层之间形成一层隔</w:t>
      </w:r>
      <w:r>
        <w:rPr>
          <w:spacing w:val="-2"/>
        </w:rPr>
        <w:t>离层，致使上下结合不牢，就会造成面层空鼓裂缝。</w:t>
      </w:r>
    </w:p>
    <w:p w:rsidR="00A91557">
      <w:pPr>
        <w:pStyle w:val="BodyText"/>
        <w:spacing w:before="9" w:line="224" w:lineRule="auto"/>
        <w:ind w:right="23"/>
      </w:pPr>
      <w:r>
        <w:rPr>
          <w:spacing w:val="1"/>
        </w:rPr>
        <w:t>4.1.2</w:t>
      </w:r>
      <w:r>
        <w:rPr>
          <w:spacing w:val="1"/>
        </w:rPr>
        <w:t>涂刷水泥浆结合层不符合要求：在已处理洁净的基层上刷一遍水泥浆，目的是要增强面层与基层的</w:t>
      </w:r>
      <w:r>
        <w:t>粘结力，因此这是</w:t>
      </w:r>
      <w:r>
        <w:t xml:space="preserve"> </w:t>
      </w:r>
      <w:r>
        <w:rPr>
          <w:spacing w:val="4"/>
        </w:rPr>
        <w:t>一项重要的工序，涂刷水泥浆调度要适宜</w:t>
      </w:r>
      <w:r>
        <w:rPr>
          <w:spacing w:val="4"/>
        </w:rPr>
        <w:t>(</w:t>
      </w:r>
      <w:r>
        <w:rPr>
          <w:spacing w:val="4"/>
        </w:rPr>
        <w:t>通常</w:t>
      </w:r>
      <w:r>
        <w:rPr>
          <w:spacing w:val="4"/>
        </w:rPr>
        <w:t>0.4</w:t>
      </w:r>
      <w:r>
        <w:rPr>
          <w:spacing w:val="4"/>
        </w:rPr>
        <w:t>～</w:t>
      </w:r>
      <w:r>
        <w:rPr>
          <w:spacing w:val="4"/>
        </w:rPr>
        <w:t>0.5</w:t>
      </w:r>
      <w:r>
        <w:rPr>
          <w:spacing w:val="4"/>
        </w:rPr>
        <w:t>的水灰比</w:t>
      </w:r>
      <w:r>
        <w:rPr>
          <w:spacing w:val="4"/>
        </w:rPr>
        <w:t>),</w:t>
      </w:r>
      <w:r>
        <w:rPr>
          <w:spacing w:val="4"/>
        </w:rPr>
        <w:t>涂刷时要均匀不得漏刷，面积不要过大，砂浆铺多少</w:t>
      </w:r>
      <w:r>
        <w:rPr>
          <w:spacing w:val="-1"/>
        </w:rPr>
        <w:t>刷多少。通常往</w:t>
      </w:r>
      <w:r>
        <w:rPr>
          <w:spacing w:val="-1"/>
        </w:rPr>
        <w:t>往是先涂刷一大片，而铺砂浆速度较慢，已刷上去的水泥浆很快干燥，这样不但不起粘结作用，相反起到隔</w:t>
      </w:r>
      <w:r>
        <w:rPr>
          <w:spacing w:val="-7"/>
        </w:rPr>
        <w:t>离作用。</w:t>
      </w:r>
    </w:p>
    <w:p w:rsidR="00A91557">
      <w:pPr>
        <w:pStyle w:val="BodyText"/>
        <w:spacing w:before="4" w:line="222" w:lineRule="auto"/>
        <w:ind w:right="29" w:firstLine="690"/>
      </w:pPr>
      <w:r>
        <w:t>另外一定要用刷子涂刷已拌好的水泥浆，不能使用干撒水泥面后，再浇水用扫帚来回</w:t>
      </w:r>
      <w:r>
        <w:rPr>
          <w:spacing w:val="-1"/>
        </w:rPr>
        <w:t>扫的办法，由于浇水不匀，水</w:t>
      </w:r>
      <w:r>
        <w:rPr>
          <w:spacing w:val="-2"/>
        </w:rPr>
        <w:t>泥浆干稀不匀，也影响面层与基层的粘结质量。</w:t>
      </w:r>
    </w:p>
    <w:p w:rsidR="00A91557">
      <w:pPr>
        <w:pStyle w:val="BodyText"/>
        <w:spacing w:before="6" w:line="224" w:lineRule="auto"/>
        <w:ind w:right="29"/>
        <w:jc w:val="both"/>
      </w:pPr>
      <w:r>
        <w:rPr>
          <w:spacing w:val="1"/>
        </w:rPr>
        <w:t>4.1.3</w:t>
      </w:r>
      <w:r>
        <w:rPr>
          <w:spacing w:val="1"/>
        </w:rPr>
        <w:t>在预制混凝土楼板上及首层暖气沟盖上做水泥砂浆面层也易产生空鼓、裂缝，预制板的横、竖缝</w:t>
      </w:r>
      <w:r>
        <w:t>务必按结构设计要求</w:t>
      </w:r>
      <w:r>
        <w:t xml:space="preserve"> </w:t>
      </w:r>
      <w:r>
        <w:t>用</w:t>
      </w:r>
      <w:r>
        <w:t>C20</w:t>
      </w:r>
      <w:r>
        <w:t>。细石混凝土填塞振捣、密实，由于预制楼板安装完之后，上表</w:t>
      </w:r>
      <w:r>
        <w:rPr>
          <w:spacing w:val="-1"/>
        </w:rPr>
        <w:t>面标高不能完全平整一致，高差较大，铺设水泥砂浆</w:t>
      </w:r>
      <w:r>
        <w:rPr>
          <w:spacing w:val="-2"/>
        </w:rPr>
        <w:t>时厚薄不均，容易产生裂缝，因此通常是使用</w:t>
      </w:r>
      <w:r>
        <w:rPr>
          <w:spacing w:val="-2"/>
        </w:rPr>
        <w:t>细石混凝土面层。</w:t>
      </w:r>
    </w:p>
    <w:p w:rsidR="00A91557">
      <w:pPr>
        <w:pStyle w:val="BodyText"/>
        <w:spacing w:before="6" w:line="218" w:lineRule="auto"/>
        <w:ind w:right="1314" w:firstLine="690"/>
      </w:pPr>
      <w:r>
        <w:rPr>
          <w:spacing w:val="-1"/>
        </w:rPr>
        <w:t>首层暖气沟盖板与地面混凝土垫层之间由于沉降不匀，也易造成此处裂缝，因此要采取防裂措施。</w:t>
      </w:r>
      <w:r>
        <w:rPr>
          <w:spacing w:val="-1"/>
        </w:rPr>
        <w:t>4.2</w:t>
      </w:r>
      <w:r>
        <w:rPr>
          <w:spacing w:val="-1"/>
        </w:rPr>
        <w:t>地面起砂</w:t>
      </w:r>
    </w:p>
    <w:p w:rsidR="00A91557">
      <w:pPr>
        <w:pStyle w:val="BodyText"/>
        <w:spacing w:before="5" w:line="224" w:lineRule="auto"/>
      </w:pPr>
      <w:r>
        <w:rPr>
          <w:spacing w:val="1"/>
        </w:rPr>
        <w:t>4.2.1</w:t>
      </w:r>
      <w:r>
        <w:rPr>
          <w:spacing w:val="1"/>
        </w:rPr>
        <w:t>养护时间不够，过早上人：水泥硬化初期，在水中或者潮湿环境中养护，能使水泥颗粒充分水化，提</w:t>
      </w:r>
      <w:r>
        <w:t>高水泥砂浆面层</w:t>
      </w:r>
      <w:r>
        <w:t xml:space="preserve"> </w:t>
      </w:r>
      <w:r>
        <w:t>强度。假如在养护时间短强度很低的情况下，过早上人使用，就会对刚刚硬化的表面层造成损</w:t>
      </w:r>
      <w:r>
        <w:rPr>
          <w:spacing w:val="-1"/>
        </w:rPr>
        <w:t>伤与破坏，致使面层起砂、出</w:t>
      </w:r>
      <w:r>
        <w:rPr>
          <w:spacing w:val="-2"/>
        </w:rPr>
        <w:t>现麻坑。因此，水泥地面完工后，养护工作的好坏对地面质量的影响很大，务必要重视，当面层抗压强度达</w:t>
      </w:r>
      <w:r>
        <w:rPr>
          <w:spacing w:val="-2"/>
        </w:rPr>
        <w:t>5</w:t>
      </w:r>
      <w:r>
        <w:rPr>
          <w:rFonts w:ascii="Times New Roman" w:eastAsia="Times New Roman" w:hAnsi="Times New Roman" w:cs="Times New Roman"/>
          <w:spacing w:val="-2"/>
        </w:rPr>
        <w:t>MPa</w:t>
      </w:r>
      <w:r>
        <w:rPr>
          <w:spacing w:val="-2"/>
        </w:rPr>
        <w:t>时才能上人</w:t>
      </w:r>
      <w:r>
        <w:rPr>
          <w:spacing w:val="-3"/>
        </w:rPr>
        <w:t>操作。</w:t>
      </w:r>
    </w:p>
    <w:p w:rsidR="00A91557">
      <w:pPr>
        <w:pStyle w:val="BodyText"/>
        <w:spacing w:before="16" w:line="219" w:lineRule="auto"/>
      </w:pPr>
      <w:r>
        <w:t>4.2.2</w:t>
      </w:r>
      <w:r>
        <w:t>使用过期、标号不够的水泥、水泥砂浆搅拌不</w:t>
      </w:r>
      <w:r>
        <w:t>均匀、操作过程中抹压遍数不够</w:t>
      </w:r>
      <w:r>
        <w:rPr>
          <w:spacing w:val="-1"/>
        </w:rPr>
        <w:t>等，都是造成起砂现象。</w:t>
      </w:r>
    </w:p>
    <w:p w:rsidR="00A91557">
      <w:pPr>
        <w:pStyle w:val="BodyText"/>
        <w:spacing w:before="16" w:line="217" w:lineRule="auto"/>
        <w:ind w:right="26"/>
      </w:pPr>
      <w:r>
        <w:rPr>
          <w:spacing w:val="1"/>
        </w:rPr>
        <w:t>4.3</w:t>
      </w:r>
      <w:r>
        <w:rPr>
          <w:spacing w:val="1"/>
        </w:rPr>
        <w:t>有泄漏的房间倒泛水在铺设面层砂浆时先检查垫层的坡度是否符合要求。设有垫层的地面，在铺设砂浆前抹灰</w:t>
      </w:r>
      <w:r>
        <w:t>饼与标筋</w:t>
      </w:r>
      <w:r>
        <w:t xml:space="preserve"> </w:t>
      </w:r>
      <w:r>
        <w:rPr>
          <w:spacing w:val="-4"/>
        </w:rPr>
        <w:t>时，按设计要求抹好坡度。</w:t>
      </w:r>
    </w:p>
    <w:p w:rsidR="00A91557">
      <w:pPr>
        <w:pStyle w:val="BodyText"/>
        <w:spacing w:before="16" w:line="219" w:lineRule="auto"/>
      </w:pPr>
      <w:r>
        <w:rPr>
          <w:spacing w:val="-1"/>
        </w:rPr>
        <w:t>4.4</w:t>
      </w:r>
      <w:r>
        <w:rPr>
          <w:spacing w:val="-1"/>
        </w:rPr>
        <w:t>面层不光、有抹纹</w:t>
      </w:r>
    </w:p>
    <w:p w:rsidR="00A91557">
      <w:pPr>
        <w:pStyle w:val="BodyText"/>
        <w:spacing w:before="7" w:line="222" w:lineRule="auto"/>
        <w:ind w:right="27" w:firstLine="690"/>
      </w:pPr>
      <w:r>
        <w:t>务必认真按前面所述的操作工艺要求，用铁抹子抹压的遍数去操作，最后在水泥终凝前用力</w:t>
      </w:r>
      <w:r>
        <w:rPr>
          <w:spacing w:val="-1"/>
        </w:rPr>
        <w:t>抹压不得漏压，直到将</w:t>
      </w:r>
      <w:r>
        <w:rPr>
          <w:spacing w:val="-3"/>
        </w:rPr>
        <w:t>前遍的抹纹压平、压光为止。</w:t>
      </w:r>
    </w:p>
    <w:p w:rsidR="00A91557">
      <w:pPr>
        <w:pStyle w:val="BodyText"/>
        <w:spacing w:before="7" w:line="220" w:lineRule="auto"/>
        <w:ind w:left="690"/>
      </w:pPr>
      <w:r>
        <w:rPr>
          <w:spacing w:val="-2"/>
        </w:rPr>
        <w:t>五</w:t>
      </w:r>
      <w:r>
        <w:rPr>
          <w:spacing w:val="-2"/>
        </w:rPr>
        <w:t>.</w:t>
      </w:r>
      <w:r>
        <w:rPr>
          <w:spacing w:val="-2"/>
        </w:rPr>
        <w:t>质量记录</w:t>
      </w:r>
    </w:p>
    <w:p w:rsidR="00A91557">
      <w:pPr>
        <w:pStyle w:val="BodyText"/>
        <w:spacing w:before="4" w:line="216" w:lineRule="auto"/>
      </w:pPr>
      <w:r>
        <w:rPr>
          <w:spacing w:val="-4"/>
        </w:rPr>
        <w:t>本工艺标准应具备下列质量记录：</w:t>
      </w:r>
    </w:p>
    <w:p w:rsidR="00A91557">
      <w:pPr>
        <w:pStyle w:val="BodyText"/>
        <w:spacing w:before="1" w:line="219" w:lineRule="auto"/>
      </w:pPr>
      <w:r>
        <w:rPr>
          <w:spacing w:val="-4"/>
        </w:rPr>
        <w:t>5.1</w:t>
      </w:r>
      <w:r>
        <w:rPr>
          <w:spacing w:val="-4"/>
        </w:rPr>
        <w:t>水泥出厂合格证。</w:t>
      </w:r>
    </w:p>
    <w:p w:rsidR="00A91557">
      <w:pPr>
        <w:pStyle w:val="BodyText"/>
        <w:spacing w:before="16" w:line="216" w:lineRule="auto"/>
      </w:pPr>
      <w:r>
        <w:rPr>
          <w:spacing w:val="-2"/>
        </w:rPr>
        <w:t>5.2</w:t>
      </w:r>
      <w:r>
        <w:rPr>
          <w:spacing w:val="-2"/>
        </w:rPr>
        <w:t>水泥地面分项工程质量验收评定表。</w:t>
      </w:r>
    </w:p>
    <w:p w:rsidR="00A91557">
      <w:pPr>
        <w:pStyle w:val="BodyText"/>
        <w:spacing w:before="1" w:line="225" w:lineRule="auto"/>
        <w:ind w:left="390"/>
      </w:pPr>
      <w:r>
        <w:t xml:space="preserve">7.1.5. </w:t>
      </w:r>
      <w:r>
        <w:t>木门安装工程施工程序与方法</w:t>
      </w:r>
    </w:p>
    <w:p w:rsidR="00A91557">
      <w:pPr>
        <w:pStyle w:val="BodyText"/>
        <w:spacing w:line="220" w:lineRule="auto"/>
        <w:ind w:left="450"/>
      </w:pPr>
      <w:r>
        <w:rPr>
          <w:spacing w:val="8"/>
        </w:rPr>
        <w:t>(</w:t>
      </w:r>
      <w:r>
        <w:rPr>
          <w:spacing w:val="8"/>
        </w:rPr>
        <w:t>一</w:t>
      </w:r>
      <w:r>
        <w:rPr>
          <w:spacing w:val="8"/>
        </w:rPr>
        <w:t>)</w:t>
      </w:r>
      <w:r>
        <w:rPr>
          <w:spacing w:val="8"/>
        </w:rPr>
        <w:t>木门安装施工方法</w:t>
      </w:r>
    </w:p>
    <w:p w:rsidR="00A91557">
      <w:pPr>
        <w:pStyle w:val="BodyText"/>
        <w:spacing w:before="5" w:line="220" w:lineRule="auto"/>
        <w:ind w:left="690"/>
      </w:pPr>
      <w:r>
        <w:rPr>
          <w:spacing w:val="-2"/>
        </w:rPr>
        <w:t>工艺流程</w:t>
      </w:r>
    </w:p>
    <w:p w:rsidR="00A91557">
      <w:pPr>
        <w:pStyle w:val="BodyText"/>
        <w:spacing w:before="4" w:line="223" w:lineRule="auto"/>
        <w:ind w:right="28" w:firstLine="690"/>
      </w:pPr>
      <w:r>
        <w:rPr>
          <w:spacing w:val="-1"/>
        </w:rPr>
        <w:t>弹线找规矩</w:t>
      </w:r>
      <w:r>
        <w:rPr>
          <w:spacing w:val="-1"/>
        </w:rPr>
        <w:t>→</w:t>
      </w:r>
      <w:r>
        <w:rPr>
          <w:spacing w:val="-1"/>
        </w:rPr>
        <w:t>门窗洞处理</w:t>
      </w:r>
      <w:r>
        <w:rPr>
          <w:spacing w:val="-1"/>
        </w:rPr>
        <w:t>→</w:t>
      </w:r>
      <w:r>
        <w:rPr>
          <w:spacing w:val="-1"/>
        </w:rPr>
        <w:t>安装连接件的检查</w:t>
      </w:r>
      <w:r>
        <w:rPr>
          <w:spacing w:val="-1"/>
        </w:rPr>
        <w:t>→</w:t>
      </w:r>
      <w:r>
        <w:rPr>
          <w:spacing w:val="-1"/>
        </w:rPr>
        <w:t>木质门外观检查</w:t>
      </w:r>
      <w:r>
        <w:rPr>
          <w:spacing w:val="-1"/>
        </w:rPr>
        <w:t>→</w:t>
      </w:r>
      <w:r>
        <w:rPr>
          <w:spacing w:val="-1"/>
        </w:rPr>
        <w:t>按图示要求</w:t>
      </w:r>
      <w:r>
        <w:rPr>
          <w:spacing w:val="-2"/>
        </w:rPr>
        <w:t>运到安装地点</w:t>
      </w:r>
      <w:r>
        <w:rPr>
          <w:spacing w:val="-2"/>
        </w:rPr>
        <w:t>→</w:t>
      </w:r>
      <w:r>
        <w:rPr>
          <w:spacing w:val="-2"/>
        </w:rPr>
        <w:t>木质门安装</w:t>
      </w:r>
      <w:r>
        <w:rPr>
          <w:spacing w:val="-2"/>
        </w:rPr>
        <w:t>→</w:t>
      </w:r>
      <w:r>
        <w:rPr>
          <w:spacing w:val="-2"/>
        </w:rPr>
        <w:t>门四周</w:t>
      </w:r>
      <w:r>
        <w:rPr>
          <w:spacing w:val="-1"/>
        </w:rPr>
        <w:t>嵌缝</w:t>
      </w:r>
      <w:r>
        <w:rPr>
          <w:spacing w:val="-1"/>
        </w:rPr>
        <w:t>→</w:t>
      </w:r>
      <w:r>
        <w:rPr>
          <w:spacing w:val="-1"/>
        </w:rPr>
        <w:t>安装五金配件</w:t>
      </w:r>
      <w:r>
        <w:rPr>
          <w:spacing w:val="-1"/>
        </w:rPr>
        <w:t>→</w:t>
      </w:r>
      <w:r>
        <w:rPr>
          <w:spacing w:val="-1"/>
        </w:rPr>
        <w:t>清理</w:t>
      </w:r>
    </w:p>
    <w:p w:rsidR="00A91557">
      <w:pPr>
        <w:pStyle w:val="BodyText"/>
        <w:spacing w:before="14" w:line="216" w:lineRule="auto"/>
        <w:ind w:left="690"/>
      </w:pPr>
      <w:r>
        <w:rPr>
          <w:spacing w:val="2"/>
        </w:rPr>
        <w:t>(1)</w:t>
      </w:r>
      <w:r>
        <w:rPr>
          <w:spacing w:val="2"/>
        </w:rPr>
        <w:t>木质门使用后塞口施工，安装前先检查门窗洞口尺寸是否比门窗框尺寸大</w:t>
      </w:r>
      <w:r>
        <w:rPr>
          <w:spacing w:val="2"/>
        </w:rPr>
        <w:t>30</w:t>
      </w:r>
      <w:r>
        <w:t>mm</w:t>
      </w:r>
      <w:r>
        <w:rPr>
          <w:spacing w:val="2"/>
        </w:rPr>
        <w:t>,</w:t>
      </w:r>
      <w:r>
        <w:rPr>
          <w:spacing w:val="2"/>
        </w:rPr>
        <w:t>否则应进行剔凿处理。</w:t>
      </w:r>
    </w:p>
    <w:p w:rsidR="00A91557">
      <w:pPr>
        <w:pStyle w:val="BodyText"/>
        <w:spacing w:before="1" w:line="226" w:lineRule="auto"/>
        <w:ind w:left="690"/>
      </w:pPr>
      <w:r>
        <w:rPr>
          <w:spacing w:val="-3"/>
        </w:rPr>
        <w:t>(2)</w:t>
      </w:r>
      <w:r>
        <w:rPr>
          <w:spacing w:val="-3"/>
        </w:rPr>
        <w:t>按图纸尺寸放好门框安装位置线及立口标高操纵线。</w:t>
      </w:r>
    </w:p>
    <w:p w:rsidR="00A91557">
      <w:pPr>
        <w:pStyle w:val="BodyText"/>
        <w:spacing w:line="218" w:lineRule="auto"/>
        <w:ind w:left="690"/>
      </w:pPr>
      <w:r>
        <w:rPr>
          <w:spacing w:val="-5"/>
        </w:rPr>
        <w:t>(3)</w:t>
      </w:r>
      <w:r>
        <w:rPr>
          <w:spacing w:val="-5"/>
        </w:rPr>
        <w:t>安装门框上的铁脚。</w:t>
      </w:r>
    </w:p>
    <w:p w:rsidR="00A91557">
      <w:pPr>
        <w:pStyle w:val="BodyText"/>
        <w:spacing w:before="17" w:line="217" w:lineRule="auto"/>
        <w:ind w:right="26" w:firstLine="690"/>
      </w:pPr>
      <w:r>
        <w:rPr>
          <w:spacing w:val="-2"/>
        </w:rPr>
        <w:t>(4)</w:t>
      </w:r>
      <w:r>
        <w:rPr>
          <w:spacing w:val="-2"/>
        </w:rPr>
        <w:t>安装门框，并按线就位找好门框垂直度及标高，用木楔临时固定，检查正侧面垂直及对角线，合格后，用膨胀螺</w:t>
      </w:r>
      <w:r>
        <w:rPr>
          <w:spacing w:val="-3"/>
        </w:rPr>
        <w:t>栓将铁脚与结构牢固固定好。</w:t>
      </w:r>
    </w:p>
    <w:p w:rsidR="00A91557">
      <w:pPr>
        <w:pStyle w:val="BodyText"/>
        <w:spacing w:before="6" w:line="219" w:lineRule="auto"/>
        <w:ind w:left="690"/>
      </w:pPr>
      <w:r>
        <w:rPr>
          <w:spacing w:val="-1"/>
        </w:rPr>
        <w:t>(5)</w:t>
      </w:r>
      <w:r>
        <w:rPr>
          <w:spacing w:val="-1"/>
        </w:rPr>
        <w:t>门框与墙体间的缝隙按设计要求的材料进行填塞，表面用厚度为</w:t>
      </w:r>
      <w:r>
        <w:rPr>
          <w:spacing w:val="-1"/>
        </w:rPr>
        <w:t>5~8mm</w:t>
      </w:r>
      <w:r>
        <w:rPr>
          <w:spacing w:val="-2"/>
        </w:rPr>
        <w:t>的密封胶封闭。</w:t>
      </w:r>
    </w:p>
    <w:p w:rsidR="00A91557">
      <w:pPr>
        <w:pStyle w:val="BodyText"/>
        <w:spacing w:before="8" w:line="219" w:lineRule="auto"/>
        <w:ind w:left="690"/>
      </w:pPr>
      <w:r>
        <w:rPr>
          <w:spacing w:val="-1"/>
        </w:rPr>
        <w:t>(6)</w:t>
      </w:r>
      <w:r>
        <w:rPr>
          <w:spacing w:val="-1"/>
        </w:rPr>
        <w:t>门窗件安装：安装时先用电钻钻孔，再用自攻螺丝拧入，严</w:t>
      </w:r>
      <w:r>
        <w:rPr>
          <w:spacing w:val="-2"/>
        </w:rPr>
        <w:t>禁用铁锤或者重物敲打，防止损坏框料。</w:t>
      </w:r>
    </w:p>
    <w:p w:rsidR="00A91557">
      <w:pPr>
        <w:pStyle w:val="BodyText"/>
        <w:spacing w:before="6" w:line="226" w:lineRule="auto"/>
        <w:ind w:left="690"/>
      </w:pPr>
      <w:r>
        <w:rPr>
          <w:spacing w:val="-2"/>
        </w:rPr>
        <w:t>(7)</w:t>
      </w:r>
      <w:r>
        <w:rPr>
          <w:spacing w:val="-2"/>
        </w:rPr>
        <w:t>安装后注意成品保护，防污染、防电焊火花烧伤损坏面层</w:t>
      </w:r>
    </w:p>
    <w:p w:rsidR="00A91557">
      <w:pPr>
        <w:pStyle w:val="BodyText"/>
        <w:spacing w:line="219" w:lineRule="auto"/>
        <w:ind w:left="690"/>
      </w:pPr>
      <w:r>
        <w:rPr>
          <w:spacing w:val="-3"/>
        </w:rPr>
        <w:t>门安装的技术要求</w:t>
      </w:r>
    </w:p>
    <w:p w:rsidR="00A91557">
      <w:pPr>
        <w:pStyle w:val="BodyText"/>
        <w:spacing w:before="7" w:line="235" w:lineRule="auto"/>
        <w:ind w:left="690"/>
      </w:pPr>
      <w:r>
        <w:rPr>
          <w:spacing w:val="-3"/>
        </w:rPr>
        <w:t>(1</w:t>
      </w:r>
      <w:r>
        <w:rPr>
          <w:spacing w:val="-3"/>
        </w:rPr>
        <w:t>木门务必满足防火要求，使用设计要求的品牌。</w:t>
      </w:r>
    </w:p>
    <w:p w:rsidR="00A91557">
      <w:pPr>
        <w:pStyle w:val="BodyText"/>
        <w:spacing w:line="218" w:lineRule="auto"/>
        <w:ind w:left="690"/>
      </w:pPr>
      <w:r>
        <w:rPr>
          <w:spacing w:val="-2"/>
        </w:rPr>
        <w:t>(2)</w:t>
      </w:r>
      <w:r>
        <w:rPr>
          <w:spacing w:val="-2"/>
        </w:rPr>
        <w:t>针对门种类，采取相习惯的安装方法</w:t>
      </w:r>
    </w:p>
    <w:p w:rsidR="00A91557">
      <w:pPr>
        <w:pStyle w:val="BodyText"/>
        <w:spacing w:before="9" w:line="222" w:lineRule="auto"/>
        <w:ind w:left="690" w:right="228"/>
      </w:pPr>
      <w:r>
        <w:rPr>
          <w:spacing w:val="1"/>
        </w:rPr>
        <w:t>(3)</w:t>
      </w:r>
      <w:r>
        <w:rPr>
          <w:spacing w:val="1"/>
        </w:rPr>
        <w:t>木门的门框可使用膨胀螺栓与墙体固定或者者在砌筑墙体时在洞口处预埋铁件，安装时与门框连接件焊牢。</w:t>
      </w:r>
      <w:r>
        <w:rPr>
          <w:spacing w:val="-1"/>
        </w:rPr>
        <w:t>(4)</w:t>
      </w:r>
      <w:r>
        <w:rPr>
          <w:spacing w:val="-1"/>
        </w:rPr>
        <w:t>门框与墙体不论使用何种连接方式，没边均不应少于</w:t>
      </w:r>
      <w:r>
        <w:rPr>
          <w:spacing w:val="-1"/>
        </w:rPr>
        <w:t>3</w:t>
      </w:r>
      <w:r>
        <w:rPr>
          <w:spacing w:val="-1"/>
        </w:rPr>
        <w:t>个锚固点，且应牢固连接</w:t>
      </w:r>
    </w:p>
    <w:p w:rsidR="00A91557">
      <w:pPr>
        <w:pStyle w:val="BodyText"/>
        <w:spacing w:before="6" w:line="223" w:lineRule="auto"/>
        <w:ind w:left="690" w:right="173"/>
      </w:pPr>
      <w:r>
        <w:rPr>
          <w:spacing w:val="-1"/>
        </w:rPr>
        <w:t>(5)</w:t>
      </w:r>
      <w:r>
        <w:rPr>
          <w:spacing w:val="-1"/>
        </w:rPr>
        <w:t>要求安装木门应先找直、吊正、尺寸量合适后将其临时固定，并进行校正、</w:t>
      </w:r>
      <w:r>
        <w:rPr>
          <w:spacing w:val="-2"/>
        </w:rPr>
        <w:t>调整、无误后能够进行连接锚固。</w:t>
      </w:r>
      <w:r>
        <w:rPr>
          <w:spacing w:val="-4"/>
        </w:rPr>
        <w:t>门安装质量要求</w:t>
      </w:r>
    </w:p>
    <w:p w:rsidR="00A91557">
      <w:pPr>
        <w:pStyle w:val="BodyText"/>
        <w:spacing w:before="6" w:line="220" w:lineRule="auto"/>
        <w:ind w:left="690"/>
      </w:pPr>
      <w:r>
        <w:rPr>
          <w:spacing w:val="-4"/>
        </w:rPr>
        <w:t>(1)</w:t>
      </w:r>
      <w:r>
        <w:rPr>
          <w:spacing w:val="-4"/>
        </w:rPr>
        <w:t>关闭严密，间隙均匀，开关灵活。</w:t>
      </w:r>
    </w:p>
    <w:p w:rsidR="00A91557">
      <w:pPr>
        <w:pStyle w:val="BodyText"/>
        <w:spacing w:before="4" w:line="222" w:lineRule="auto"/>
        <w:ind w:left="690" w:right="173"/>
      </w:pPr>
      <w:r>
        <w:rPr>
          <w:spacing w:val="-1"/>
        </w:rPr>
        <w:t>(2)</w:t>
      </w:r>
      <w:r>
        <w:rPr>
          <w:spacing w:val="-1"/>
        </w:rPr>
        <w:t>附件齐全，安装位置正确牢固，灵活适用、达到各自的功能，端正美观无污</w:t>
      </w:r>
      <w:r>
        <w:rPr>
          <w:spacing w:val="-2"/>
        </w:rPr>
        <w:t>染，有防盗功能应达到防盗指标。</w:t>
      </w:r>
      <w:r>
        <w:rPr>
          <w:spacing w:val="-3"/>
        </w:rPr>
        <w:t>(3)</w:t>
      </w:r>
      <w:r>
        <w:rPr>
          <w:spacing w:val="-3"/>
        </w:rPr>
        <w:t>填嵌饱满密实、表面平整、嵌填材料符合设计要求。</w:t>
      </w:r>
    </w:p>
    <w:p w:rsidR="00A91557">
      <w:pPr>
        <w:pStyle w:val="BodyText"/>
        <w:spacing w:before="18" w:line="213" w:lineRule="auto"/>
        <w:ind w:left="690" w:right="1767"/>
      </w:pPr>
      <w:r>
        <w:rPr>
          <w:spacing w:val="-1"/>
        </w:rPr>
        <w:t>(4)</w:t>
      </w:r>
      <w:r>
        <w:rPr>
          <w:spacing w:val="-1"/>
        </w:rPr>
        <w:t>表面平整，洁净，无划痕、无麻点、凹坑，无锈蚀；表面涂料颜色均匀一致涂膜光洁美观</w:t>
      </w:r>
      <w:r>
        <w:rPr>
          <w:spacing w:val="-2"/>
        </w:rPr>
        <w:t>成品保护</w:t>
      </w:r>
    </w:p>
    <w:p w:rsidR="00A91557">
      <w:pPr>
        <w:pStyle w:val="BodyText"/>
        <w:spacing w:before="5" w:line="223" w:lineRule="auto"/>
        <w:ind w:right="29" w:firstLine="690"/>
        <w:jc w:val="both"/>
      </w:pPr>
      <w:r>
        <w:rPr>
          <w:spacing w:val="-2"/>
        </w:rPr>
        <w:t>(1)</w:t>
      </w:r>
      <w:r>
        <w:rPr>
          <w:spacing w:val="-2"/>
        </w:rPr>
        <w:t>门装入洞口临时固定后，</w:t>
      </w:r>
      <w:r>
        <w:rPr>
          <w:spacing w:val="-2"/>
        </w:rPr>
        <w:t>应检查四周边框与中间框架是否用规定的保护胶纸与塑料薄膜封贴包扎好，再进行门窗</w:t>
      </w:r>
      <w:r>
        <w:rPr>
          <w:spacing w:val="-1"/>
        </w:rPr>
        <w:t>框与墙体之间缝隙的填嵌与洞口墙体表面装饰施工，以防止水泥沙浆、灰水、喷涂材料等污染损坏钢质门表面。在室内外湿</w:t>
      </w:r>
      <w:r>
        <w:rPr>
          <w:spacing w:val="-2"/>
        </w:rPr>
        <w:t>作业未完成前，不能破坏门窗表面的保护材料。</w:t>
      </w:r>
    </w:p>
    <w:p w:rsidR="00A91557">
      <w:pPr>
        <w:pStyle w:val="BodyText"/>
        <w:spacing w:before="26" w:line="219" w:lineRule="auto"/>
        <w:ind w:left="690"/>
      </w:pPr>
      <w:r>
        <w:rPr>
          <w:spacing w:val="-3"/>
        </w:rPr>
        <w:t>(2)</w:t>
      </w:r>
      <w:r>
        <w:rPr>
          <w:spacing w:val="-3"/>
        </w:rPr>
        <w:t>采取措施，防止焊接作业时电焊火花损坏周围材料。</w:t>
      </w:r>
    </w:p>
    <w:p w:rsidR="00A91557">
      <w:pPr>
        <w:pStyle w:val="BodyText"/>
        <w:spacing w:before="188" w:line="219" w:lineRule="auto"/>
        <w:ind w:left="120"/>
      </w:pPr>
      <w:r>
        <w:rPr>
          <w:spacing w:val="-1"/>
        </w:rPr>
        <w:t xml:space="preserve">7.1.6 </w:t>
      </w:r>
      <w:r>
        <w:rPr>
          <w:spacing w:val="-1"/>
        </w:rPr>
        <w:t>路基工程施工方案与方法</w:t>
      </w:r>
    </w:p>
    <w:p w:rsidR="00A91557">
      <w:pPr>
        <w:pStyle w:val="BodyText"/>
        <w:spacing w:before="226" w:line="419" w:lineRule="exact"/>
        <w:ind w:left="450"/>
      </w:pPr>
      <w:r>
        <w:rPr>
          <w:position w:val="18"/>
        </w:rPr>
        <w:t>施工时按就地取料填筑、短距离运料填筑、远距离运料填筑及就地弃料及短距离弃料等原则予以配</w:t>
      </w:r>
      <w:r>
        <w:rPr>
          <w:spacing w:val="-1"/>
          <w:position w:val="18"/>
        </w:rPr>
        <w:t>置。路基施工前将</w:t>
      </w:r>
    </w:p>
    <w:p w:rsidR="00A91557">
      <w:pPr>
        <w:pStyle w:val="BodyText"/>
        <w:spacing w:before="1" w:line="218" w:lineRule="auto"/>
      </w:pPr>
      <w:r>
        <w:t>地表腐植土、草皮、树根等不合格料清除干</w:t>
      </w:r>
      <w:r>
        <w:rPr>
          <w:spacing w:val="-1"/>
        </w:rPr>
        <w:t>净，填方地段在清理完地表面后将其整平压实到规定的要求</w:t>
      </w:r>
      <w:r>
        <w:rPr>
          <w:spacing w:val="-1"/>
        </w:rPr>
        <w:t>再进行填方作业。</w:t>
      </w:r>
    </w:p>
    <w:p w:rsidR="00A91557">
      <w:pPr>
        <w:pStyle w:val="BodyText"/>
        <w:spacing w:before="247" w:line="441" w:lineRule="exact"/>
        <w:ind w:left="380"/>
      </w:pPr>
      <w:r>
        <w:rPr>
          <w:spacing w:val="-13"/>
          <w:position w:val="20"/>
        </w:rPr>
        <w:t>一、路基放样</w:t>
      </w:r>
    </w:p>
    <w:p w:rsidR="00A91557">
      <w:pPr>
        <w:pStyle w:val="BodyText"/>
        <w:spacing w:line="220" w:lineRule="auto"/>
        <w:ind w:left="450"/>
      </w:pPr>
      <w:r>
        <w:t>1.1.</w:t>
      </w:r>
      <w:r>
        <w:t>测量放线</w:t>
      </w:r>
    </w:p>
    <w:p w:rsidR="00A91557">
      <w:pPr>
        <w:spacing w:line="220" w:lineRule="auto"/>
        <w:sectPr>
          <w:headerReference w:type="even" r:id="rId29"/>
          <w:headerReference w:type="default" r:id="rId30"/>
          <w:footerReference w:type="even" r:id="rId31"/>
          <w:footerReference w:type="default" r:id="rId32"/>
          <w:headerReference w:type="first" r:id="rId33"/>
          <w:footerReference w:type="first" r:id="rId34"/>
          <w:pgSz w:w="11910" w:h="16840"/>
          <w:pgMar w:top="701" w:right="921" w:bottom="0" w:left="1279" w:header="0" w:footer="0" w:gutter="0"/>
          <w:pgNumType w:start="5"/>
          <w:cols w:space="720"/>
        </w:sectPr>
      </w:pPr>
    </w:p>
    <w:p w:rsidR="00A91557">
      <w:pPr>
        <w:pStyle w:val="BodyText"/>
        <w:spacing w:before="36" w:line="219" w:lineRule="auto"/>
        <w:ind w:left="360"/>
      </w:pPr>
      <w:r>
        <w:rPr>
          <w:spacing w:val="6"/>
        </w:rPr>
        <w:t>1.1</w:t>
      </w:r>
      <w:r>
        <w:rPr>
          <w:spacing w:val="6"/>
        </w:rPr>
        <w:t>测量概况</w:t>
      </w:r>
    </w:p>
    <w:p w:rsidR="00A91557">
      <w:pPr>
        <w:pStyle w:val="BodyText"/>
        <w:spacing w:before="227" w:line="451" w:lineRule="auto"/>
        <w:ind w:right="3" w:firstLine="360"/>
      </w:pPr>
      <w:r>
        <w:rPr>
          <w:spacing w:val="-1"/>
        </w:rPr>
        <w:t>测量先行是施工管理中的要求，测量工作的质量直接影响到工程的质量，我公司在工程施工管理中，历来注重测量管理</w:t>
      </w:r>
      <w:r>
        <w:rPr>
          <w:spacing w:val="1"/>
        </w:rPr>
        <w:t>工作。除建立两级测量复核制度外，对本工程还将成立专职测量小组，以确保测量</w:t>
      </w:r>
      <w:r>
        <w:t>工作高效、优质。我公司计划派遣</w:t>
      </w:r>
      <w:r>
        <w:t>2</w:t>
      </w:r>
      <w:r>
        <w:t>名优</w:t>
      </w:r>
      <w:r>
        <w:t xml:space="preserve"> </w:t>
      </w:r>
      <w:r>
        <w:rPr>
          <w:spacing w:val="6"/>
        </w:rPr>
        <w:t>秀测量工程师，配备两台</w:t>
      </w:r>
      <w:r>
        <w:rPr>
          <w:rFonts w:ascii="Times New Roman" w:eastAsia="Times New Roman" w:hAnsi="Times New Roman" w:cs="Times New Roman"/>
        </w:rPr>
        <w:t>BJ</w:t>
      </w:r>
      <w:r>
        <w:rPr>
          <w:rFonts w:ascii="Times New Roman" w:eastAsia="Times New Roman" w:hAnsi="Times New Roman" w:cs="Times New Roman"/>
          <w:spacing w:val="6"/>
        </w:rPr>
        <w:t xml:space="preserve">2 </w:t>
      </w:r>
      <w:r>
        <w:rPr>
          <w:spacing w:val="6"/>
        </w:rPr>
        <w:t>高精度水准仪</w:t>
      </w:r>
      <w:r>
        <w:rPr>
          <w:spacing w:val="6"/>
        </w:rPr>
        <w:t>(1</w:t>
      </w:r>
      <w:r>
        <w:rPr>
          <w:spacing w:val="6"/>
        </w:rPr>
        <w:t>台备用</w:t>
      </w:r>
      <w:r>
        <w:rPr>
          <w:spacing w:val="6"/>
        </w:rPr>
        <w:t>),</w:t>
      </w:r>
      <w:r>
        <w:rPr>
          <w:spacing w:val="6"/>
        </w:rPr>
        <w:t>全</w:t>
      </w:r>
      <w:r>
        <w:rPr>
          <w:spacing w:val="5"/>
        </w:rPr>
        <w:t>程监控跟踪测量，另外在机械综合施工队要求配备一名专职测</w:t>
      </w:r>
      <w:r>
        <w:rPr>
          <w:spacing w:val="1"/>
        </w:rPr>
        <w:t>量员，配合项目部测量工程师进行测量操纵工作，其余各施工组要求有一名兼职测量员，</w:t>
      </w:r>
      <w:r>
        <w:t>配合测量工程师</w:t>
      </w:r>
      <w:r>
        <w:t>(</w:t>
      </w:r>
      <w:r>
        <w:t>如立前视、标识</w:t>
      </w:r>
    </w:p>
    <w:p w:rsidR="00A91557">
      <w:pPr>
        <w:pStyle w:val="BodyText"/>
        <w:spacing w:line="219" w:lineRule="auto"/>
      </w:pPr>
      <w:r>
        <w:rPr>
          <w:spacing w:val="4"/>
        </w:rPr>
        <w:t>操纵点等</w:t>
      </w:r>
      <w:r>
        <w:rPr>
          <w:spacing w:val="4"/>
        </w:rPr>
        <w:t>)</w:t>
      </w:r>
      <w:r>
        <w:rPr>
          <w:spacing w:val="4"/>
        </w:rPr>
        <w:t>跟进测量工作。</w:t>
      </w:r>
    </w:p>
    <w:p w:rsidR="00A91557">
      <w:pPr>
        <w:pStyle w:val="BodyText"/>
        <w:spacing w:before="226" w:line="220" w:lineRule="auto"/>
        <w:ind w:left="360"/>
      </w:pPr>
      <w:r>
        <w:rPr>
          <w:spacing w:val="5"/>
        </w:rPr>
        <w:t>1.2</w:t>
      </w:r>
      <w:r>
        <w:rPr>
          <w:spacing w:val="5"/>
        </w:rPr>
        <w:t>测量工作程序</w:t>
      </w:r>
    </w:p>
    <w:p w:rsidR="00A91557">
      <w:pPr>
        <w:pStyle w:val="BodyText"/>
        <w:spacing w:before="225" w:line="219" w:lineRule="auto"/>
        <w:ind w:left="360"/>
      </w:pPr>
      <w:r>
        <w:rPr>
          <w:spacing w:val="-1"/>
        </w:rPr>
        <w:t>开工前对业主与设计单位移交的导线点与水准点进行闭合复侧，复侧合格并经业主与监利工程师签认后方可能施工。</w:t>
      </w:r>
    </w:p>
    <w:p w:rsidR="00A91557">
      <w:pPr>
        <w:pStyle w:val="BodyText"/>
        <w:spacing w:before="235" w:line="219" w:lineRule="auto"/>
        <w:ind w:left="360"/>
      </w:pPr>
      <w:r>
        <w:t>1</w:t>
      </w:r>
      <w:r>
        <w:t>、测点交接，</w:t>
      </w:r>
      <w:r>
        <w:t>2</w:t>
      </w:r>
      <w:r>
        <w:t>、测点复测，</w:t>
      </w:r>
      <w:r>
        <w:t>3</w:t>
      </w:r>
      <w:r>
        <w:t>、建立施工导线网，</w:t>
      </w:r>
      <w:r>
        <w:t>4</w:t>
      </w:r>
      <w:r>
        <w:t>、布水准操纵点</w:t>
      </w:r>
      <w:r>
        <w:t>5</w:t>
      </w:r>
      <w:r>
        <w:t>、测定污</w:t>
      </w:r>
      <w:r>
        <w:rPr>
          <w:spacing w:val="-1"/>
        </w:rPr>
        <w:t>水管线桩，</w:t>
      </w:r>
      <w:r>
        <w:rPr>
          <w:spacing w:val="-1"/>
        </w:rPr>
        <w:t>6</w:t>
      </w:r>
      <w:r>
        <w:rPr>
          <w:spacing w:val="-1"/>
        </w:rPr>
        <w:t>、局部放样。</w:t>
      </w:r>
    </w:p>
    <w:p w:rsidR="00A91557">
      <w:pPr>
        <w:pStyle w:val="BodyText"/>
        <w:spacing w:before="237" w:line="219" w:lineRule="auto"/>
        <w:ind w:left="360"/>
      </w:pPr>
      <w:r>
        <w:rPr>
          <w:spacing w:val="5"/>
        </w:rPr>
        <w:t>1.3</w:t>
      </w:r>
      <w:r>
        <w:rPr>
          <w:spacing w:val="5"/>
        </w:rPr>
        <w:t>操纵系统建立</w:t>
      </w:r>
    </w:p>
    <w:p w:rsidR="00A91557">
      <w:pPr>
        <w:pStyle w:val="BodyText"/>
        <w:spacing w:before="226" w:line="219" w:lineRule="auto"/>
        <w:ind w:left="360"/>
      </w:pPr>
      <w:r>
        <w:rPr>
          <w:spacing w:val="-1"/>
        </w:rPr>
        <w:t>针对本工程的工程规模及特点，建立现场平面及高程操纵系统，以便于施工全过程中进行测量的操纵。</w:t>
      </w:r>
    </w:p>
    <w:p w:rsidR="00A91557">
      <w:pPr>
        <w:pStyle w:val="BodyText"/>
        <w:spacing w:before="217" w:line="219" w:lineRule="auto"/>
        <w:ind w:left="440"/>
      </w:pPr>
      <w:r>
        <w:rPr>
          <w:spacing w:val="12"/>
        </w:rPr>
        <w:t>(1)</w:t>
      </w:r>
      <w:r>
        <w:rPr>
          <w:spacing w:val="12"/>
        </w:rPr>
        <w:t>平面操纵系统</w:t>
      </w:r>
    </w:p>
    <w:p w:rsidR="00A91557">
      <w:pPr>
        <w:pStyle w:val="BodyText"/>
        <w:spacing w:before="226" w:line="450" w:lineRule="auto"/>
        <w:ind w:right="7" w:firstLine="360"/>
      </w:pPr>
      <w:r>
        <w:rPr>
          <w:spacing w:val="-1"/>
        </w:rPr>
        <w:t>使用导线测量方法建立一级导线平面操纵系统，系统布设以甲方提供的操纵点为导线起始方向，沿本工程外围使用测角</w:t>
      </w:r>
      <w:r>
        <w:t>精度为</w:t>
      </w:r>
      <w:r>
        <w:t>2</w:t>
      </w:r>
      <w:r>
        <w:t>秒，测距精度为</w:t>
      </w:r>
      <w:r>
        <w:t>2</w:t>
      </w:r>
      <w:r>
        <w:rPr>
          <w:rFonts w:ascii="Times New Roman" w:eastAsia="Times New Roman" w:hAnsi="Times New Roman" w:cs="Times New Roman"/>
        </w:rPr>
        <w:t xml:space="preserve">mm+2ppm </w:t>
      </w:r>
      <w:r>
        <w:t>测距仪或者全站仪，布设一环形闭合导线并联测甲方提供的操纵点。导线点的位置应通</w:t>
      </w:r>
    </w:p>
    <w:p w:rsidR="00A91557">
      <w:pPr>
        <w:pStyle w:val="BodyText"/>
        <w:spacing w:before="1" w:line="216" w:lineRule="auto"/>
      </w:pPr>
      <w:r>
        <w:t>视条件良好，间距</w:t>
      </w:r>
      <w:r>
        <w:t xml:space="preserve">50—100m, </w:t>
      </w:r>
      <w:r>
        <w:t>不易受到道路交通的影响，并保护好定位桩。</w:t>
      </w:r>
    </w:p>
    <w:p w:rsidR="00A91557">
      <w:pPr>
        <w:pStyle w:val="BodyText"/>
        <w:spacing w:before="242" w:line="219" w:lineRule="auto"/>
        <w:ind w:left="360"/>
      </w:pPr>
      <w:r>
        <w:rPr>
          <w:spacing w:val="5"/>
        </w:rPr>
        <w:t>(2)</w:t>
      </w:r>
      <w:r>
        <w:rPr>
          <w:spacing w:val="5"/>
        </w:rPr>
        <w:t>高程操纵系统</w:t>
      </w:r>
    </w:p>
    <w:p w:rsidR="00A91557">
      <w:pPr>
        <w:pStyle w:val="BodyText"/>
        <w:spacing w:before="225" w:line="219" w:lineRule="auto"/>
        <w:ind w:left="360"/>
      </w:pPr>
      <w:r>
        <w:rPr>
          <w:spacing w:val="-1"/>
        </w:rPr>
        <w:t>建立以导线点为基础，等级为四等的高程操纵系统，使用高等级水准仪由甲方提供的水准点将标</w:t>
      </w:r>
      <w:r>
        <w:rPr>
          <w:spacing w:val="-2"/>
        </w:rPr>
        <w:t>高引致各导线点上。</w:t>
      </w:r>
    </w:p>
    <w:p w:rsidR="00A91557">
      <w:pPr>
        <w:pStyle w:val="BodyText"/>
        <w:spacing w:before="238" w:line="219" w:lineRule="auto"/>
        <w:ind w:left="360"/>
      </w:pPr>
      <w:r>
        <w:rPr>
          <w:spacing w:val="1"/>
        </w:rPr>
        <w:t>1.4</w:t>
      </w:r>
      <w:r>
        <w:rPr>
          <w:spacing w:val="1"/>
        </w:rPr>
        <w:t>放线操纵</w:t>
      </w:r>
    </w:p>
    <w:p w:rsidR="00A91557">
      <w:pPr>
        <w:pStyle w:val="BodyText"/>
        <w:spacing w:before="205" w:line="219" w:lineRule="auto"/>
        <w:ind w:left="360"/>
      </w:pPr>
      <w:r>
        <w:rPr>
          <w:spacing w:val="-3"/>
        </w:rPr>
        <w:t>本工程的放线操纵要紧项目包含下列几方面：</w:t>
      </w:r>
    </w:p>
    <w:p w:rsidR="00A91557">
      <w:pPr>
        <w:pStyle w:val="BodyText"/>
        <w:spacing w:before="238" w:line="219" w:lineRule="auto"/>
        <w:ind w:left="360"/>
      </w:pPr>
      <w:r>
        <w:rPr>
          <w:spacing w:val="-5"/>
        </w:rPr>
        <w:t>线路中线、高程操纵；</w:t>
      </w:r>
    </w:p>
    <w:p w:rsidR="00A91557">
      <w:pPr>
        <w:pStyle w:val="BodyText"/>
        <w:spacing w:before="216" w:line="220" w:lineRule="auto"/>
        <w:ind w:left="360"/>
      </w:pPr>
      <w:r>
        <w:rPr>
          <w:spacing w:val="-5"/>
        </w:rPr>
        <w:t>(1)</w:t>
      </w:r>
      <w:r>
        <w:rPr>
          <w:spacing w:val="-5"/>
        </w:rPr>
        <w:t>施工流程</w:t>
      </w:r>
    </w:p>
    <w:p w:rsidR="00A91557">
      <w:pPr>
        <w:pStyle w:val="BodyText"/>
        <w:spacing w:before="225" w:line="440" w:lineRule="exact"/>
        <w:jc w:val="right"/>
      </w:pPr>
      <w:r>
        <w:rPr>
          <w:spacing w:val="3"/>
          <w:position w:val="20"/>
        </w:rPr>
        <w:t>根据导线、高程操纵点放出道路的中线，纵向每隔</w:t>
      </w:r>
      <w:r>
        <w:rPr>
          <w:spacing w:val="3"/>
          <w:position w:val="20"/>
        </w:rPr>
        <w:t>10</w:t>
      </w:r>
      <w:r>
        <w:rPr>
          <w:spacing w:val="3"/>
          <w:position w:val="20"/>
        </w:rPr>
        <w:t>米设置一中桩与一对边桩，用水准仪在中桩与边</w:t>
      </w:r>
      <w:r>
        <w:rPr>
          <w:spacing w:val="2"/>
          <w:position w:val="20"/>
        </w:rPr>
        <w:t>桩分别标记填挖</w:t>
      </w:r>
    </w:p>
    <w:p w:rsidR="00A91557">
      <w:pPr>
        <w:pStyle w:val="BodyText"/>
        <w:spacing w:before="1" w:line="219" w:lineRule="auto"/>
      </w:pPr>
      <w:r>
        <w:rPr>
          <w:spacing w:val="1"/>
        </w:rPr>
        <w:t>高度，在路床平整后，根据纵坡与路拱纵向每隔离</w:t>
      </w:r>
      <w:r>
        <w:rPr>
          <w:spacing w:val="1"/>
        </w:rPr>
        <w:t>10</w:t>
      </w:r>
      <w:r>
        <w:rPr>
          <w:spacing w:val="1"/>
        </w:rPr>
        <w:t>米设置高程操纵点基层面的标高。</w:t>
      </w:r>
    </w:p>
    <w:p w:rsidR="00A91557">
      <w:pPr>
        <w:pStyle w:val="BodyText"/>
        <w:spacing w:before="235" w:line="431" w:lineRule="exact"/>
        <w:ind w:right="21"/>
        <w:jc w:val="right"/>
      </w:pPr>
      <w:r>
        <w:rPr>
          <w:spacing w:val="-1"/>
          <w:position w:val="19"/>
        </w:rPr>
        <w:t>根据道路中线放出侧平石边线，设置边桩，在路口圆弧测设中，在保证准确度与精度的前提下，为施工方便可使用道路</w:t>
      </w:r>
    </w:p>
    <w:p w:rsidR="00A91557">
      <w:pPr>
        <w:pStyle w:val="BodyText"/>
        <w:spacing w:line="219" w:lineRule="auto"/>
      </w:pPr>
      <w:r>
        <w:rPr>
          <w:spacing w:val="-3"/>
        </w:rPr>
        <w:t>部门较为通用的</w:t>
      </w:r>
      <w:r>
        <w:rPr>
          <w:spacing w:val="-3"/>
        </w:rPr>
        <w:t>“</w:t>
      </w:r>
      <w:r>
        <w:rPr>
          <w:spacing w:val="-3"/>
        </w:rPr>
        <w:t>中央纵距离法</w:t>
      </w:r>
      <w:r>
        <w:rPr>
          <w:spacing w:val="-3"/>
        </w:rPr>
        <w:t>”</w:t>
      </w:r>
      <w:r>
        <w:rPr>
          <w:spacing w:val="-3"/>
        </w:rPr>
        <w:t>。</w:t>
      </w:r>
    </w:p>
    <w:p w:rsidR="00A91557">
      <w:pPr>
        <w:pStyle w:val="BodyText"/>
        <w:spacing w:before="226" w:line="460" w:lineRule="exact"/>
        <w:ind w:right="2"/>
        <w:jc w:val="right"/>
      </w:pPr>
      <w:r>
        <w:rPr>
          <w:spacing w:val="3"/>
          <w:position w:val="21"/>
        </w:rPr>
        <w:t>根据施工图每</w:t>
      </w:r>
      <w:r>
        <w:rPr>
          <w:spacing w:val="3"/>
          <w:position w:val="21"/>
        </w:rPr>
        <w:t>10</w:t>
      </w:r>
      <w:r>
        <w:rPr>
          <w:spacing w:val="3"/>
          <w:position w:val="21"/>
        </w:rPr>
        <w:t>米设置侧石顶面标高操纵点，通线进行铺砌，平石则根据图纸纵坡每隔</w:t>
      </w:r>
      <w:r>
        <w:rPr>
          <w:spacing w:val="3"/>
          <w:position w:val="21"/>
        </w:rPr>
        <w:t>1</w:t>
      </w:r>
      <w:r>
        <w:rPr>
          <w:spacing w:val="2"/>
          <w:position w:val="21"/>
        </w:rPr>
        <w:t>0</w:t>
      </w:r>
      <w:r>
        <w:rPr>
          <w:spacing w:val="2"/>
          <w:position w:val="21"/>
        </w:rPr>
        <w:t>米设边桩，并标盲基层与面</w:t>
      </w:r>
    </w:p>
    <w:p w:rsidR="00A91557">
      <w:pPr>
        <w:pStyle w:val="BodyText"/>
        <w:spacing w:before="1" w:line="219" w:lineRule="auto"/>
      </w:pPr>
      <w:r>
        <w:rPr>
          <w:spacing w:val="-1"/>
        </w:rPr>
        <w:t>层面的标高，设立标志牌，联合侧石顶面线操纵的横坡及面层的高程定</w:t>
      </w:r>
      <w:r>
        <w:rPr>
          <w:spacing w:val="-1"/>
        </w:rPr>
        <w:t>线测量程序。</w:t>
      </w:r>
    </w:p>
    <w:p w:rsidR="00A91557">
      <w:pPr>
        <w:pStyle w:val="BodyText"/>
        <w:spacing w:before="207" w:line="221" w:lineRule="auto"/>
        <w:ind w:left="360"/>
      </w:pPr>
      <w:r>
        <w:rPr>
          <w:spacing w:val="-5"/>
        </w:rPr>
        <w:t>(2)</w:t>
      </w:r>
      <w:r>
        <w:rPr>
          <w:spacing w:val="-5"/>
        </w:rPr>
        <w:t>施工方法</w:t>
      </w:r>
    </w:p>
    <w:p w:rsidR="00A91557">
      <w:pPr>
        <w:pStyle w:val="BodyText"/>
        <w:spacing w:before="223" w:line="460" w:lineRule="exact"/>
        <w:ind w:right="16"/>
        <w:jc w:val="right"/>
      </w:pPr>
      <w:r>
        <w:rPr>
          <w:spacing w:val="3"/>
          <w:position w:val="21"/>
        </w:rPr>
        <w:t>(1)</w:t>
      </w:r>
      <w:r>
        <w:rPr>
          <w:spacing w:val="3"/>
          <w:position w:val="21"/>
        </w:rPr>
        <w:t>在本工程开工前，会同监利对业主及设计单位提供的平面坐标及高程操纵点、网</w:t>
      </w:r>
      <w:r>
        <w:rPr>
          <w:spacing w:val="2"/>
          <w:position w:val="21"/>
        </w:rPr>
        <w:t>进行闭合复测，并在条件同意的</w:t>
      </w:r>
    </w:p>
    <w:p w:rsidR="00A91557">
      <w:pPr>
        <w:pStyle w:val="BodyText"/>
        <w:spacing w:line="219" w:lineRule="auto"/>
      </w:pPr>
      <w:r>
        <w:rPr>
          <w:spacing w:val="-1"/>
        </w:rPr>
        <w:t>情况下，尽快与相邻工程的测量操纵点、网进行联测，测量记录及结果由业主及监利审核签任后方可进入正式施工。</w:t>
      </w:r>
    </w:p>
    <w:p w:rsidR="00A91557">
      <w:pPr>
        <w:pStyle w:val="BodyText"/>
        <w:spacing w:before="196" w:line="461" w:lineRule="exact"/>
        <w:ind w:right="23"/>
        <w:jc w:val="right"/>
      </w:pPr>
      <w:r>
        <w:rPr>
          <w:spacing w:val="3"/>
          <w:position w:val="21"/>
        </w:rPr>
        <w:t>(2)</w:t>
      </w:r>
      <w:r>
        <w:rPr>
          <w:spacing w:val="3"/>
          <w:position w:val="21"/>
        </w:rPr>
        <w:t>根据已有的高级操纵点、网，结合各条施工线路走向及需要，加</w:t>
      </w:r>
      <w:r>
        <w:rPr>
          <w:spacing w:val="2"/>
          <w:position w:val="21"/>
        </w:rPr>
        <w:t>密布置施工操纵网，施工操纵网各点之间应保持</w:t>
      </w:r>
    </w:p>
    <w:p w:rsidR="00A91557">
      <w:pPr>
        <w:pStyle w:val="BodyText"/>
        <w:spacing w:line="219" w:lineRule="auto"/>
      </w:pPr>
      <w:r>
        <w:rPr>
          <w:spacing w:val="-1"/>
        </w:rPr>
        <w:t>良好的通视状况，以方便随时进行闭合复测，所有的测量记录及结果</w:t>
      </w:r>
      <w:r>
        <w:rPr>
          <w:spacing w:val="-2"/>
        </w:rPr>
        <w:t>应在报送监利审核签任后方可使用。</w:t>
      </w:r>
    </w:p>
    <w:p w:rsidR="00A91557">
      <w:pPr>
        <w:pStyle w:val="BodyText"/>
        <w:spacing w:before="236" w:line="219" w:lineRule="auto"/>
        <w:ind w:left="440"/>
      </w:pPr>
      <w:r>
        <w:rPr>
          <w:spacing w:val="2"/>
        </w:rPr>
        <w:t>(3)</w:t>
      </w:r>
      <w:r>
        <w:rPr>
          <w:spacing w:val="2"/>
        </w:rPr>
        <w:t>作好各施工操纵点的保护工作，树立明显的标志牌，</w:t>
      </w:r>
      <w:r>
        <w:rPr>
          <w:spacing w:val="1"/>
        </w:rPr>
        <w:t>以防止损坏。</w:t>
      </w:r>
    </w:p>
    <w:p w:rsidR="00A91557">
      <w:pPr>
        <w:pStyle w:val="BodyText"/>
        <w:spacing w:before="217" w:line="219" w:lineRule="auto"/>
        <w:ind w:left="440"/>
      </w:pPr>
      <w:r>
        <w:rPr>
          <w:spacing w:val="2"/>
        </w:rPr>
        <w:t>(4)</w:t>
      </w:r>
      <w:r>
        <w:rPr>
          <w:spacing w:val="2"/>
        </w:rPr>
        <w:t>根据施工操纵点测放出中线操纵桩位置，并进行各部</w:t>
      </w:r>
      <w:r>
        <w:rPr>
          <w:spacing w:val="1"/>
        </w:rPr>
        <w:t>位水准测量。</w:t>
      </w:r>
    </w:p>
    <w:p w:rsidR="00A91557">
      <w:pPr>
        <w:spacing w:line="219" w:lineRule="auto"/>
        <w:sectPr>
          <w:headerReference w:type="even" r:id="rId35"/>
          <w:headerReference w:type="default" r:id="rId36"/>
          <w:footerReference w:type="even" r:id="rId37"/>
          <w:footerReference w:type="default" r:id="rId38"/>
          <w:headerReference w:type="first" r:id="rId39"/>
          <w:footerReference w:type="first" r:id="rId40"/>
          <w:pgSz w:w="11910" w:h="16840"/>
          <w:pgMar w:top="871" w:right="919" w:bottom="0" w:left="1299" w:header="0" w:footer="0" w:gutter="0"/>
          <w:pgNumType w:start="6"/>
          <w:cols w:space="720"/>
        </w:sectPr>
      </w:pPr>
    </w:p>
    <w:p w:rsidR="00A91557">
      <w:pPr>
        <w:pStyle w:val="BodyText"/>
        <w:spacing w:before="35" w:line="440" w:lineRule="exact"/>
        <w:ind w:left="460"/>
      </w:pPr>
      <w:r>
        <w:rPr>
          <w:spacing w:val="2"/>
          <w:position w:val="20"/>
        </w:rPr>
        <w:t>(5)</w:t>
      </w:r>
      <w:r>
        <w:rPr>
          <w:spacing w:val="2"/>
          <w:position w:val="20"/>
        </w:rPr>
        <w:t>路面施工使用线路中线桩操纵，并根</w:t>
      </w:r>
      <w:r>
        <w:rPr>
          <w:spacing w:val="1"/>
          <w:position w:val="20"/>
        </w:rPr>
        <w:t>据线路曲线的特点，加密至</w:t>
      </w:r>
      <w:r>
        <w:rPr>
          <w:spacing w:val="1"/>
          <w:position w:val="20"/>
        </w:rPr>
        <w:t>5</w:t>
      </w:r>
      <w:r>
        <w:rPr>
          <w:rFonts w:ascii="Times New Roman" w:eastAsia="Times New Roman" w:hAnsi="Times New Roman" w:cs="Times New Roman"/>
          <w:spacing w:val="1"/>
          <w:position w:val="20"/>
        </w:rPr>
        <w:t>m</w:t>
      </w:r>
      <w:r>
        <w:rPr>
          <w:spacing w:val="1"/>
          <w:position w:val="20"/>
        </w:rPr>
        <w:t>一点作操纵，以确保曲线段线型流畅。</w:t>
      </w:r>
    </w:p>
    <w:p w:rsidR="00A91557">
      <w:pPr>
        <w:pStyle w:val="BodyText"/>
        <w:spacing w:line="218" w:lineRule="auto"/>
        <w:ind w:left="360"/>
      </w:pPr>
      <w:r>
        <w:rPr>
          <w:spacing w:val="-1"/>
        </w:rPr>
        <w:t>3</w:t>
      </w:r>
      <w:r>
        <w:rPr>
          <w:spacing w:val="-1"/>
        </w:rPr>
        <w:t>、保证测量准确度与精度的措施</w:t>
      </w:r>
    </w:p>
    <w:p w:rsidR="00A91557">
      <w:pPr>
        <w:pStyle w:val="BodyText"/>
        <w:spacing w:before="237" w:line="440" w:lineRule="exact"/>
        <w:ind w:right="21"/>
        <w:jc w:val="right"/>
      </w:pPr>
      <w:r>
        <w:rPr>
          <w:spacing w:val="3"/>
          <w:position w:val="20"/>
        </w:rPr>
        <w:t>(1)</w:t>
      </w:r>
      <w:r>
        <w:rPr>
          <w:spacing w:val="3"/>
          <w:position w:val="20"/>
        </w:rPr>
        <w:t>施工中应尽量保护所有标志，对施工中不移动的中桩及距中级较</w:t>
      </w:r>
      <w:r>
        <w:rPr>
          <w:spacing w:val="2"/>
          <w:position w:val="20"/>
        </w:rPr>
        <w:t>近的中线水准固定点用石碓或者浇注砼或者其他</w:t>
      </w:r>
    </w:p>
    <w:p w:rsidR="00A91557">
      <w:pPr>
        <w:pStyle w:val="BodyText"/>
        <w:spacing w:line="219" w:lineRule="auto"/>
      </w:pPr>
      <w:r>
        <w:rPr>
          <w:spacing w:val="-1"/>
        </w:rPr>
        <w:t>措施予以保护。关于施工中无法保留的标志与水准固定点，将其移至路床范围之外。</w:t>
      </w:r>
    </w:p>
    <w:p w:rsidR="00A91557">
      <w:pPr>
        <w:pStyle w:val="BodyText"/>
        <w:spacing w:before="226" w:line="219" w:lineRule="auto"/>
        <w:ind w:left="460"/>
      </w:pPr>
      <w:r>
        <w:rPr>
          <w:spacing w:val="2"/>
        </w:rPr>
        <w:t>(2)</w:t>
      </w:r>
      <w:r>
        <w:rPr>
          <w:spacing w:val="2"/>
        </w:rPr>
        <w:t>施工期间应定时对导线，高程操纵网进行复</w:t>
      </w:r>
      <w:r>
        <w:rPr>
          <w:spacing w:val="1"/>
        </w:rPr>
        <w:t>测，保证其位置没有发生位移。</w:t>
      </w:r>
    </w:p>
    <w:p w:rsidR="00A91557">
      <w:pPr>
        <w:pStyle w:val="BodyText"/>
        <w:spacing w:before="215" w:line="458" w:lineRule="exact"/>
        <w:ind w:right="20"/>
        <w:jc w:val="right"/>
      </w:pPr>
      <w:r>
        <w:rPr>
          <w:spacing w:val="3"/>
          <w:position w:val="21"/>
        </w:rPr>
        <w:t>(3)</w:t>
      </w:r>
      <w:r>
        <w:rPr>
          <w:spacing w:val="3"/>
          <w:position w:val="21"/>
        </w:rPr>
        <w:t>具体测量方法与使用的仪器以简练、有用、保证精度为原则，建立</w:t>
      </w:r>
      <w:r>
        <w:rPr>
          <w:spacing w:val="2"/>
          <w:position w:val="21"/>
        </w:rPr>
        <w:t>复核制度，复核人员可用不一致的方法进行检</w:t>
      </w:r>
    </w:p>
    <w:p w:rsidR="00A91557">
      <w:pPr>
        <w:pStyle w:val="BodyText"/>
        <w:spacing w:before="1" w:line="226" w:lineRule="auto"/>
      </w:pPr>
      <w:r>
        <w:rPr>
          <w:spacing w:val="-3"/>
        </w:rPr>
        <w:t>查。</w:t>
      </w:r>
    </w:p>
    <w:p w:rsidR="00A91557">
      <w:pPr>
        <w:pStyle w:val="BodyText"/>
        <w:spacing w:before="202" w:line="219" w:lineRule="auto"/>
        <w:ind w:left="360"/>
      </w:pPr>
      <w:r>
        <w:rPr>
          <w:spacing w:val="-18"/>
        </w:rPr>
        <w:t>二</w:t>
      </w:r>
      <w:r>
        <w:rPr>
          <w:spacing w:val="-18"/>
        </w:rPr>
        <w:t xml:space="preserve"> </w:t>
      </w:r>
      <w:r>
        <w:rPr>
          <w:spacing w:val="-18"/>
        </w:rPr>
        <w:t>、路基施工</w:t>
      </w:r>
    </w:p>
    <w:p w:rsidR="00A91557">
      <w:pPr>
        <w:pStyle w:val="BodyText"/>
        <w:spacing w:before="247" w:line="220" w:lineRule="auto"/>
        <w:ind w:left="360"/>
      </w:pPr>
      <w:r>
        <w:rPr>
          <w:spacing w:val="-4"/>
        </w:rPr>
        <w:t xml:space="preserve">1. </w:t>
      </w:r>
      <w:r>
        <w:rPr>
          <w:spacing w:val="-4"/>
        </w:rPr>
        <w:t>开工前的准备工作</w:t>
      </w:r>
    </w:p>
    <w:p w:rsidR="00A91557">
      <w:pPr>
        <w:pStyle w:val="BodyText"/>
        <w:spacing w:before="204" w:line="451" w:lineRule="exact"/>
        <w:ind w:right="15"/>
        <w:jc w:val="right"/>
      </w:pPr>
      <w:r>
        <w:rPr>
          <w:spacing w:val="1"/>
          <w:position w:val="21"/>
        </w:rPr>
        <w:t>为方便施工，全段共设</w:t>
      </w:r>
      <w:r>
        <w:rPr>
          <w:spacing w:val="1"/>
          <w:position w:val="21"/>
        </w:rPr>
        <w:t>1</w:t>
      </w:r>
      <w:r>
        <w:rPr>
          <w:spacing w:val="1"/>
          <w:position w:val="21"/>
        </w:rPr>
        <w:t>个路基施工处驻地。现场恢复定线及测量放样，看原设计与现场地形、地貌工作是否相符，如</w:t>
      </w:r>
    </w:p>
    <w:p w:rsidR="00A91557">
      <w:pPr>
        <w:pStyle w:val="BodyText"/>
        <w:spacing w:line="219" w:lineRule="auto"/>
      </w:pPr>
      <w:r>
        <w:rPr>
          <w:spacing w:val="-1"/>
        </w:rPr>
        <w:t>不符，则请业主、设计院、监理公司等单位代表现场研</w:t>
      </w:r>
      <w:r>
        <w:rPr>
          <w:spacing w:val="-2"/>
        </w:rPr>
        <w:t>定施工方案。</w:t>
      </w:r>
    </w:p>
    <w:p w:rsidR="00A91557">
      <w:pPr>
        <w:pStyle w:val="BodyText"/>
        <w:spacing w:before="235" w:line="219" w:lineRule="auto"/>
        <w:ind w:left="360"/>
      </w:pPr>
      <w:r>
        <w:rPr>
          <w:spacing w:val="-1"/>
        </w:rPr>
        <w:t>进行土样标准击实试验、最佳含水量试验及</w:t>
      </w:r>
      <w:r>
        <w:rPr>
          <w:rFonts w:ascii="Times New Roman" w:eastAsia="Times New Roman" w:hAnsi="Times New Roman" w:cs="Times New Roman"/>
          <w:spacing w:val="-1"/>
        </w:rPr>
        <w:t>CBR</w:t>
      </w:r>
      <w:r>
        <w:rPr>
          <w:spacing w:val="-1"/>
        </w:rPr>
        <w:t>试验，料土符合有关规范要求方可用于路基填筑。</w:t>
      </w:r>
    </w:p>
    <w:p w:rsidR="00A91557">
      <w:pPr>
        <w:pStyle w:val="BodyText"/>
        <w:spacing w:before="227" w:line="441" w:lineRule="exact"/>
        <w:ind w:left="360"/>
      </w:pPr>
      <w:r>
        <w:rPr>
          <w:spacing w:val="-2"/>
          <w:position w:val="20"/>
        </w:rPr>
        <w:t xml:space="preserve">2. </w:t>
      </w:r>
      <w:r>
        <w:rPr>
          <w:spacing w:val="-2"/>
          <w:position w:val="20"/>
        </w:rPr>
        <w:t>路基填筑施工方案、施工工艺</w:t>
      </w:r>
    </w:p>
    <w:p w:rsidR="00A91557">
      <w:pPr>
        <w:pStyle w:val="BodyText"/>
        <w:spacing w:line="219" w:lineRule="auto"/>
        <w:ind w:left="460"/>
      </w:pPr>
      <w:r>
        <w:rPr>
          <w:spacing w:val="13"/>
        </w:rPr>
        <w:t>(1)</w:t>
      </w:r>
      <w:r>
        <w:rPr>
          <w:spacing w:val="13"/>
        </w:rPr>
        <w:t>试验路段</w:t>
      </w:r>
    </w:p>
    <w:p w:rsidR="00A91557">
      <w:pPr>
        <w:pStyle w:val="BodyText"/>
        <w:spacing w:before="215" w:line="219" w:lineRule="auto"/>
        <w:ind w:left="360"/>
      </w:pPr>
      <w:r>
        <w:rPr>
          <w:spacing w:val="-1"/>
        </w:rPr>
        <w:t>首先做试验路段，由于客观条件变化与限制，本队路基开工前的试验路段只能选择在开工前。</w:t>
      </w:r>
    </w:p>
    <w:p w:rsidR="00A91557">
      <w:pPr>
        <w:pStyle w:val="BodyText"/>
        <w:spacing w:before="237" w:line="440" w:lineRule="exact"/>
        <w:ind w:right="18"/>
        <w:jc w:val="right"/>
      </w:pPr>
      <w:r>
        <w:rPr>
          <w:position w:val="20"/>
        </w:rPr>
        <w:t>试验路段开工前，参建人员全面学习熟悉图纸、</w:t>
      </w:r>
      <w:r>
        <w:rPr>
          <w:spacing w:val="-1"/>
          <w:position w:val="20"/>
        </w:rPr>
        <w:t>规范，领会设计意图，深入调查熟悉施工现场，由技术主管向参加施工</w:t>
      </w:r>
    </w:p>
    <w:p w:rsidR="00A91557">
      <w:pPr>
        <w:pStyle w:val="BodyText"/>
        <w:spacing w:before="1" w:line="219" w:lineRule="auto"/>
      </w:pPr>
      <w:r>
        <w:rPr>
          <w:spacing w:val="-4"/>
        </w:rPr>
        <w:t>人员作技术交底。</w:t>
      </w:r>
    </w:p>
    <w:p w:rsidR="00A91557">
      <w:pPr>
        <w:pStyle w:val="BodyText"/>
        <w:spacing w:before="206" w:line="460" w:lineRule="exact"/>
        <w:ind w:right="25"/>
        <w:jc w:val="right"/>
      </w:pPr>
      <w:r>
        <w:rPr>
          <w:spacing w:val="2"/>
          <w:position w:val="22"/>
        </w:rPr>
        <w:t>通过试验路段，取得压实设备类型、最佳机械组合、松铺厚度具体值</w:t>
      </w:r>
      <w:r>
        <w:rPr>
          <w:spacing w:val="2"/>
          <w:position w:val="22"/>
        </w:rPr>
        <w:t>(</w:t>
      </w:r>
      <w:r>
        <w:rPr>
          <w:spacing w:val="1"/>
          <w:position w:val="22"/>
        </w:rPr>
        <w:t>十</w:t>
      </w:r>
      <w:r>
        <w:rPr>
          <w:spacing w:val="1"/>
          <w:position w:val="22"/>
        </w:rPr>
        <w:t>30</w:t>
      </w:r>
      <w:r>
        <w:rPr>
          <w:rFonts w:ascii="Times New Roman" w:eastAsia="Times New Roman" w:hAnsi="Times New Roman" w:cs="Times New Roman"/>
          <w:position w:val="22"/>
        </w:rPr>
        <w:t>cm</w:t>
      </w:r>
      <w:r>
        <w:rPr>
          <w:rFonts w:ascii="Times New Roman" w:eastAsia="Times New Roman" w:hAnsi="Times New Roman" w:cs="Times New Roman"/>
          <w:spacing w:val="1"/>
          <w:position w:val="22"/>
        </w:rPr>
        <w:t xml:space="preserve">),    </w:t>
      </w:r>
      <w:r>
        <w:rPr>
          <w:spacing w:val="1"/>
          <w:position w:val="22"/>
        </w:rPr>
        <w:t>确定分层碾压遍数、最佳含水量范围</w:t>
      </w:r>
    </w:p>
    <w:p w:rsidR="00A91557">
      <w:pPr>
        <w:pStyle w:val="BodyText"/>
        <w:spacing w:line="219" w:lineRule="auto"/>
      </w:pPr>
      <w:r>
        <w:rPr>
          <w:spacing w:val="-1"/>
        </w:rPr>
        <w:t>等，并以这些数据作为正式开工路基填筑施工工艺与质量操纵的指导数</w:t>
      </w:r>
      <w:r>
        <w:rPr>
          <w:spacing w:val="-2"/>
        </w:rPr>
        <w:t>据。</w:t>
      </w:r>
    </w:p>
    <w:p w:rsidR="00A91557">
      <w:pPr>
        <w:pStyle w:val="BodyText"/>
        <w:spacing w:before="226" w:line="430" w:lineRule="exact"/>
        <w:ind w:right="18"/>
        <w:jc w:val="right"/>
      </w:pPr>
      <w:r>
        <w:rPr>
          <w:position w:val="19"/>
        </w:rPr>
        <w:t>路基正式开工前，全面熟悉设计图纸，在试验</w:t>
      </w:r>
      <w:r>
        <w:rPr>
          <w:spacing w:val="-1"/>
          <w:position w:val="19"/>
        </w:rPr>
        <w:t>路段取得经验的基础与前提下，按现场恢复定线及测量放样文件，先清除</w:t>
      </w:r>
    </w:p>
    <w:p w:rsidR="00A91557">
      <w:pPr>
        <w:pStyle w:val="BodyText"/>
        <w:spacing w:line="218" w:lineRule="auto"/>
      </w:pPr>
      <w:r>
        <w:rPr>
          <w:spacing w:val="-1"/>
        </w:rPr>
        <w:t>填挖地段表土，再进行填方路段的基底碾压，压实度合格后才</w:t>
      </w:r>
      <w:r>
        <w:rPr>
          <w:spacing w:val="-2"/>
        </w:rPr>
        <w:t>可填土。</w:t>
      </w:r>
    </w:p>
    <w:p w:rsidR="00A91557">
      <w:pPr>
        <w:pStyle w:val="BodyText"/>
        <w:spacing w:before="218" w:line="462" w:lineRule="auto"/>
        <w:ind w:firstLine="360"/>
      </w:pPr>
      <w:r>
        <w:rPr>
          <w:spacing w:val="1"/>
        </w:rPr>
        <w:t>提早取土样，按规范要求做好标准击实试验、最佳含水量试验及土的强度试验</w:t>
      </w:r>
      <w:r>
        <w:rPr>
          <w:spacing w:val="1"/>
        </w:rPr>
        <w:t xml:space="preserve"> </w:t>
      </w:r>
      <w:r>
        <w:rPr>
          <w:rFonts w:ascii="Times New Roman" w:eastAsia="Times New Roman" w:hAnsi="Times New Roman" w:cs="Times New Roman"/>
          <w:spacing w:val="1"/>
        </w:rPr>
        <w:t>(</w:t>
      </w:r>
      <w:r>
        <w:rPr>
          <w:rFonts w:ascii="Times New Roman" w:eastAsia="Times New Roman" w:hAnsi="Times New Roman" w:cs="Times New Roman"/>
        </w:rPr>
        <w:t>CBR</w:t>
      </w:r>
      <w:r>
        <w:rPr>
          <w:spacing w:val="1"/>
        </w:rPr>
        <w:t>值</w:t>
      </w:r>
      <w:r>
        <w:rPr>
          <w:spacing w:val="1"/>
        </w:rPr>
        <w:t>)</w:t>
      </w:r>
      <w:r>
        <w:rPr>
          <w:spacing w:val="1"/>
        </w:rPr>
        <w:t>等其</w:t>
      </w:r>
      <w:r>
        <w:t>它试验，确保填料符合规</w:t>
      </w:r>
      <w:r>
        <w:t xml:space="preserve"> </w:t>
      </w:r>
      <w:r>
        <w:t>范要求，做好路基填筑的各项准备工作。第一阶段的重点是便道的贯穿、场地清理、基底软基</w:t>
      </w:r>
      <w:r>
        <w:rPr>
          <w:spacing w:val="-1"/>
        </w:rPr>
        <w:t>处理等工作，以保证路基的正</w:t>
      </w:r>
    </w:p>
    <w:p w:rsidR="00A91557">
      <w:pPr>
        <w:pStyle w:val="BodyText"/>
        <w:spacing w:line="220" w:lineRule="auto"/>
      </w:pPr>
      <w:r>
        <w:rPr>
          <w:spacing w:val="-8"/>
        </w:rPr>
        <w:t>常施工。</w:t>
      </w:r>
    </w:p>
    <w:p w:rsidR="00A91557">
      <w:pPr>
        <w:pStyle w:val="BodyText"/>
        <w:spacing w:before="215" w:line="219" w:lineRule="auto"/>
        <w:ind w:left="460"/>
      </w:pPr>
      <w:r>
        <w:rPr>
          <w:spacing w:val="7"/>
        </w:rPr>
        <w:t>(2)</w:t>
      </w:r>
      <w:r>
        <w:rPr>
          <w:spacing w:val="7"/>
        </w:rPr>
        <w:t>路基填筑施工方案</w:t>
      </w:r>
    </w:p>
    <w:p w:rsidR="00A91557">
      <w:pPr>
        <w:pStyle w:val="BodyText"/>
        <w:spacing w:before="233" w:line="443" w:lineRule="exact"/>
        <w:ind w:right="21"/>
        <w:jc w:val="right"/>
      </w:pPr>
      <w:r>
        <w:rPr>
          <w:rFonts w:ascii="Times New Roman" w:eastAsia="Times New Roman" w:hAnsi="Times New Roman" w:cs="Times New Roman"/>
          <w:spacing w:val="6"/>
          <w:position w:val="20"/>
        </w:rPr>
        <w:t>A</w:t>
      </w:r>
      <w:r>
        <w:rPr>
          <w:spacing w:val="6"/>
          <w:position w:val="20"/>
        </w:rPr>
        <w:t>、在试验路段的基础上</w:t>
      </w:r>
      <w:r>
        <w:rPr>
          <w:spacing w:val="6"/>
          <w:position w:val="20"/>
        </w:rPr>
        <w:t>(</w:t>
      </w:r>
      <w:r>
        <w:rPr>
          <w:spacing w:val="6"/>
          <w:position w:val="20"/>
        </w:rPr>
        <w:t>通过试验路段</w:t>
      </w:r>
      <w:r>
        <w:rPr>
          <w:spacing w:val="6"/>
          <w:position w:val="20"/>
        </w:rPr>
        <w:t>),</w:t>
      </w:r>
      <w:r>
        <w:rPr>
          <w:spacing w:val="6"/>
          <w:position w:val="20"/>
        </w:rPr>
        <w:t>取得压实设备</w:t>
      </w:r>
      <w:r>
        <w:rPr>
          <w:spacing w:val="5"/>
          <w:position w:val="20"/>
        </w:rPr>
        <w:t>类型、最佳机械组合、松铺厚度与确定分层碾压遍数、最佳</w:t>
      </w:r>
    </w:p>
    <w:p w:rsidR="00A91557">
      <w:pPr>
        <w:pStyle w:val="BodyText"/>
        <w:spacing w:line="219" w:lineRule="auto"/>
      </w:pPr>
      <w:r>
        <w:rPr>
          <w:spacing w:val="-1"/>
        </w:rPr>
        <w:t>含水量范围等，并以试验路段取得的数据作为填筑施工工艺与质量操纵的指导根据。</w:t>
      </w:r>
    </w:p>
    <w:p w:rsidR="00A91557">
      <w:pPr>
        <w:pStyle w:val="BodyText"/>
        <w:spacing w:before="225" w:line="441" w:lineRule="exact"/>
        <w:ind w:right="1"/>
        <w:jc w:val="right"/>
      </w:pPr>
      <w:r>
        <w:rPr>
          <w:rFonts w:ascii="Times New Roman" w:eastAsia="Times New Roman" w:hAnsi="Times New Roman" w:cs="Times New Roman"/>
          <w:spacing w:val="2"/>
          <w:position w:val="20"/>
        </w:rPr>
        <w:t>B</w:t>
      </w:r>
      <w:r>
        <w:rPr>
          <w:spacing w:val="2"/>
          <w:position w:val="20"/>
        </w:rPr>
        <w:t>、路基填筑前应对基底进行处理，清除表面土，清表厚度不小于</w:t>
      </w:r>
      <w:r>
        <w:rPr>
          <w:spacing w:val="2"/>
          <w:position w:val="20"/>
        </w:rPr>
        <w:t>30</w:t>
      </w:r>
      <w:r>
        <w:rPr>
          <w:rFonts w:ascii="Times New Roman" w:eastAsia="Times New Roman" w:hAnsi="Times New Roman" w:cs="Times New Roman"/>
          <w:position w:val="20"/>
        </w:rPr>
        <w:t>cm</w:t>
      </w:r>
      <w:r>
        <w:rPr>
          <w:rFonts w:ascii="Times New Roman" w:eastAsia="Times New Roman" w:hAnsi="Times New Roman" w:cs="Times New Roman"/>
          <w:spacing w:val="2"/>
          <w:position w:val="20"/>
        </w:rPr>
        <w:t xml:space="preserve">,  </w:t>
      </w:r>
      <w:r>
        <w:rPr>
          <w:spacing w:val="2"/>
          <w:position w:val="20"/>
        </w:rPr>
        <w:t>并用</w:t>
      </w:r>
      <w:r>
        <w:rPr>
          <w:spacing w:val="2"/>
          <w:position w:val="20"/>
        </w:rPr>
        <w:t>18</w:t>
      </w:r>
      <w:r>
        <w:rPr>
          <w:rFonts w:ascii="Times New Roman" w:eastAsia="Times New Roman" w:hAnsi="Times New Roman" w:cs="Times New Roman"/>
          <w:spacing w:val="2"/>
          <w:position w:val="20"/>
        </w:rPr>
        <w:t>t</w:t>
      </w:r>
      <w:r>
        <w:rPr>
          <w:spacing w:val="2"/>
          <w:position w:val="20"/>
        </w:rPr>
        <w:t>压路机进行</w:t>
      </w:r>
      <w:r>
        <w:rPr>
          <w:spacing w:val="1"/>
          <w:position w:val="20"/>
        </w:rPr>
        <w:t>清表后碾压，碾压之后进</w:t>
      </w:r>
    </w:p>
    <w:p w:rsidR="00A91557">
      <w:pPr>
        <w:pStyle w:val="BodyText"/>
        <w:spacing w:before="1" w:line="219" w:lineRule="auto"/>
      </w:pPr>
      <w:r>
        <w:rPr>
          <w:spacing w:val="-1"/>
        </w:rPr>
        <w:t>行基底压实度检测，其压实度</w:t>
      </w:r>
      <w:r>
        <w:rPr>
          <w:spacing w:val="-1"/>
        </w:rPr>
        <w:t>≥85%</w:t>
      </w:r>
      <w:r>
        <w:rPr>
          <w:spacing w:val="-1"/>
        </w:rPr>
        <w:t>。当路基填土高度小于路床厚度时，基底的压实度不应小于路床的压实标准。</w:t>
      </w:r>
    </w:p>
    <w:p w:rsidR="00A91557">
      <w:pPr>
        <w:pStyle w:val="BodyText"/>
        <w:spacing w:before="216" w:line="219" w:lineRule="auto"/>
        <w:ind w:left="360"/>
      </w:pPr>
      <w:r>
        <w:rPr>
          <w:spacing w:val="-2"/>
        </w:rPr>
        <w:t>清除的表土运至弃土场，禁止用于临近段填土。</w:t>
      </w:r>
    </w:p>
    <w:p w:rsidR="00A91557">
      <w:pPr>
        <w:pStyle w:val="BodyText"/>
        <w:spacing w:before="246" w:line="440" w:lineRule="auto"/>
        <w:ind w:right="21" w:firstLine="360"/>
      </w:pPr>
      <w:r>
        <w:rPr>
          <w:rFonts w:ascii="Times New Roman" w:eastAsia="Times New Roman" w:hAnsi="Times New Roman" w:cs="Times New Roman"/>
          <w:spacing w:val="1"/>
        </w:rPr>
        <w:t>C</w:t>
      </w:r>
      <w:r>
        <w:rPr>
          <w:spacing w:val="1"/>
        </w:rPr>
        <w:t>、路基填筑使用自卸汽车运土，推土机粗平，平地机细</w:t>
      </w:r>
      <w:r>
        <w:t>平，压路机快速静压一遍，平地机再细平一遍后振动式压路机</w:t>
      </w:r>
      <w:r>
        <w:t xml:space="preserve"> </w:t>
      </w:r>
      <w:r>
        <w:rPr>
          <w:spacing w:val="3"/>
        </w:rPr>
        <w:t>压实。路基填方应分层平行摊铺，要求每层松铺厚度</w:t>
      </w:r>
      <w:r>
        <w:rPr>
          <w:spacing w:val="2"/>
        </w:rPr>
        <w:t>不得大于</w:t>
      </w:r>
      <w:r>
        <w:rPr>
          <w:spacing w:val="2"/>
        </w:rPr>
        <w:t>30</w:t>
      </w:r>
      <w:r>
        <w:rPr>
          <w:rFonts w:ascii="Times New Roman" w:eastAsia="Times New Roman" w:hAnsi="Times New Roman" w:cs="Times New Roman"/>
        </w:rPr>
        <w:t>cm</w:t>
      </w:r>
      <w:r>
        <w:rPr>
          <w:rFonts w:ascii="Times New Roman" w:eastAsia="Times New Roman" w:hAnsi="Times New Roman" w:cs="Times New Roman"/>
          <w:spacing w:val="2"/>
        </w:rPr>
        <w:t xml:space="preserve">,  </w:t>
      </w:r>
      <w:r>
        <w:rPr>
          <w:spacing w:val="2"/>
        </w:rPr>
        <w:t>不得小于</w:t>
      </w:r>
      <w:r>
        <w:rPr>
          <w:spacing w:val="2"/>
        </w:rPr>
        <w:t>10</w:t>
      </w:r>
      <w:r>
        <w:rPr>
          <w:rFonts w:ascii="Times New Roman" w:eastAsia="Times New Roman" w:hAnsi="Times New Roman" w:cs="Times New Roman"/>
        </w:rPr>
        <w:t>cm</w:t>
      </w:r>
      <w:r>
        <w:rPr>
          <w:spacing w:val="2"/>
        </w:rPr>
        <w:t>并留</w:t>
      </w:r>
      <w:r>
        <w:rPr>
          <w:spacing w:val="2"/>
        </w:rPr>
        <w:t>2%~3%</w:t>
      </w:r>
      <w:r>
        <w:rPr>
          <w:spacing w:val="2"/>
        </w:rPr>
        <w:t>横坡度，以防止路面积水，</w:t>
      </w:r>
    </w:p>
    <w:p w:rsidR="00A91557">
      <w:pPr>
        <w:pStyle w:val="BodyText"/>
        <w:spacing w:line="216" w:lineRule="auto"/>
      </w:pPr>
      <w:r>
        <w:t>每层填料铺设的</w:t>
      </w:r>
      <w:r>
        <w:rPr>
          <w:u w:val="single"/>
        </w:rPr>
        <w:t>宽度应</w:t>
      </w:r>
      <w:r>
        <w:rPr>
          <w:u w:val="single"/>
        </w:rPr>
        <w:t>超出</w:t>
      </w:r>
      <w:r>
        <w:t>每层路堤设计宽度</w:t>
      </w:r>
      <w:r>
        <w:t xml:space="preserve">30cm, </w:t>
      </w:r>
      <w:r>
        <w:t>以确保路堤边缘有足够的压实度。</w:t>
      </w:r>
    </w:p>
    <w:p w:rsidR="00A91557">
      <w:pPr>
        <w:pStyle w:val="BodyText"/>
        <w:spacing w:before="241" w:line="219" w:lineRule="auto"/>
        <w:ind w:left="360"/>
      </w:pPr>
      <w:r>
        <w:rPr>
          <w:rFonts w:ascii="Times New Roman" w:eastAsia="Times New Roman" w:hAnsi="Times New Roman" w:cs="Times New Roman"/>
          <w:spacing w:val="-1"/>
        </w:rPr>
        <w:t>D</w:t>
      </w:r>
      <w:r>
        <w:rPr>
          <w:spacing w:val="-1"/>
        </w:rPr>
        <w:t>、平地机细平常先以较大切土深度进行粗平，然后再以较小切土深度进行精平，反复修刮到</w:t>
      </w:r>
      <w:r>
        <w:rPr>
          <w:spacing w:val="-2"/>
        </w:rPr>
        <w:t>符合标准。</w:t>
      </w:r>
    </w:p>
    <w:p w:rsidR="00A91557">
      <w:pPr>
        <w:spacing w:line="219" w:lineRule="auto"/>
        <w:sectPr>
          <w:headerReference w:type="even" r:id="rId41"/>
          <w:headerReference w:type="default" r:id="rId42"/>
          <w:footerReference w:type="even" r:id="rId43"/>
          <w:footerReference w:type="default" r:id="rId44"/>
          <w:headerReference w:type="first" r:id="rId45"/>
          <w:footerReference w:type="first" r:id="rId46"/>
          <w:pgSz w:w="11910" w:h="16840"/>
          <w:pgMar w:top="871" w:right="921" w:bottom="0" w:left="1279" w:header="0" w:footer="0" w:gutter="0"/>
          <w:pgNumType w:start="7"/>
          <w:cols w:space="720"/>
        </w:sectPr>
      </w:pPr>
    </w:p>
    <w:p w:rsidR="00A91557">
      <w:pPr>
        <w:pStyle w:val="BodyText"/>
        <w:spacing w:before="35" w:line="219" w:lineRule="auto"/>
        <w:ind w:left="340"/>
      </w:pPr>
      <w:r>
        <w:t>E</w:t>
      </w:r>
      <w:r>
        <w:t>、路基表面平完后，以麻线拉出路肩线，平地机用刀</w:t>
      </w:r>
      <w:r>
        <w:rPr>
          <w:spacing w:val="-1"/>
        </w:rPr>
        <w:t>片按边坡度，沿路肩线修刮整出路肩线及边坡面。</w:t>
      </w:r>
    </w:p>
    <w:p w:rsidR="00A91557">
      <w:pPr>
        <w:pStyle w:val="BodyText"/>
        <w:spacing w:before="226" w:line="452" w:lineRule="auto"/>
        <w:ind w:right="11" w:firstLine="340"/>
      </w:pPr>
      <w:r>
        <w:rPr>
          <w:rFonts w:ascii="Times New Roman" w:eastAsia="Times New Roman" w:hAnsi="Times New Roman" w:cs="Times New Roman"/>
          <w:spacing w:val="1"/>
        </w:rPr>
        <w:t>F</w:t>
      </w:r>
      <w:r>
        <w:rPr>
          <w:spacing w:val="1"/>
        </w:rPr>
        <w:t>、填土整平到需要的断面与坡度后，含水量等于或者略小于最佳含水量时，立即用</w:t>
      </w:r>
      <w:r>
        <w:rPr>
          <w:spacing w:val="1"/>
        </w:rPr>
        <w:t>18</w:t>
      </w:r>
      <w:r>
        <w:rPr>
          <w:rFonts w:ascii="Times New Roman" w:eastAsia="Times New Roman" w:hAnsi="Times New Roman" w:cs="Times New Roman"/>
          <w:spacing w:val="1"/>
        </w:rPr>
        <w:t xml:space="preserve">t   </w:t>
      </w:r>
      <w:r>
        <w:rPr>
          <w:spacing w:val="1"/>
        </w:rPr>
        <w:t>以上的振动压路机在路基全宽</w:t>
      </w:r>
      <w:r>
        <w:rPr>
          <w:spacing w:val="1"/>
        </w:rPr>
        <w:t xml:space="preserve"> </w:t>
      </w:r>
      <w:r>
        <w:t>范围内进行碾压。碾压方向平行路线纵向，按纵向进退式进行，直线段，由两边路肩向路中心</w:t>
      </w:r>
      <w:r>
        <w:rPr>
          <w:spacing w:val="-1"/>
        </w:rPr>
        <w:t>进行碾压，曲线段则由内侧向</w:t>
      </w:r>
    </w:p>
    <w:p w:rsidR="00A91557">
      <w:pPr>
        <w:pStyle w:val="BodyText"/>
        <w:spacing w:line="219" w:lineRule="auto"/>
      </w:pPr>
      <w:r>
        <w:rPr>
          <w:spacing w:val="-5"/>
        </w:rPr>
        <w:t>外侧进行碾压。</w:t>
      </w:r>
    </w:p>
    <w:p w:rsidR="00A91557">
      <w:pPr>
        <w:pStyle w:val="BodyText"/>
        <w:spacing w:before="214" w:line="471" w:lineRule="exact"/>
        <w:ind w:right="43"/>
        <w:jc w:val="right"/>
      </w:pPr>
      <w:r>
        <w:rPr>
          <w:rFonts w:ascii="Times New Roman" w:eastAsia="Times New Roman" w:hAnsi="Times New Roman" w:cs="Times New Roman"/>
          <w:spacing w:val="1"/>
          <w:position w:val="22"/>
        </w:rPr>
        <w:t>G</w:t>
      </w:r>
      <w:r>
        <w:rPr>
          <w:spacing w:val="1"/>
          <w:position w:val="22"/>
        </w:rPr>
        <w:t>、碾压时第一遍应静压，然后先慢后快，由弱振到强振，头两遍使用</w:t>
      </w:r>
      <w:r>
        <w:rPr>
          <w:spacing w:val="1"/>
          <w:position w:val="22"/>
        </w:rPr>
        <w:t>1.5~1.7</w:t>
      </w:r>
      <w:r>
        <w:rPr>
          <w:rFonts w:ascii="Times New Roman" w:eastAsia="Times New Roman" w:hAnsi="Times New Roman" w:cs="Times New Roman"/>
          <w:position w:val="22"/>
        </w:rPr>
        <w:t>km</w:t>
      </w:r>
      <w:r>
        <w:rPr>
          <w:rFonts w:ascii="Times New Roman" w:eastAsia="Times New Roman" w:hAnsi="Times New Roman" w:cs="Times New Roman"/>
          <w:spacing w:val="1"/>
          <w:position w:val="22"/>
        </w:rPr>
        <w:t xml:space="preserve">/h,   </w:t>
      </w:r>
      <w:r>
        <w:rPr>
          <w:spacing w:val="1"/>
          <w:position w:val="22"/>
        </w:rPr>
        <w:t>以后宜使用</w:t>
      </w:r>
      <w:r>
        <w:rPr>
          <w:spacing w:val="1"/>
          <w:position w:val="22"/>
        </w:rPr>
        <w:t>2.0~2.5</w:t>
      </w:r>
      <w:r>
        <w:rPr>
          <w:rFonts w:ascii="Times New Roman" w:eastAsia="Times New Roman" w:hAnsi="Times New Roman" w:cs="Times New Roman"/>
          <w:position w:val="22"/>
        </w:rPr>
        <w:t>km/h</w:t>
      </w:r>
      <w:r>
        <w:rPr>
          <w:position w:val="22"/>
        </w:rPr>
        <w:t>。横向</w:t>
      </w:r>
    </w:p>
    <w:p w:rsidR="00A91557">
      <w:pPr>
        <w:pStyle w:val="BodyText"/>
        <w:spacing w:line="218" w:lineRule="auto"/>
      </w:pPr>
      <w:r>
        <w:rPr>
          <w:spacing w:val="3"/>
        </w:rPr>
        <w:t>接头应重叠</w:t>
      </w:r>
      <w:r>
        <w:rPr>
          <w:spacing w:val="3"/>
        </w:rPr>
        <w:t>0.4~0.5</w:t>
      </w:r>
      <w:r>
        <w:rPr>
          <w:spacing w:val="3"/>
        </w:rPr>
        <w:t>米，纵向重叠</w:t>
      </w:r>
      <w:r>
        <w:rPr>
          <w:spacing w:val="3"/>
        </w:rPr>
        <w:t>1.0~1.5</w:t>
      </w:r>
      <w:r>
        <w:rPr>
          <w:spacing w:val="3"/>
        </w:rPr>
        <w:t>米，并保证无漏压、无死角，碾压均匀。</w:t>
      </w:r>
    </w:p>
    <w:p w:rsidR="00A91557">
      <w:pPr>
        <w:pStyle w:val="BodyText"/>
        <w:spacing w:before="206" w:line="219" w:lineRule="auto"/>
        <w:ind w:left="340"/>
      </w:pPr>
      <w:r>
        <w:rPr>
          <w:rFonts w:ascii="Times New Roman" w:eastAsia="Times New Roman" w:hAnsi="Times New Roman" w:cs="Times New Roman"/>
          <w:spacing w:val="-2"/>
        </w:rPr>
        <w:t>H</w:t>
      </w:r>
      <w:r>
        <w:rPr>
          <w:spacing w:val="-2"/>
        </w:rPr>
        <w:t>、碾压过程中，如发生</w:t>
      </w:r>
      <w:r>
        <w:rPr>
          <w:spacing w:val="-2"/>
        </w:rPr>
        <w:t>“</w:t>
      </w:r>
      <w:r>
        <w:rPr>
          <w:spacing w:val="-2"/>
        </w:rPr>
        <w:t>弹簧</w:t>
      </w:r>
      <w:r>
        <w:rPr>
          <w:spacing w:val="-2"/>
        </w:rPr>
        <w:t>”</w:t>
      </w:r>
      <w:r>
        <w:rPr>
          <w:spacing w:val="-2"/>
        </w:rPr>
        <w:t>松散起皮或者干燥起尘现象，应翻松晾晒或者洒水。</w:t>
      </w:r>
    </w:p>
    <w:p w:rsidR="00A91557">
      <w:pPr>
        <w:pStyle w:val="BodyText"/>
        <w:spacing w:before="227" w:line="461" w:lineRule="exact"/>
        <w:ind w:right="5"/>
        <w:jc w:val="right"/>
      </w:pPr>
      <w:r>
        <w:rPr>
          <w:rFonts w:ascii="Times New Roman" w:eastAsia="Times New Roman" w:hAnsi="Times New Roman" w:cs="Times New Roman"/>
          <w:spacing w:val="-1"/>
          <w:position w:val="21"/>
        </w:rPr>
        <w:t>I</w:t>
      </w:r>
      <w:r>
        <w:rPr>
          <w:spacing w:val="-1"/>
          <w:position w:val="21"/>
        </w:rPr>
        <w:t>、对软土地基段要先进行排水，疏干湿土，将淤泥、不良土挖除到监理工程师满意的程</w:t>
      </w:r>
      <w:r>
        <w:rPr>
          <w:spacing w:val="-2"/>
          <w:position w:val="21"/>
        </w:rPr>
        <w:t>度，换填后，再进行路堤修筑，</w:t>
      </w:r>
    </w:p>
    <w:p w:rsidR="00A91557">
      <w:pPr>
        <w:pStyle w:val="BodyText"/>
        <w:spacing w:line="219" w:lineRule="auto"/>
      </w:pPr>
      <w:r>
        <w:rPr>
          <w:spacing w:val="-1"/>
        </w:rPr>
        <w:t>或者按管理处、总监办、设计院确定的变更设计的方案进行地基处理后，再进行路堤修筑。</w:t>
      </w:r>
    </w:p>
    <w:p w:rsidR="00A91557">
      <w:pPr>
        <w:pStyle w:val="BodyText"/>
        <w:spacing w:before="176" w:line="460" w:lineRule="exact"/>
        <w:ind w:right="55"/>
        <w:jc w:val="right"/>
      </w:pPr>
      <w:r>
        <w:rPr>
          <w:rFonts w:ascii="Times New Roman" w:eastAsia="Times New Roman" w:hAnsi="Times New Roman" w:cs="Times New Roman"/>
          <w:spacing w:val="-2"/>
          <w:position w:val="22"/>
        </w:rPr>
        <w:t>J</w:t>
      </w:r>
      <w:r>
        <w:rPr>
          <w:spacing w:val="-2"/>
          <w:position w:val="22"/>
        </w:rPr>
        <w:t>、尽量</w:t>
      </w:r>
      <w:r>
        <w:rPr>
          <w:spacing w:val="-2"/>
          <w:position w:val="22"/>
        </w:rPr>
        <w:t>不用不一致土质的混合填料填筑。若出现此种现象时应采取如下措施：</w:t>
      </w:r>
      <w:r>
        <w:rPr>
          <w:rFonts w:ascii="Times New Roman" w:eastAsia="Times New Roman" w:hAnsi="Times New Roman" w:cs="Times New Roman"/>
          <w:spacing w:val="-2"/>
          <w:position w:val="22"/>
        </w:rPr>
        <w:t>A)</w:t>
      </w:r>
      <w:r>
        <w:rPr>
          <w:spacing w:val="-2"/>
          <w:position w:val="22"/>
        </w:rPr>
        <w:t>、</w:t>
      </w:r>
      <w:r>
        <w:rPr>
          <w:spacing w:val="-2"/>
          <w:position w:val="22"/>
        </w:rPr>
        <w:t xml:space="preserve"> </w:t>
      </w:r>
      <w:r>
        <w:rPr>
          <w:spacing w:val="-2"/>
          <w:position w:val="22"/>
        </w:rPr>
        <w:t>以透水性较小的</w:t>
      </w:r>
      <w:r>
        <w:rPr>
          <w:spacing w:val="-3"/>
          <w:position w:val="22"/>
        </w:rPr>
        <w:t>土填筑于路堤下层</w:t>
      </w:r>
    </w:p>
    <w:p w:rsidR="00A91557">
      <w:pPr>
        <w:pStyle w:val="BodyText"/>
        <w:spacing w:line="212" w:lineRule="auto"/>
      </w:pPr>
      <w:r>
        <w:t>时，应做成</w:t>
      </w:r>
      <w:r>
        <w:t>4%</w:t>
      </w:r>
      <w:r>
        <w:t>的双向横坡。</w:t>
      </w:r>
      <w:r>
        <w:rPr>
          <w:rFonts w:ascii="Times New Roman" w:eastAsia="Times New Roman" w:hAnsi="Times New Roman" w:cs="Times New Roman"/>
        </w:rPr>
        <w:t>B)</w:t>
      </w:r>
      <w:r>
        <w:t>、</w:t>
      </w:r>
      <w:r>
        <w:t xml:space="preserve"> </w:t>
      </w:r>
      <w:r>
        <w:t>如用于填筑上层时，不应覆盖在由透水性较好的</w:t>
      </w:r>
      <w:r>
        <w:rPr>
          <w:spacing w:val="-1"/>
        </w:rPr>
        <w:t>土所填筑的路堤边坡上。</w:t>
      </w:r>
    </w:p>
    <w:p w:rsidR="00A91557">
      <w:pPr>
        <w:pStyle w:val="BodyText"/>
        <w:spacing w:before="253" w:line="430" w:lineRule="exact"/>
        <w:jc w:val="right"/>
      </w:pPr>
      <w:r>
        <w:rPr>
          <w:rFonts w:ascii="Times New Roman" w:eastAsia="Times New Roman" w:hAnsi="Times New Roman" w:cs="Times New Roman"/>
          <w:spacing w:val="3"/>
          <w:position w:val="19"/>
        </w:rPr>
        <w:t>K</w:t>
      </w:r>
      <w:r>
        <w:rPr>
          <w:spacing w:val="3"/>
          <w:position w:val="19"/>
        </w:rPr>
        <w:t>、自然地面横坡陡于</w:t>
      </w:r>
      <w:r>
        <w:rPr>
          <w:spacing w:val="3"/>
          <w:position w:val="19"/>
        </w:rPr>
        <w:t>1:5</w:t>
      </w:r>
      <w:r>
        <w:rPr>
          <w:spacing w:val="3"/>
          <w:position w:val="19"/>
        </w:rPr>
        <w:t>时，不管纵向、横向均做成向内倾斜</w:t>
      </w:r>
      <w:r>
        <w:rPr>
          <w:spacing w:val="2"/>
          <w:position w:val="19"/>
        </w:rPr>
        <w:t>3%</w:t>
      </w:r>
      <w:r>
        <w:rPr>
          <w:spacing w:val="2"/>
          <w:position w:val="19"/>
        </w:rPr>
        <w:t>的台阶进行处理，台阶宽度</w:t>
      </w:r>
      <w:r>
        <w:rPr>
          <w:spacing w:val="2"/>
          <w:position w:val="19"/>
        </w:rPr>
        <w:t>2</w:t>
      </w:r>
      <w:r>
        <w:rPr>
          <w:rFonts w:ascii="Times New Roman" w:eastAsia="Times New Roman" w:hAnsi="Times New Roman" w:cs="Times New Roman"/>
          <w:spacing w:val="2"/>
          <w:position w:val="19"/>
        </w:rPr>
        <w:t>m</w:t>
      </w:r>
      <w:r>
        <w:rPr>
          <w:spacing w:val="2"/>
          <w:position w:val="19"/>
        </w:rPr>
        <w:t>(</w:t>
      </w:r>
      <w:r>
        <w:rPr>
          <w:spacing w:val="2"/>
          <w:position w:val="19"/>
        </w:rPr>
        <w:t>如台阶在行车道上，</w:t>
      </w:r>
    </w:p>
    <w:p w:rsidR="00A91557">
      <w:pPr>
        <w:pStyle w:val="BodyText"/>
        <w:spacing w:line="212" w:lineRule="auto"/>
      </w:pPr>
      <w:r>
        <w:rPr>
          <w:spacing w:val="2"/>
        </w:rPr>
        <w:t>宽度不小于</w:t>
      </w:r>
      <w:r>
        <w:rPr>
          <w:spacing w:val="2"/>
        </w:rPr>
        <w:t>3</w:t>
      </w:r>
      <w:r>
        <w:rPr>
          <w:rFonts w:ascii="Times New Roman" w:eastAsia="Times New Roman" w:hAnsi="Times New Roman" w:cs="Times New Roman"/>
          <w:spacing w:val="2"/>
        </w:rPr>
        <w:t>m)</w:t>
      </w:r>
      <w:r>
        <w:rPr>
          <w:spacing w:val="2"/>
        </w:rPr>
        <w:t>。</w:t>
      </w:r>
    </w:p>
    <w:p w:rsidR="00A91557">
      <w:pPr>
        <w:pStyle w:val="BodyText"/>
        <w:spacing w:before="222" w:line="462" w:lineRule="exact"/>
        <w:ind w:right="41"/>
        <w:jc w:val="right"/>
      </w:pPr>
      <w:r>
        <w:rPr>
          <w:spacing w:val="1"/>
          <w:position w:val="21"/>
        </w:rPr>
        <w:t>M</w:t>
      </w:r>
      <w:r>
        <w:rPr>
          <w:spacing w:val="1"/>
          <w:position w:val="21"/>
        </w:rPr>
        <w:t>、通过气象台熟悉天气变化的情况，随时掌握天气的动态变化，如估计中途会下雨时，路基填土要随挖、随运、随压</w:t>
      </w:r>
    </w:p>
    <w:p w:rsidR="00A91557">
      <w:pPr>
        <w:pStyle w:val="BodyText"/>
        <w:spacing w:line="219" w:lineRule="auto"/>
      </w:pPr>
      <w:r>
        <w:rPr>
          <w:spacing w:val="-1"/>
        </w:rPr>
        <w:t>实，每层表面横坡可适当加大，以利排水，雨前与收工前，将铺撒的松土压实完毕。</w:t>
      </w:r>
    </w:p>
    <w:p w:rsidR="00A91557">
      <w:pPr>
        <w:pStyle w:val="BodyText"/>
        <w:spacing w:before="226" w:line="450" w:lineRule="exact"/>
        <w:ind w:right="31"/>
        <w:jc w:val="right"/>
      </w:pPr>
      <w:r>
        <w:rPr>
          <w:rFonts w:ascii="Times New Roman" w:eastAsia="Times New Roman" w:hAnsi="Times New Roman" w:cs="Times New Roman"/>
          <w:position w:val="21"/>
        </w:rPr>
        <w:t>N</w:t>
      </w:r>
      <w:r>
        <w:rPr>
          <w:position w:val="21"/>
        </w:rPr>
        <w:t>、当填筑到距涵、桥台</w:t>
      </w:r>
      <w:r>
        <w:rPr>
          <w:position w:val="21"/>
        </w:rPr>
        <w:t>2</w:t>
      </w:r>
      <w:r>
        <w:rPr>
          <w:rFonts w:ascii="Times New Roman" w:eastAsia="Times New Roman" w:hAnsi="Times New Roman" w:cs="Times New Roman"/>
          <w:position w:val="21"/>
        </w:rPr>
        <w:t>m</w:t>
      </w:r>
      <w:r>
        <w:rPr>
          <w:position w:val="21"/>
        </w:rPr>
        <w:t>以内无法用重型压实机压实的地方，填土厚</w:t>
      </w:r>
      <w:r>
        <w:rPr>
          <w:spacing w:val="-1"/>
          <w:position w:val="21"/>
        </w:rPr>
        <w:t>度按</w:t>
      </w:r>
      <w:r>
        <w:rPr>
          <w:spacing w:val="-1"/>
          <w:position w:val="21"/>
        </w:rPr>
        <w:t>10</w:t>
      </w:r>
      <w:r>
        <w:rPr>
          <w:rFonts w:ascii="Times New Roman" w:eastAsia="Times New Roman" w:hAnsi="Times New Roman" w:cs="Times New Roman"/>
          <w:spacing w:val="-1"/>
          <w:position w:val="21"/>
        </w:rPr>
        <w:t>cm</w:t>
      </w:r>
      <w:r>
        <w:rPr>
          <w:spacing w:val="-1"/>
          <w:position w:val="21"/>
        </w:rPr>
        <w:t>厚一层，以小型压路机静压或者机夯</w:t>
      </w:r>
    </w:p>
    <w:p w:rsidR="00A91557">
      <w:pPr>
        <w:pStyle w:val="BodyText"/>
        <w:spacing w:line="219" w:lineRule="auto"/>
      </w:pPr>
      <w:r>
        <w:rPr>
          <w:spacing w:val="-3"/>
        </w:rPr>
        <w:t>或者人工夯实等方法压实。</w:t>
      </w:r>
    </w:p>
    <w:p w:rsidR="00A91557">
      <w:pPr>
        <w:pStyle w:val="BodyText"/>
        <w:spacing w:before="217" w:line="450" w:lineRule="exact"/>
        <w:ind w:right="43"/>
        <w:jc w:val="right"/>
      </w:pPr>
      <w:r>
        <w:rPr>
          <w:spacing w:val="2"/>
          <w:position w:val="21"/>
        </w:rPr>
        <w:t>0</w:t>
      </w:r>
      <w:r>
        <w:rPr>
          <w:spacing w:val="2"/>
          <w:position w:val="21"/>
        </w:rPr>
        <w:t>、在施工中，按技术规范规定的每</w:t>
      </w:r>
      <w:r>
        <w:rPr>
          <w:spacing w:val="2"/>
          <w:position w:val="21"/>
        </w:rPr>
        <w:t>2000</w:t>
      </w:r>
      <w:r>
        <w:rPr>
          <w:rFonts w:ascii="Times New Roman" w:eastAsia="Times New Roman" w:hAnsi="Times New Roman" w:cs="Times New Roman"/>
          <w:spacing w:val="2"/>
          <w:position w:val="21"/>
        </w:rPr>
        <w:t>m2</w:t>
      </w:r>
      <w:r>
        <w:rPr>
          <w:spacing w:val="2"/>
          <w:position w:val="21"/>
        </w:rPr>
        <w:t>检测</w:t>
      </w:r>
      <w:r>
        <w:rPr>
          <w:spacing w:val="2"/>
          <w:position w:val="21"/>
        </w:rPr>
        <w:t>4</w:t>
      </w:r>
      <w:r>
        <w:rPr>
          <w:spacing w:val="2"/>
          <w:position w:val="21"/>
        </w:rPr>
        <w:t>个</w:t>
      </w:r>
      <w:r>
        <w:rPr>
          <w:spacing w:val="1"/>
          <w:position w:val="21"/>
        </w:rPr>
        <w:t>点的频率，每铺筑一层均应检测其压实度是否符合要求，并将测试</w:t>
      </w:r>
    </w:p>
    <w:p w:rsidR="00A91557">
      <w:pPr>
        <w:pStyle w:val="BodyText"/>
        <w:spacing w:line="219" w:lineRule="auto"/>
      </w:pPr>
      <w:r>
        <w:rPr>
          <w:spacing w:val="-1"/>
        </w:rPr>
        <w:t>资料及时报监理工程师，经审查批准后，方可进行下</w:t>
      </w:r>
      <w:r>
        <w:rPr>
          <w:spacing w:val="-2"/>
        </w:rPr>
        <w:t>一层填土的施工。</w:t>
      </w:r>
    </w:p>
    <w:p w:rsidR="00A91557">
      <w:pPr>
        <w:pStyle w:val="BodyText"/>
        <w:spacing w:before="196" w:line="219" w:lineRule="auto"/>
        <w:ind w:left="340"/>
      </w:pPr>
      <w:r>
        <w:rPr>
          <w:rFonts w:ascii="Times New Roman" w:eastAsia="Times New Roman" w:hAnsi="Times New Roman" w:cs="Times New Roman"/>
          <w:spacing w:val="2"/>
        </w:rPr>
        <w:t>P</w:t>
      </w:r>
      <w:r>
        <w:rPr>
          <w:spacing w:val="2"/>
        </w:rPr>
        <w:t>、路基填方每填</w:t>
      </w:r>
      <w:r>
        <w:rPr>
          <w:spacing w:val="2"/>
        </w:rPr>
        <w:t>2~3</w:t>
      </w:r>
      <w:r>
        <w:rPr>
          <w:spacing w:val="2"/>
        </w:rPr>
        <w:t>层测量一次标高及平整度，每层顶面须平整并</w:t>
      </w:r>
      <w:r>
        <w:rPr>
          <w:spacing w:val="2"/>
        </w:rPr>
        <w:t>2%~4%</w:t>
      </w:r>
      <w:r>
        <w:rPr>
          <w:spacing w:val="2"/>
        </w:rPr>
        <w:t>横坡，</w:t>
      </w:r>
      <w:r>
        <w:rPr>
          <w:spacing w:val="1"/>
        </w:rPr>
        <w:t>严防集中汇水面出现。</w:t>
      </w:r>
    </w:p>
    <w:p w:rsidR="00A91557">
      <w:pPr>
        <w:pStyle w:val="BodyText"/>
        <w:spacing w:before="220" w:line="212" w:lineRule="auto"/>
        <w:ind w:left="340"/>
      </w:pPr>
      <w:r>
        <w:rPr>
          <w:rFonts w:ascii="Times New Roman" w:eastAsia="Times New Roman" w:hAnsi="Times New Roman" w:cs="Times New Roman"/>
          <w:spacing w:val="-1"/>
        </w:rPr>
        <w:t>Q</w:t>
      </w:r>
      <w:r>
        <w:rPr>
          <w:spacing w:val="-1"/>
        </w:rPr>
        <w:t>、路基施工要自始至终特别在雨季，要做好临时</w:t>
      </w:r>
      <w:r>
        <w:rPr>
          <w:spacing w:val="-2"/>
        </w:rPr>
        <w:t>排水系统，严防路基受雨水浸泡与边坡冲槽。</w:t>
      </w:r>
    </w:p>
    <w:p w:rsidR="00A91557">
      <w:pPr>
        <w:pStyle w:val="BodyText"/>
        <w:spacing w:before="260" w:line="219" w:lineRule="auto"/>
        <w:ind w:left="340"/>
      </w:pPr>
      <w:r>
        <w:rPr>
          <w:rFonts w:ascii="Times New Roman" w:eastAsia="Times New Roman" w:hAnsi="Times New Roman" w:cs="Times New Roman"/>
          <w:spacing w:val="-1"/>
        </w:rPr>
        <w:t>R</w:t>
      </w:r>
      <w:r>
        <w:rPr>
          <w:spacing w:val="-1"/>
        </w:rPr>
        <w:t>、</w:t>
      </w:r>
      <w:r>
        <w:rPr>
          <w:spacing w:val="-1"/>
        </w:rPr>
        <w:t xml:space="preserve"> </w:t>
      </w:r>
      <w:r>
        <w:rPr>
          <w:spacing w:val="-1"/>
        </w:rPr>
        <w:t>料土每</w:t>
      </w:r>
      <w:r>
        <w:rPr>
          <w:spacing w:val="-1"/>
        </w:rPr>
        <w:t>10000</w:t>
      </w:r>
      <w:r>
        <w:rPr>
          <w:rFonts w:ascii="Times New Roman" w:eastAsia="Times New Roman" w:hAnsi="Times New Roman" w:cs="Times New Roman"/>
          <w:spacing w:val="-1"/>
        </w:rPr>
        <w:t>m3</w:t>
      </w:r>
      <w:r>
        <w:rPr>
          <w:spacing w:val="-1"/>
        </w:rPr>
        <w:t>做土样标准击实试验，每逢土质变化时，做</w:t>
      </w:r>
      <w:r>
        <w:rPr>
          <w:rFonts w:ascii="Times New Roman" w:eastAsia="Times New Roman" w:hAnsi="Times New Roman" w:cs="Times New Roman"/>
          <w:spacing w:val="-1"/>
        </w:rPr>
        <w:t>CBR</w:t>
      </w:r>
      <w:r>
        <w:rPr>
          <w:spacing w:val="-1"/>
        </w:rPr>
        <w:t>试验，以确保填料符合有关的要求。</w:t>
      </w:r>
    </w:p>
    <w:p w:rsidR="00A91557">
      <w:pPr>
        <w:pStyle w:val="BodyText"/>
        <w:spacing w:before="226" w:line="440" w:lineRule="exact"/>
        <w:ind w:right="35"/>
        <w:jc w:val="right"/>
      </w:pPr>
      <w:r>
        <w:rPr>
          <w:spacing w:val="1"/>
          <w:position w:val="19"/>
        </w:rPr>
        <w:t>S</w:t>
      </w:r>
      <w:r>
        <w:rPr>
          <w:spacing w:val="1"/>
          <w:position w:val="19"/>
        </w:rPr>
        <w:t>、</w:t>
      </w:r>
      <w:r>
        <w:rPr>
          <w:spacing w:val="1"/>
          <w:position w:val="19"/>
        </w:rPr>
        <w:t>95</w:t>
      </w:r>
      <w:r>
        <w:rPr>
          <w:spacing w:val="1"/>
          <w:position w:val="19"/>
        </w:rPr>
        <w:t>区路基填筑时，应预留</w:t>
      </w:r>
      <w:r>
        <w:rPr>
          <w:spacing w:val="1"/>
          <w:position w:val="19"/>
        </w:rPr>
        <w:t>12~16</w:t>
      </w:r>
      <w:r>
        <w:rPr>
          <w:rFonts w:ascii="Times New Roman" w:eastAsia="Times New Roman" w:hAnsi="Times New Roman" w:cs="Times New Roman"/>
          <w:position w:val="19"/>
        </w:rPr>
        <w:t>cm</w:t>
      </w:r>
      <w:r>
        <w:rPr>
          <w:spacing w:val="1"/>
          <w:position w:val="19"/>
        </w:rPr>
        <w:t>厚的最后一层作</w:t>
      </w:r>
      <w:r>
        <w:rPr>
          <w:position w:val="19"/>
        </w:rPr>
        <w:t>为整修路拱层。整修路拱前，应对不一致的土样进行实验取得相</w:t>
      </w:r>
    </w:p>
    <w:p w:rsidR="00A91557">
      <w:pPr>
        <w:pStyle w:val="BodyText"/>
        <w:spacing w:line="218" w:lineRule="auto"/>
      </w:pPr>
      <w:r>
        <w:rPr>
          <w:spacing w:val="-2"/>
        </w:rPr>
        <w:t>应的压缩系数，作为整修路拱时确定松铺厚度的根据。</w:t>
      </w:r>
    </w:p>
    <w:p w:rsidR="00A91557">
      <w:pPr>
        <w:pStyle w:val="BodyText"/>
        <w:spacing w:before="237" w:line="441" w:lineRule="exact"/>
        <w:ind w:right="34"/>
        <w:jc w:val="right"/>
      </w:pPr>
      <w:r>
        <w:rPr>
          <w:rFonts w:ascii="Times New Roman" w:eastAsia="Times New Roman" w:hAnsi="Times New Roman" w:cs="Times New Roman"/>
          <w:spacing w:val="-2"/>
          <w:position w:val="20"/>
        </w:rPr>
        <w:t>T</w:t>
      </w:r>
      <w:r>
        <w:rPr>
          <w:spacing w:val="-2"/>
          <w:position w:val="20"/>
        </w:rPr>
        <w:t>、整修路拱时，使用人工配合平地机的方式进行摊铺，人工挂线，用斗车</w:t>
      </w:r>
      <w:r>
        <w:rPr>
          <w:spacing w:val="-3"/>
          <w:position w:val="20"/>
        </w:rPr>
        <w:t>、铁锨配合平地机进行精平，精平常按照</w:t>
      </w:r>
      <w:r>
        <w:rPr>
          <w:spacing w:val="-3"/>
          <w:position w:val="20"/>
        </w:rPr>
        <w:t>“</w:t>
      </w:r>
      <w:r>
        <w:rPr>
          <w:spacing w:val="-3"/>
          <w:position w:val="20"/>
        </w:rPr>
        <w:t>宁</w:t>
      </w:r>
    </w:p>
    <w:p w:rsidR="00A91557">
      <w:pPr>
        <w:pStyle w:val="BodyText"/>
        <w:spacing w:line="219" w:lineRule="auto"/>
      </w:pPr>
      <w:r>
        <w:rPr>
          <w:spacing w:val="-1"/>
        </w:rPr>
        <w:t>高勿低、宁刮勿贴补</w:t>
      </w:r>
      <w:r>
        <w:rPr>
          <w:spacing w:val="-1"/>
        </w:rPr>
        <w:t>”</w:t>
      </w:r>
      <w:r>
        <w:rPr>
          <w:spacing w:val="-1"/>
        </w:rPr>
        <w:t>的原则进行，直到符合</w:t>
      </w:r>
      <w:r>
        <w:rPr>
          <w:spacing w:val="-2"/>
        </w:rPr>
        <w:t>设计与规范的要求。</w:t>
      </w:r>
    </w:p>
    <w:p w:rsidR="00A91557">
      <w:pPr>
        <w:pStyle w:val="BodyText"/>
        <w:spacing w:before="226" w:line="440" w:lineRule="exact"/>
        <w:ind w:left="340"/>
      </w:pPr>
      <w:r>
        <w:rPr>
          <w:rFonts w:ascii="Times New Roman" w:eastAsia="Times New Roman" w:hAnsi="Times New Roman" w:cs="Times New Roman"/>
          <w:position w:val="20"/>
        </w:rPr>
        <w:t>U</w:t>
      </w:r>
      <w:r>
        <w:rPr>
          <w:position w:val="20"/>
        </w:rPr>
        <w:t>、在路基工程基本完成后，要按图纸要求恢复中桩，检查路基</w:t>
      </w:r>
      <w:r>
        <w:rPr>
          <w:position w:val="20"/>
        </w:rPr>
        <w:t xml:space="preserve">    </w:t>
      </w:r>
      <w:r>
        <w:rPr>
          <w:position w:val="20"/>
        </w:rPr>
        <w:t>的中线位置、宽度、纵坡、横坡及标高是否正确，</w:t>
      </w:r>
    </w:p>
    <w:p w:rsidR="00A91557">
      <w:pPr>
        <w:pStyle w:val="BodyText"/>
        <w:spacing w:line="218" w:lineRule="auto"/>
      </w:pPr>
      <w:r>
        <w:rPr>
          <w:spacing w:val="-1"/>
        </w:rPr>
        <w:t>然后再用人工配合挖掘机的方法进行路基的修整，直到路基检验合格为止。</w:t>
      </w:r>
    </w:p>
    <w:p w:rsidR="00A91557">
      <w:pPr>
        <w:pStyle w:val="BodyText"/>
        <w:spacing w:before="218" w:line="219" w:lineRule="auto"/>
        <w:ind w:left="340"/>
      </w:pPr>
      <w:r>
        <w:rPr>
          <w:spacing w:val="1"/>
        </w:rPr>
        <w:t xml:space="preserve">3. </w:t>
      </w:r>
      <w:r>
        <w:rPr>
          <w:spacing w:val="1"/>
        </w:rPr>
        <w:t>土方路堑的开挖</w:t>
      </w:r>
    </w:p>
    <w:p w:rsidR="00A91557">
      <w:pPr>
        <w:pStyle w:val="BodyText"/>
        <w:spacing w:before="236" w:line="219" w:lineRule="auto"/>
        <w:ind w:left="340"/>
      </w:pPr>
      <w:r>
        <w:rPr>
          <w:spacing w:val="-5"/>
        </w:rPr>
        <w:t>施工方案阐述如下：</w:t>
      </w:r>
    </w:p>
    <w:p w:rsidR="00A91557">
      <w:pPr>
        <w:pStyle w:val="BodyText"/>
        <w:spacing w:before="236" w:line="219" w:lineRule="auto"/>
        <w:ind w:left="340"/>
      </w:pPr>
      <w:r>
        <w:rPr>
          <w:spacing w:val="-2"/>
        </w:rPr>
        <w:t>通过试验结果，适用的挖方材料，方能用于路基的填筑。</w:t>
      </w:r>
    </w:p>
    <w:p w:rsidR="00A91557">
      <w:pPr>
        <w:pStyle w:val="BodyText"/>
        <w:spacing w:before="206" w:line="219" w:lineRule="auto"/>
        <w:ind w:left="340"/>
      </w:pPr>
      <w:r>
        <w:rPr>
          <w:spacing w:val="-1"/>
        </w:rPr>
        <w:t>使用机械开挖。开挖时，距设计边坡线预留一定距离，用机械辅以人工配合修整边坡，以确保边坡稳固、顺适、整齐。</w:t>
      </w:r>
    </w:p>
    <w:p w:rsidR="00A91557">
      <w:pPr>
        <w:pStyle w:val="BodyText"/>
        <w:spacing w:before="228" w:line="219" w:lineRule="auto"/>
        <w:ind w:left="340"/>
      </w:pPr>
      <w:r>
        <w:rPr>
          <w:spacing w:val="-1"/>
        </w:rPr>
        <w:t>土方开挖不论开挖工程量与开挖深度的大小，均应自上而下开挖，不得乱挖超挖。严禁掏洞取土。</w:t>
      </w:r>
    </w:p>
    <w:p w:rsidR="00A91557">
      <w:pPr>
        <w:pStyle w:val="BodyText"/>
        <w:spacing w:before="225" w:line="219" w:lineRule="auto"/>
        <w:ind w:left="340"/>
      </w:pPr>
      <w:r>
        <w:t>挖方路堑施工标高，应考虑因压实的下沉量，其值应由试验</w:t>
      </w:r>
      <w:r>
        <w:rPr>
          <w:spacing w:val="-1"/>
        </w:rPr>
        <w:t>确定，并预留</w:t>
      </w:r>
      <w:r>
        <w:rPr>
          <w:spacing w:val="-1"/>
        </w:rPr>
        <w:t>20~30</w:t>
      </w:r>
      <w:r>
        <w:rPr>
          <w:rFonts w:ascii="Times New Roman" w:eastAsia="Times New Roman" w:hAnsi="Times New Roman" w:cs="Times New Roman"/>
          <w:spacing w:val="-1"/>
        </w:rPr>
        <w:t xml:space="preserve">cm </w:t>
      </w:r>
      <w:r>
        <w:rPr>
          <w:spacing w:val="-1"/>
        </w:rPr>
        <w:t>层厚，防止雨水泡软路床底。</w:t>
      </w:r>
    </w:p>
    <w:p w:rsidR="00A91557">
      <w:pPr>
        <w:spacing w:line="219" w:lineRule="auto"/>
        <w:sectPr>
          <w:headerReference w:type="even" r:id="rId47"/>
          <w:headerReference w:type="default" r:id="rId48"/>
          <w:footerReference w:type="even" r:id="rId49"/>
          <w:footerReference w:type="default" r:id="rId50"/>
          <w:headerReference w:type="first" r:id="rId51"/>
          <w:footerReference w:type="first" r:id="rId52"/>
          <w:pgSz w:w="11910" w:h="16840"/>
          <w:pgMar w:top="870" w:right="879" w:bottom="0" w:left="1309" w:header="0" w:footer="0" w:gutter="0"/>
          <w:pgNumType w:start="8"/>
          <w:cols w:space="720"/>
        </w:sectPr>
      </w:pPr>
    </w:p>
    <w:p w:rsidR="00A91557">
      <w:pPr>
        <w:pStyle w:val="BodyText"/>
        <w:spacing w:before="35" w:line="462" w:lineRule="auto"/>
        <w:ind w:right="48" w:firstLine="370"/>
        <w:jc w:val="both"/>
      </w:pPr>
      <w:r>
        <w:t>路堑开挖拟按整个横断面的宽度与深度，从一端或者两端逐步向前开挖。开挖时，在不一致高度</w:t>
      </w:r>
      <w:r>
        <w:rPr>
          <w:spacing w:val="-1"/>
        </w:rPr>
        <w:t>可分几个台阶开挖，其深度视工作与安全而定，通常宜为</w:t>
      </w:r>
      <w:r>
        <w:rPr>
          <w:spacing w:val="-1"/>
        </w:rPr>
        <w:t>1.5~2.0</w:t>
      </w:r>
      <w:r>
        <w:rPr>
          <w:rFonts w:ascii="Times New Roman" w:eastAsia="Times New Roman" w:hAnsi="Times New Roman" w:cs="Times New Roman"/>
          <w:spacing w:val="-1"/>
        </w:rPr>
        <w:t>m</w:t>
      </w:r>
      <w:r>
        <w:rPr>
          <w:spacing w:val="-1"/>
        </w:rPr>
        <w:t>。不管自两端一次横挖到路</w:t>
      </w:r>
      <w:r>
        <w:rPr>
          <w:spacing w:val="-2"/>
        </w:rPr>
        <w:t>基标高或者分台阶横挖，均设单独的运土通道及临时</w:t>
      </w:r>
    </w:p>
    <w:p w:rsidR="00A91557">
      <w:pPr>
        <w:pStyle w:val="BodyText"/>
        <w:spacing w:line="219" w:lineRule="auto"/>
      </w:pPr>
      <w:r>
        <w:rPr>
          <w:spacing w:val="-2"/>
        </w:rPr>
        <w:t>排水沟。</w:t>
      </w:r>
    </w:p>
    <w:p w:rsidR="00A91557">
      <w:pPr>
        <w:pStyle w:val="BodyText"/>
        <w:spacing w:before="225" w:line="444" w:lineRule="exact"/>
        <w:ind w:left="370"/>
      </w:pPr>
      <w:r>
        <w:rPr>
          <w:spacing w:val="-1"/>
          <w:position w:val="20"/>
        </w:rPr>
        <w:t>修好从路堑到路基的过渡边沟与排水系统，保证路堤不因挖方地段排出的雨水而受损。开挖边坡应用挖掘机修整，最后</w:t>
      </w:r>
    </w:p>
    <w:p w:rsidR="00A91557">
      <w:pPr>
        <w:pStyle w:val="BodyText"/>
        <w:spacing w:line="222" w:lineRule="auto"/>
      </w:pPr>
      <w:r>
        <w:rPr>
          <w:spacing w:val="-8"/>
        </w:rPr>
        <w:t>由人工整平。</w:t>
      </w:r>
    </w:p>
    <w:p w:rsidR="00A91557">
      <w:pPr>
        <w:pStyle w:val="BodyText"/>
        <w:spacing w:before="220" w:line="450" w:lineRule="exact"/>
      </w:pPr>
      <w:r>
        <w:rPr>
          <w:spacing w:val="-6"/>
          <w:position w:val="21"/>
        </w:rPr>
        <w:t>二、路面工程施工</w:t>
      </w:r>
      <w:r>
        <w:rPr>
          <w:spacing w:val="-6"/>
          <w:position w:val="21"/>
        </w:rPr>
        <w:t>方案与方法</w:t>
      </w:r>
    </w:p>
    <w:p w:rsidR="00A91557">
      <w:pPr>
        <w:pStyle w:val="BodyText"/>
        <w:spacing w:line="219" w:lineRule="auto"/>
        <w:ind w:left="370"/>
      </w:pPr>
      <w:r>
        <w:rPr>
          <w:spacing w:val="-3"/>
        </w:rPr>
        <w:t>一、施工放样</w:t>
      </w:r>
    </w:p>
    <w:p w:rsidR="00A91557">
      <w:pPr>
        <w:pStyle w:val="BodyText"/>
        <w:spacing w:before="215" w:line="451" w:lineRule="exact"/>
        <w:ind w:right="54"/>
        <w:jc w:val="right"/>
      </w:pPr>
      <w:r>
        <w:rPr>
          <w:spacing w:val="-3"/>
          <w:position w:val="21"/>
        </w:rPr>
        <w:t>施工放样是路面工程施工的一项重要工作，我们将使用日本智能全站仪</w:t>
      </w:r>
      <w:r>
        <w:rPr>
          <w:rFonts w:ascii="Times New Roman" w:eastAsia="Times New Roman" w:hAnsi="Times New Roman" w:cs="Times New Roman"/>
          <w:spacing w:val="-3"/>
          <w:position w:val="21"/>
        </w:rPr>
        <w:t>SET2C</w:t>
      </w:r>
      <w:r>
        <w:rPr>
          <w:spacing w:val="-3"/>
          <w:position w:val="21"/>
        </w:rPr>
        <w:t>进行测量放线、</w:t>
      </w:r>
      <w:r>
        <w:rPr>
          <w:rFonts w:ascii="Times New Roman" w:eastAsia="Times New Roman" w:hAnsi="Times New Roman" w:cs="Times New Roman"/>
          <w:spacing w:val="-3"/>
          <w:position w:val="21"/>
        </w:rPr>
        <w:t>S1</w:t>
      </w:r>
      <w:r>
        <w:rPr>
          <w:spacing w:val="-3"/>
          <w:position w:val="21"/>
        </w:rPr>
        <w:t>水准仪进行测量标高，</w:t>
      </w:r>
    </w:p>
    <w:p w:rsidR="00A91557">
      <w:pPr>
        <w:pStyle w:val="BodyText"/>
        <w:spacing w:line="219" w:lineRule="auto"/>
      </w:pPr>
      <w:r>
        <w:rPr>
          <w:spacing w:val="-4"/>
        </w:rPr>
        <w:t>以确保线形平顺、标高准确。</w:t>
      </w:r>
    </w:p>
    <w:p w:rsidR="00A91557">
      <w:pPr>
        <w:pStyle w:val="BodyText"/>
        <w:spacing w:before="186" w:line="460" w:lineRule="auto"/>
        <w:ind w:firstLine="370"/>
      </w:pPr>
      <w:r>
        <w:t>根据设计图纸地现场放样出道路中心线及边桩，直线段每</w:t>
      </w:r>
      <w:r>
        <w:t>15</w:t>
      </w:r>
      <w:r>
        <w:t>～</w:t>
      </w:r>
      <w:r>
        <w:t>20</w:t>
      </w:r>
      <w:r>
        <w:rPr>
          <w:rFonts w:ascii="Times New Roman" w:eastAsia="Times New Roman" w:hAnsi="Times New Roman" w:cs="Times New Roman"/>
        </w:rPr>
        <w:t>m</w:t>
      </w:r>
      <w:r>
        <w:t>设一桩，平曲线段每</w:t>
      </w:r>
      <w:r>
        <w:t>10</w:t>
      </w:r>
      <w:r>
        <w:t>～</w:t>
      </w:r>
      <w:r>
        <w:t>15</w:t>
      </w:r>
      <w:r>
        <w:rPr>
          <w:rFonts w:ascii="Times New Roman" w:eastAsia="Times New Roman" w:hAnsi="Times New Roman" w:cs="Times New Roman"/>
        </w:rPr>
        <w:t xml:space="preserve">m </w:t>
      </w:r>
      <w:r>
        <w:t>(</w:t>
      </w:r>
      <w:r>
        <w:t>路面</w:t>
      </w:r>
      <w:r>
        <w:t>5</w:t>
      </w:r>
      <w:r>
        <w:t>～</w:t>
      </w:r>
      <w:r>
        <w:t>10</w:t>
      </w:r>
      <w:r>
        <w:rPr>
          <w:rFonts w:ascii="Times New Roman" w:eastAsia="Times New Roman" w:hAnsi="Times New Roman" w:cs="Times New Roman"/>
        </w:rPr>
        <w:t xml:space="preserve">m) </w:t>
      </w:r>
      <w:r>
        <w:t>设一桩，并在两侧路肩边缘外设指示桩，每道工序施工前在两侧指示桩上用明显标记标出其边缘的设计</w:t>
      </w:r>
      <w:r>
        <w:rPr>
          <w:spacing w:val="-1"/>
        </w:rPr>
        <w:t>高。同时加设平曲线五要素点</w:t>
      </w:r>
    </w:p>
    <w:p w:rsidR="00A91557">
      <w:pPr>
        <w:pStyle w:val="BodyText"/>
        <w:spacing w:before="1" w:line="216" w:lineRule="auto"/>
      </w:pPr>
      <w:r>
        <w:rPr>
          <w:spacing w:val="1"/>
        </w:rPr>
        <w:t>与竖曲线变化点；放样中，把缓与曲线、圆曲线作为重点，做到</w:t>
      </w:r>
      <w:r>
        <w:rPr>
          <w:spacing w:val="1"/>
        </w:rPr>
        <w:t>“</w:t>
      </w:r>
      <w:r>
        <w:rPr>
          <w:spacing w:val="1"/>
        </w:rPr>
        <w:t>计算精确无误，放线一</w:t>
      </w:r>
      <w:r>
        <w:t>丝不苟</w:t>
      </w:r>
      <w:r>
        <w:t>”,</w:t>
      </w:r>
      <w:r>
        <w:t>确保放样质量。</w:t>
      </w:r>
    </w:p>
    <w:p w:rsidR="00A91557">
      <w:pPr>
        <w:pStyle w:val="BodyText"/>
        <w:spacing w:before="231" w:line="440" w:lineRule="exact"/>
        <w:ind w:left="370"/>
      </w:pPr>
      <w:r>
        <w:rPr>
          <w:spacing w:val="4"/>
          <w:position w:val="20"/>
        </w:rPr>
        <w:t>设置便于观测且牢固的临时水准点与操纵桩，沿线的临时水准点每</w:t>
      </w:r>
      <w:r>
        <w:rPr>
          <w:spacing w:val="3"/>
          <w:position w:val="20"/>
        </w:rPr>
        <w:t>隔</w:t>
      </w:r>
      <w:r>
        <w:rPr>
          <w:spacing w:val="3"/>
          <w:position w:val="20"/>
        </w:rPr>
        <w:t>200m</w:t>
      </w:r>
      <w:r>
        <w:rPr>
          <w:spacing w:val="3"/>
          <w:position w:val="20"/>
        </w:rPr>
        <w:t>左右设置</w:t>
      </w:r>
      <w:r>
        <w:rPr>
          <w:spacing w:val="3"/>
          <w:position w:val="20"/>
        </w:rPr>
        <w:t>1</w:t>
      </w:r>
      <w:r>
        <w:rPr>
          <w:spacing w:val="3"/>
          <w:position w:val="20"/>
        </w:rPr>
        <w:t>个。施工中经常对其进行复核，</w:t>
      </w:r>
    </w:p>
    <w:p w:rsidR="00A91557">
      <w:pPr>
        <w:pStyle w:val="BodyText"/>
        <w:spacing w:before="1" w:line="218" w:lineRule="auto"/>
      </w:pPr>
      <w:r>
        <w:rPr>
          <w:spacing w:val="-3"/>
        </w:rPr>
        <w:t>做到勤测、勤核、勤纠偏。</w:t>
      </w:r>
    </w:p>
    <w:p w:rsidR="00A91557">
      <w:pPr>
        <w:pStyle w:val="BodyText"/>
        <w:spacing w:before="247" w:line="440" w:lineRule="exact"/>
        <w:ind w:right="49"/>
        <w:jc w:val="right"/>
      </w:pPr>
      <w:r>
        <w:rPr>
          <w:position w:val="20"/>
        </w:rPr>
        <w:t>水泥混凝土面层施工前，放好的中心线及边线，在现场根据施工图纸对混凝土进行分块划线。为</w:t>
      </w:r>
      <w:r>
        <w:rPr>
          <w:spacing w:val="-1"/>
          <w:position w:val="20"/>
        </w:rPr>
        <w:t>了保证曲线地段中线内</w:t>
      </w:r>
    </w:p>
    <w:p w:rsidR="00A91557">
      <w:pPr>
        <w:pStyle w:val="BodyText"/>
        <w:spacing w:line="219" w:lineRule="auto"/>
      </w:pPr>
      <w:r>
        <w:rPr>
          <w:spacing w:val="-1"/>
        </w:rPr>
        <w:t>外侧行车道混凝土块有效合理的划分，务必保持横向分块线与线线路中心线切线垂直。</w:t>
      </w:r>
    </w:p>
    <w:p w:rsidR="00A91557">
      <w:pPr>
        <w:pStyle w:val="BodyText"/>
        <w:spacing w:before="227" w:line="219" w:lineRule="auto"/>
        <w:ind w:left="370"/>
      </w:pPr>
      <w:r>
        <w:rPr>
          <w:spacing w:val="-4"/>
        </w:rPr>
        <w:t>二、底基层、基层施工</w:t>
      </w:r>
    </w:p>
    <w:p w:rsidR="00A91557">
      <w:pPr>
        <w:pStyle w:val="BodyText"/>
        <w:spacing w:before="226" w:line="451" w:lineRule="auto"/>
        <w:ind w:right="81" w:firstLine="370"/>
      </w:pPr>
      <w:r>
        <w:rPr>
          <w:spacing w:val="-2"/>
        </w:rPr>
        <w:t>1</w:t>
      </w:r>
      <w:r>
        <w:rPr>
          <w:spacing w:val="-2"/>
        </w:rPr>
        <w:t>、厂拌设备的选型。拌与设备的质量直接影响混合料拌与</w:t>
      </w:r>
      <w:r>
        <w:rPr>
          <w:spacing w:val="-3"/>
        </w:rPr>
        <w:t>的质量，而拌与设备的好坏的关键就要看其骨料、粉料、水等</w:t>
      </w:r>
      <w:r>
        <w:rPr>
          <w:spacing w:val="-5"/>
        </w:rPr>
        <w:t>各类物料的配合比精度是否能够得到保证，本工程选用</w:t>
      </w:r>
      <w:r>
        <w:rPr>
          <w:rFonts w:ascii="Times New Roman" w:eastAsia="Times New Roman" w:hAnsi="Times New Roman" w:cs="Times New Roman"/>
          <w:spacing w:val="-6"/>
        </w:rPr>
        <w:t>WBC300</w:t>
      </w:r>
      <w:r>
        <w:rPr>
          <w:spacing w:val="-6"/>
        </w:rPr>
        <w:t>型稳固</w:t>
      </w:r>
      <w:r>
        <w:rPr>
          <w:spacing w:val="-6"/>
        </w:rPr>
        <w:t>土厂拌设备。该设备使用电磁调速操纵系统，能较好的</w:t>
      </w:r>
    </w:p>
    <w:p w:rsidR="00A91557">
      <w:pPr>
        <w:pStyle w:val="BodyText"/>
        <w:spacing w:before="1" w:line="219" w:lineRule="auto"/>
      </w:pPr>
      <w:r>
        <w:rPr>
          <w:spacing w:val="-10"/>
        </w:rPr>
        <w:t>保证各类物料的配合比，且拌与均匀，性能稳固。</w:t>
      </w:r>
    </w:p>
    <w:p w:rsidR="00A91557">
      <w:pPr>
        <w:pStyle w:val="BodyText"/>
        <w:spacing w:before="225" w:line="450" w:lineRule="exact"/>
        <w:jc w:val="right"/>
      </w:pPr>
      <w:r>
        <w:rPr>
          <w:spacing w:val="-7"/>
          <w:position w:val="21"/>
        </w:rPr>
        <w:t>2</w:t>
      </w:r>
      <w:r>
        <w:rPr>
          <w:spacing w:val="-7"/>
          <w:position w:val="21"/>
        </w:rPr>
        <w:t>、严格操纵水泥剂量。水泥剂量太小，不能保证水泥稳固土的施</w:t>
      </w:r>
      <w:r>
        <w:rPr>
          <w:spacing w:val="-8"/>
          <w:position w:val="21"/>
        </w:rPr>
        <w:t>工质量；而剂量太大，既不经济，还会使基层的裂缝增多、</w:t>
      </w:r>
    </w:p>
    <w:p w:rsidR="00A91557">
      <w:pPr>
        <w:pStyle w:val="BodyText"/>
        <w:spacing w:before="1" w:line="218" w:lineRule="auto"/>
      </w:pPr>
      <w:r>
        <w:rPr>
          <w:spacing w:val="-8"/>
        </w:rPr>
        <w:t>增宽，从而引起沥青面层的相对应的反射裂缝。因此，务必严格操纵水泥</w:t>
      </w:r>
      <w:r>
        <w:rPr>
          <w:spacing w:val="-9"/>
        </w:rPr>
        <w:t>用量，做到经济合理，精益求精，以确保工程质量。</w:t>
      </w:r>
    </w:p>
    <w:p w:rsidR="00A91557">
      <w:pPr>
        <w:pStyle w:val="BodyText"/>
        <w:spacing w:before="208" w:line="451" w:lineRule="auto"/>
        <w:ind w:right="9" w:firstLine="370"/>
      </w:pPr>
      <w:r>
        <w:rPr>
          <w:spacing w:val="-1"/>
        </w:rPr>
        <w:t>3</w:t>
      </w:r>
      <w:r>
        <w:rPr>
          <w:spacing w:val="-1"/>
        </w:rPr>
        <w:t>、混合料的含水量操纵。厂拌混合料现场，每天由后场专职试验人员在早上、中午、下午分别测定各</w:t>
      </w:r>
      <w:r>
        <w:rPr>
          <w:spacing w:val="-2"/>
        </w:rPr>
        <w:t>类集料的含水量，</w:t>
      </w:r>
      <w:r>
        <w:t xml:space="preserve"> </w:t>
      </w:r>
      <w:r>
        <w:t>根据施工配合比设计的最佳含水量指标，结合当</w:t>
      </w:r>
      <w:r>
        <w:rPr>
          <w:spacing w:val="-1"/>
        </w:rPr>
        <w:t>天的气温、湿度、运距情况确定混合料拌与时的</w:t>
      </w:r>
      <w:r>
        <w:rPr>
          <w:spacing w:val="-1"/>
        </w:rPr>
        <w:t>用水量。在前场负责检测压</w:t>
      </w:r>
      <w:r>
        <w:rPr>
          <w:spacing w:val="-4"/>
        </w:rPr>
        <w:t>实度的专职试验人员，在混合料摊铺整型过程中亦及时测定混合料的含水量，及时指挥压路机碾压，力求在最佳含水量条件下</w:t>
      </w:r>
      <w:r>
        <w:rPr>
          <w:spacing w:val="-10"/>
        </w:rPr>
        <w:t>碾压，尽量避免由于含水量过大出现</w:t>
      </w:r>
      <w:r>
        <w:rPr>
          <w:spacing w:val="-10"/>
        </w:rPr>
        <w:t>“</w:t>
      </w:r>
      <w:r>
        <w:rPr>
          <w:spacing w:val="-10"/>
        </w:rPr>
        <w:t>弹软</w:t>
      </w:r>
      <w:r>
        <w:rPr>
          <w:spacing w:val="-10"/>
        </w:rPr>
        <w:t>”</w:t>
      </w:r>
      <w:r>
        <w:rPr>
          <w:spacing w:val="-10"/>
        </w:rPr>
        <w:t>、</w:t>
      </w:r>
      <w:r>
        <w:rPr>
          <w:spacing w:val="-10"/>
        </w:rPr>
        <w:t>“</w:t>
      </w:r>
      <w:r>
        <w:rPr>
          <w:spacing w:val="-10"/>
        </w:rPr>
        <w:t>波浪</w:t>
      </w:r>
      <w:r>
        <w:rPr>
          <w:spacing w:val="-10"/>
        </w:rPr>
        <w:t>”</w:t>
      </w:r>
      <w:r>
        <w:rPr>
          <w:spacing w:val="-10"/>
        </w:rPr>
        <w:t>等现象，影响混合料可能达到密度与强度，增大混合料的干缩性，使结</w:t>
      </w:r>
      <w:r>
        <w:rPr>
          <w:spacing w:val="-3"/>
        </w:rPr>
        <w:t>构层容易产生干缩裂缝；或者由于含水量偏小</w:t>
      </w:r>
      <w:r>
        <w:rPr>
          <w:spacing w:val="-4"/>
        </w:rPr>
        <w:t>使混合料容易松散，不易碾压成型，也会影响混合料可能达到的密度与强度。因</w:t>
      </w:r>
    </w:p>
    <w:p w:rsidR="00A91557">
      <w:pPr>
        <w:pStyle w:val="BodyText"/>
        <w:spacing w:before="1" w:line="218" w:lineRule="auto"/>
      </w:pPr>
      <w:r>
        <w:rPr>
          <w:spacing w:val="-6"/>
        </w:rPr>
        <w:t>此只有严格按规范施工，加强每一施工环节的质量操</w:t>
      </w:r>
      <w:r>
        <w:rPr>
          <w:spacing w:val="-7"/>
        </w:rPr>
        <w:t>纵，才能保证施工质量。</w:t>
      </w:r>
    </w:p>
    <w:p w:rsidR="00A91557">
      <w:pPr>
        <w:pStyle w:val="BodyText"/>
        <w:spacing w:before="247" w:line="441" w:lineRule="auto"/>
        <w:ind w:firstLine="370"/>
      </w:pPr>
      <w:r>
        <w:rPr>
          <w:spacing w:val="-4"/>
        </w:rPr>
        <w:t>4</w:t>
      </w:r>
      <w:r>
        <w:rPr>
          <w:spacing w:val="-4"/>
        </w:rPr>
        <w:t>、混合料的运输应避免车辆的颠簸，以减少混合料的离析。在气温较高、运距较远时要</w:t>
      </w:r>
      <w:r>
        <w:rPr>
          <w:spacing w:val="-5"/>
        </w:rPr>
        <w:t>加盖毡</w:t>
      </w:r>
      <w:r>
        <w:rPr>
          <w:spacing w:val="-5"/>
        </w:rPr>
        <w:t>布，以防止水分过分缺失。</w:t>
      </w:r>
      <w:r>
        <w:rPr>
          <w:spacing w:val="4"/>
        </w:rPr>
        <w:t>摊铺、碾压时，摊铺系数</w:t>
      </w:r>
      <w:r>
        <w:rPr>
          <w:spacing w:val="4"/>
        </w:rPr>
        <w:t>1.3∽1.5</w:t>
      </w:r>
      <w:r>
        <w:rPr>
          <w:spacing w:val="4"/>
        </w:rPr>
        <w:t>之间</w:t>
      </w:r>
      <w:r>
        <w:rPr>
          <w:spacing w:val="4"/>
        </w:rPr>
        <w:t>(</w:t>
      </w:r>
      <w:r>
        <w:rPr>
          <w:spacing w:val="4"/>
        </w:rPr>
        <w:t>正常速度下英格索兰摊铺机为</w:t>
      </w:r>
      <w:r>
        <w:rPr>
          <w:spacing w:val="4"/>
        </w:rPr>
        <w:t>1.3</w:t>
      </w:r>
      <w:r>
        <w:rPr>
          <w:spacing w:val="4"/>
        </w:rPr>
        <w:t>、徐工摊铺机为</w:t>
      </w:r>
      <w:r>
        <w:rPr>
          <w:spacing w:val="4"/>
        </w:rPr>
        <w:t>1.5</w:t>
      </w:r>
      <w:r>
        <w:rPr>
          <w:spacing w:val="4"/>
        </w:rPr>
        <w:t>、且摊铺系数与摊铺机的行</w:t>
      </w:r>
      <w:r>
        <w:t>使速度也有关</w:t>
      </w:r>
      <w:r>
        <w:t>),</w:t>
      </w:r>
      <w:r>
        <w:t>施工中务必贯彻</w:t>
      </w:r>
      <w:r>
        <w:t>“</w:t>
      </w:r>
      <w:r>
        <w:t>宁高勿低、宁刮勿补</w:t>
      </w:r>
      <w:r>
        <w:t>”</w:t>
      </w:r>
      <w:r>
        <w:t>的原则，全部施工工程</w:t>
      </w:r>
      <w:r>
        <w:rPr>
          <w:spacing w:val="-1"/>
        </w:rPr>
        <w:t>力争在水泥终凝时间前完成。碾压完毕立</w:t>
      </w:r>
    </w:p>
    <w:p w:rsidR="00A91557">
      <w:pPr>
        <w:pStyle w:val="BodyText"/>
        <w:spacing w:before="1" w:line="219" w:lineRule="auto"/>
      </w:pPr>
      <w:r>
        <w:rPr>
          <w:spacing w:val="-2"/>
        </w:rPr>
        <w:t>即做密实度试验，若试验结果达不到标准重新进行碾压。</w:t>
      </w:r>
    </w:p>
    <w:p w:rsidR="00A91557">
      <w:pPr>
        <w:pStyle w:val="BodyText"/>
        <w:spacing w:before="254" w:line="431" w:lineRule="exact"/>
        <w:ind w:left="370"/>
      </w:pPr>
      <w:r>
        <w:rPr>
          <w:spacing w:val="-2"/>
          <w:position w:val="19"/>
        </w:rPr>
        <w:t>5</w:t>
      </w:r>
      <w:r>
        <w:rPr>
          <w:spacing w:val="-2"/>
          <w:position w:val="19"/>
        </w:rPr>
        <w:t>、混合料摊铺接缝的处理。接缝有纵向接缝与横向接缝两种，当摊</w:t>
      </w:r>
      <w:r>
        <w:rPr>
          <w:spacing w:val="-3"/>
          <w:position w:val="19"/>
        </w:rPr>
        <w:t>铺机宽度足够时，整幅摊铺时不存在纵缝接缝问题。</w:t>
      </w:r>
    </w:p>
    <w:p w:rsidR="00A91557">
      <w:pPr>
        <w:pStyle w:val="BodyText"/>
        <w:spacing w:before="1" w:line="218" w:lineRule="auto"/>
      </w:pPr>
      <w:r>
        <w:rPr>
          <w:spacing w:val="-4"/>
        </w:rPr>
        <w:t>当摊铺机的摊铺宽度不足时，使用</w:t>
      </w:r>
      <w:r>
        <w:rPr>
          <w:spacing w:val="-4"/>
        </w:rPr>
        <w:t xml:space="preserve">2 </w:t>
      </w:r>
      <w:r>
        <w:rPr>
          <w:spacing w:val="-4"/>
        </w:rPr>
        <w:t>台摊铺机一前一后同步向前摊铺混合料，并一起进行碾压，这样也能够避免</w:t>
      </w:r>
      <w:r>
        <w:rPr>
          <w:spacing w:val="-4"/>
        </w:rPr>
        <w:t>纵向接缝。由</w:t>
      </w:r>
    </w:p>
    <w:p w:rsidR="00A91557">
      <w:pPr>
        <w:spacing w:line="218" w:lineRule="auto"/>
        <w:sectPr>
          <w:headerReference w:type="even" r:id="rId53"/>
          <w:headerReference w:type="default" r:id="rId54"/>
          <w:footerReference w:type="even" r:id="rId55"/>
          <w:footerReference w:type="default" r:id="rId56"/>
          <w:headerReference w:type="first" r:id="rId57"/>
          <w:footerReference w:type="first" r:id="rId58"/>
          <w:pgSz w:w="11910" w:h="16840"/>
          <w:pgMar w:top="860" w:right="859" w:bottom="0" w:left="1279" w:header="0" w:footer="0" w:gutter="0"/>
          <w:pgNumType w:start="9"/>
          <w:cols w:space="720"/>
        </w:sectPr>
      </w:pPr>
    </w:p>
    <w:p w:rsidR="00A91557">
      <w:pPr>
        <w:pStyle w:val="BodyText"/>
        <w:spacing w:before="35" w:line="462" w:lineRule="auto"/>
        <w:jc w:val="both"/>
      </w:pPr>
      <w:r>
        <w:rPr>
          <w:spacing w:val="-7"/>
        </w:rPr>
        <w:t>于本工程结构物较多，通常情况下都以两结构物间为一施工段落，避免了横向接缝，如有特殊，需设置</w:t>
      </w:r>
      <w:r>
        <w:rPr>
          <w:spacing w:val="-8"/>
        </w:rPr>
        <w:t>横向接缝，其处理方法是</w:t>
      </w:r>
      <w:r>
        <w:rPr>
          <w:spacing w:val="-8"/>
        </w:rPr>
        <w:t xml:space="preserve"> </w:t>
      </w:r>
      <w:r>
        <w:rPr>
          <w:spacing w:val="1"/>
        </w:rPr>
        <w:t>将摊铺机邻近及其下面未经压实的混合料铲</w:t>
      </w:r>
      <w:r>
        <w:t>除，将已碾压密实且高程与平整度符合要求的末端挖成一横向垂直向下的断面，</w:t>
      </w:r>
    </w:p>
    <w:p w:rsidR="00A91557">
      <w:pPr>
        <w:pStyle w:val="BodyText"/>
        <w:spacing w:line="218" w:lineRule="auto"/>
      </w:pPr>
      <w:r>
        <w:rPr>
          <w:spacing w:val="-7"/>
        </w:rPr>
        <w:t>摊铺机返回到压实层的端部，用木垫板垫至虚铺高度，再摊铺新的混合料，继续下一步施工。</w:t>
      </w:r>
    </w:p>
    <w:p w:rsidR="00A91557">
      <w:pPr>
        <w:pStyle w:val="BodyText"/>
        <w:spacing w:before="206" w:line="452" w:lineRule="auto"/>
        <w:ind w:right="55" w:firstLine="350"/>
      </w:pPr>
      <w:r>
        <w:rPr>
          <w:spacing w:val="-5"/>
        </w:rPr>
        <w:t>6</w:t>
      </w:r>
      <w:r>
        <w:rPr>
          <w:spacing w:val="-5"/>
        </w:rPr>
        <w:t>、混合料的压实。混合料经摊铺机摊铺成型后，即可用压路</w:t>
      </w:r>
      <w:r>
        <w:rPr>
          <w:spacing w:val="-6"/>
        </w:rPr>
        <w:t>机碾压，碾压长度需根据施工现场的实际情况确定，假如实测</w:t>
      </w:r>
      <w:r>
        <w:rPr>
          <w:spacing w:val="-4"/>
        </w:rPr>
        <w:t>混合料的含水量高于最佳含水量，且气温较低时可适当延长碾压长度，假如混合料已接近最佳含水量且温度较高蒸发</w:t>
      </w:r>
      <w:r>
        <w:rPr>
          <w:spacing w:val="-5"/>
        </w:rPr>
        <w:t>快时，应</w:t>
      </w:r>
      <w:r>
        <w:rPr>
          <w:spacing w:val="-1"/>
        </w:rPr>
        <w:t>缩短碾压长度，确保在最佳含水量时进行碾压。为了保证基层压实度，缩短延迟时间，应使用大吨位的压路机组合，通常组</w:t>
      </w:r>
    </w:p>
    <w:p w:rsidR="00A91557">
      <w:pPr>
        <w:pStyle w:val="BodyText"/>
        <w:spacing w:line="220" w:lineRule="auto"/>
      </w:pPr>
      <w:r>
        <w:rPr>
          <w:spacing w:val="-4"/>
        </w:rPr>
        <w:t>合形式为：</w:t>
      </w:r>
    </w:p>
    <w:p w:rsidR="00A91557">
      <w:pPr>
        <w:pStyle w:val="BodyText"/>
        <w:spacing w:before="203" w:line="212" w:lineRule="auto"/>
        <w:ind w:left="350"/>
      </w:pPr>
      <w:r>
        <w:rPr>
          <w:spacing w:val="15"/>
        </w:rPr>
        <w:t>初压：振动压路机</w:t>
      </w:r>
      <w:r>
        <w:rPr>
          <w:spacing w:val="15"/>
        </w:rPr>
        <w:t>1</w:t>
      </w:r>
      <w:r>
        <w:rPr>
          <w:spacing w:val="15"/>
        </w:rPr>
        <w:t>台</w:t>
      </w:r>
      <w:r>
        <w:rPr>
          <w:rFonts w:ascii="Times New Roman" w:eastAsia="Times New Roman" w:hAnsi="Times New Roman" w:cs="Times New Roman"/>
          <w:spacing w:val="15"/>
        </w:rPr>
        <w:t>(</w:t>
      </w:r>
      <w:r>
        <w:rPr>
          <w:rFonts w:ascii="Times New Roman" w:eastAsia="Times New Roman" w:hAnsi="Times New Roman" w:cs="Times New Roman"/>
        </w:rPr>
        <w:t>CA</w:t>
      </w:r>
      <w:r>
        <w:rPr>
          <w:rFonts w:ascii="Times New Roman" w:eastAsia="Times New Roman" w:hAnsi="Times New Roman" w:cs="Times New Roman"/>
          <w:spacing w:val="15"/>
        </w:rPr>
        <w:t>30</w:t>
      </w:r>
      <w:r>
        <w:rPr>
          <w:spacing w:val="15"/>
        </w:rPr>
        <w:t>型</w:t>
      </w:r>
      <w:r>
        <w:rPr>
          <w:spacing w:val="15"/>
        </w:rPr>
        <w:t>),</w:t>
      </w:r>
      <w:r>
        <w:rPr>
          <w:spacing w:val="15"/>
        </w:rPr>
        <w:t>前静后振</w:t>
      </w:r>
      <w:r>
        <w:rPr>
          <w:spacing w:val="15"/>
        </w:rPr>
        <w:t>1</w:t>
      </w:r>
      <w:r>
        <w:rPr>
          <w:spacing w:val="15"/>
        </w:rPr>
        <w:t>遍。</w:t>
      </w:r>
    </w:p>
    <w:p w:rsidR="00A91557">
      <w:pPr>
        <w:pStyle w:val="BodyText"/>
        <w:spacing w:before="243" w:line="212" w:lineRule="auto"/>
        <w:ind w:left="350"/>
      </w:pPr>
      <w:r>
        <w:rPr>
          <w:spacing w:val="14"/>
        </w:rPr>
        <w:t>复压：振动压路机</w:t>
      </w:r>
      <w:r>
        <w:rPr>
          <w:spacing w:val="14"/>
        </w:rPr>
        <w:t>2</w:t>
      </w:r>
      <w:r>
        <w:rPr>
          <w:spacing w:val="14"/>
        </w:rPr>
        <w:t>～</w:t>
      </w:r>
      <w:r>
        <w:rPr>
          <w:spacing w:val="14"/>
        </w:rPr>
        <w:t>3</w:t>
      </w:r>
      <w:r>
        <w:rPr>
          <w:spacing w:val="14"/>
        </w:rPr>
        <w:t>台</w:t>
      </w:r>
      <w:r>
        <w:rPr>
          <w:rFonts w:ascii="Times New Roman" w:eastAsia="Times New Roman" w:hAnsi="Times New Roman" w:cs="Times New Roman"/>
          <w:spacing w:val="14"/>
        </w:rPr>
        <w:t>(</w:t>
      </w:r>
      <w:r>
        <w:rPr>
          <w:rFonts w:ascii="Times New Roman" w:eastAsia="Times New Roman" w:hAnsi="Times New Roman" w:cs="Times New Roman"/>
        </w:rPr>
        <w:t>YZJ</w:t>
      </w:r>
      <w:r>
        <w:rPr>
          <w:rFonts w:ascii="Times New Roman" w:eastAsia="Times New Roman" w:hAnsi="Times New Roman" w:cs="Times New Roman"/>
          <w:spacing w:val="14"/>
        </w:rPr>
        <w:t>-18</w:t>
      </w:r>
      <w:r>
        <w:rPr>
          <w:spacing w:val="14"/>
        </w:rPr>
        <w:t>型</w:t>
      </w:r>
      <w:r>
        <w:rPr>
          <w:spacing w:val="14"/>
        </w:rPr>
        <w:t>),</w:t>
      </w:r>
      <w:r>
        <w:rPr>
          <w:spacing w:val="14"/>
        </w:rPr>
        <w:t>前</w:t>
      </w:r>
      <w:r>
        <w:rPr>
          <w:spacing w:val="13"/>
        </w:rPr>
        <w:t>振后振各</w:t>
      </w:r>
      <w:r>
        <w:rPr>
          <w:spacing w:val="13"/>
        </w:rPr>
        <w:t>1</w:t>
      </w:r>
      <w:r>
        <w:rPr>
          <w:spacing w:val="13"/>
        </w:rPr>
        <w:t>遍。</w:t>
      </w:r>
    </w:p>
    <w:p w:rsidR="00A91557">
      <w:pPr>
        <w:pStyle w:val="BodyText"/>
        <w:spacing w:before="263" w:line="219" w:lineRule="auto"/>
        <w:ind w:left="350"/>
      </w:pPr>
      <w:r>
        <w:rPr>
          <w:spacing w:val="6"/>
        </w:rPr>
        <w:t>终压：</w:t>
      </w:r>
      <w:r>
        <w:rPr>
          <w:spacing w:val="6"/>
        </w:rPr>
        <w:t>30</w:t>
      </w:r>
      <w:r>
        <w:rPr>
          <w:rFonts w:ascii="Times New Roman" w:eastAsia="Times New Roman" w:hAnsi="Times New Roman" w:cs="Times New Roman"/>
          <w:spacing w:val="6"/>
        </w:rPr>
        <w:t xml:space="preserve">T </w:t>
      </w:r>
      <w:r>
        <w:rPr>
          <w:spacing w:val="6"/>
        </w:rPr>
        <w:t>胶轮压路机</w:t>
      </w:r>
      <w:r>
        <w:rPr>
          <w:spacing w:val="6"/>
        </w:rPr>
        <w:t>2</w:t>
      </w:r>
      <w:r>
        <w:rPr>
          <w:spacing w:val="6"/>
        </w:rPr>
        <w:t>台，各稳压</w:t>
      </w:r>
      <w:r>
        <w:rPr>
          <w:spacing w:val="6"/>
        </w:rPr>
        <w:t>1</w:t>
      </w:r>
      <w:r>
        <w:rPr>
          <w:spacing w:val="5"/>
        </w:rPr>
        <w:t>遍。</w:t>
      </w:r>
    </w:p>
    <w:p w:rsidR="00A91557">
      <w:pPr>
        <w:pStyle w:val="BodyText"/>
        <w:spacing w:before="195" w:line="472" w:lineRule="exact"/>
        <w:ind w:left="350"/>
      </w:pPr>
      <w:r>
        <w:rPr>
          <w:position w:val="23"/>
        </w:rPr>
        <w:t>无超高路段由边到中碾压，在保证边部压实的同时要防止混合料侧相位移，碾压速度通常为</w:t>
      </w:r>
      <w:r>
        <w:rPr>
          <w:position w:val="23"/>
        </w:rPr>
        <w:t>1.8∽2.2</w:t>
      </w:r>
      <w:r>
        <w:rPr>
          <w:rFonts w:ascii="Times New Roman" w:eastAsia="Times New Roman" w:hAnsi="Times New Roman" w:cs="Times New Roman"/>
          <w:position w:val="23"/>
        </w:rPr>
        <w:t xml:space="preserve">Km/H;    </w:t>
      </w:r>
      <w:r>
        <w:rPr>
          <w:position w:val="23"/>
        </w:rPr>
        <w:t>压路机换</w:t>
      </w:r>
    </w:p>
    <w:p w:rsidR="00A91557">
      <w:pPr>
        <w:pStyle w:val="BodyText"/>
        <w:spacing w:line="218" w:lineRule="auto"/>
      </w:pPr>
      <w:r>
        <w:rPr>
          <w:spacing w:val="-1"/>
        </w:rPr>
        <w:t>档要平顺，严禁急刹车拉动、推挤结构层；压路返回。在摊铺机方向换档位置要错开形成齿状且原路返回。</w:t>
      </w:r>
    </w:p>
    <w:p w:rsidR="00A91557">
      <w:pPr>
        <w:pStyle w:val="BodyText"/>
        <w:spacing w:before="219" w:line="454" w:lineRule="auto"/>
        <w:ind w:right="60" w:firstLine="350"/>
      </w:pPr>
      <w:r>
        <w:rPr>
          <w:spacing w:val="-2"/>
        </w:rPr>
        <w:t>7</w:t>
      </w:r>
      <w:r>
        <w:rPr>
          <w:spacing w:val="-2"/>
        </w:rPr>
        <w:t>、混合料的养生。对已完成碾压并经压实度检测合格后应立即进行养生，不能延</w:t>
      </w:r>
      <w:r>
        <w:rPr>
          <w:spacing w:val="-3"/>
        </w:rPr>
        <w:t>误。养生可用不透水的塑料薄膜覆盖或</w:t>
      </w:r>
      <w:r>
        <w:rPr>
          <w:spacing w:val="-4"/>
        </w:rPr>
        <w:t>者用湿砂覆盖进行养生，也可用沥青乳液进行养生，还能够在完成的基层上即时做下封层，利用下封层进行养生，同时也</w:t>
      </w:r>
      <w:r>
        <w:rPr>
          <w:spacing w:val="-5"/>
        </w:rPr>
        <w:t>可在</w:t>
      </w:r>
      <w:r>
        <w:rPr>
          <w:spacing w:val="-2"/>
        </w:rPr>
        <w:t>已完成混合料直接洒水养生。按技术规范养生期应不小于</w:t>
      </w:r>
      <w:r>
        <w:rPr>
          <w:spacing w:val="-2"/>
        </w:rPr>
        <w:t>7</w:t>
      </w:r>
      <w:r>
        <w:rPr>
          <w:rFonts w:ascii="Times New Roman" w:eastAsia="Times New Roman" w:hAnsi="Times New Roman" w:cs="Times New Roman"/>
          <w:spacing w:val="-2"/>
        </w:rPr>
        <w:t xml:space="preserve">d, </w:t>
      </w:r>
      <w:r>
        <w:rPr>
          <w:spacing w:val="-2"/>
        </w:rPr>
        <w:t>在养生期间应由专人</w:t>
      </w:r>
      <w:r>
        <w:rPr>
          <w:spacing w:val="-3"/>
        </w:rPr>
        <w:t>负责限制车辆行驶，除洒水车外，绝对禁止</w:t>
      </w:r>
    </w:p>
    <w:p w:rsidR="00A91557">
      <w:pPr>
        <w:pStyle w:val="BodyText"/>
        <w:spacing w:before="1" w:line="218" w:lineRule="auto"/>
      </w:pPr>
      <w:r>
        <w:rPr>
          <w:spacing w:val="-4"/>
        </w:rPr>
        <w:t>重型车辆行驶。本工程使用两种方法养生，加盖塑料薄膜与洒水车进行养生。</w:t>
      </w:r>
    </w:p>
    <w:p w:rsidR="00A91557">
      <w:pPr>
        <w:pStyle w:val="BodyText"/>
        <w:spacing w:before="227" w:line="219" w:lineRule="auto"/>
        <w:ind w:left="350"/>
      </w:pPr>
      <w:r>
        <w:rPr>
          <w:spacing w:val="-1"/>
        </w:rPr>
        <w:t>三、水泥混凝土</w:t>
      </w:r>
      <w:r>
        <w:rPr>
          <w:spacing w:val="-1"/>
        </w:rPr>
        <w:t>面层施工</w:t>
      </w:r>
    </w:p>
    <w:p w:rsidR="00A91557">
      <w:pPr>
        <w:pStyle w:val="BodyText"/>
        <w:spacing w:before="217" w:line="449" w:lineRule="exact"/>
        <w:ind w:left="350"/>
      </w:pPr>
      <w:r>
        <w:rPr>
          <w:spacing w:val="3"/>
          <w:position w:val="20"/>
        </w:rPr>
        <w:t>水泥混凝土面层受行车荷载的重复作用及环境因素</w:t>
      </w:r>
      <w:r>
        <w:rPr>
          <w:spacing w:val="3"/>
          <w:position w:val="20"/>
        </w:rPr>
        <w:t>(</w:t>
      </w:r>
      <w:r>
        <w:rPr>
          <w:spacing w:val="3"/>
          <w:position w:val="20"/>
        </w:rPr>
        <w:t>温度与湿度</w:t>
      </w:r>
      <w:r>
        <w:rPr>
          <w:spacing w:val="3"/>
          <w:position w:val="20"/>
        </w:rPr>
        <w:t>)</w:t>
      </w:r>
      <w:r>
        <w:rPr>
          <w:spacing w:val="3"/>
          <w:position w:val="20"/>
        </w:rPr>
        <w:t>的影响较大，其施工质量的好坏将直</w:t>
      </w:r>
      <w:r>
        <w:rPr>
          <w:spacing w:val="2"/>
          <w:position w:val="20"/>
        </w:rPr>
        <w:t>接关系道路的正</w:t>
      </w:r>
    </w:p>
    <w:p w:rsidR="00A91557">
      <w:pPr>
        <w:pStyle w:val="BodyText"/>
        <w:spacing w:before="1" w:line="218" w:lineRule="auto"/>
      </w:pPr>
      <w:r>
        <w:rPr>
          <w:spacing w:val="-1"/>
        </w:rPr>
        <w:t>常运营与使用寿命。因此，务必精心组织，规范施工，</w:t>
      </w:r>
      <w:r>
        <w:rPr>
          <w:spacing w:val="-2"/>
        </w:rPr>
        <w:t>确保工程质量。</w:t>
      </w:r>
    </w:p>
    <w:p w:rsidR="00A91557">
      <w:pPr>
        <w:pStyle w:val="BodyText"/>
        <w:spacing w:before="226" w:line="219" w:lineRule="auto"/>
        <w:ind w:left="350"/>
      </w:pPr>
      <w:r>
        <w:rPr>
          <w:spacing w:val="-3"/>
        </w:rPr>
        <w:t>1</w:t>
      </w:r>
      <w:r>
        <w:rPr>
          <w:spacing w:val="-3"/>
        </w:rPr>
        <w:t>、安装钢模板</w:t>
      </w:r>
    </w:p>
    <w:p w:rsidR="00A91557">
      <w:pPr>
        <w:pStyle w:val="BodyText"/>
        <w:spacing w:before="217" w:line="441" w:lineRule="exact"/>
        <w:jc w:val="right"/>
      </w:pPr>
      <w:r>
        <w:rPr>
          <w:spacing w:val="-6"/>
          <w:position w:val="20"/>
        </w:rPr>
        <w:t>安装钢模板是保证线形、平整度、路拱度，纵缝顺直度，板厚度宽度等各项技术指标的重要环节。在操作过</w:t>
      </w:r>
      <w:r>
        <w:rPr>
          <w:spacing w:val="-7"/>
          <w:position w:val="20"/>
        </w:rPr>
        <w:t>程中坚持</w:t>
      </w:r>
      <w:r>
        <w:rPr>
          <w:spacing w:val="-7"/>
          <w:position w:val="20"/>
        </w:rPr>
        <w:t>“</w:t>
      </w:r>
      <w:r>
        <w:rPr>
          <w:spacing w:val="-7"/>
          <w:position w:val="20"/>
        </w:rPr>
        <w:t>诚、</w:t>
      </w:r>
    </w:p>
    <w:p w:rsidR="00A91557">
      <w:pPr>
        <w:pStyle w:val="BodyText"/>
        <w:spacing w:line="220" w:lineRule="auto"/>
      </w:pPr>
      <w:r>
        <w:rPr>
          <w:spacing w:val="-6"/>
        </w:rPr>
        <w:t>固、准</w:t>
      </w:r>
      <w:r>
        <w:rPr>
          <w:spacing w:val="-6"/>
        </w:rPr>
        <w:t>”</w:t>
      </w:r>
      <w:r>
        <w:rPr>
          <w:spacing w:val="-6"/>
        </w:rPr>
        <w:t>的要求。</w:t>
      </w:r>
    </w:p>
    <w:p w:rsidR="00A91557">
      <w:pPr>
        <w:pStyle w:val="BodyText"/>
        <w:spacing w:before="224" w:line="452" w:lineRule="auto"/>
        <w:ind w:right="20" w:firstLine="370"/>
      </w:pPr>
      <w:r>
        <w:rPr>
          <w:spacing w:val="2"/>
        </w:rPr>
        <w:t>“</w:t>
      </w:r>
      <w:r>
        <w:rPr>
          <w:spacing w:val="2"/>
        </w:rPr>
        <w:t>诚</w:t>
      </w:r>
      <w:r>
        <w:rPr>
          <w:spacing w:val="2"/>
        </w:rPr>
        <w:t>”</w:t>
      </w:r>
      <w:r>
        <w:rPr>
          <w:spacing w:val="2"/>
        </w:rPr>
        <w:t>是钢模板使用标准槽钢加工而成，槽钢高度与混凝土</w:t>
      </w:r>
      <w:r>
        <w:rPr>
          <w:spacing w:val="1"/>
        </w:rPr>
        <w:t>板厚一致，长度</w:t>
      </w:r>
      <w:r>
        <w:rPr>
          <w:spacing w:val="1"/>
        </w:rPr>
        <w:t>5</w:t>
      </w:r>
      <w:r>
        <w:rPr>
          <w:spacing w:val="1"/>
        </w:rPr>
        <w:t>米，接头处用专用配件牢固固定，接头要紧密，不能有离缝、前后错茬与高低不平现象。模板就位后用</w:t>
      </w:r>
      <w:r>
        <w:rPr>
          <w:rFonts w:ascii="Times New Roman" w:eastAsia="Times New Roman" w:hAnsi="Times New Roman" w:cs="Times New Roman"/>
          <w:spacing w:val="1"/>
        </w:rPr>
        <w:t>“T”</w:t>
      </w:r>
      <w:r>
        <w:rPr>
          <w:spacing w:val="1"/>
        </w:rPr>
        <w:t>型道钉嵌入基层进行固定。将固定好的模板底部</w:t>
      </w:r>
      <w:r>
        <w:t>用砂浆</w:t>
      </w:r>
    </w:p>
    <w:p w:rsidR="00A91557">
      <w:pPr>
        <w:pStyle w:val="BodyText"/>
        <w:spacing w:line="219" w:lineRule="auto"/>
      </w:pPr>
      <w:r>
        <w:rPr>
          <w:spacing w:val="-1"/>
        </w:rPr>
        <w:t>填塞密实，保证钢模稳固</w:t>
      </w:r>
    </w:p>
    <w:p w:rsidR="00A91557">
      <w:pPr>
        <w:pStyle w:val="BodyText"/>
        <w:spacing w:before="226" w:line="450" w:lineRule="exact"/>
        <w:ind w:right="31"/>
        <w:jc w:val="right"/>
      </w:pPr>
      <w:r>
        <w:rPr>
          <w:position w:val="20"/>
        </w:rPr>
        <w:t>“</w:t>
      </w:r>
      <w:r>
        <w:rPr>
          <w:position w:val="20"/>
        </w:rPr>
        <w:t>准</w:t>
      </w:r>
      <w:r>
        <w:rPr>
          <w:position w:val="20"/>
        </w:rPr>
        <w:t>”</w:t>
      </w:r>
      <w:r>
        <w:rPr>
          <w:position w:val="20"/>
        </w:rPr>
        <w:t>是保持钢模顶部标高的准确，用水准</w:t>
      </w:r>
      <w:r>
        <w:rPr>
          <w:spacing w:val="-1"/>
          <w:position w:val="20"/>
        </w:rPr>
        <w:t>仪检查顶面标高平度误差操纵在毫米以内。检查无误后，在钢模内侧面均匀</w:t>
      </w:r>
    </w:p>
    <w:p w:rsidR="00A91557">
      <w:pPr>
        <w:pStyle w:val="BodyText"/>
        <w:spacing w:line="218" w:lineRule="auto"/>
      </w:pPr>
      <w:r>
        <w:rPr>
          <w:spacing w:val="-4"/>
        </w:rPr>
        <w:t>涂刷一薄层机油。</w:t>
      </w:r>
    </w:p>
    <w:p w:rsidR="00A91557">
      <w:pPr>
        <w:pStyle w:val="BodyText"/>
        <w:spacing w:before="238" w:line="220" w:lineRule="auto"/>
        <w:ind w:left="350"/>
      </w:pPr>
      <w:r>
        <w:t>2</w:t>
      </w:r>
      <w:r>
        <w:t>、混凝土拌制</w:t>
      </w:r>
    </w:p>
    <w:p w:rsidR="00A91557">
      <w:pPr>
        <w:pStyle w:val="BodyText"/>
        <w:spacing w:before="204" w:line="460" w:lineRule="exact"/>
        <w:ind w:right="37"/>
        <w:jc w:val="right"/>
      </w:pPr>
      <w:r>
        <w:rPr>
          <w:position w:val="21"/>
        </w:rPr>
        <w:t>本工程路面工程混凝土，使用配有自动计量系统装置的强制式搅拌机进行拌制。施工前事先在搅拌</w:t>
      </w:r>
      <w:r>
        <w:rPr>
          <w:spacing w:val="-1"/>
          <w:position w:val="21"/>
        </w:rPr>
        <w:t>站内备足符合要求的</w:t>
      </w:r>
    </w:p>
    <w:p w:rsidR="00A91557">
      <w:pPr>
        <w:pStyle w:val="BodyText"/>
        <w:spacing w:before="1" w:line="218" w:lineRule="auto"/>
      </w:pPr>
      <w:r>
        <w:rPr>
          <w:spacing w:val="-3"/>
        </w:rPr>
        <w:t>砂、碎石、水泥等材料。</w:t>
      </w:r>
    </w:p>
    <w:p w:rsidR="00A91557">
      <w:pPr>
        <w:pStyle w:val="BodyText"/>
        <w:spacing w:before="217" w:line="451" w:lineRule="auto"/>
        <w:ind w:right="61" w:firstLine="350"/>
      </w:pPr>
      <w:r>
        <w:rPr>
          <w:spacing w:val="-1"/>
        </w:rPr>
        <w:t>搅拌第一盘混凝土拌合物前，先用适量的混凝土拌合物或者砂浆搅拌，拌后排弃，然后再按规定的配合比进行搅拌。搅拌机装料顺序为砂、水泥、碎石或者碎石、水泥、砂，进料后，边搅拌边</w:t>
      </w:r>
      <w:r>
        <w:rPr>
          <w:spacing w:val="-1"/>
        </w:rPr>
        <w:t>加水。混凝土拌合物的最短时间符合《水泥混凝土</w:t>
      </w:r>
    </w:p>
    <w:p w:rsidR="00A91557">
      <w:pPr>
        <w:pStyle w:val="BodyText"/>
        <w:spacing w:before="1" w:line="217" w:lineRule="auto"/>
      </w:pPr>
      <w:r>
        <w:rPr>
          <w:spacing w:val="-4"/>
        </w:rPr>
        <w:t>路面施工及验收规范》</w:t>
      </w:r>
      <w:r>
        <w:rPr>
          <w:spacing w:val="-4"/>
        </w:rPr>
        <w:t>(GBJ97-87)</w:t>
      </w:r>
      <w:r>
        <w:rPr>
          <w:spacing w:val="-4"/>
        </w:rPr>
        <w:t>的规定，其搅拌最长时间不得超过最短时间的三倍。</w:t>
      </w:r>
    </w:p>
    <w:p w:rsidR="00A91557">
      <w:pPr>
        <w:pStyle w:val="BodyText"/>
        <w:spacing w:before="229" w:line="219" w:lineRule="auto"/>
        <w:ind w:left="350"/>
      </w:pPr>
      <w:r>
        <w:rPr>
          <w:spacing w:val="-1"/>
        </w:rPr>
        <w:t>3</w:t>
      </w:r>
      <w:r>
        <w:rPr>
          <w:spacing w:val="-1"/>
        </w:rPr>
        <w:t>、运输、卸料、摊铺混凝土</w:t>
      </w:r>
    </w:p>
    <w:p w:rsidR="00A91557">
      <w:pPr>
        <w:spacing w:line="219" w:lineRule="auto"/>
        <w:sectPr>
          <w:headerReference w:type="even" r:id="rId59"/>
          <w:headerReference w:type="default" r:id="rId60"/>
          <w:footerReference w:type="even" r:id="rId61"/>
          <w:footerReference w:type="default" r:id="rId62"/>
          <w:headerReference w:type="first" r:id="rId63"/>
          <w:footerReference w:type="first" r:id="rId64"/>
          <w:pgSz w:w="11910" w:h="16840"/>
          <w:pgMar w:top="870" w:right="879" w:bottom="0" w:left="1289" w:header="0" w:footer="0" w:gutter="0"/>
          <w:pgNumType w:start="10"/>
          <w:cols w:space="720"/>
        </w:sectPr>
      </w:pPr>
    </w:p>
    <w:p w:rsidR="00A91557">
      <w:pPr>
        <w:pStyle w:val="BodyText"/>
        <w:spacing w:before="35" w:line="440" w:lineRule="exact"/>
        <w:ind w:right="39"/>
        <w:jc w:val="right"/>
      </w:pPr>
      <w:r>
        <w:rPr>
          <w:position w:val="20"/>
        </w:rPr>
        <w:t>混凝土拌合物使用砼输送车运送到铺筑地点进行摊铺、振捣、做面。混凝土拌合物摊铺前，要对</w:t>
      </w:r>
      <w:r>
        <w:rPr>
          <w:spacing w:val="-1"/>
          <w:position w:val="20"/>
        </w:rPr>
        <w:t>模板的间隔、高度、润</w:t>
      </w:r>
    </w:p>
    <w:p w:rsidR="00A91557">
      <w:pPr>
        <w:pStyle w:val="BodyText"/>
        <w:spacing w:line="218" w:lineRule="auto"/>
      </w:pPr>
      <w:r>
        <w:rPr>
          <w:spacing w:val="-1"/>
        </w:rPr>
        <w:t>滑、支撑稳固情况与基层的平整、润湿情况、与钢筋的位置与传力杆装置等进行全面检查。</w:t>
      </w:r>
    </w:p>
    <w:p w:rsidR="00A91557">
      <w:pPr>
        <w:pStyle w:val="BodyText"/>
        <w:spacing w:before="227" w:line="450" w:lineRule="exact"/>
        <w:jc w:val="right"/>
      </w:pPr>
      <w:r>
        <w:rPr>
          <w:spacing w:val="-1"/>
          <w:position w:val="21"/>
        </w:rPr>
        <w:t>砼输送车抵达铺筑现场后，使用侧向或者纵向方式将</w:t>
      </w:r>
      <w:r>
        <w:rPr>
          <w:spacing w:val="-2"/>
          <w:position w:val="21"/>
        </w:rPr>
        <w:t>砼混合料直接卸在安装好侧模的的路槽内。卸料时，尽可能均匀，</w:t>
      </w:r>
    </w:p>
    <w:p w:rsidR="00A91557">
      <w:pPr>
        <w:pStyle w:val="BodyText"/>
        <w:spacing w:line="219" w:lineRule="auto"/>
      </w:pPr>
      <w:r>
        <w:rPr>
          <w:spacing w:val="-2"/>
        </w:rPr>
        <w:t>如发现有个别离析现象，立即翻拌均匀。</w:t>
      </w:r>
    </w:p>
    <w:p w:rsidR="00A91557">
      <w:pPr>
        <w:pStyle w:val="BodyText"/>
        <w:spacing w:before="216" w:line="459" w:lineRule="exact"/>
        <w:ind w:right="57"/>
        <w:jc w:val="right"/>
      </w:pPr>
      <w:r>
        <w:rPr>
          <w:position w:val="21"/>
        </w:rPr>
        <w:t>摊铺时，将倾卸在路槽内的混凝土按摊铺厚度均匀地</w:t>
      </w:r>
      <w:r>
        <w:rPr>
          <w:spacing w:val="-1"/>
          <w:position w:val="21"/>
        </w:rPr>
        <w:t>充满在模板范围内，摊铺时严禁抛掷与搂耙，以防离析。在模板邻</w:t>
      </w:r>
    </w:p>
    <w:p w:rsidR="00A91557">
      <w:pPr>
        <w:pStyle w:val="BodyText"/>
        <w:spacing w:before="1" w:line="218" w:lineRule="auto"/>
      </w:pPr>
      <w:r>
        <w:rPr>
          <w:spacing w:val="-1"/>
        </w:rPr>
        <w:t>近摊铺时，用铁锹插捣几下，使灰浆捣出，</w:t>
      </w:r>
      <w:r>
        <w:rPr>
          <w:spacing w:val="-2"/>
        </w:rPr>
        <w:t>以免发生蜂窝。</w:t>
      </w:r>
    </w:p>
    <w:p w:rsidR="00A91557">
      <w:pPr>
        <w:pStyle w:val="BodyText"/>
        <w:spacing w:before="208" w:line="219" w:lineRule="auto"/>
        <w:ind w:left="350"/>
      </w:pPr>
      <w:r>
        <w:t>5</w:t>
      </w:r>
      <w:r>
        <w:t>、砼捣固与成型</w:t>
      </w:r>
    </w:p>
    <w:p w:rsidR="00A91557">
      <w:pPr>
        <w:pStyle w:val="BodyText"/>
        <w:spacing w:before="225" w:line="452" w:lineRule="auto"/>
        <w:ind w:right="59" w:firstLine="350"/>
      </w:pPr>
      <w:r>
        <w:rPr>
          <w:spacing w:val="1"/>
        </w:rPr>
        <w:t>首先，使用插入式振动器按顺序插振一次。插入式振捣器的移动间距不宜大于其作用半径的</w:t>
      </w:r>
      <w:r>
        <w:rPr>
          <w:spacing w:val="1"/>
        </w:rPr>
        <w:t>1.5</w:t>
      </w:r>
      <w:r>
        <w:rPr>
          <w:spacing w:val="1"/>
        </w:rPr>
        <w:t>倍，其至模板的距离也不应大于振捣器作用半径的</w:t>
      </w:r>
      <w:r>
        <w:rPr>
          <w:spacing w:val="1"/>
        </w:rPr>
        <w:t>0.5</w:t>
      </w:r>
      <w:r>
        <w:rPr>
          <w:spacing w:val="1"/>
        </w:rPr>
        <w:t>倍，插点间距要均匀，防止漏振，在振捣时要避免与钢模与钢筋碰撞。振捣</w:t>
      </w:r>
      <w:r>
        <w:t>时间以拌与物停</w:t>
      </w:r>
    </w:p>
    <w:p w:rsidR="00A91557">
      <w:pPr>
        <w:pStyle w:val="BodyText"/>
        <w:spacing w:line="219" w:lineRule="auto"/>
      </w:pPr>
      <w:r>
        <w:rPr>
          <w:spacing w:val="-2"/>
        </w:rPr>
        <w:t>止下沉、不再冒气泡并泛出水泥浆为准，不宜过振。</w:t>
      </w:r>
    </w:p>
    <w:p w:rsidR="00A91557">
      <w:pPr>
        <w:pStyle w:val="BodyText"/>
        <w:spacing w:before="215" w:line="454" w:lineRule="auto"/>
        <w:ind w:firstLine="350"/>
      </w:pPr>
      <w:r>
        <w:rPr>
          <w:spacing w:val="1"/>
        </w:rPr>
        <w:t>其次，用功率不小于</w:t>
      </w:r>
      <w:r>
        <w:rPr>
          <w:spacing w:val="1"/>
        </w:rPr>
        <w:t>2.2</w:t>
      </w:r>
      <w:r>
        <w:rPr>
          <w:rFonts w:ascii="Times New Roman" w:eastAsia="Times New Roman" w:hAnsi="Times New Roman" w:cs="Times New Roman"/>
        </w:rPr>
        <w:t>kw</w:t>
      </w:r>
      <w:r>
        <w:rPr>
          <w:spacing w:val="1"/>
        </w:rPr>
        <w:t>的</w:t>
      </w:r>
      <w:r>
        <w:rPr>
          <w:spacing w:val="1"/>
        </w:rPr>
        <w:t>平板振捣器全面振捣。振捣时应重叠</w:t>
      </w:r>
      <w:r>
        <w:rPr>
          <w:spacing w:val="1"/>
        </w:rPr>
        <w:t>10-20</w:t>
      </w:r>
      <w:r>
        <w:rPr>
          <w:rFonts w:ascii="Times New Roman" w:eastAsia="Times New Roman" w:hAnsi="Times New Roman" w:cs="Times New Roman"/>
        </w:rPr>
        <w:t>cm</w:t>
      </w:r>
      <w:r>
        <w:rPr>
          <w:rFonts w:ascii="Times New Roman" w:eastAsia="Times New Roman" w:hAnsi="Times New Roman" w:cs="Times New Roman"/>
          <w:spacing w:val="1"/>
        </w:rPr>
        <w:t>,</w:t>
      </w:r>
      <w:r>
        <w:rPr>
          <w:spacing w:val="1"/>
        </w:rPr>
        <w:t>同一位置不宜少于</w:t>
      </w:r>
      <w:r>
        <w:rPr>
          <w:spacing w:val="1"/>
        </w:rPr>
        <w:t>15</w:t>
      </w:r>
      <w:r>
        <w:rPr>
          <w:spacing w:val="1"/>
        </w:rPr>
        <w:t>秒，以不再冒气泡并</w:t>
      </w:r>
      <w:r>
        <w:rPr>
          <w:spacing w:val="1"/>
        </w:rPr>
        <w:t xml:space="preserve"> </w:t>
      </w:r>
      <w:r>
        <w:rPr>
          <w:spacing w:val="1"/>
        </w:rPr>
        <w:t>泛出水泥浆为准。再则，用振动梁进一步拖拉振实并初步整平。振动往返拖拉</w:t>
      </w:r>
      <w:r>
        <w:rPr>
          <w:spacing w:val="1"/>
        </w:rPr>
        <w:t>2-3</w:t>
      </w:r>
      <w:r>
        <w:rPr>
          <w:spacing w:val="1"/>
        </w:rPr>
        <w:t>遍，使表面泛浆，并赶出气泡，振动梁移动的速度要缓慢而均匀，前进速度操纵在每分钟</w:t>
      </w:r>
      <w:r>
        <w:rPr>
          <w:spacing w:val="1"/>
        </w:rPr>
        <w:t>1.5</w:t>
      </w:r>
      <w:r>
        <w:rPr>
          <w:rFonts w:ascii="Times New Roman" w:eastAsia="Times New Roman" w:hAnsi="Times New Roman" w:cs="Times New Roman"/>
          <w:spacing w:val="1"/>
        </w:rPr>
        <w:t>m</w:t>
      </w:r>
      <w:r>
        <w:rPr>
          <w:spacing w:val="1"/>
        </w:rPr>
        <w:t>左右。对不平之处辅以人工补填找平，补填时用较细的混合料原浆，</w:t>
      </w:r>
      <w:r>
        <w:rPr>
          <w:spacing w:val="-3"/>
        </w:rPr>
        <w:t>严禁用纯砂浆填补。振动梁行进时，不同意中途停留。牵引绳不可过短，以减少振动梁底部的倾斜。振动梁底缘应经常校正，</w:t>
      </w:r>
    </w:p>
    <w:p w:rsidR="00A91557">
      <w:pPr>
        <w:pStyle w:val="BodyText"/>
        <w:spacing w:before="1" w:line="219" w:lineRule="auto"/>
      </w:pPr>
      <w:r>
        <w:rPr>
          <w:spacing w:val="-5"/>
        </w:rPr>
        <w:t>保持设计线形。</w:t>
      </w:r>
    </w:p>
    <w:p w:rsidR="00A91557">
      <w:pPr>
        <w:pStyle w:val="BodyText"/>
        <w:spacing w:before="246" w:line="440" w:lineRule="exact"/>
        <w:ind w:left="350"/>
      </w:pPr>
      <w:r>
        <w:rPr>
          <w:spacing w:val="-1"/>
          <w:position w:val="20"/>
        </w:rPr>
        <w:t>最后，再用平直的提浆棍进一步滚揉表面，使表面进一步提浆并调匀。接着进行真空吸水处理。</w:t>
      </w:r>
    </w:p>
    <w:p w:rsidR="00A91557">
      <w:pPr>
        <w:pStyle w:val="BodyText"/>
        <w:spacing w:line="219" w:lineRule="auto"/>
        <w:ind w:left="350"/>
      </w:pPr>
      <w:r>
        <w:rPr>
          <w:spacing w:val="1"/>
        </w:rPr>
        <w:t>6</w:t>
      </w:r>
      <w:r>
        <w:rPr>
          <w:spacing w:val="1"/>
        </w:rPr>
        <w:t>、真空吸水</w:t>
      </w:r>
    </w:p>
    <w:p w:rsidR="00A91557">
      <w:pPr>
        <w:pStyle w:val="BodyText"/>
        <w:spacing w:before="216" w:line="450" w:lineRule="exact"/>
        <w:ind w:right="61"/>
        <w:jc w:val="right"/>
      </w:pPr>
      <w:r>
        <w:rPr>
          <w:spacing w:val="1"/>
          <w:position w:val="21"/>
        </w:rPr>
        <w:t>对混凝土面板进行真空吸水处理，能显著降低水灰比、提高密实度、提高混凝土早期</w:t>
      </w:r>
      <w:r>
        <w:rPr>
          <w:position w:val="21"/>
        </w:rPr>
        <w:t>强度、改善其物理力学性能；能</w:t>
      </w:r>
    </w:p>
    <w:p w:rsidR="00A91557">
      <w:pPr>
        <w:pStyle w:val="BodyText"/>
        <w:spacing w:before="1" w:line="219" w:lineRule="auto"/>
      </w:pPr>
      <w:r>
        <w:rPr>
          <w:spacing w:val="-1"/>
        </w:rPr>
        <w:t>有效地防止混凝土在施工期间的朔性开裂，可延长路面的使</w:t>
      </w:r>
      <w:r>
        <w:rPr>
          <w:spacing w:val="-2"/>
        </w:rPr>
        <w:t>用寿命。</w:t>
      </w:r>
    </w:p>
    <w:p w:rsidR="00A91557">
      <w:pPr>
        <w:pStyle w:val="BodyText"/>
        <w:spacing w:before="216" w:line="440" w:lineRule="exact"/>
        <w:ind w:left="350"/>
      </w:pPr>
      <w:r>
        <w:rPr>
          <w:spacing w:val="-1"/>
          <w:position w:val="20"/>
        </w:rPr>
        <w:t>混凝土拌与物经振实整平后进行真空吸水。在混凝土面上铺上真空吸水装置的塑料气垫薄膜，然后用小擦刷沿密封边轻</w:t>
      </w:r>
    </w:p>
    <w:p w:rsidR="00A91557">
      <w:pPr>
        <w:pStyle w:val="BodyText"/>
        <w:spacing w:line="219" w:lineRule="auto"/>
      </w:pPr>
      <w:r>
        <w:rPr>
          <w:spacing w:val="-1"/>
        </w:rPr>
        <w:t>轻扫压一遍，开泵脱水的同时，再接压一遍，以保证其密</w:t>
      </w:r>
      <w:r>
        <w:rPr>
          <w:spacing w:val="-2"/>
        </w:rPr>
        <w:t>封效果。</w:t>
      </w:r>
    </w:p>
    <w:p w:rsidR="00A91557">
      <w:pPr>
        <w:pStyle w:val="BodyText"/>
        <w:spacing w:before="225" w:line="446" w:lineRule="auto"/>
        <w:ind w:right="62" w:firstLine="350"/>
      </w:pPr>
      <w:r>
        <w:rPr>
          <w:spacing w:val="-1"/>
        </w:rPr>
        <w:t>开泵进行吸水，并观察各处气垫薄膜内的水流状况，若发现局部水分移动不畅，可间隙短暂地掀起邻近的密封边，借此渗入少量空气，促使混凝土表层水份移动。待混凝土表面水分抽完、手指捺压混凝土无指痕时，即完成脱水工作。然后在吸</w:t>
      </w:r>
    </w:p>
    <w:p w:rsidR="00A91557">
      <w:pPr>
        <w:pStyle w:val="BodyText"/>
        <w:spacing w:line="212" w:lineRule="auto"/>
      </w:pPr>
      <w:r>
        <w:rPr>
          <w:spacing w:val="1"/>
        </w:rPr>
        <w:t>垫四周位置略微掀起</w:t>
      </w:r>
      <w:r>
        <w:rPr>
          <w:spacing w:val="1"/>
        </w:rPr>
        <w:t>1</w:t>
      </w:r>
      <w:r>
        <w:rPr>
          <w:spacing w:val="1"/>
        </w:rPr>
        <w:t>～</w:t>
      </w:r>
      <w:r>
        <w:rPr>
          <w:spacing w:val="1"/>
        </w:rPr>
        <w:t>2</w:t>
      </w:r>
      <w:r>
        <w:rPr>
          <w:rFonts w:ascii="Times New Roman" w:eastAsia="Times New Roman" w:hAnsi="Times New Roman" w:cs="Times New Roman"/>
        </w:rPr>
        <w:t>cm</w:t>
      </w:r>
      <w:r>
        <w:rPr>
          <w:rFonts w:ascii="Times New Roman" w:eastAsia="Times New Roman" w:hAnsi="Times New Roman" w:cs="Times New Roman"/>
          <w:spacing w:val="1"/>
        </w:rPr>
        <w:t xml:space="preserve">,  </w:t>
      </w:r>
      <w:r>
        <w:rPr>
          <w:spacing w:val="1"/>
        </w:rPr>
        <w:t>继续抽吸</w:t>
      </w:r>
      <w:r>
        <w:rPr>
          <w:spacing w:val="1"/>
        </w:rPr>
        <w:t>10</w:t>
      </w:r>
      <w:r>
        <w:rPr>
          <w:spacing w:val="1"/>
        </w:rPr>
        <w:t>～</w:t>
      </w:r>
      <w:r>
        <w:rPr>
          <w:spacing w:val="1"/>
        </w:rPr>
        <w:t>15</w:t>
      </w:r>
      <w:r>
        <w:rPr>
          <w:rFonts w:ascii="Times New Roman" w:eastAsia="Times New Roman" w:hAnsi="Times New Roman" w:cs="Times New Roman"/>
          <w:spacing w:val="1"/>
        </w:rPr>
        <w:t xml:space="preserve">s,    </w:t>
      </w:r>
      <w:r>
        <w:rPr>
          <w:spacing w:val="1"/>
        </w:rPr>
        <w:t>以</w:t>
      </w:r>
      <w:r>
        <w:t>吸尽作业表面及管路中余水。</w:t>
      </w:r>
    </w:p>
    <w:p w:rsidR="00A91557">
      <w:pPr>
        <w:pStyle w:val="BodyText"/>
        <w:spacing w:before="243" w:line="441" w:lineRule="exact"/>
        <w:ind w:left="350"/>
      </w:pPr>
      <w:r>
        <w:rPr>
          <w:position w:val="20"/>
        </w:rPr>
        <w:t>吸水后，卷起吸垫，移至下一块作业面上再继续进行真空</w:t>
      </w:r>
      <w:r>
        <w:rPr>
          <w:spacing w:val="-1"/>
          <w:position w:val="20"/>
        </w:rPr>
        <w:t>吸水。每次吸垫位置与前次重叠</w:t>
      </w:r>
      <w:r>
        <w:rPr>
          <w:spacing w:val="-1"/>
          <w:position w:val="20"/>
        </w:rPr>
        <w:t>20</w:t>
      </w:r>
      <w:r>
        <w:rPr>
          <w:rFonts w:ascii="Times New Roman" w:eastAsia="Times New Roman" w:hAnsi="Times New Roman" w:cs="Times New Roman"/>
          <w:spacing w:val="-1"/>
          <w:position w:val="20"/>
        </w:rPr>
        <w:t xml:space="preserve">cm,  </w:t>
      </w:r>
      <w:r>
        <w:rPr>
          <w:spacing w:val="-1"/>
          <w:position w:val="20"/>
        </w:rPr>
        <w:t>以防漏吸，造成含水量</w:t>
      </w:r>
    </w:p>
    <w:p w:rsidR="00A91557">
      <w:pPr>
        <w:pStyle w:val="BodyText"/>
        <w:spacing w:before="1" w:line="218" w:lineRule="auto"/>
      </w:pPr>
      <w:r>
        <w:rPr>
          <w:spacing w:val="-6"/>
        </w:rPr>
        <w:t>分布不均。</w:t>
      </w:r>
    </w:p>
    <w:p w:rsidR="00A91557">
      <w:pPr>
        <w:pStyle w:val="BodyText"/>
        <w:spacing w:before="236" w:line="219" w:lineRule="auto"/>
        <w:ind w:left="350"/>
      </w:pPr>
      <w:r>
        <w:rPr>
          <w:spacing w:val="-2"/>
        </w:rPr>
        <w:t>真空吸水后，用圆盘抹光机对混凝土面板进行粗抹光。</w:t>
      </w:r>
    </w:p>
    <w:p w:rsidR="00A91557">
      <w:pPr>
        <w:pStyle w:val="BodyText"/>
        <w:spacing w:before="228" w:line="451" w:lineRule="auto"/>
        <w:ind w:firstLine="350"/>
      </w:pPr>
      <w:r>
        <w:rPr>
          <w:spacing w:val="1"/>
        </w:rPr>
        <w:t>7</w:t>
      </w:r>
      <w:r>
        <w:rPr>
          <w:spacing w:val="1"/>
        </w:rPr>
        <w:t>、机械抹光圆盘抹光要机对混</w:t>
      </w:r>
      <w:r>
        <w:rPr>
          <w:spacing w:val="1"/>
        </w:rPr>
        <w:t>凝土进行粗抹，能平整真空吸水后留下的凹凸不平，能封闭真空吸水后的定向毛</w:t>
      </w:r>
      <w:r>
        <w:t>细孔开</w:t>
      </w:r>
      <w:r>
        <w:t xml:space="preserve"> </w:t>
      </w:r>
      <w:r>
        <w:rPr>
          <w:spacing w:val="-3"/>
        </w:rPr>
        <w:t>口，能通过挤压研磨能消除表层孔隙、增大表层密实度，使表层残留水与浆体不均匀分布现象得到改善，以减少不均匀收缩。</w:t>
      </w:r>
      <w:r>
        <w:rPr>
          <w:spacing w:val="-1"/>
        </w:rPr>
        <w:t>混凝土板完成真空吸水后，用圆盘抹光机对其进行全面粗抹。抹光时尽量顺路方向进行，这样易保证纵向的平整；抹光过程</w:t>
      </w:r>
    </w:p>
    <w:p w:rsidR="00A91557">
      <w:pPr>
        <w:pStyle w:val="BodyText"/>
        <w:spacing w:before="1" w:line="218" w:lineRule="auto"/>
      </w:pPr>
      <w:r>
        <w:rPr>
          <w:spacing w:val="3"/>
        </w:rPr>
        <w:t>中，将混凝土表面的高处多磨、低处补浆</w:t>
      </w:r>
      <w:r>
        <w:rPr>
          <w:spacing w:val="3"/>
        </w:rPr>
        <w:t>(</w:t>
      </w:r>
      <w:r>
        <w:rPr>
          <w:spacing w:val="3"/>
        </w:rPr>
        <w:t>原浆</w:t>
      </w:r>
      <w:r>
        <w:rPr>
          <w:spacing w:val="3"/>
        </w:rPr>
        <w:t>)</w:t>
      </w:r>
      <w:r>
        <w:rPr>
          <w:spacing w:val="3"/>
        </w:rPr>
        <w:t>的方式进行边抹边找平，</w:t>
      </w:r>
      <w:r>
        <w:rPr>
          <w:spacing w:val="2"/>
        </w:rPr>
        <w:t>同时使用直尺配合进行纵横检测。</w:t>
      </w:r>
    </w:p>
    <w:p w:rsidR="00A91557">
      <w:pPr>
        <w:pStyle w:val="BodyText"/>
        <w:spacing w:before="216" w:line="219" w:lineRule="auto"/>
        <w:ind w:left="350"/>
      </w:pPr>
      <w:r>
        <w:rPr>
          <w:spacing w:val="1"/>
        </w:rPr>
        <w:t>8</w:t>
      </w:r>
      <w:r>
        <w:rPr>
          <w:spacing w:val="1"/>
        </w:rPr>
        <w:t>、人工精修</w:t>
      </w:r>
    </w:p>
    <w:p w:rsidR="00A91557">
      <w:pPr>
        <w:pStyle w:val="BodyText"/>
        <w:spacing w:before="237" w:line="219" w:lineRule="auto"/>
        <w:ind w:left="350"/>
      </w:pPr>
      <w:r>
        <w:rPr>
          <w:spacing w:val="-4"/>
        </w:rPr>
        <w:t>精修是保证路面平整度的把关工序。为达到要求的平整度，采取</w:t>
      </w:r>
      <w:r>
        <w:rPr>
          <w:spacing w:val="-4"/>
        </w:rPr>
        <w:t>“</w:t>
      </w:r>
      <w:r>
        <w:rPr>
          <w:spacing w:val="-4"/>
        </w:rPr>
        <w:t>量</w:t>
      </w:r>
      <w:r>
        <w:rPr>
          <w:spacing w:val="-4"/>
        </w:rPr>
        <w:t>”</w:t>
      </w:r>
      <w:r>
        <w:rPr>
          <w:spacing w:val="-4"/>
        </w:rPr>
        <w:t>、</w:t>
      </w:r>
      <w:r>
        <w:rPr>
          <w:spacing w:val="-4"/>
        </w:rPr>
        <w:t>“</w:t>
      </w:r>
      <w:r>
        <w:rPr>
          <w:spacing w:val="-4"/>
        </w:rPr>
        <w:t>抹</w:t>
      </w:r>
      <w:r>
        <w:rPr>
          <w:spacing w:val="-4"/>
        </w:rPr>
        <w:t>”</w:t>
      </w:r>
      <w:r>
        <w:rPr>
          <w:spacing w:val="-4"/>
        </w:rPr>
        <w:t>结合的人工精修方法。</w:t>
      </w:r>
    </w:p>
    <w:p w:rsidR="00A91557">
      <w:pPr>
        <w:pStyle w:val="BodyText"/>
        <w:spacing w:before="226" w:line="219" w:lineRule="auto"/>
        <w:ind w:left="369"/>
      </w:pPr>
      <w:r>
        <w:rPr>
          <w:spacing w:val="-4"/>
        </w:rPr>
        <w:t xml:space="preserve">“ </w:t>
      </w:r>
      <w:r>
        <w:rPr>
          <w:spacing w:val="-4"/>
        </w:rPr>
        <w:t>量</w:t>
      </w:r>
      <w:r>
        <w:rPr>
          <w:spacing w:val="-4"/>
        </w:rPr>
        <w:t>”</w:t>
      </w:r>
      <w:r>
        <w:rPr>
          <w:spacing w:val="-4"/>
        </w:rPr>
        <w:t>即</w:t>
      </w:r>
      <w:r>
        <w:rPr>
          <w:spacing w:val="-4"/>
        </w:rPr>
        <w:t>用具有标准线且不易变形的铝合金直尺，紧贴模板顶面进行拉锯式搓刮，一边横向搓、一边纵向刮</w:t>
      </w:r>
      <w:r>
        <w:rPr>
          <w:spacing w:val="-5"/>
        </w:rPr>
        <w:t>移，作最</w:t>
      </w:r>
    </w:p>
    <w:p w:rsidR="00A91557">
      <w:pPr>
        <w:spacing w:line="219" w:lineRule="auto"/>
        <w:sectPr>
          <w:headerReference w:type="even" r:id="rId65"/>
          <w:headerReference w:type="default" r:id="rId66"/>
          <w:footerReference w:type="even" r:id="rId67"/>
          <w:footerReference w:type="default" r:id="rId68"/>
          <w:headerReference w:type="first" r:id="rId69"/>
          <w:footerReference w:type="first" r:id="rId70"/>
          <w:pgSz w:w="11910" w:h="16840"/>
          <w:pgMar w:top="870" w:right="869" w:bottom="0" w:left="1299" w:header="0" w:footer="0" w:gutter="0"/>
          <w:pgNumType w:start="11"/>
          <w:cols w:space="720"/>
        </w:sectPr>
      </w:pPr>
    </w:p>
    <w:p w:rsidR="00A91557">
      <w:pPr>
        <w:pStyle w:val="BodyText"/>
        <w:spacing w:before="35" w:line="440" w:lineRule="exact"/>
      </w:pPr>
      <w:r>
        <w:rPr>
          <w:spacing w:val="-2"/>
          <w:position w:val="20"/>
        </w:rPr>
        <w:t>后一次检测砼顶面的平整度。一旦发现误差较大，立即进行</w:t>
      </w:r>
      <w:r>
        <w:rPr>
          <w:spacing w:val="-3"/>
          <w:position w:val="20"/>
        </w:rPr>
        <w:t>修补。搓刮前，将模板顶面清理干净。搓刮后即可用直尺于两侧</w:t>
      </w:r>
    </w:p>
    <w:p w:rsidR="00A91557">
      <w:pPr>
        <w:pStyle w:val="BodyText"/>
        <w:spacing w:line="218" w:lineRule="auto"/>
      </w:pPr>
      <w:r>
        <w:rPr>
          <w:spacing w:val="-1"/>
        </w:rPr>
        <w:t>边部及中间三处紧贴浆面各轻按一下，低凹处不出现压痕或者印痕不明显，较高处印痕较深，据此进行找补精平。</w:t>
      </w:r>
    </w:p>
    <w:p w:rsidR="00A91557">
      <w:pPr>
        <w:pStyle w:val="BodyText"/>
        <w:spacing w:before="236" w:line="441" w:lineRule="exact"/>
        <w:ind w:left="360"/>
      </w:pPr>
      <w:r>
        <w:rPr>
          <w:position w:val="20"/>
        </w:rPr>
        <w:t>“</w:t>
      </w:r>
      <w:r>
        <w:rPr>
          <w:position w:val="20"/>
        </w:rPr>
        <w:t>抹</w:t>
      </w:r>
      <w:r>
        <w:rPr>
          <w:position w:val="20"/>
        </w:rPr>
        <w:t>”</w:t>
      </w:r>
      <w:r>
        <w:rPr>
          <w:position w:val="20"/>
        </w:rPr>
        <w:t>即人工用抹子将表面抹平。分两次进行</w:t>
      </w:r>
      <w:r>
        <w:rPr>
          <w:spacing w:val="-1"/>
          <w:position w:val="20"/>
        </w:rPr>
        <w:t>，先找补精平，等砼表面收浆无泌水时，再作第二次精抹，以达到规范要</w:t>
      </w:r>
    </w:p>
    <w:p w:rsidR="00A91557">
      <w:pPr>
        <w:pStyle w:val="BodyText"/>
        <w:spacing w:line="219" w:lineRule="auto"/>
      </w:pPr>
      <w:r>
        <w:rPr>
          <w:spacing w:val="-4"/>
        </w:rPr>
        <w:t>求的路面平整度要求。</w:t>
      </w:r>
    </w:p>
    <w:p w:rsidR="00A91557">
      <w:pPr>
        <w:pStyle w:val="BodyText"/>
        <w:spacing w:before="226" w:line="219" w:lineRule="auto"/>
        <w:ind w:left="360"/>
      </w:pPr>
      <w:r>
        <w:rPr>
          <w:spacing w:val="-2"/>
        </w:rPr>
        <w:t>9</w:t>
      </w:r>
      <w:r>
        <w:rPr>
          <w:spacing w:val="-2"/>
        </w:rPr>
        <w:t>、抗滑构造制作</w:t>
      </w:r>
    </w:p>
    <w:p w:rsidR="00A91557">
      <w:pPr>
        <w:pStyle w:val="BodyText"/>
        <w:spacing w:before="207" w:line="451" w:lineRule="auto"/>
        <w:ind w:right="58"/>
        <w:jc w:val="both"/>
      </w:pPr>
      <w:r>
        <w:t>抗滑构造是提高水泥混凝土路面行车安全性的重要措施之一。其制作使用拉毛方</w:t>
      </w:r>
      <w:r>
        <w:rPr>
          <w:spacing w:val="-1"/>
        </w:rPr>
        <w:t>式进行。我们使用压纹机进行拉毛，拉毛时</w:t>
      </w:r>
      <w:r>
        <w:t xml:space="preserve"> </w:t>
      </w:r>
      <w:r>
        <w:t>保持纹理均匀，顺直、深度适宜；并操纵纹理</w:t>
      </w:r>
      <w:r>
        <w:rPr>
          <w:spacing w:val="-1"/>
        </w:rPr>
        <w:t>走向与路面前进方向垂直，相邻板的纹理要相互衔接，横向邻板的纹理要沟通</w:t>
      </w:r>
    </w:p>
    <w:p w:rsidR="00A91557">
      <w:pPr>
        <w:pStyle w:val="BodyText"/>
        <w:spacing w:line="218" w:lineRule="auto"/>
      </w:pPr>
      <w:r>
        <w:rPr>
          <w:spacing w:val="-1"/>
        </w:rPr>
        <w:t>以利于排水。拉毛以混凝土表面无波纹水迹、砼初凝前较为合适。过早与</w:t>
      </w:r>
      <w:r>
        <w:rPr>
          <w:spacing w:val="-2"/>
        </w:rPr>
        <w:t>过晚都会影响制作质量。</w:t>
      </w:r>
    </w:p>
    <w:p w:rsidR="00A91557">
      <w:pPr>
        <w:pStyle w:val="BodyText"/>
        <w:spacing w:before="238" w:line="219" w:lineRule="auto"/>
        <w:ind w:left="360"/>
      </w:pPr>
      <w:r>
        <w:rPr>
          <w:spacing w:val="-3"/>
        </w:rPr>
        <w:t>10</w:t>
      </w:r>
      <w:r>
        <w:rPr>
          <w:spacing w:val="-3"/>
        </w:rPr>
        <w:t>、养生</w:t>
      </w:r>
    </w:p>
    <w:p w:rsidR="00A91557">
      <w:pPr>
        <w:pStyle w:val="BodyText"/>
        <w:spacing w:before="216" w:line="462" w:lineRule="auto"/>
        <w:ind w:firstLine="360"/>
      </w:pPr>
      <w:r>
        <w:rPr>
          <w:spacing w:val="-1"/>
        </w:rPr>
        <w:t>混凝土板抗滑构造制作完毕待砼凝固后应立即养生，拟使用覆盖旧麻袋、草袋等洒水湿养生方式。每天通常洒水</w:t>
      </w:r>
      <w:r>
        <w:rPr>
          <w:spacing w:val="-1"/>
        </w:rPr>
        <w:t>4-6</w:t>
      </w:r>
      <w:r>
        <w:rPr>
          <w:spacing w:val="-1"/>
        </w:rPr>
        <w:t>次，</w:t>
      </w:r>
      <w:r>
        <w:t>但务必保证在任何气候条件下，覆盖物底部在养生</w:t>
      </w:r>
      <w:r>
        <w:rPr>
          <w:spacing w:val="-1"/>
        </w:rPr>
        <w:t>期间始终处于潮湿状态，以此确定每天洒水遍数。养生时间根据混凝土强</w:t>
      </w:r>
    </w:p>
    <w:p w:rsidR="00A91557">
      <w:pPr>
        <w:pStyle w:val="BodyText"/>
        <w:spacing w:line="220" w:lineRule="auto"/>
      </w:pPr>
      <w:r>
        <w:rPr>
          <w:spacing w:val="3"/>
        </w:rPr>
        <w:t>度增长情况而定，通常宜为</w:t>
      </w:r>
      <w:r>
        <w:rPr>
          <w:spacing w:val="3"/>
        </w:rPr>
        <w:t>14</w:t>
      </w:r>
      <w:r>
        <w:rPr>
          <w:spacing w:val="3"/>
        </w:rPr>
        <w:t>～</w:t>
      </w:r>
      <w:r>
        <w:rPr>
          <w:spacing w:val="3"/>
        </w:rPr>
        <w:t>21</w:t>
      </w:r>
      <w:r>
        <w:rPr>
          <w:spacing w:val="3"/>
        </w:rPr>
        <w:t>天。</w:t>
      </w:r>
    </w:p>
    <w:p w:rsidR="00A91557">
      <w:pPr>
        <w:pStyle w:val="BodyText"/>
        <w:spacing w:before="224" w:line="219" w:lineRule="auto"/>
        <w:ind w:left="360"/>
      </w:pPr>
      <w:r>
        <w:rPr>
          <w:spacing w:val="-2"/>
        </w:rPr>
        <w:t>养护期满后方可将覆盖物清除，板面不留有痕迹。</w:t>
      </w:r>
    </w:p>
    <w:p w:rsidR="00A91557">
      <w:pPr>
        <w:pStyle w:val="BodyText"/>
        <w:spacing w:before="227" w:line="219" w:lineRule="auto"/>
      </w:pPr>
      <w:r>
        <w:rPr>
          <w:spacing w:val="-2"/>
        </w:rPr>
        <w:t>7.1.7</w:t>
      </w:r>
      <w:r>
        <w:rPr>
          <w:spacing w:val="-2"/>
        </w:rPr>
        <w:t>排水工程施工方案与方法</w:t>
      </w:r>
    </w:p>
    <w:p w:rsidR="00A91557">
      <w:pPr>
        <w:pStyle w:val="BodyText"/>
        <w:spacing w:before="226" w:line="450" w:lineRule="exact"/>
        <w:ind w:left="360"/>
      </w:pPr>
      <w:r>
        <w:rPr>
          <w:spacing w:val="-1"/>
          <w:position w:val="21"/>
        </w:rPr>
        <w:t>1</w:t>
      </w:r>
      <w:r>
        <w:rPr>
          <w:spacing w:val="-1"/>
          <w:position w:val="21"/>
        </w:rPr>
        <w:t>、排水管线工程</w:t>
      </w:r>
    </w:p>
    <w:p w:rsidR="00A91557">
      <w:pPr>
        <w:pStyle w:val="BodyText"/>
        <w:spacing w:before="1" w:line="219" w:lineRule="auto"/>
        <w:ind w:left="360"/>
      </w:pPr>
      <w:r>
        <w:rPr>
          <w:spacing w:val="2"/>
        </w:rPr>
        <w:t>1.1</w:t>
      </w:r>
      <w:r>
        <w:rPr>
          <w:spacing w:val="2"/>
        </w:rPr>
        <w:t>管道铺设工程</w:t>
      </w:r>
    </w:p>
    <w:p w:rsidR="00A91557">
      <w:pPr>
        <w:pStyle w:val="BodyText"/>
        <w:spacing w:before="227" w:line="220" w:lineRule="auto"/>
        <w:ind w:left="360"/>
      </w:pPr>
      <w:r>
        <w:rPr>
          <w:spacing w:val="-5"/>
        </w:rPr>
        <w:t>(1)</w:t>
      </w:r>
      <w:r>
        <w:rPr>
          <w:spacing w:val="-5"/>
        </w:rPr>
        <w:t>施工程序</w:t>
      </w:r>
    </w:p>
    <w:p w:rsidR="00A91557">
      <w:pPr>
        <w:pStyle w:val="BodyText"/>
        <w:spacing w:before="214" w:line="450" w:lineRule="exact"/>
        <w:ind w:left="360"/>
      </w:pPr>
      <w:r>
        <w:rPr>
          <w:position w:val="21"/>
        </w:rPr>
        <w:t>验槽</w:t>
      </w:r>
      <w:r>
        <w:rPr>
          <w:position w:val="21"/>
        </w:rPr>
        <w:t>→</w:t>
      </w:r>
      <w:r>
        <w:rPr>
          <w:position w:val="21"/>
        </w:rPr>
        <w:t>支平基模板</w:t>
      </w:r>
      <w:r>
        <w:rPr>
          <w:position w:val="21"/>
        </w:rPr>
        <w:t>→</w:t>
      </w:r>
      <w:r>
        <w:rPr>
          <w:position w:val="21"/>
        </w:rPr>
        <w:t>浇筑平基砼</w:t>
      </w:r>
      <w:r>
        <w:rPr>
          <w:position w:val="21"/>
        </w:rPr>
        <w:t>→</w:t>
      </w:r>
      <w:r>
        <w:rPr>
          <w:position w:val="21"/>
        </w:rPr>
        <w:t>下管</w:t>
      </w:r>
      <w:r>
        <w:rPr>
          <w:position w:val="21"/>
        </w:rPr>
        <w:t>→</w:t>
      </w:r>
      <w:r>
        <w:rPr>
          <w:position w:val="21"/>
        </w:rPr>
        <w:t>排管</w:t>
      </w:r>
      <w:r>
        <w:rPr>
          <w:position w:val="21"/>
        </w:rPr>
        <w:t>→</w:t>
      </w:r>
      <w:r>
        <w:rPr>
          <w:position w:val="21"/>
        </w:rPr>
        <w:t>稳管</w:t>
      </w:r>
      <w:r>
        <w:rPr>
          <w:position w:val="21"/>
        </w:rPr>
        <w:t>→</w:t>
      </w:r>
      <w:r>
        <w:rPr>
          <w:position w:val="21"/>
        </w:rPr>
        <w:t>支管座模</w:t>
      </w:r>
      <w:r>
        <w:rPr>
          <w:spacing w:val="-1"/>
          <w:position w:val="21"/>
        </w:rPr>
        <w:t>板</w:t>
      </w:r>
      <w:r>
        <w:rPr>
          <w:spacing w:val="-1"/>
          <w:position w:val="21"/>
        </w:rPr>
        <w:t>→</w:t>
      </w:r>
      <w:r>
        <w:rPr>
          <w:spacing w:val="-1"/>
          <w:position w:val="21"/>
        </w:rPr>
        <w:t>浇筑管座砼</w:t>
      </w:r>
      <w:r>
        <w:rPr>
          <w:spacing w:val="-1"/>
          <w:position w:val="21"/>
        </w:rPr>
        <w:t>→</w:t>
      </w:r>
      <w:r>
        <w:rPr>
          <w:spacing w:val="-1"/>
          <w:position w:val="21"/>
        </w:rPr>
        <w:t>抹带接口</w:t>
      </w:r>
      <w:r>
        <w:rPr>
          <w:spacing w:val="-1"/>
          <w:position w:val="21"/>
        </w:rPr>
        <w:t>→</w:t>
      </w:r>
      <w:r>
        <w:rPr>
          <w:spacing w:val="-1"/>
          <w:position w:val="21"/>
        </w:rPr>
        <w:t>养护</w:t>
      </w:r>
      <w:r>
        <w:rPr>
          <w:spacing w:val="-1"/>
          <w:position w:val="21"/>
        </w:rPr>
        <w:t>→</w:t>
      </w:r>
      <w:r>
        <w:rPr>
          <w:spacing w:val="-1"/>
          <w:position w:val="21"/>
        </w:rPr>
        <w:t>防腐。</w:t>
      </w:r>
    </w:p>
    <w:p w:rsidR="00A91557">
      <w:pPr>
        <w:pStyle w:val="BodyText"/>
        <w:spacing w:before="1" w:line="219" w:lineRule="auto"/>
        <w:ind w:left="360"/>
      </w:pPr>
      <w:r>
        <w:rPr>
          <w:spacing w:val="-5"/>
        </w:rPr>
        <w:t>(2)</w:t>
      </w:r>
      <w:r>
        <w:rPr>
          <w:spacing w:val="-5"/>
        </w:rPr>
        <w:t>技术措施</w:t>
      </w:r>
    </w:p>
    <w:p w:rsidR="00A91557">
      <w:pPr>
        <w:pStyle w:val="BodyText"/>
        <w:spacing w:before="214" w:line="460" w:lineRule="exact"/>
        <w:ind w:left="360"/>
      </w:pPr>
      <w:r>
        <w:rPr>
          <w:spacing w:val="1"/>
          <w:position w:val="21"/>
        </w:rPr>
        <w:t xml:space="preserve">① </w:t>
      </w:r>
      <w:r>
        <w:rPr>
          <w:spacing w:val="1"/>
          <w:position w:val="21"/>
        </w:rPr>
        <w:t>施工前，务必复核坡度板的标高，通常在沟槽底部每隔</w:t>
      </w:r>
      <w:r>
        <w:rPr>
          <w:spacing w:val="1"/>
          <w:position w:val="21"/>
        </w:rPr>
        <w:t>1</w:t>
      </w:r>
      <w:r>
        <w:rPr>
          <w:spacing w:val="1"/>
          <w:position w:val="21"/>
        </w:rPr>
        <w:t>米左右打一样桩，用样桩操纵挖土面、垫层面与基础面。</w:t>
      </w:r>
    </w:p>
    <w:p w:rsidR="00A91557">
      <w:pPr>
        <w:pStyle w:val="BodyText"/>
        <w:spacing w:line="217" w:lineRule="auto"/>
        <w:ind w:left="360"/>
      </w:pPr>
      <w:r>
        <w:rPr>
          <w:spacing w:val="-1"/>
        </w:rPr>
        <w:t xml:space="preserve">② </w:t>
      </w:r>
      <w:r>
        <w:rPr>
          <w:spacing w:val="-1"/>
        </w:rPr>
        <w:t>管道基础的垫层应按规定的沟槽宽度铺筑、摊平、拍实。</w:t>
      </w:r>
    </w:p>
    <w:p w:rsidR="00A91557">
      <w:pPr>
        <w:pStyle w:val="BodyText"/>
        <w:spacing w:before="218" w:line="444" w:lineRule="exact"/>
        <w:ind w:left="360"/>
      </w:pPr>
      <w:r>
        <w:rPr>
          <w:spacing w:val="1"/>
          <w:position w:val="20"/>
        </w:rPr>
        <w:t xml:space="preserve">③ </w:t>
      </w:r>
      <w:r>
        <w:rPr>
          <w:spacing w:val="1"/>
          <w:position w:val="20"/>
        </w:rPr>
        <w:t>砼垫层上安装砼基础管座的侧向模板时，应根据管道中心位置在坡度板上拉出中心线，用垂球与搭马操纵侧向模板</w:t>
      </w:r>
    </w:p>
    <w:p w:rsidR="00A91557">
      <w:pPr>
        <w:pStyle w:val="BodyText"/>
        <w:spacing w:before="1" w:line="220" w:lineRule="auto"/>
      </w:pPr>
      <w:r>
        <w:rPr>
          <w:spacing w:val="-9"/>
        </w:rPr>
        <w:t>的位置。</w:t>
      </w:r>
    </w:p>
    <w:p w:rsidR="00A91557">
      <w:pPr>
        <w:pStyle w:val="BodyText"/>
        <w:spacing w:before="231" w:line="217" w:lineRule="auto"/>
        <w:ind w:left="360"/>
      </w:pPr>
      <w:r>
        <w:rPr>
          <w:spacing w:val="-1"/>
        </w:rPr>
        <w:t xml:space="preserve">④ </w:t>
      </w:r>
      <w:r>
        <w:rPr>
          <w:spacing w:val="-1"/>
        </w:rPr>
        <w:t>浇筑平基砼，应振捣密实，严格操纵平基顶面高程，不能高于设计高程，低于设计高程不超过</w:t>
      </w:r>
      <w:r>
        <w:rPr>
          <w:spacing w:val="-1"/>
        </w:rPr>
        <w:t>10</w:t>
      </w:r>
      <w:r>
        <w:rPr>
          <w:rFonts w:ascii="Times New Roman" w:eastAsia="Times New Roman" w:hAnsi="Times New Roman" w:cs="Times New Roman"/>
          <w:spacing w:val="-1"/>
        </w:rPr>
        <w:t>mm</w:t>
      </w:r>
      <w:r>
        <w:rPr>
          <w:spacing w:val="-1"/>
        </w:rPr>
        <w:t>。</w:t>
      </w:r>
    </w:p>
    <w:p w:rsidR="00A91557">
      <w:pPr>
        <w:pStyle w:val="BodyText"/>
        <w:spacing w:before="210" w:line="440" w:lineRule="exact"/>
        <w:ind w:left="360"/>
      </w:pPr>
      <w:r>
        <w:rPr>
          <w:spacing w:val="-1"/>
          <w:position w:val="20"/>
        </w:rPr>
        <w:t xml:space="preserve">⑤ </w:t>
      </w:r>
      <w:r>
        <w:rPr>
          <w:spacing w:val="-1"/>
          <w:position w:val="20"/>
        </w:rPr>
        <w:t>平基砼强度达到</w:t>
      </w:r>
      <w:r>
        <w:rPr>
          <w:spacing w:val="-1"/>
          <w:position w:val="20"/>
        </w:rPr>
        <w:t>5</w:t>
      </w:r>
      <w:r>
        <w:rPr>
          <w:rFonts w:ascii="Times New Roman" w:eastAsia="Times New Roman" w:hAnsi="Times New Roman" w:cs="Times New Roman"/>
          <w:spacing w:val="-1"/>
          <w:position w:val="20"/>
        </w:rPr>
        <w:t xml:space="preserve">Mpa </w:t>
      </w:r>
      <w:r>
        <w:rPr>
          <w:spacing w:val="-1"/>
          <w:position w:val="20"/>
        </w:rPr>
        <w:t>以上时，方可直接下管，下管前应在平基面上弹线，以操纵安管中心线，安管的对口间隙，管</w:t>
      </w:r>
    </w:p>
    <w:p w:rsidR="00A91557">
      <w:pPr>
        <w:pStyle w:val="BodyText"/>
        <w:spacing w:before="1" w:line="219" w:lineRule="auto"/>
      </w:pPr>
      <w:r>
        <w:rPr>
          <w:spacing w:val="1"/>
        </w:rPr>
        <w:t>径</w:t>
      </w:r>
      <w:r>
        <w:rPr>
          <w:spacing w:val="1"/>
        </w:rPr>
        <w:t>&gt;700</w:t>
      </w:r>
      <w:r>
        <w:t>mm</w:t>
      </w:r>
      <w:r>
        <w:rPr>
          <w:spacing w:val="1"/>
        </w:rPr>
        <w:t>按</w:t>
      </w:r>
      <w:r>
        <w:rPr>
          <w:spacing w:val="1"/>
        </w:rPr>
        <w:t>10</w:t>
      </w:r>
      <w:r>
        <w:t>mm</w:t>
      </w:r>
      <w:r>
        <w:rPr>
          <w:spacing w:val="1"/>
        </w:rPr>
        <w:t>操纵，管安好后用碎石卡牢，并及时灌注砼管座，浇筑时应两侧同时进行，防止将管浇偏。</w:t>
      </w:r>
    </w:p>
    <w:p w:rsidR="00A91557">
      <w:pPr>
        <w:pStyle w:val="BodyText"/>
        <w:spacing w:before="236" w:line="219" w:lineRule="auto"/>
        <w:ind w:left="469"/>
      </w:pPr>
      <w:r>
        <w:rPr>
          <w:spacing w:val="6"/>
        </w:rPr>
        <w:t>(3)</w:t>
      </w:r>
      <w:r>
        <w:rPr>
          <w:spacing w:val="6"/>
        </w:rPr>
        <w:t>钢丝网水泥砂浆抹带接口</w:t>
      </w:r>
    </w:p>
    <w:p w:rsidR="00A91557">
      <w:pPr>
        <w:pStyle w:val="BodyText"/>
        <w:spacing w:before="236" w:line="420" w:lineRule="exact"/>
        <w:ind w:left="360"/>
      </w:pPr>
      <w:r>
        <w:rPr>
          <w:spacing w:val="-1"/>
          <w:position w:val="18"/>
        </w:rPr>
        <w:t>操作程序：接口凿毛洗净</w:t>
      </w:r>
      <w:r>
        <w:rPr>
          <w:spacing w:val="-1"/>
          <w:position w:val="18"/>
        </w:rPr>
        <w:t>→</w:t>
      </w:r>
      <w:r>
        <w:rPr>
          <w:spacing w:val="-1"/>
          <w:position w:val="18"/>
        </w:rPr>
        <w:t>浇筑管座砼</w:t>
      </w:r>
      <w:r>
        <w:rPr>
          <w:spacing w:val="-1"/>
          <w:position w:val="18"/>
        </w:rPr>
        <w:t>→</w:t>
      </w:r>
      <w:r>
        <w:rPr>
          <w:spacing w:val="-1"/>
          <w:position w:val="18"/>
        </w:rPr>
        <w:t>将加好的钢丝</w:t>
      </w:r>
      <w:r>
        <w:rPr>
          <w:spacing w:val="-1"/>
          <w:position w:val="18"/>
        </w:rPr>
        <w:t>网片插入管座的接口砂浆中</w:t>
      </w:r>
      <w:r>
        <w:rPr>
          <w:spacing w:val="-1"/>
          <w:position w:val="18"/>
        </w:rPr>
        <w:t>→</w:t>
      </w:r>
      <w:r>
        <w:rPr>
          <w:spacing w:val="-1"/>
          <w:position w:val="18"/>
        </w:rPr>
        <w:t>勾捻管内下部管缝</w:t>
      </w:r>
      <w:r>
        <w:rPr>
          <w:spacing w:val="-1"/>
          <w:position w:val="18"/>
        </w:rPr>
        <w:t>→</w:t>
      </w:r>
      <w:r>
        <w:rPr>
          <w:spacing w:val="-1"/>
          <w:position w:val="18"/>
        </w:rPr>
        <w:t>上部内缝支托</w:t>
      </w:r>
    </w:p>
    <w:p w:rsidR="00A91557">
      <w:pPr>
        <w:pStyle w:val="BodyText"/>
        <w:spacing w:before="1" w:line="219" w:lineRule="auto"/>
      </w:pPr>
      <w:r>
        <w:t>架</w:t>
      </w:r>
      <w:r>
        <w:t>→</w:t>
      </w:r>
      <w:r>
        <w:t>抹第一层水泥砂浆</w:t>
      </w:r>
      <w:r>
        <w:t>→</w:t>
      </w:r>
      <w:r>
        <w:t>安钢丝网片</w:t>
      </w:r>
      <w:r>
        <w:t>→</w:t>
      </w:r>
      <w:r>
        <w:t>抹第五层水泥砂浆</w:t>
      </w:r>
      <w:r>
        <w:t>→</w:t>
      </w:r>
      <w:r>
        <w:t>勾捻</w:t>
      </w:r>
      <w:r>
        <w:rPr>
          <w:spacing w:val="-1"/>
        </w:rPr>
        <w:t>管内上部管缝</w:t>
      </w:r>
      <w:r>
        <w:rPr>
          <w:spacing w:val="-1"/>
        </w:rPr>
        <w:t>→</w:t>
      </w:r>
      <w:r>
        <w:rPr>
          <w:spacing w:val="-1"/>
        </w:rPr>
        <w:t>养护</w:t>
      </w:r>
    </w:p>
    <w:p w:rsidR="00A91557">
      <w:pPr>
        <w:pStyle w:val="BodyText"/>
        <w:spacing w:before="246" w:line="219" w:lineRule="auto"/>
        <w:ind w:left="360"/>
      </w:pPr>
      <w:r>
        <w:rPr>
          <w:spacing w:val="-8"/>
        </w:rPr>
        <w:t>操作要点：</w:t>
      </w:r>
    </w:p>
    <w:p w:rsidR="00A91557">
      <w:pPr>
        <w:pStyle w:val="BodyText"/>
        <w:spacing w:before="224" w:line="217" w:lineRule="auto"/>
        <w:ind w:left="360"/>
      </w:pPr>
      <w:r>
        <w:rPr>
          <w:spacing w:val="-1"/>
        </w:rPr>
        <w:t xml:space="preserve">① </w:t>
      </w:r>
      <w:r>
        <w:rPr>
          <w:spacing w:val="-1"/>
        </w:rPr>
        <w:t>抹带前先刷一道水泥浆然后安装好弧形边模。</w:t>
      </w:r>
    </w:p>
    <w:p w:rsidR="00A91557">
      <w:pPr>
        <w:pStyle w:val="BodyText"/>
        <w:spacing w:before="228" w:line="433" w:lineRule="exact"/>
        <w:ind w:left="360"/>
      </w:pPr>
      <w:r>
        <w:rPr>
          <w:spacing w:val="1"/>
          <w:position w:val="19"/>
        </w:rPr>
        <w:t xml:space="preserve">② </w:t>
      </w:r>
      <w:r>
        <w:rPr>
          <w:spacing w:val="1"/>
          <w:position w:val="19"/>
        </w:rPr>
        <w:t>第一层砂浆厚约</w:t>
      </w:r>
      <w:r>
        <w:rPr>
          <w:spacing w:val="1"/>
          <w:position w:val="19"/>
        </w:rPr>
        <w:t>15</w:t>
      </w:r>
      <w:r>
        <w:rPr>
          <w:position w:val="19"/>
        </w:rPr>
        <w:t>mm</w:t>
      </w:r>
      <w:r>
        <w:rPr>
          <w:spacing w:val="1"/>
          <w:position w:val="19"/>
        </w:rPr>
        <w:t xml:space="preserve">, </w:t>
      </w:r>
      <w:r>
        <w:rPr>
          <w:spacing w:val="1"/>
          <w:position w:val="19"/>
        </w:rPr>
        <w:t>抹完后有浆皮儿出现时，将管座内的钢丝网兜起，紧贴底层</w:t>
      </w:r>
      <w:r>
        <w:rPr>
          <w:position w:val="19"/>
        </w:rPr>
        <w:t>砂浆，上部搭接处用绑丝扎牢，</w:t>
      </w:r>
    </w:p>
    <w:p w:rsidR="00A91557">
      <w:pPr>
        <w:pStyle w:val="BodyText"/>
        <w:spacing w:line="219" w:lineRule="auto"/>
      </w:pPr>
      <w:r>
        <w:rPr>
          <w:spacing w:val="-2"/>
        </w:rPr>
        <w:t>钢丝网头应塞入网内使表面平整。</w:t>
      </w:r>
    </w:p>
    <w:p w:rsidR="00A91557">
      <w:pPr>
        <w:pStyle w:val="BodyText"/>
        <w:spacing w:before="224" w:line="217" w:lineRule="auto"/>
        <w:ind w:left="360"/>
      </w:pPr>
      <w:r>
        <w:rPr>
          <w:spacing w:val="-1"/>
        </w:rPr>
        <w:t xml:space="preserve">③ </w:t>
      </w:r>
      <w:r>
        <w:rPr>
          <w:spacing w:val="-1"/>
        </w:rPr>
        <w:t>第一层砂浆初凝后再抹第五层水泥砂浆，初凝后压实抹光。抹带完成后，应立</w:t>
      </w:r>
      <w:r>
        <w:rPr>
          <w:spacing w:val="-2"/>
        </w:rPr>
        <w:t>即养护。</w:t>
      </w:r>
    </w:p>
    <w:p w:rsidR="00A91557">
      <w:pPr>
        <w:spacing w:line="217" w:lineRule="auto"/>
        <w:sectPr>
          <w:headerReference w:type="even" r:id="rId71"/>
          <w:headerReference w:type="default" r:id="rId72"/>
          <w:footerReference w:type="even" r:id="rId73"/>
          <w:footerReference w:type="default" r:id="rId74"/>
          <w:headerReference w:type="first" r:id="rId75"/>
          <w:footerReference w:type="first" r:id="rId76"/>
          <w:pgSz w:w="11910" w:h="16840"/>
          <w:pgMar w:top="870" w:right="859" w:bottom="0" w:left="1289" w:header="0" w:footer="0" w:gutter="0"/>
          <w:pgNumType w:start="12"/>
          <w:cols w:space="720"/>
        </w:sectPr>
      </w:pPr>
    </w:p>
    <w:p w:rsidR="00A91557">
      <w:pPr>
        <w:pStyle w:val="BodyText"/>
        <w:spacing w:before="35" w:line="219" w:lineRule="auto"/>
        <w:ind w:left="350"/>
      </w:pPr>
      <w:r>
        <w:rPr>
          <w:spacing w:val="1"/>
        </w:rPr>
        <w:t>1.2</w:t>
      </w:r>
      <w:r>
        <w:rPr>
          <w:spacing w:val="1"/>
        </w:rPr>
        <w:t>排水管线附属构筑物工程</w:t>
      </w:r>
    </w:p>
    <w:p w:rsidR="00A91557">
      <w:pPr>
        <w:pStyle w:val="BodyText"/>
        <w:spacing w:before="217" w:line="219" w:lineRule="auto"/>
        <w:ind w:left="350"/>
      </w:pPr>
      <w:r>
        <w:rPr>
          <w:spacing w:val="-2"/>
        </w:rPr>
        <w:t>红砖砌筑检查井，其施工方法与技术措施如下：</w:t>
      </w:r>
    </w:p>
    <w:p w:rsidR="00A91557">
      <w:pPr>
        <w:pStyle w:val="BodyText"/>
        <w:spacing w:before="224" w:line="442" w:lineRule="exact"/>
        <w:jc w:val="right"/>
      </w:pPr>
      <w:r>
        <w:rPr>
          <w:spacing w:val="-1"/>
          <w:position w:val="20"/>
        </w:rPr>
        <w:t xml:space="preserve">① </w:t>
      </w:r>
      <w:r>
        <w:rPr>
          <w:spacing w:val="-1"/>
          <w:position w:val="20"/>
        </w:rPr>
        <w:t>井底基础应与管道基础同时浇筑。砌筑井室时，用水冲净基础后，先铺一层砂浆，再压砖砌筑，务必做到满铺满挤，</w:t>
      </w:r>
    </w:p>
    <w:p w:rsidR="00A91557">
      <w:pPr>
        <w:pStyle w:val="BodyText"/>
        <w:spacing w:line="219" w:lineRule="auto"/>
      </w:pPr>
      <w:r>
        <w:rPr>
          <w:spacing w:val="1"/>
        </w:rPr>
        <w:t>砖与砖间灰缝保持</w:t>
      </w:r>
      <w:r>
        <w:rPr>
          <w:spacing w:val="1"/>
        </w:rPr>
        <w:t>1</w:t>
      </w:r>
      <w:r>
        <w:rPr>
          <w:rFonts w:ascii="Times New Roman" w:eastAsia="Times New Roman" w:hAnsi="Times New Roman" w:cs="Times New Roman"/>
        </w:rPr>
        <w:t>cm</w:t>
      </w:r>
      <w:r>
        <w:rPr>
          <w:spacing w:val="1"/>
        </w:rPr>
        <w:t>。</w:t>
      </w:r>
    </w:p>
    <w:p w:rsidR="00A91557">
      <w:pPr>
        <w:pStyle w:val="BodyText"/>
        <w:spacing w:before="234" w:line="217" w:lineRule="auto"/>
        <w:ind w:left="350"/>
      </w:pPr>
      <w:r>
        <w:rPr>
          <w:spacing w:val="-1"/>
        </w:rPr>
        <w:t xml:space="preserve">② </w:t>
      </w:r>
      <w:r>
        <w:rPr>
          <w:spacing w:val="-1"/>
        </w:rPr>
        <w:t>砖砌圆形检查井时，应随时检测直径尺</w:t>
      </w:r>
      <w:r>
        <w:rPr>
          <w:spacing w:val="-2"/>
        </w:rPr>
        <w:t>寸，内壁抹面应分层压实。</w:t>
      </w:r>
    </w:p>
    <w:p w:rsidR="00A91557">
      <w:pPr>
        <w:pStyle w:val="BodyText"/>
        <w:spacing w:before="228" w:line="217" w:lineRule="auto"/>
        <w:ind w:left="350"/>
      </w:pPr>
      <w:r>
        <w:t xml:space="preserve">③ </w:t>
      </w:r>
      <w:r>
        <w:t>井内的踏步应随砌随安，位置准确，预留支管也应随砌随支</w:t>
      </w:r>
      <w:r>
        <w:rPr>
          <w:spacing w:val="-1"/>
        </w:rPr>
        <w:t>，预留管的管径、方向、标高应符合设计要求。</w:t>
      </w:r>
    </w:p>
    <w:p w:rsidR="00A91557">
      <w:pPr>
        <w:pStyle w:val="BodyText"/>
        <w:spacing w:before="218" w:line="217" w:lineRule="auto"/>
        <w:ind w:left="350"/>
      </w:pPr>
      <w:r>
        <w:t xml:space="preserve">④ </w:t>
      </w:r>
      <w:r>
        <w:t>检查井拉入圆管的管口应与井内壁平齐，井体砌筑至</w:t>
      </w:r>
      <w:r>
        <w:rPr>
          <w:spacing w:val="-1"/>
        </w:rPr>
        <w:t>规定高程后，应及时浇筑或者安装井圈，并盖好井盖。</w:t>
      </w:r>
    </w:p>
    <w:p w:rsidR="00A91557">
      <w:pPr>
        <w:pStyle w:val="BodyText"/>
        <w:spacing w:before="230" w:line="219" w:lineRule="auto"/>
        <w:ind w:left="350"/>
      </w:pPr>
      <w:r>
        <w:rPr>
          <w:spacing w:val="3"/>
        </w:rPr>
        <w:t>5.3.3</w:t>
      </w:r>
      <w:r>
        <w:rPr>
          <w:spacing w:val="3"/>
        </w:rPr>
        <w:t>管道轴线与水平标高的操纵</w:t>
      </w:r>
    </w:p>
    <w:p w:rsidR="00A91557">
      <w:pPr>
        <w:pStyle w:val="BodyText"/>
        <w:spacing w:before="245" w:line="217" w:lineRule="auto"/>
        <w:ind w:left="350"/>
      </w:pPr>
      <w:r>
        <w:rPr>
          <w:spacing w:val="-1"/>
        </w:rPr>
        <w:t xml:space="preserve">① </w:t>
      </w:r>
      <w:r>
        <w:rPr>
          <w:spacing w:val="-1"/>
        </w:rPr>
        <w:t>施工前作好线路井点桩与转角井桩</w:t>
      </w:r>
      <w:r>
        <w:rPr>
          <w:spacing w:val="-1"/>
        </w:rPr>
        <w:t>的复测与辅助桩的测量，保证线路的不偏</w:t>
      </w:r>
      <w:r>
        <w:rPr>
          <w:spacing w:val="-2"/>
        </w:rPr>
        <w:t>移误差。</w:t>
      </w:r>
    </w:p>
    <w:p w:rsidR="00A91557">
      <w:pPr>
        <w:pStyle w:val="BodyText"/>
        <w:spacing w:before="219" w:line="217" w:lineRule="auto"/>
        <w:ind w:left="350"/>
      </w:pPr>
      <w:r>
        <w:rPr>
          <w:spacing w:val="-2"/>
        </w:rPr>
        <w:t xml:space="preserve">② </w:t>
      </w:r>
      <w:r>
        <w:rPr>
          <w:spacing w:val="-2"/>
        </w:rPr>
        <w:t>加密水平操纵点的测量，随时检查水平标高是否符合设计要求。</w:t>
      </w:r>
    </w:p>
    <w:p w:rsidR="00A91557">
      <w:pPr>
        <w:spacing w:line="427" w:lineRule="auto"/>
      </w:pPr>
    </w:p>
    <w:p w:rsidR="00A91557">
      <w:pPr>
        <w:pStyle w:val="BodyText"/>
        <w:spacing w:before="59" w:line="217" w:lineRule="auto"/>
        <w:ind w:left="350"/>
      </w:pPr>
      <w:r>
        <w:rPr>
          <w:spacing w:val="-1"/>
        </w:rPr>
        <w:t xml:space="preserve">③ </w:t>
      </w:r>
      <w:r>
        <w:rPr>
          <w:spacing w:val="-1"/>
        </w:rPr>
        <w:t>安管时设置坡度板操纵中线与水平标高，使之符合设计线路与标高的精度标准。</w:t>
      </w:r>
    </w:p>
    <w:p w:rsidR="00A91557">
      <w:pPr>
        <w:spacing w:line="302" w:lineRule="auto"/>
      </w:pPr>
    </w:p>
    <w:p w:rsidR="00A91557">
      <w:pPr>
        <w:spacing w:line="302" w:lineRule="auto"/>
      </w:pPr>
    </w:p>
    <w:p w:rsidR="00A91557">
      <w:pPr>
        <w:pStyle w:val="BodyText"/>
        <w:spacing w:before="59" w:line="219" w:lineRule="auto"/>
        <w:ind w:left="3692"/>
      </w:pPr>
      <w:r>
        <w:rPr>
          <w:b/>
          <w:bCs/>
          <w:spacing w:val="-2"/>
        </w:rPr>
        <w:t>第八章</w:t>
      </w:r>
      <w:r>
        <w:rPr>
          <w:spacing w:val="-2"/>
        </w:rPr>
        <w:t xml:space="preserve">  </w:t>
      </w:r>
      <w:r>
        <w:rPr>
          <w:spacing w:val="-2"/>
        </w:rPr>
        <w:t>质量管理体系与措施</w:t>
      </w:r>
    </w:p>
    <w:p w:rsidR="00A91557">
      <w:pPr>
        <w:spacing w:line="260" w:lineRule="auto"/>
      </w:pPr>
    </w:p>
    <w:p w:rsidR="00A91557">
      <w:pPr>
        <w:pStyle w:val="BodyText"/>
        <w:spacing w:before="58" w:line="219" w:lineRule="auto"/>
        <w:ind w:left="3830"/>
      </w:pPr>
      <w:r>
        <w:rPr>
          <w:spacing w:val="7"/>
        </w:rPr>
        <w:t>第一节工程质量管理体系</w:t>
      </w:r>
    </w:p>
    <w:p w:rsidR="00A91557">
      <w:pPr>
        <w:pStyle w:val="BodyText"/>
        <w:spacing w:before="17" w:line="215" w:lineRule="auto"/>
        <w:ind w:left="450"/>
      </w:pPr>
      <w:r>
        <w:rPr>
          <w:spacing w:val="12"/>
        </w:rPr>
        <w:t>(</w:t>
      </w:r>
      <w:r>
        <w:rPr>
          <w:spacing w:val="12"/>
        </w:rPr>
        <w:t>一</w:t>
      </w:r>
      <w:r>
        <w:rPr>
          <w:spacing w:val="12"/>
        </w:rPr>
        <w:t>)</w:t>
      </w:r>
      <w:r>
        <w:rPr>
          <w:spacing w:val="12"/>
        </w:rPr>
        <w:t>质量目标</w:t>
      </w:r>
    </w:p>
    <w:p w:rsidR="00A91557">
      <w:pPr>
        <w:pStyle w:val="BodyText"/>
        <w:spacing w:line="225" w:lineRule="auto"/>
        <w:ind w:left="350"/>
      </w:pPr>
      <w:r>
        <w:rPr>
          <w:spacing w:val="-2"/>
        </w:rPr>
        <w:t>工程质量目标</w:t>
      </w:r>
      <w:r>
        <w:rPr>
          <w:spacing w:val="-2"/>
        </w:rPr>
        <w:t>——</w:t>
      </w:r>
      <w:r>
        <w:rPr>
          <w:spacing w:val="-2"/>
        </w:rPr>
        <w:t>一次验收达标合格。</w:t>
      </w:r>
    </w:p>
    <w:p w:rsidR="00A91557">
      <w:pPr>
        <w:pStyle w:val="BodyText"/>
        <w:spacing w:before="1" w:line="219" w:lineRule="auto"/>
        <w:ind w:left="350"/>
      </w:pPr>
      <w:r>
        <w:t>质量检验项目一次合格率</w:t>
      </w:r>
      <w:r>
        <w:t>100%</w:t>
      </w:r>
      <w:r>
        <w:t>。</w:t>
      </w:r>
    </w:p>
    <w:p w:rsidR="00A91557">
      <w:pPr>
        <w:pStyle w:val="BodyText"/>
        <w:spacing w:before="14" w:line="206" w:lineRule="auto"/>
        <w:ind w:right="50" w:firstLine="350"/>
      </w:pPr>
      <w:r>
        <w:t>严格按建筑安装工程质量评定统一标准及阜阳市有关规定要求，精心组织，精心施工，进行全面质</w:t>
      </w:r>
      <w:r>
        <w:rPr>
          <w:spacing w:val="-1"/>
        </w:rPr>
        <w:t>量管理，运用全质管</w:t>
      </w:r>
      <w:r>
        <w:rPr>
          <w:spacing w:val="-2"/>
        </w:rPr>
        <w:t>理办法对本工程质量进行预防，运用信息返馈原理与</w:t>
      </w:r>
      <w:r>
        <w:rPr>
          <w:rFonts w:ascii="Times New Roman" w:eastAsia="Times New Roman" w:hAnsi="Times New Roman" w:cs="Times New Roman"/>
          <w:spacing w:val="-2"/>
        </w:rPr>
        <w:t>PDCA</w:t>
      </w:r>
      <w:r>
        <w:rPr>
          <w:spacing w:val="-2"/>
        </w:rPr>
        <w:t>循环，成立</w:t>
      </w:r>
      <w:r>
        <w:rPr>
          <w:rFonts w:ascii="Times New Roman" w:eastAsia="Times New Roman" w:hAnsi="Times New Roman" w:cs="Times New Roman"/>
          <w:spacing w:val="-2"/>
        </w:rPr>
        <w:t>QC</w:t>
      </w:r>
      <w:r>
        <w:rPr>
          <w:spacing w:val="-2"/>
        </w:rPr>
        <w:t>小组，开展</w:t>
      </w:r>
      <w:r>
        <w:rPr>
          <w:rFonts w:ascii="Times New Roman" w:eastAsia="Times New Roman" w:hAnsi="Times New Roman" w:cs="Times New Roman"/>
          <w:spacing w:val="-2"/>
        </w:rPr>
        <w:t>QC</w:t>
      </w:r>
      <w:r>
        <w:rPr>
          <w:spacing w:val="-2"/>
        </w:rPr>
        <w:t>活动，努力提高工程</w:t>
      </w:r>
      <w:r>
        <w:rPr>
          <w:spacing w:val="-3"/>
        </w:rPr>
        <w:t>质量。</w:t>
      </w:r>
    </w:p>
    <w:p w:rsidR="00A91557">
      <w:pPr>
        <w:pStyle w:val="BodyText"/>
        <w:spacing w:before="21" w:line="220" w:lineRule="auto"/>
        <w:ind w:left="450"/>
      </w:pPr>
      <w:r>
        <w:rPr>
          <w:spacing w:val="9"/>
        </w:rPr>
        <w:t>(</w:t>
      </w:r>
      <w:r>
        <w:rPr>
          <w:spacing w:val="9"/>
        </w:rPr>
        <w:t>二</w:t>
      </w:r>
      <w:r>
        <w:rPr>
          <w:spacing w:val="9"/>
        </w:rPr>
        <w:t>)</w:t>
      </w:r>
      <w:r>
        <w:rPr>
          <w:spacing w:val="9"/>
        </w:rPr>
        <w:t>工程质量计划</w:t>
      </w:r>
    </w:p>
    <w:p w:rsidR="00A91557">
      <w:pPr>
        <w:pStyle w:val="BodyText"/>
        <w:spacing w:before="24" w:line="215" w:lineRule="auto"/>
        <w:ind w:left="350"/>
      </w:pPr>
      <w:r>
        <w:rPr>
          <w:spacing w:val="-2"/>
        </w:rPr>
        <w:t>1</w:t>
      </w:r>
      <w:r>
        <w:rPr>
          <w:spacing w:val="-2"/>
        </w:rPr>
        <w:t>、以真诚朋友的竭诚同业主、监理合作，以期建成精品工程。</w:t>
      </w:r>
    </w:p>
    <w:p w:rsidR="00A91557">
      <w:pPr>
        <w:pStyle w:val="BodyText"/>
        <w:spacing w:before="1" w:line="218" w:lineRule="auto"/>
        <w:ind w:left="350"/>
      </w:pPr>
      <w:r>
        <w:t>2</w:t>
      </w:r>
      <w:r>
        <w:t>、不断推广使用新技术、新工艺、新材料，以领先的技</w:t>
      </w:r>
      <w:r>
        <w:rPr>
          <w:spacing w:val="-1"/>
        </w:rPr>
        <w:t>术达到领先的质量水平。</w:t>
      </w:r>
    </w:p>
    <w:p w:rsidR="00A91557">
      <w:pPr>
        <w:pStyle w:val="BodyText"/>
        <w:spacing w:before="17" w:line="226" w:lineRule="auto"/>
        <w:ind w:left="350"/>
      </w:pPr>
      <w:r>
        <w:rPr>
          <w:spacing w:val="-1"/>
        </w:rPr>
        <w:t>3</w:t>
      </w:r>
      <w:r>
        <w:rPr>
          <w:spacing w:val="-1"/>
        </w:rPr>
        <w:t>、不断致力于培训与提高员工的素养，优秀人才安排在对工程质量有重要影响的岗位。</w:t>
      </w:r>
    </w:p>
    <w:p w:rsidR="00A91557">
      <w:pPr>
        <w:pStyle w:val="BodyText"/>
        <w:spacing w:line="219" w:lineRule="auto"/>
        <w:ind w:left="350"/>
      </w:pPr>
      <w:r>
        <w:rPr>
          <w:spacing w:val="-3"/>
        </w:rPr>
        <w:t>4</w:t>
      </w:r>
      <w:r>
        <w:rPr>
          <w:spacing w:val="-3"/>
        </w:rPr>
        <w:t>、资金优先满足质量改进的需要。</w:t>
      </w:r>
    </w:p>
    <w:p w:rsidR="00A91557">
      <w:pPr>
        <w:pStyle w:val="BodyText"/>
        <w:spacing w:before="6" w:line="217" w:lineRule="auto"/>
        <w:ind w:right="84" w:firstLine="350"/>
      </w:pPr>
      <w:r>
        <w:rPr>
          <w:spacing w:val="1"/>
        </w:rPr>
        <w:t>5</w:t>
      </w:r>
      <w:r>
        <w:rPr>
          <w:spacing w:val="1"/>
        </w:rPr>
        <w:t>、质量方针目标的实现，通过严格管理、培训、工作考核、过程监控、内部质量审核、质量评审等方法</w:t>
      </w:r>
      <w:r>
        <w:t>，确保各级人</w:t>
      </w:r>
      <w:r>
        <w:t xml:space="preserve"> </w:t>
      </w:r>
      <w:r>
        <w:rPr>
          <w:spacing w:val="5"/>
        </w:rPr>
        <w:t>员懂得并贯彻执行</w:t>
      </w:r>
      <w:r>
        <w:rPr>
          <w:spacing w:val="5"/>
        </w:rPr>
        <w:t>(</w:t>
      </w:r>
      <w:r>
        <w:rPr>
          <w:spacing w:val="5"/>
        </w:rPr>
        <w:t>附工程质量计划流程图</w:t>
      </w:r>
      <w:r>
        <w:rPr>
          <w:spacing w:val="5"/>
        </w:rPr>
        <w:t>)</w:t>
      </w:r>
    </w:p>
    <w:p w:rsidR="00A91557">
      <w:pPr>
        <w:pStyle w:val="BodyText"/>
        <w:spacing w:before="27" w:line="185" w:lineRule="auto"/>
        <w:ind w:left="350"/>
      </w:pPr>
      <w:r>
        <w:rPr>
          <w:spacing w:val="4"/>
        </w:rPr>
        <w:t>(</w:t>
      </w:r>
      <w:r>
        <w:rPr>
          <w:spacing w:val="4"/>
        </w:rPr>
        <w:t>三</w:t>
      </w:r>
      <w:r>
        <w:rPr>
          <w:spacing w:val="4"/>
        </w:rPr>
        <w:t>)</w:t>
      </w:r>
      <w:r>
        <w:rPr>
          <w:spacing w:val="4"/>
        </w:rPr>
        <w:t>严格执行国家强制性标准及行业标准</w:t>
      </w:r>
    </w:p>
    <w:p w:rsidR="00A91557">
      <w:pPr>
        <w:pStyle w:val="BodyText"/>
        <w:spacing w:before="2" w:line="237" w:lineRule="auto"/>
        <w:ind w:right="85" w:firstLine="350"/>
      </w:pPr>
      <w:r>
        <w:rPr>
          <w:spacing w:val="3"/>
        </w:rPr>
        <w:t>我司在施工中将严格执行现行国家施工规范</w:t>
      </w:r>
      <w:r>
        <w:rPr>
          <w:spacing w:val="3"/>
        </w:rPr>
        <w:t xml:space="preserve"> </w:t>
      </w:r>
      <w:r>
        <w:rPr>
          <w:rFonts w:ascii="Times New Roman" w:eastAsia="Times New Roman" w:hAnsi="Times New Roman" w:cs="Times New Roman"/>
          <w:spacing w:val="3"/>
        </w:rPr>
        <w:t>(</w:t>
      </w:r>
      <w:r>
        <w:rPr>
          <w:rFonts w:ascii="Times New Roman" w:eastAsia="Times New Roman" w:hAnsi="Times New Roman" w:cs="Times New Roman"/>
        </w:rPr>
        <w:t>GBJ</w:t>
      </w:r>
      <w:r>
        <w:rPr>
          <w:spacing w:val="3"/>
        </w:rPr>
        <w:t>系列</w:t>
      </w:r>
      <w:r>
        <w:rPr>
          <w:spacing w:val="3"/>
        </w:rPr>
        <w:t>)</w:t>
      </w:r>
      <w:r>
        <w:rPr>
          <w:spacing w:val="3"/>
        </w:rPr>
        <w:t>、规程</w:t>
      </w:r>
      <w:r>
        <w:rPr>
          <w:rFonts w:ascii="Times New Roman" w:eastAsia="Times New Roman" w:hAnsi="Times New Roman" w:cs="Times New Roman"/>
          <w:spacing w:val="3"/>
        </w:rPr>
        <w:t>(</w:t>
      </w:r>
      <w:r>
        <w:rPr>
          <w:rFonts w:ascii="Times New Roman" w:eastAsia="Times New Roman" w:hAnsi="Times New Roman" w:cs="Times New Roman"/>
        </w:rPr>
        <w:t>JGJ</w:t>
      </w:r>
      <w:r>
        <w:rPr>
          <w:spacing w:val="3"/>
        </w:rPr>
        <w:t>系列</w:t>
      </w:r>
      <w:r>
        <w:rPr>
          <w:spacing w:val="3"/>
        </w:rPr>
        <w:t>)</w:t>
      </w:r>
      <w:r>
        <w:rPr>
          <w:spacing w:val="3"/>
        </w:rPr>
        <w:t>及行业标准，同时在施工过程中还将按我</w:t>
      </w:r>
      <w:r>
        <w:rPr>
          <w:spacing w:val="-1"/>
        </w:rPr>
        <w:t>司现行</w:t>
      </w:r>
      <w:r>
        <w:rPr>
          <w:spacing w:val="-1"/>
        </w:rPr>
        <w:t>IS09001</w:t>
      </w:r>
      <w:r>
        <w:rPr>
          <w:spacing w:val="-1"/>
        </w:rPr>
        <w:t>系列质量体系对其定义</w:t>
      </w:r>
      <w:r>
        <w:rPr>
          <w:spacing w:val="-2"/>
        </w:rPr>
        <w:t>的质量要素进行分解细化，并将质量职责落实到个人。</w:t>
      </w:r>
    </w:p>
    <w:p w:rsidR="00A91557">
      <w:pPr>
        <w:pStyle w:val="BodyText"/>
        <w:spacing w:before="17" w:line="204" w:lineRule="auto"/>
        <w:ind w:left="450"/>
      </w:pPr>
      <w:r>
        <w:rPr>
          <w:spacing w:val="6"/>
        </w:rPr>
        <w:t>(</w:t>
      </w:r>
      <w:r>
        <w:rPr>
          <w:spacing w:val="6"/>
        </w:rPr>
        <w:t>四</w:t>
      </w:r>
      <w:r>
        <w:rPr>
          <w:spacing w:val="6"/>
        </w:rPr>
        <w:t>)</w:t>
      </w:r>
      <w:r>
        <w:rPr>
          <w:spacing w:val="6"/>
        </w:rPr>
        <w:t>建立健全质量保证体系</w:t>
      </w:r>
    </w:p>
    <w:p w:rsidR="00A91557">
      <w:pPr>
        <w:pStyle w:val="BodyText"/>
        <w:spacing w:line="219" w:lineRule="auto"/>
        <w:ind w:left="350"/>
      </w:pPr>
      <w:r>
        <w:rPr>
          <w:spacing w:val="-1"/>
        </w:rPr>
        <w:t>1</w:t>
      </w:r>
      <w:r>
        <w:rPr>
          <w:spacing w:val="-1"/>
        </w:rPr>
        <w:t>、在质量目标确定后，建立现场质量保证体系，确立目标责任制，层层签订</w:t>
      </w:r>
      <w:r>
        <w:rPr>
          <w:spacing w:val="-2"/>
        </w:rPr>
        <w:t>责任状。</w:t>
      </w:r>
    </w:p>
    <w:p w:rsidR="00A91557">
      <w:pPr>
        <w:pStyle w:val="BodyText"/>
        <w:spacing w:before="17" w:line="219" w:lineRule="auto"/>
        <w:ind w:left="350"/>
      </w:pPr>
      <w:r>
        <w:rPr>
          <w:spacing w:val="-1"/>
        </w:rPr>
        <w:t>2</w:t>
      </w:r>
      <w:r>
        <w:rPr>
          <w:spacing w:val="-1"/>
        </w:rPr>
        <w:t>、强化质量管理，建立健全三级质量检查网，做到定岗位、定责任、定标准。</w:t>
      </w:r>
    </w:p>
    <w:p w:rsidR="00A91557">
      <w:pPr>
        <w:pStyle w:val="BodyText"/>
        <w:spacing w:before="6" w:line="219" w:lineRule="auto"/>
        <w:ind w:left="350"/>
      </w:pPr>
      <w:r>
        <w:t>3</w:t>
      </w:r>
      <w:r>
        <w:t>、完善管理办法：建立健全质量管理制度，</w:t>
      </w:r>
      <w:r>
        <w:rPr>
          <w:spacing w:val="-1"/>
        </w:rPr>
        <w:t>严格交接程序，关键部位重点检查，严把质量关。</w:t>
      </w:r>
    </w:p>
    <w:p w:rsidR="00A91557">
      <w:pPr>
        <w:pStyle w:val="BodyText"/>
        <w:spacing w:before="17" w:line="215" w:lineRule="auto"/>
        <w:ind w:right="2" w:firstLine="350"/>
      </w:pPr>
      <w:r>
        <w:rPr>
          <w:spacing w:val="-2"/>
        </w:rPr>
        <w:t>4</w:t>
      </w:r>
      <w:r>
        <w:rPr>
          <w:spacing w:val="-2"/>
        </w:rPr>
        <w:t>、在职工中开展全面质量管理知识教育，努力提高职</w:t>
      </w:r>
      <w:r>
        <w:rPr>
          <w:spacing w:val="-2"/>
        </w:rPr>
        <w:t>工质量意识，建立班组</w:t>
      </w:r>
      <w:r>
        <w:rPr>
          <w:spacing w:val="-2"/>
        </w:rPr>
        <w:t>QC</w:t>
      </w:r>
      <w:r>
        <w:rPr>
          <w:spacing w:val="-2"/>
        </w:rPr>
        <w:t>小组，实行全面质量</w:t>
      </w:r>
      <w:r>
        <w:rPr>
          <w:spacing w:val="-3"/>
        </w:rPr>
        <w:t>管理，以一流质量、</w:t>
      </w:r>
      <w:r>
        <w:rPr>
          <w:spacing w:val="-8"/>
        </w:rPr>
        <w:t>一流速度、</w:t>
      </w:r>
      <w:r>
        <w:rPr>
          <w:spacing w:val="-8"/>
        </w:rPr>
        <w:t xml:space="preserve"> </w:t>
      </w:r>
      <w:r>
        <w:rPr>
          <w:spacing w:val="-8"/>
        </w:rPr>
        <w:t>一流技术创建精品工程。</w:t>
      </w:r>
    </w:p>
    <w:p w:rsidR="00A91557">
      <w:pPr>
        <w:pStyle w:val="BodyText"/>
        <w:spacing w:line="230" w:lineRule="auto"/>
        <w:ind w:right="54" w:firstLine="450"/>
      </w:pPr>
      <w:r>
        <w:rPr>
          <w:spacing w:val="1"/>
        </w:rPr>
        <w:t>(</w:t>
      </w:r>
      <w:r>
        <w:rPr>
          <w:spacing w:val="1"/>
        </w:rPr>
        <w:t>五</w:t>
      </w:r>
      <w:r>
        <w:rPr>
          <w:spacing w:val="1"/>
        </w:rPr>
        <w:t>)</w:t>
      </w:r>
      <w:r>
        <w:rPr>
          <w:spacing w:val="1"/>
        </w:rPr>
        <w:t>按照质量计划的要求，由项目经理部组织本项目的质量体系运行，认真填写质量体系运行记录及各类施工操纵记</w:t>
      </w:r>
      <w:r>
        <w:rPr>
          <w:spacing w:val="-9"/>
        </w:rPr>
        <w:t>录。</w:t>
      </w:r>
    </w:p>
    <w:p w:rsidR="00A91557">
      <w:pPr>
        <w:pStyle w:val="BodyText"/>
        <w:spacing w:before="13" w:line="215" w:lineRule="auto"/>
        <w:ind w:right="78" w:firstLine="450"/>
      </w:pPr>
      <w:r>
        <w:rPr>
          <w:spacing w:val="1"/>
        </w:rPr>
        <w:t>(</w:t>
      </w:r>
      <w:r>
        <w:rPr>
          <w:spacing w:val="1"/>
        </w:rPr>
        <w:t>六</w:t>
      </w:r>
      <w:r>
        <w:rPr>
          <w:spacing w:val="1"/>
        </w:rPr>
        <w:t>)</w:t>
      </w:r>
      <w:r>
        <w:rPr>
          <w:spacing w:val="1"/>
        </w:rPr>
        <w:t>公司按照年度质量体系内部审核计划，对该项目进行质量体系运行的定期审核，及时发现</w:t>
      </w:r>
      <w:r>
        <w:t>与处理不合格问题，确</w:t>
      </w:r>
      <w:r>
        <w:t xml:space="preserve"> </w:t>
      </w:r>
      <w:r>
        <w:rPr>
          <w:spacing w:val="-1"/>
        </w:rPr>
        <w:t>保项目质量体系运行始终保持正常，确保工程施工始终处于受控状态，确保工程质量达到预期管理目标。</w:t>
      </w:r>
    </w:p>
    <w:p w:rsidR="00A91557">
      <w:pPr>
        <w:pStyle w:val="BodyText"/>
        <w:spacing w:line="219" w:lineRule="auto"/>
        <w:ind w:left="450"/>
      </w:pPr>
      <w:r>
        <w:rPr>
          <w:spacing w:val="4"/>
        </w:rPr>
        <w:t>(</w:t>
      </w:r>
      <w:r>
        <w:rPr>
          <w:spacing w:val="4"/>
        </w:rPr>
        <w:t>七</w:t>
      </w:r>
      <w:r>
        <w:rPr>
          <w:spacing w:val="4"/>
        </w:rPr>
        <w:t>)</w:t>
      </w:r>
      <w:r>
        <w:rPr>
          <w:spacing w:val="4"/>
        </w:rPr>
        <w:t>建立高效灵敏的质量反馈系统</w:t>
      </w:r>
    </w:p>
    <w:p w:rsidR="00A91557">
      <w:pPr>
        <w:pStyle w:val="BodyText"/>
        <w:spacing w:before="27" w:line="222" w:lineRule="auto"/>
        <w:ind w:right="83" w:firstLine="350"/>
        <w:jc w:val="both"/>
      </w:pPr>
      <w:r>
        <w:rPr>
          <w:spacing w:val="-1"/>
        </w:rPr>
        <w:t>设立以专职检查员、技术人员作信息中心，负责搜集、整理与传递质量动态信息传递给决策</w:t>
      </w:r>
      <w:r>
        <w:rPr>
          <w:spacing w:val="-2"/>
        </w:rPr>
        <w:t>机构。决策机构对特殊情况</w:t>
      </w:r>
      <w:r>
        <w:rPr>
          <w:spacing w:val="-1"/>
        </w:rPr>
        <w:t>信息迅速作出反应，并将新的指令信息传递给执行人员，调整施工部署，纠正偏差，形成一个反应迅速、畅通无阻的质量操</w:t>
      </w:r>
      <w:r>
        <w:rPr>
          <w:spacing w:val="-6"/>
        </w:rPr>
        <w:t>纵信息网。</w:t>
      </w:r>
    </w:p>
    <w:p w:rsidR="00A91557">
      <w:pPr>
        <w:pStyle w:val="BodyText"/>
        <w:spacing w:line="225" w:lineRule="auto"/>
        <w:ind w:left="450"/>
      </w:pPr>
      <w:r>
        <w:rPr>
          <w:spacing w:val="7"/>
        </w:rPr>
        <w:t>(</w:t>
      </w:r>
      <w:r>
        <w:rPr>
          <w:spacing w:val="7"/>
        </w:rPr>
        <w:t>八</w:t>
      </w:r>
      <w:r>
        <w:rPr>
          <w:spacing w:val="7"/>
        </w:rPr>
        <w:t>)</w:t>
      </w:r>
      <w:r>
        <w:rPr>
          <w:spacing w:val="7"/>
        </w:rPr>
        <w:t>质量保证支持性文件</w:t>
      </w:r>
    </w:p>
    <w:p w:rsidR="00A91557">
      <w:pPr>
        <w:pStyle w:val="BodyText"/>
        <w:spacing w:before="1" w:line="219" w:lineRule="auto"/>
        <w:ind w:left="350"/>
      </w:pPr>
      <w:r>
        <w:rPr>
          <w:spacing w:val="-1"/>
        </w:rPr>
        <w:t>1</w:t>
      </w:r>
      <w:r>
        <w:rPr>
          <w:spacing w:val="-1"/>
        </w:rPr>
        <w:t>、质量程序文件</w:t>
      </w:r>
    </w:p>
    <w:p w:rsidR="00A91557">
      <w:pPr>
        <w:pStyle w:val="BodyText"/>
        <w:spacing w:before="16" w:line="217" w:lineRule="auto"/>
        <w:ind w:right="90" w:firstLine="350"/>
      </w:pPr>
      <w:r>
        <w:t>根据</w:t>
      </w:r>
      <w:r>
        <w:t xml:space="preserve">GB/T19002—IS09001 </w:t>
      </w:r>
      <w:r>
        <w:t>质量体系</w:t>
      </w:r>
      <w:r>
        <w:t>——</w:t>
      </w:r>
      <w:r>
        <w:t>生产、安装与服务</w:t>
      </w:r>
      <w:r>
        <w:rPr>
          <w:spacing w:val="-1"/>
        </w:rPr>
        <w:t>的质量保证模式建立并保持文件化的质量体系。在工程全过</w:t>
      </w:r>
      <w:r>
        <w:rPr>
          <w:spacing w:val="-4"/>
        </w:rPr>
        <w:t>程中运作实施。文件内容包含：</w:t>
      </w:r>
    </w:p>
    <w:p w:rsidR="00A91557">
      <w:pPr>
        <w:pStyle w:val="BodyText"/>
        <w:spacing w:before="17" w:line="215" w:lineRule="auto"/>
        <w:ind w:left="450"/>
      </w:pPr>
      <w:r>
        <w:rPr>
          <w:spacing w:val="-10"/>
        </w:rPr>
        <w:t>(1)</w:t>
      </w:r>
      <w:r>
        <w:rPr>
          <w:spacing w:val="-10"/>
        </w:rPr>
        <w:t>《质量保证手册》</w:t>
      </w:r>
    </w:p>
    <w:p w:rsidR="00A91557">
      <w:pPr>
        <w:pStyle w:val="BodyText"/>
        <w:spacing w:before="1" w:line="225" w:lineRule="auto"/>
        <w:ind w:left="450"/>
      </w:pPr>
      <w:r>
        <w:rPr>
          <w:spacing w:val="2"/>
        </w:rPr>
        <w:t>(2)</w:t>
      </w:r>
      <w:r>
        <w:rPr>
          <w:spacing w:val="2"/>
        </w:rPr>
        <w:t>包含</w:t>
      </w:r>
      <w:r>
        <w:t>GB</w:t>
      </w:r>
      <w:r>
        <w:rPr>
          <w:spacing w:val="2"/>
        </w:rPr>
        <w:t>/T19002—</w:t>
      </w:r>
      <w:r>
        <w:t>IS</w:t>
      </w:r>
      <w:r>
        <w:rPr>
          <w:spacing w:val="2"/>
        </w:rPr>
        <w:t>09001</w:t>
      </w:r>
      <w:r>
        <w:rPr>
          <w:spacing w:val="2"/>
        </w:rPr>
        <w:t>体系要素与程序文件</w:t>
      </w:r>
    </w:p>
    <w:p w:rsidR="00A91557">
      <w:pPr>
        <w:pStyle w:val="BodyText"/>
        <w:spacing w:line="219" w:lineRule="auto"/>
        <w:ind w:left="450"/>
      </w:pPr>
      <w:r>
        <w:rPr>
          <w:spacing w:val="4"/>
        </w:rPr>
        <w:t>(3)</w:t>
      </w:r>
      <w:r>
        <w:rPr>
          <w:spacing w:val="4"/>
        </w:rPr>
        <w:t>其它质量文件包含：</w:t>
      </w:r>
    </w:p>
    <w:p w:rsidR="00A91557">
      <w:pPr>
        <w:pStyle w:val="BodyText"/>
        <w:spacing w:before="16" w:line="226" w:lineRule="auto"/>
        <w:ind w:left="350"/>
      </w:pPr>
      <w:r>
        <w:rPr>
          <w:rFonts w:ascii="Times New Roman" w:eastAsia="Times New Roman" w:hAnsi="Times New Roman" w:cs="Times New Roman"/>
          <w:spacing w:val="-3"/>
        </w:rPr>
        <w:t>A</w:t>
      </w:r>
      <w:r>
        <w:rPr>
          <w:spacing w:val="-3"/>
        </w:rPr>
        <w:t>、各类操作规程、管理规程、作业指导书、工法等。</w:t>
      </w:r>
    </w:p>
    <w:p w:rsidR="00A91557">
      <w:pPr>
        <w:pStyle w:val="BodyText"/>
        <w:spacing w:line="215" w:lineRule="auto"/>
        <w:ind w:left="350"/>
      </w:pPr>
      <w:r>
        <w:rPr>
          <w:spacing w:val="-2"/>
        </w:rPr>
        <w:t>B</w:t>
      </w:r>
      <w:r>
        <w:rPr>
          <w:spacing w:val="-2"/>
        </w:rPr>
        <w:t>、质量记录、表格、图纸。</w:t>
      </w:r>
    </w:p>
    <w:p w:rsidR="00A91557">
      <w:pPr>
        <w:pStyle w:val="BodyText"/>
        <w:spacing w:before="1" w:line="225" w:lineRule="auto"/>
        <w:ind w:left="350"/>
      </w:pPr>
      <w:r>
        <w:rPr>
          <w:rFonts w:ascii="Times New Roman" w:eastAsia="Times New Roman" w:hAnsi="Times New Roman" w:cs="Times New Roman"/>
          <w:spacing w:val="-2"/>
        </w:rPr>
        <w:t>C</w:t>
      </w:r>
      <w:r>
        <w:rPr>
          <w:spacing w:val="-2"/>
        </w:rPr>
        <w:t>、支持性文件</w:t>
      </w:r>
      <w:r>
        <w:rPr>
          <w:spacing w:val="-2"/>
        </w:rPr>
        <w:t>—</w:t>
      </w:r>
      <w:r>
        <w:rPr>
          <w:spacing w:val="-2"/>
        </w:rPr>
        <w:t>有关的法规、标准、规范等。</w:t>
      </w:r>
    </w:p>
    <w:p w:rsidR="00A91557">
      <w:pPr>
        <w:pStyle w:val="BodyText"/>
        <w:spacing w:line="219" w:lineRule="auto"/>
        <w:ind w:left="350"/>
      </w:pPr>
      <w:r>
        <w:rPr>
          <w:spacing w:val="-3"/>
        </w:rPr>
        <w:t>2</w:t>
      </w:r>
      <w:r>
        <w:rPr>
          <w:spacing w:val="-3"/>
        </w:rPr>
        <w:t>、文件资料操纵</w:t>
      </w:r>
    </w:p>
    <w:p w:rsidR="00A91557">
      <w:pPr>
        <w:spacing w:line="219" w:lineRule="auto"/>
      </w:pPr>
      <w:r>
        <w:br/>
      </w:r>
      <w:r>
        <w:br/>
      </w:r>
    </w:p>
    <w:p>
      <w:pPr>
        <w:kinsoku/>
        <w:autoSpaceDE/>
        <w:autoSpaceDN/>
        <w:adjustRightInd/>
        <w:snapToGrid/>
        <w:textAlignment w:val="auto"/>
        <w:rPr>
          <w:rFonts w:ascii="SimSun" w:eastAsia="SimSun" w:hAnsi="SimSun" w:cs="SimSun"/>
          <w:b/>
          <w:bCs/>
          <w:snapToGrid/>
          <w:sz w:val="30"/>
          <w:szCs w:val="30"/>
        </w:rPr>
      </w:pPr>
      <w:r>
        <w:rPr>
          <w:rFonts w:ascii="SimSun" w:eastAsia="SimSun" w:hAnsi="SimSun" w:cs="SimSun"/>
          <w:b/>
          <w:bCs/>
          <w:snapToGrid/>
          <w:sz w:val="30"/>
          <w:szCs w:val="30"/>
        </w:rPr>
        <w:t>以上内容仅为本文档的试下载部分，为可阅读页数的一半内容。如要下载或阅读全文，请访问：</w:t>
      </w:r>
      <w:hyperlink r:id="rId77" w:history="1">
        <w:r>
          <w:rPr>
            <w:rFonts w:ascii="SimSun" w:eastAsia="SimSun" w:hAnsi="SimSun" w:cs="SimSun"/>
            <w:b/>
            <w:bCs/>
            <w:snapToGrid/>
            <w:color w:val="0000EE"/>
            <w:sz w:val="30"/>
            <w:szCs w:val="30"/>
            <w:u w:val="single" w:color="0000EE"/>
          </w:rPr>
          <w:t>https://d.book118.com/826220135001010034</w:t>
        </w:r>
      </w:hyperlink>
    </w:p>
    <w:p w:rsidR="00A91557">
      <w:pPr>
        <w:spacing w:line="219" w:lineRule="auto"/>
      </w:pPr>
    </w:p>
    <w:sectPr>
      <w:headerReference w:type="even" r:id="rId78"/>
      <w:headerReference w:type="default" r:id="rId79"/>
      <w:footerReference w:type="even" r:id="rId80"/>
      <w:footerReference w:type="default" r:id="rId81"/>
      <w:headerReference w:type="first" r:id="rId82"/>
      <w:footerReference w:type="first" r:id="rId83"/>
      <w:pgSz w:w="11910" w:h="16840"/>
      <w:pgMar w:top="880" w:right="857" w:bottom="0" w:left="1299" w:header="0" w:footer="0" w:gutter="0"/>
      <w:pgNumType w:start="13"/>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rsidRPr="001C410B" w:rsidP="001C410B">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10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characterSpacingControl w:val="doNotCompress"/>
  <w:compat>
    <w:spaceForUL/>
    <w:ulTrailSpace/>
    <w:useFELayout/>
  </w:compat>
  <w:rsids>
    <w:rsidRoot w:val="00A91557"/>
    <w:rsid w:val="001C410B"/>
    <w:rsid w:val="004A2274"/>
    <w:rsid w:val="00A91557"/>
    <w:rsid w:val="7D68132B"/>
  </w:rsids>
  <w:docVars>
    <w:docVar w:name="commondata" w:val="eyJoZGlkIjoiNTJhNDRkMzUxNzE4OWU2NTg4Y2Y1M2ZkOTBlZTdiNT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semiHidden/>
    <w:qFormat/>
    <w:rsid w:val="00A91557"/>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qFormat/>
    <w:rsid w:val="00A91557"/>
    <w:rPr>
      <w:rFonts w:ascii="宋体" w:eastAsia="宋体" w:hAnsi="宋体" w:cs="宋体"/>
      <w:sz w:val="18"/>
      <w:szCs w:val="18"/>
    </w:rPr>
  </w:style>
  <w:style w:type="table" w:customStyle="1" w:styleId="TableNormal0">
    <w:name w:val="Table Normal_0"/>
    <w:semiHidden/>
    <w:unhideWhenUsed/>
    <w:qFormat/>
    <w:rsid w:val="00A91557"/>
    <w:tblPr>
      <w:tblCellMar>
        <w:top w:w="0" w:type="dxa"/>
        <w:left w:w="0" w:type="dxa"/>
        <w:bottom w:w="0" w:type="dxa"/>
        <w:right w:w="0" w:type="dxa"/>
      </w:tblCellMar>
    </w:tblPr>
  </w:style>
  <w:style w:type="paragraph" w:customStyle="1" w:styleId="TableText">
    <w:name w:val="Table Text"/>
    <w:basedOn w:val="Normal"/>
    <w:semiHidden/>
    <w:qFormat/>
    <w:rsid w:val="00A91557"/>
    <w:rPr>
      <w:rFonts w:ascii="宋体" w:eastAsia="宋体" w:hAnsi="宋体" w:cs="宋体"/>
      <w:sz w:val="18"/>
      <w:szCs w:val="18"/>
    </w:rPr>
  </w:style>
  <w:style w:type="paragraph" w:styleId="Header">
    <w:name w:val="header"/>
    <w:basedOn w:val="Normal"/>
    <w:link w:val="Char"/>
    <w:rsid w:val="001C410B"/>
    <w:pPr>
      <w:tabs>
        <w:tab w:val="center" w:pos="4153"/>
        <w:tab w:val="right" w:pos="8306"/>
      </w:tabs>
      <w:jc w:val="center"/>
    </w:pPr>
    <w:rPr>
      <w:sz w:val="18"/>
      <w:szCs w:val="18"/>
    </w:rPr>
  </w:style>
  <w:style w:type="character" w:customStyle="1" w:styleId="Char">
    <w:name w:val="页眉 Char"/>
    <w:basedOn w:val="DefaultParagraphFont"/>
    <w:link w:val="Header"/>
    <w:rsid w:val="001C410B"/>
    <w:rPr>
      <w:rFonts w:eastAsia="Arial"/>
      <w:snapToGrid w:val="0"/>
      <w:color w:val="000000"/>
      <w:sz w:val="18"/>
      <w:szCs w:val="18"/>
      <w:lang w:eastAsia="en-US"/>
    </w:rPr>
  </w:style>
  <w:style w:type="paragraph" w:styleId="Footer">
    <w:name w:val="footer"/>
    <w:basedOn w:val="Normal"/>
    <w:link w:val="Char0"/>
    <w:rsid w:val="001C410B"/>
    <w:pPr>
      <w:tabs>
        <w:tab w:val="center" w:pos="4153"/>
        <w:tab w:val="right" w:pos="8306"/>
      </w:tabs>
    </w:pPr>
    <w:rPr>
      <w:sz w:val="18"/>
      <w:szCs w:val="18"/>
    </w:rPr>
  </w:style>
  <w:style w:type="character" w:customStyle="1" w:styleId="Char0">
    <w:name w:val="页脚 Char"/>
    <w:basedOn w:val="DefaultParagraphFont"/>
    <w:link w:val="Footer"/>
    <w:rsid w:val="001C410B"/>
    <w:rPr>
      <w:rFonts w:eastAsia="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yperlink" Target="https://d.book118.com/826220135001010034" TargetMode="External" /><Relationship Id="rId78" Type="http://schemas.openxmlformats.org/officeDocument/2006/relationships/header" Target="header37.xml" /><Relationship Id="rId79" Type="http://schemas.openxmlformats.org/officeDocument/2006/relationships/header" Target="header38.xml" /><Relationship Id="rId8" Type="http://schemas.openxmlformats.org/officeDocument/2006/relationships/footer" Target="footer2.xml" /><Relationship Id="rId80" Type="http://schemas.openxmlformats.org/officeDocument/2006/relationships/footer" Target="footer37.xml" /><Relationship Id="rId81" Type="http://schemas.openxmlformats.org/officeDocument/2006/relationships/footer" Target="footer38.xml" /><Relationship Id="rId82" Type="http://schemas.openxmlformats.org/officeDocument/2006/relationships/header" Target="header39.xml" /><Relationship Id="rId83" Type="http://schemas.openxmlformats.org/officeDocument/2006/relationships/footer" Target="footer39.xml" /><Relationship Id="rId84" Type="http://schemas.openxmlformats.org/officeDocument/2006/relationships/theme" Target="theme/theme1.xml" /><Relationship Id="rId85"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8"/>
    <customShpInfo spid="_x0000_s1029"/>
    <customShpInfo spid="_x0000_s1027"/>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7772</Words>
  <Characters>44304</Characters>
  <Application>Microsoft Office Word</Application>
  <DocSecurity>0</DocSecurity>
  <Lines>369</Lines>
  <Paragraphs>103</Paragraphs>
  <ScaleCrop>false</ScaleCrop>
  <Company/>
  <LinksUpToDate>false</LinksUpToDate>
  <CharactersWithSpaces>51973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2024-01-06T00:24:00Z</dcterms:created>
  <dcterms:modified xsi:type="dcterms:W3CDTF">2024-01-06T00:24:00Z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2023-12-05T10:34:00Z</vt:filetime>
  </property>
  <property fmtid="{D5CDD505-2E9C-101B-9397-08002B2CF9AE}" pid="3" name="CRO">
    <vt:lpwstr>wqlLaW5nc29mdCBQREYgdG8gV1BTIDkw</vt:lpwstr>
  </property>
  <property fmtid="{D5CDD505-2E9C-101B-9397-08002B2CF9AE}" pid="4" name="ICV">
    <vt:lpwstr>17E2A0DB31BF4508AF09EE65A01E0DBE_12</vt:lpwstr>
  </property>
  <property fmtid="{D5CDD505-2E9C-101B-9397-08002B2CF9AE}" pid="5" name="KSOProductBuildVer">
    <vt:lpwstr>2052-11.1.0.14309</vt:lpwstr>
  </property>
  <property fmtid="{D5CDD505-2E9C-101B-9397-08002B2CF9AE}" pid="6" name="UsrData">
    <vt:lpwstr>656e8c064d394d001f9d0809wl</vt:lpwstr>
  </property>
</Properties>
</file>