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来伊份资金申请报告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537" w:history="1">
        <w:r>
          <w:rPr>
            <w:rFonts w:ascii="仿宋" w:eastAsia="仿宋" w:hAnsi="仿宋" w:cs="仿宋" w:hint="eastAsia"/>
            <w:lang w:eastAsia="zh-CN"/>
          </w:rPr>
          <w:t>前言</w:t>
        </w:r>
        <w:r>
          <w:tab/>
        </w:r>
        <w:r>
          <w:fldChar w:fldCharType="begin"/>
        </w:r>
        <w:r>
          <w:instrText xml:space="preserve"> PAGEREF _Toc19537 \h </w:instrText>
        </w:r>
        <w:r>
          <w:fldChar w:fldCharType="separate"/>
        </w:r>
        <w:r>
          <w:t>3</w:t>
        </w:r>
        <w:r>
          <w:fldChar w:fldCharType="end"/>
        </w:r>
      </w:hyperlink>
    </w:p>
    <w:p>
      <w:pPr>
        <w:pStyle w:val="TOC1"/>
        <w:tabs>
          <w:tab w:val="right" w:leader="dot" w:pos="8306"/>
        </w:tabs>
      </w:pPr>
      <w:hyperlink w:anchor="_Toc31342" w:history="1">
        <w:r>
          <w:rPr>
            <w:rFonts w:ascii="仿宋" w:eastAsia="仿宋" w:hAnsi="仿宋" w:cs="仿宋" w:hint="eastAsia"/>
            <w:lang w:eastAsia="zh-CN"/>
          </w:rPr>
          <w:t>一、来伊份企业概貌</w:t>
        </w:r>
        <w:r>
          <w:tab/>
        </w:r>
        <w:r>
          <w:fldChar w:fldCharType="begin"/>
        </w:r>
        <w:r>
          <w:instrText xml:space="preserve"> PAGEREF _Toc31342 \h </w:instrText>
        </w:r>
        <w:r>
          <w:fldChar w:fldCharType="separate"/>
        </w:r>
        <w:r>
          <w:t>3</w:t>
        </w:r>
        <w:r>
          <w:fldChar w:fldCharType="end"/>
        </w:r>
      </w:hyperlink>
    </w:p>
    <w:p>
      <w:pPr>
        <w:pStyle w:val="TOC2"/>
        <w:tabs>
          <w:tab w:val="right" w:leader="dot" w:pos="8306"/>
        </w:tabs>
      </w:pPr>
      <w:hyperlink w:anchor="_Toc20488" w:history="1">
        <w:r>
          <w:rPr>
            <w:rFonts w:ascii="仿宋" w:eastAsia="仿宋" w:hAnsi="仿宋" w:cs="仿宋" w:hint="eastAsia"/>
            <w:lang w:eastAsia="zh-CN"/>
          </w:rPr>
          <w:t>(一)、来伊份企业基础信息</w:t>
        </w:r>
        <w:r>
          <w:tab/>
        </w:r>
        <w:r>
          <w:fldChar w:fldCharType="begin"/>
        </w:r>
        <w:r>
          <w:instrText xml:space="preserve"> PAGEREF _Toc20488 \h </w:instrText>
        </w:r>
        <w:r>
          <w:fldChar w:fldCharType="separate"/>
        </w:r>
        <w:r>
          <w:t>3</w:t>
        </w:r>
        <w:r>
          <w:fldChar w:fldCharType="end"/>
        </w:r>
      </w:hyperlink>
    </w:p>
    <w:p>
      <w:pPr>
        <w:pStyle w:val="TOC2"/>
        <w:tabs>
          <w:tab w:val="right" w:leader="dot" w:pos="8306"/>
        </w:tabs>
      </w:pPr>
      <w:hyperlink w:anchor="_Toc24535" w:history="1">
        <w:r>
          <w:rPr>
            <w:rFonts w:ascii="仿宋" w:eastAsia="仿宋" w:hAnsi="仿宋" w:cs="仿宋" w:hint="eastAsia"/>
            <w:lang w:eastAsia="zh-CN"/>
          </w:rPr>
          <w:t>(二)、来伊份企业简要介绍</w:t>
        </w:r>
        <w:r>
          <w:tab/>
        </w:r>
        <w:r>
          <w:fldChar w:fldCharType="begin"/>
        </w:r>
        <w:r>
          <w:instrText xml:space="preserve"> PAGEREF _Toc24535 \h </w:instrText>
        </w:r>
        <w:r>
          <w:fldChar w:fldCharType="separate"/>
        </w:r>
        <w:r>
          <w:t>4</w:t>
        </w:r>
        <w:r>
          <w:fldChar w:fldCharType="end"/>
        </w:r>
      </w:hyperlink>
    </w:p>
    <w:p>
      <w:pPr>
        <w:pStyle w:val="TOC2"/>
        <w:tabs>
          <w:tab w:val="right" w:leader="dot" w:pos="8306"/>
        </w:tabs>
      </w:pPr>
      <w:hyperlink w:anchor="_Toc11591" w:history="1">
        <w:r>
          <w:rPr>
            <w:rFonts w:ascii="仿宋" w:eastAsia="仿宋" w:hAnsi="仿宋" w:cs="仿宋" w:hint="eastAsia"/>
            <w:lang w:eastAsia="zh-CN"/>
          </w:rPr>
          <w:t>(三)、企业竞争优势概览</w:t>
        </w:r>
        <w:r>
          <w:tab/>
        </w:r>
        <w:r>
          <w:fldChar w:fldCharType="begin"/>
        </w:r>
        <w:r>
          <w:instrText xml:space="preserve"> PAGEREF _Toc11591 \h </w:instrText>
        </w:r>
        <w:r>
          <w:fldChar w:fldCharType="separate"/>
        </w:r>
        <w:r>
          <w:t>4</w:t>
        </w:r>
        <w:r>
          <w:fldChar w:fldCharType="end"/>
        </w:r>
      </w:hyperlink>
    </w:p>
    <w:p>
      <w:pPr>
        <w:pStyle w:val="TOC2"/>
        <w:tabs>
          <w:tab w:val="right" w:leader="dot" w:pos="8306"/>
        </w:tabs>
      </w:pPr>
      <w:hyperlink w:anchor="_Toc594" w:history="1">
        <w:r>
          <w:rPr>
            <w:rFonts w:ascii="仿宋" w:eastAsia="仿宋" w:hAnsi="仿宋" w:cs="仿宋" w:hint="eastAsia"/>
            <w:lang w:eastAsia="zh-CN"/>
          </w:rPr>
          <w:t>(四)、来伊份企业财务数据要略</w:t>
        </w:r>
        <w:r>
          <w:tab/>
        </w:r>
        <w:r>
          <w:fldChar w:fldCharType="begin"/>
        </w:r>
        <w:r>
          <w:instrText xml:space="preserve"> PAGEREF _Toc594 \h </w:instrText>
        </w:r>
        <w:r>
          <w:fldChar w:fldCharType="separate"/>
        </w:r>
        <w:r>
          <w:t>5</w:t>
        </w:r>
        <w:r>
          <w:fldChar w:fldCharType="end"/>
        </w:r>
      </w:hyperlink>
    </w:p>
    <w:p>
      <w:pPr>
        <w:pStyle w:val="TOC2"/>
        <w:tabs>
          <w:tab w:val="right" w:leader="dot" w:pos="8306"/>
        </w:tabs>
      </w:pPr>
      <w:hyperlink w:anchor="_Toc28495" w:history="1">
        <w:r>
          <w:rPr>
            <w:rFonts w:ascii="仿宋" w:eastAsia="仿宋" w:hAnsi="仿宋" w:cs="仿宋" w:hint="eastAsia"/>
            <w:lang w:eastAsia="zh-CN"/>
          </w:rPr>
          <w:t>(五)、核心团队成员简述</w:t>
        </w:r>
        <w:r>
          <w:tab/>
        </w:r>
        <w:r>
          <w:fldChar w:fldCharType="begin"/>
        </w:r>
        <w:r>
          <w:instrText xml:space="preserve"> PAGEREF _Toc28495 \h </w:instrText>
        </w:r>
        <w:r>
          <w:fldChar w:fldCharType="separate"/>
        </w:r>
        <w:r>
          <w:t>6</w:t>
        </w:r>
        <w:r>
          <w:fldChar w:fldCharType="end"/>
        </w:r>
      </w:hyperlink>
    </w:p>
    <w:p>
      <w:pPr>
        <w:pStyle w:val="TOC2"/>
        <w:tabs>
          <w:tab w:val="right" w:leader="dot" w:pos="8306"/>
        </w:tabs>
      </w:pPr>
      <w:hyperlink w:anchor="_Toc14188" w:history="1">
        <w:r>
          <w:rPr>
            <w:rFonts w:ascii="仿宋" w:eastAsia="仿宋" w:hAnsi="仿宋" w:cs="仿宋" w:hint="eastAsia"/>
            <w:lang w:eastAsia="zh-CN"/>
          </w:rPr>
          <w:t>(六)、来伊份企业经营宗旨阐述</w:t>
        </w:r>
        <w:r>
          <w:tab/>
        </w:r>
        <w:r>
          <w:fldChar w:fldCharType="begin"/>
        </w:r>
        <w:r>
          <w:instrText xml:space="preserve"> PAGEREF _Toc14188 \h </w:instrText>
        </w:r>
        <w:r>
          <w:fldChar w:fldCharType="separate"/>
        </w:r>
        <w:r>
          <w:t>7</w:t>
        </w:r>
        <w:r>
          <w:fldChar w:fldCharType="end"/>
        </w:r>
      </w:hyperlink>
    </w:p>
    <w:p>
      <w:pPr>
        <w:pStyle w:val="TOC2"/>
        <w:tabs>
          <w:tab w:val="right" w:leader="dot" w:pos="8306"/>
        </w:tabs>
      </w:pPr>
      <w:hyperlink w:anchor="_Toc30596" w:history="1">
        <w:r>
          <w:rPr>
            <w:rFonts w:ascii="仿宋" w:eastAsia="仿宋" w:hAnsi="仿宋" w:cs="仿宋" w:hint="eastAsia"/>
            <w:lang w:eastAsia="zh-CN"/>
          </w:rPr>
          <w:t>(七)、来伊份企业未来发展规划</w:t>
        </w:r>
        <w:r>
          <w:tab/>
        </w:r>
        <w:r>
          <w:fldChar w:fldCharType="begin"/>
        </w:r>
        <w:r>
          <w:instrText xml:space="preserve"> PAGEREF _Toc30596 \h </w:instrText>
        </w:r>
        <w:r>
          <w:fldChar w:fldCharType="separate"/>
        </w:r>
        <w:r>
          <w:t>7</w:t>
        </w:r>
        <w:r>
          <w:fldChar w:fldCharType="end"/>
        </w:r>
      </w:hyperlink>
    </w:p>
    <w:p>
      <w:pPr>
        <w:pStyle w:val="TOC1"/>
        <w:tabs>
          <w:tab w:val="right" w:leader="dot" w:pos="8306"/>
        </w:tabs>
      </w:pPr>
      <w:hyperlink w:anchor="_Toc23775" w:history="1">
        <w:r>
          <w:rPr>
            <w:rFonts w:ascii="仿宋" w:eastAsia="仿宋" w:hAnsi="仿宋" w:cs="仿宋" w:hint="eastAsia"/>
            <w:lang w:eastAsia="zh-CN"/>
          </w:rPr>
          <w:t>二、法人治理</w:t>
        </w:r>
        <w:r>
          <w:tab/>
        </w:r>
        <w:r>
          <w:fldChar w:fldCharType="begin"/>
        </w:r>
        <w:r>
          <w:instrText xml:space="preserve"> PAGEREF _Toc23775 \h </w:instrText>
        </w:r>
        <w:r>
          <w:fldChar w:fldCharType="separate"/>
        </w:r>
        <w:r>
          <w:t>9</w:t>
        </w:r>
        <w:r>
          <w:fldChar w:fldCharType="end"/>
        </w:r>
      </w:hyperlink>
    </w:p>
    <w:p>
      <w:pPr>
        <w:pStyle w:val="TOC2"/>
        <w:tabs>
          <w:tab w:val="right" w:leader="dot" w:pos="8306"/>
        </w:tabs>
      </w:pPr>
      <w:hyperlink w:anchor="_Toc12054" w:history="1">
        <w:r>
          <w:rPr>
            <w:rFonts w:ascii="仿宋" w:eastAsia="仿宋" w:hAnsi="仿宋" w:cs="仿宋" w:hint="eastAsia"/>
            <w:lang w:eastAsia="zh-CN"/>
          </w:rPr>
          <w:t>(一)、股东权利及义务</w:t>
        </w:r>
        <w:r>
          <w:tab/>
        </w:r>
        <w:r>
          <w:fldChar w:fldCharType="begin"/>
        </w:r>
        <w:r>
          <w:instrText xml:space="preserve"> PAGEREF _Toc12054 \h </w:instrText>
        </w:r>
        <w:r>
          <w:fldChar w:fldCharType="separate"/>
        </w:r>
        <w:r>
          <w:t>9</w:t>
        </w:r>
        <w:r>
          <w:fldChar w:fldCharType="end"/>
        </w:r>
      </w:hyperlink>
    </w:p>
    <w:p>
      <w:pPr>
        <w:pStyle w:val="TOC2"/>
        <w:tabs>
          <w:tab w:val="right" w:leader="dot" w:pos="8306"/>
        </w:tabs>
      </w:pPr>
      <w:hyperlink w:anchor="_Toc6158" w:history="1">
        <w:r>
          <w:rPr>
            <w:rFonts w:ascii="仿宋" w:eastAsia="仿宋" w:hAnsi="仿宋" w:cs="仿宋" w:hint="eastAsia"/>
            <w:lang w:eastAsia="zh-CN"/>
          </w:rPr>
          <w:t>(二)、董事</w:t>
        </w:r>
        <w:r>
          <w:tab/>
        </w:r>
        <w:r>
          <w:fldChar w:fldCharType="begin"/>
        </w:r>
        <w:r>
          <w:instrText xml:space="preserve"> PAGEREF _Toc6158 \h </w:instrText>
        </w:r>
        <w:r>
          <w:fldChar w:fldCharType="separate"/>
        </w:r>
        <w:r>
          <w:t>12</w:t>
        </w:r>
        <w:r>
          <w:fldChar w:fldCharType="end"/>
        </w:r>
      </w:hyperlink>
    </w:p>
    <w:p>
      <w:pPr>
        <w:pStyle w:val="TOC2"/>
        <w:tabs>
          <w:tab w:val="right" w:leader="dot" w:pos="8306"/>
        </w:tabs>
      </w:pPr>
      <w:hyperlink w:anchor="_Toc19203" w:history="1">
        <w:r>
          <w:rPr>
            <w:rFonts w:ascii="仿宋" w:eastAsia="仿宋" w:hAnsi="仿宋" w:cs="仿宋" w:hint="eastAsia"/>
            <w:lang w:eastAsia="zh-CN"/>
          </w:rPr>
          <w:t>(三)、高级管理人员</w:t>
        </w:r>
        <w:r>
          <w:tab/>
        </w:r>
        <w:r>
          <w:fldChar w:fldCharType="begin"/>
        </w:r>
        <w:r>
          <w:instrText xml:space="preserve"> PAGEREF _Toc19203 \h </w:instrText>
        </w:r>
        <w:r>
          <w:fldChar w:fldCharType="separate"/>
        </w:r>
        <w:r>
          <w:t>15</w:t>
        </w:r>
        <w:r>
          <w:fldChar w:fldCharType="end"/>
        </w:r>
      </w:hyperlink>
    </w:p>
    <w:p>
      <w:pPr>
        <w:pStyle w:val="TOC2"/>
        <w:tabs>
          <w:tab w:val="right" w:leader="dot" w:pos="8306"/>
        </w:tabs>
      </w:pPr>
      <w:hyperlink w:anchor="_Toc633" w:history="1">
        <w:r>
          <w:rPr>
            <w:rFonts w:ascii="仿宋" w:eastAsia="仿宋" w:hAnsi="仿宋" w:cs="仿宋" w:hint="eastAsia"/>
            <w:lang w:eastAsia="zh-CN"/>
          </w:rPr>
          <w:t>(四)、监事</w:t>
        </w:r>
        <w:r>
          <w:tab/>
        </w:r>
        <w:r>
          <w:fldChar w:fldCharType="begin"/>
        </w:r>
        <w:r>
          <w:instrText xml:space="preserve"> PAGEREF _Toc633 \h </w:instrText>
        </w:r>
        <w:r>
          <w:fldChar w:fldCharType="separate"/>
        </w:r>
        <w:r>
          <w:t>16</w:t>
        </w:r>
        <w:r>
          <w:fldChar w:fldCharType="end"/>
        </w:r>
      </w:hyperlink>
    </w:p>
    <w:p>
      <w:pPr>
        <w:pStyle w:val="TOC1"/>
        <w:tabs>
          <w:tab w:val="right" w:leader="dot" w:pos="8306"/>
        </w:tabs>
      </w:pPr>
      <w:hyperlink w:anchor="_Toc23875" w:history="1">
        <w:r>
          <w:rPr>
            <w:rFonts w:ascii="仿宋" w:eastAsia="仿宋" w:hAnsi="仿宋" w:cs="仿宋" w:hint="eastAsia"/>
            <w:lang w:eastAsia="zh-CN"/>
          </w:rPr>
          <w:t>三、项目后期运营与拓展</w:t>
        </w:r>
        <w:r>
          <w:tab/>
        </w:r>
        <w:r>
          <w:fldChar w:fldCharType="begin"/>
        </w:r>
        <w:r>
          <w:instrText xml:space="preserve"> PAGEREF _Toc23875 \h </w:instrText>
        </w:r>
        <w:r>
          <w:fldChar w:fldCharType="separate"/>
        </w:r>
        <w:r>
          <w:t>17</w:t>
        </w:r>
        <w:r>
          <w:fldChar w:fldCharType="end"/>
        </w:r>
      </w:hyperlink>
    </w:p>
    <w:p>
      <w:pPr>
        <w:pStyle w:val="TOC2"/>
        <w:tabs>
          <w:tab w:val="right" w:leader="dot" w:pos="8306"/>
        </w:tabs>
      </w:pPr>
      <w:hyperlink w:anchor="_Toc13009" w:history="1">
        <w:r>
          <w:rPr>
            <w:rFonts w:ascii="仿宋" w:eastAsia="仿宋" w:hAnsi="仿宋" w:cs="仿宋" w:hint="eastAsia"/>
            <w:lang w:eastAsia="zh-CN"/>
          </w:rPr>
          <w:t>(一)、后期运营计划</w:t>
        </w:r>
        <w:r>
          <w:tab/>
        </w:r>
        <w:r>
          <w:fldChar w:fldCharType="begin"/>
        </w:r>
        <w:r>
          <w:instrText xml:space="preserve"> PAGEREF _Toc13009 \h </w:instrText>
        </w:r>
        <w:r>
          <w:fldChar w:fldCharType="separate"/>
        </w:r>
        <w:r>
          <w:t>17</w:t>
        </w:r>
        <w:r>
          <w:fldChar w:fldCharType="end"/>
        </w:r>
      </w:hyperlink>
    </w:p>
    <w:p>
      <w:pPr>
        <w:pStyle w:val="TOC2"/>
        <w:tabs>
          <w:tab w:val="right" w:leader="dot" w:pos="8306"/>
        </w:tabs>
      </w:pPr>
      <w:hyperlink w:anchor="_Toc1040" w:history="1">
        <w:r>
          <w:rPr>
            <w:rFonts w:ascii="仿宋" w:eastAsia="仿宋" w:hAnsi="仿宋" w:cs="仿宋" w:hint="eastAsia"/>
            <w:lang w:eastAsia="zh-CN"/>
          </w:rPr>
          <w:t>(二)、市场拓展与多元化发展</w:t>
        </w:r>
        <w:r>
          <w:tab/>
        </w:r>
        <w:r>
          <w:fldChar w:fldCharType="begin"/>
        </w:r>
        <w:r>
          <w:instrText xml:space="preserve"> PAGEREF _Toc1040 \h </w:instrText>
        </w:r>
        <w:r>
          <w:fldChar w:fldCharType="separate"/>
        </w:r>
        <w:r>
          <w:t>19</w:t>
        </w:r>
        <w:r>
          <w:fldChar w:fldCharType="end"/>
        </w:r>
      </w:hyperlink>
    </w:p>
    <w:p>
      <w:pPr>
        <w:pStyle w:val="TOC2"/>
        <w:tabs>
          <w:tab w:val="right" w:leader="dot" w:pos="8306"/>
        </w:tabs>
      </w:pPr>
      <w:hyperlink w:anchor="_Toc20363" w:history="1">
        <w:r>
          <w:rPr>
            <w:rFonts w:ascii="仿宋" w:eastAsia="仿宋" w:hAnsi="仿宋" w:cs="仿宋" w:hint="eastAsia"/>
            <w:lang w:eastAsia="zh-CN"/>
          </w:rPr>
          <w:t>(三)、技术创新与升级计划</w:t>
        </w:r>
        <w:r>
          <w:tab/>
        </w:r>
        <w:r>
          <w:fldChar w:fldCharType="begin"/>
        </w:r>
        <w:r>
          <w:instrText xml:space="preserve"> PAGEREF _Toc20363 \h </w:instrText>
        </w:r>
        <w:r>
          <w:fldChar w:fldCharType="separate"/>
        </w:r>
        <w:r>
          <w:t>20</w:t>
        </w:r>
        <w:r>
          <w:fldChar w:fldCharType="end"/>
        </w:r>
      </w:hyperlink>
    </w:p>
    <w:p>
      <w:pPr>
        <w:pStyle w:val="TOC1"/>
        <w:tabs>
          <w:tab w:val="right" w:leader="dot" w:pos="8306"/>
        </w:tabs>
      </w:pPr>
      <w:hyperlink w:anchor="_Toc20645" w:history="1">
        <w:r>
          <w:rPr>
            <w:rFonts w:ascii="仿宋" w:eastAsia="仿宋" w:hAnsi="仿宋" w:cs="仿宋" w:hint="eastAsia"/>
            <w:lang w:eastAsia="zh-CN"/>
          </w:rPr>
          <w:t>四、建筑物技术方案</w:t>
        </w:r>
        <w:r>
          <w:tab/>
        </w:r>
        <w:r>
          <w:fldChar w:fldCharType="begin"/>
        </w:r>
        <w:r>
          <w:instrText xml:space="preserve"> PAGEREF _Toc20645 \h </w:instrText>
        </w:r>
        <w:r>
          <w:fldChar w:fldCharType="separate"/>
        </w:r>
        <w:r>
          <w:t>21</w:t>
        </w:r>
        <w:r>
          <w:fldChar w:fldCharType="end"/>
        </w:r>
      </w:hyperlink>
    </w:p>
    <w:p>
      <w:pPr>
        <w:pStyle w:val="TOC2"/>
        <w:tabs>
          <w:tab w:val="right" w:leader="dot" w:pos="8306"/>
        </w:tabs>
      </w:pPr>
      <w:hyperlink w:anchor="_Toc32546" w:history="1">
        <w:r>
          <w:rPr>
            <w:rFonts w:ascii="仿宋" w:eastAsia="仿宋" w:hAnsi="仿宋" w:cs="仿宋" w:hint="eastAsia"/>
            <w:lang w:eastAsia="zh-CN"/>
          </w:rPr>
          <w:t>(一)、项目工程设计总体要求</w:t>
        </w:r>
        <w:r>
          <w:tab/>
        </w:r>
        <w:r>
          <w:fldChar w:fldCharType="begin"/>
        </w:r>
        <w:r>
          <w:instrText xml:space="preserve"> PAGEREF _Toc32546 \h </w:instrText>
        </w:r>
        <w:r>
          <w:fldChar w:fldCharType="separate"/>
        </w:r>
        <w:r>
          <w:t>21</w:t>
        </w:r>
        <w:r>
          <w:fldChar w:fldCharType="end"/>
        </w:r>
      </w:hyperlink>
    </w:p>
    <w:p>
      <w:pPr>
        <w:pStyle w:val="TOC2"/>
        <w:tabs>
          <w:tab w:val="right" w:leader="dot" w:pos="8306"/>
        </w:tabs>
      </w:pPr>
      <w:hyperlink w:anchor="_Toc2300" w:history="1">
        <w:r>
          <w:rPr>
            <w:rFonts w:ascii="仿宋" w:eastAsia="仿宋" w:hAnsi="仿宋" w:cs="仿宋" w:hint="eastAsia"/>
            <w:lang w:eastAsia="zh-CN"/>
          </w:rPr>
          <w:t>(二)、建设方案</w:t>
        </w:r>
        <w:r>
          <w:tab/>
        </w:r>
        <w:r>
          <w:fldChar w:fldCharType="begin"/>
        </w:r>
        <w:r>
          <w:instrText xml:space="preserve"> PAGEREF _Toc2300 \h </w:instrText>
        </w:r>
        <w:r>
          <w:fldChar w:fldCharType="separate"/>
        </w:r>
        <w:r>
          <w:t>22</w:t>
        </w:r>
        <w:r>
          <w:fldChar w:fldCharType="end"/>
        </w:r>
      </w:hyperlink>
    </w:p>
    <w:p>
      <w:pPr>
        <w:pStyle w:val="TOC2"/>
        <w:tabs>
          <w:tab w:val="right" w:leader="dot" w:pos="8306"/>
        </w:tabs>
      </w:pPr>
      <w:hyperlink w:anchor="_Toc27503" w:history="1">
        <w:r>
          <w:rPr>
            <w:rFonts w:ascii="仿宋" w:eastAsia="仿宋" w:hAnsi="仿宋" w:cs="仿宋" w:hint="eastAsia"/>
            <w:lang w:eastAsia="zh-CN"/>
          </w:rPr>
          <w:t>(三)、建筑工程建设指标</w:t>
        </w:r>
        <w:r>
          <w:tab/>
        </w:r>
        <w:r>
          <w:fldChar w:fldCharType="begin"/>
        </w:r>
        <w:r>
          <w:instrText xml:space="preserve"> PAGEREF _Toc27503 \h </w:instrText>
        </w:r>
        <w:r>
          <w:fldChar w:fldCharType="separate"/>
        </w:r>
        <w:r>
          <w:t>23</w:t>
        </w:r>
        <w:r>
          <w:fldChar w:fldCharType="end"/>
        </w:r>
      </w:hyperlink>
    </w:p>
    <w:p>
      <w:pPr>
        <w:pStyle w:val="TOC1"/>
        <w:tabs>
          <w:tab w:val="right" w:leader="dot" w:pos="8306"/>
        </w:tabs>
      </w:pPr>
      <w:hyperlink w:anchor="_Toc17473" w:history="1">
        <w:r>
          <w:rPr>
            <w:rFonts w:ascii="仿宋" w:eastAsia="仿宋" w:hAnsi="仿宋" w:cs="仿宋" w:hint="eastAsia"/>
            <w:lang w:eastAsia="zh-CN"/>
          </w:rPr>
          <w:t>五、人才队伍建设</w:t>
        </w:r>
        <w:r>
          <w:tab/>
        </w:r>
        <w:r>
          <w:fldChar w:fldCharType="begin"/>
        </w:r>
        <w:r>
          <w:instrText xml:space="preserve"> PAGEREF _Toc17473 \h </w:instrText>
        </w:r>
        <w:r>
          <w:fldChar w:fldCharType="separate"/>
        </w:r>
        <w:r>
          <w:t>24</w:t>
        </w:r>
        <w:r>
          <w:fldChar w:fldCharType="end"/>
        </w:r>
      </w:hyperlink>
    </w:p>
    <w:p>
      <w:pPr>
        <w:pStyle w:val="TOC2"/>
        <w:tabs>
          <w:tab w:val="right" w:leader="dot" w:pos="8306"/>
        </w:tabs>
      </w:pPr>
      <w:hyperlink w:anchor="_Toc30911" w:history="1">
        <w:r>
          <w:rPr>
            <w:rFonts w:ascii="仿宋" w:eastAsia="仿宋" w:hAnsi="仿宋" w:cs="仿宋" w:hint="eastAsia"/>
            <w:lang w:eastAsia="zh-CN"/>
          </w:rPr>
          <w:t>(一)、人才引进与培养计划</w:t>
        </w:r>
        <w:r>
          <w:tab/>
        </w:r>
        <w:r>
          <w:fldChar w:fldCharType="begin"/>
        </w:r>
        <w:r>
          <w:instrText xml:space="preserve"> PAGEREF _Toc30911 \h </w:instrText>
        </w:r>
        <w:r>
          <w:fldChar w:fldCharType="separate"/>
        </w:r>
        <w:r>
          <w:t>24</w:t>
        </w:r>
        <w:r>
          <w:fldChar w:fldCharType="end"/>
        </w:r>
      </w:hyperlink>
    </w:p>
    <w:p>
      <w:pPr>
        <w:pStyle w:val="TOC2"/>
        <w:tabs>
          <w:tab w:val="right" w:leader="dot" w:pos="8306"/>
        </w:tabs>
      </w:pPr>
      <w:hyperlink w:anchor="_Toc8213" w:history="1">
        <w:r>
          <w:rPr>
            <w:rFonts w:ascii="仿宋" w:eastAsia="仿宋" w:hAnsi="仿宋" w:cs="仿宋" w:hint="eastAsia"/>
            <w:lang w:eastAsia="zh-CN"/>
          </w:rPr>
          <w:t>(二)、员工激励与福利政策</w:t>
        </w:r>
        <w:r>
          <w:tab/>
        </w:r>
        <w:r>
          <w:fldChar w:fldCharType="begin"/>
        </w:r>
        <w:r>
          <w:instrText xml:space="preserve"> PAGEREF _Toc8213 \h </w:instrText>
        </w:r>
        <w:r>
          <w:fldChar w:fldCharType="separate"/>
        </w:r>
        <w:r>
          <w:t>25</w:t>
        </w:r>
        <w:r>
          <w:fldChar w:fldCharType="end"/>
        </w:r>
      </w:hyperlink>
    </w:p>
    <w:p>
      <w:pPr>
        <w:pStyle w:val="TOC2"/>
        <w:tabs>
          <w:tab w:val="right" w:leader="dot" w:pos="8306"/>
        </w:tabs>
      </w:pPr>
      <w:hyperlink w:anchor="_Toc5774" w:history="1">
        <w:r>
          <w:rPr>
            <w:rFonts w:ascii="仿宋" w:eastAsia="仿宋" w:hAnsi="仿宋" w:cs="仿宋" w:hint="eastAsia"/>
            <w:lang w:eastAsia="zh-CN"/>
          </w:rPr>
          <w:t>(三)、团队建设与管理</w:t>
        </w:r>
        <w:r>
          <w:tab/>
        </w:r>
        <w:r>
          <w:fldChar w:fldCharType="begin"/>
        </w:r>
        <w:r>
          <w:instrText xml:space="preserve"> PAGEREF _Toc5774 \h </w:instrText>
        </w:r>
        <w:r>
          <w:fldChar w:fldCharType="separate"/>
        </w:r>
        <w:r>
          <w:t>26</w:t>
        </w:r>
        <w:r>
          <w:fldChar w:fldCharType="end"/>
        </w:r>
      </w:hyperlink>
    </w:p>
    <w:p>
      <w:pPr>
        <w:pStyle w:val="TOC1"/>
        <w:tabs>
          <w:tab w:val="right" w:leader="dot" w:pos="8306"/>
        </w:tabs>
      </w:pPr>
      <w:hyperlink w:anchor="_Toc31974" w:history="1">
        <w:r>
          <w:rPr>
            <w:rFonts w:ascii="仿宋" w:eastAsia="仿宋" w:hAnsi="仿宋" w:cs="仿宋" w:hint="eastAsia"/>
            <w:lang w:eastAsia="zh-CN"/>
          </w:rPr>
          <w:t>六、项目风险分析及防范措施</w:t>
        </w:r>
        <w:r>
          <w:tab/>
        </w:r>
        <w:r>
          <w:fldChar w:fldCharType="begin"/>
        </w:r>
        <w:r>
          <w:instrText xml:space="preserve"> PAGEREF _Toc31974 \h </w:instrText>
        </w:r>
        <w:r>
          <w:fldChar w:fldCharType="separate"/>
        </w:r>
        <w:r>
          <w:t>26</w:t>
        </w:r>
        <w:r>
          <w:fldChar w:fldCharType="end"/>
        </w:r>
      </w:hyperlink>
    </w:p>
    <w:p>
      <w:pPr>
        <w:pStyle w:val="TOC2"/>
        <w:tabs>
          <w:tab w:val="right" w:leader="dot" w:pos="8306"/>
        </w:tabs>
      </w:pPr>
      <w:hyperlink w:anchor="_Toc32519" w:history="1">
        <w:r>
          <w:rPr>
            <w:rFonts w:ascii="仿宋" w:eastAsia="仿宋" w:hAnsi="仿宋" w:cs="仿宋" w:hint="eastAsia"/>
            <w:lang w:eastAsia="zh-CN"/>
          </w:rPr>
          <w:t>(一)、项目的要紧风险因素识别</w:t>
        </w:r>
        <w:r>
          <w:tab/>
        </w:r>
        <w:r>
          <w:fldChar w:fldCharType="begin"/>
        </w:r>
        <w:r>
          <w:instrText xml:space="preserve"> PAGEREF _Toc32519 \h </w:instrText>
        </w:r>
        <w:r>
          <w:fldChar w:fldCharType="separate"/>
        </w:r>
        <w:r>
          <w:t>26</w:t>
        </w:r>
        <w:r>
          <w:fldChar w:fldCharType="end"/>
        </w:r>
      </w:hyperlink>
    </w:p>
    <w:p>
      <w:pPr>
        <w:pStyle w:val="TOC2"/>
        <w:tabs>
          <w:tab w:val="right" w:leader="dot" w:pos="8306"/>
        </w:tabs>
      </w:pPr>
      <w:hyperlink w:anchor="_Toc25045" w:history="1">
        <w:r>
          <w:rPr>
            <w:rFonts w:ascii="仿宋" w:eastAsia="仿宋" w:hAnsi="仿宋" w:cs="仿宋" w:hint="eastAsia"/>
            <w:lang w:eastAsia="zh-CN"/>
          </w:rPr>
          <w:t>(二)、风险程度分析</w:t>
        </w:r>
        <w:r>
          <w:tab/>
        </w:r>
        <w:r>
          <w:fldChar w:fldCharType="begin"/>
        </w:r>
        <w:r>
          <w:instrText xml:space="preserve"> PAGEREF _Toc25045 \h </w:instrText>
        </w:r>
        <w:r>
          <w:fldChar w:fldCharType="separate"/>
        </w:r>
        <w:r>
          <w:t>27</w:t>
        </w:r>
        <w:r>
          <w:fldChar w:fldCharType="end"/>
        </w:r>
      </w:hyperlink>
    </w:p>
    <w:p>
      <w:pPr>
        <w:pStyle w:val="TOC2"/>
        <w:tabs>
          <w:tab w:val="right" w:leader="dot" w:pos="8306"/>
        </w:tabs>
      </w:pPr>
      <w:hyperlink w:anchor="_Toc9160" w:history="1">
        <w:r>
          <w:rPr>
            <w:rFonts w:ascii="仿宋" w:eastAsia="仿宋" w:hAnsi="仿宋" w:cs="仿宋" w:hint="eastAsia"/>
            <w:lang w:eastAsia="zh-CN"/>
          </w:rPr>
          <w:t>(三)、防范与降低风险的计策</w:t>
        </w:r>
        <w:r>
          <w:tab/>
        </w:r>
        <w:r>
          <w:fldChar w:fldCharType="begin"/>
        </w:r>
        <w:r>
          <w:instrText xml:space="preserve"> PAGEREF _Toc9160 \h </w:instrText>
        </w:r>
        <w:r>
          <w:fldChar w:fldCharType="separate"/>
        </w:r>
        <w:r>
          <w:t>28</w:t>
        </w:r>
        <w:r>
          <w:fldChar w:fldCharType="end"/>
        </w:r>
      </w:hyperlink>
    </w:p>
    <w:p>
      <w:pPr>
        <w:pStyle w:val="TOC1"/>
        <w:tabs>
          <w:tab w:val="right" w:leader="dot" w:pos="8306"/>
        </w:tabs>
      </w:pPr>
      <w:hyperlink w:anchor="_Toc27912" w:history="1">
        <w:r>
          <w:rPr>
            <w:rFonts w:ascii="仿宋" w:eastAsia="仿宋" w:hAnsi="仿宋" w:cs="仿宋" w:hint="eastAsia"/>
            <w:lang w:eastAsia="zh-CN"/>
          </w:rPr>
          <w:t>七、项目市场分析</w:t>
        </w:r>
        <w:r>
          <w:tab/>
        </w:r>
        <w:r>
          <w:fldChar w:fldCharType="begin"/>
        </w:r>
        <w:r>
          <w:instrText xml:space="preserve"> PAGEREF _Toc27912 \h </w:instrText>
        </w:r>
        <w:r>
          <w:fldChar w:fldCharType="separate"/>
        </w:r>
        <w:r>
          <w:t>30</w:t>
        </w:r>
        <w:r>
          <w:fldChar w:fldCharType="end"/>
        </w:r>
      </w:hyperlink>
    </w:p>
    <w:p>
      <w:pPr>
        <w:pStyle w:val="TOC2"/>
        <w:tabs>
          <w:tab w:val="right" w:leader="dot" w:pos="8306"/>
        </w:tabs>
      </w:pPr>
      <w:hyperlink w:anchor="_Toc14708" w:history="1">
        <w:r>
          <w:rPr>
            <w:rFonts w:ascii="仿宋" w:eastAsia="仿宋" w:hAnsi="仿宋" w:cs="仿宋" w:hint="eastAsia"/>
            <w:lang w:eastAsia="zh-CN"/>
          </w:rPr>
          <w:t>(一)、XXX市场分析</w:t>
        </w:r>
        <w:r>
          <w:tab/>
        </w:r>
        <w:r>
          <w:fldChar w:fldCharType="begin"/>
        </w:r>
        <w:r>
          <w:instrText xml:space="preserve"> PAGEREF _Toc14708 \h </w:instrText>
        </w:r>
        <w:r>
          <w:fldChar w:fldCharType="separate"/>
        </w:r>
        <w:r>
          <w:t>30</w:t>
        </w:r>
        <w:r>
          <w:fldChar w:fldCharType="end"/>
        </w:r>
      </w:hyperlink>
    </w:p>
    <w:p>
      <w:pPr>
        <w:pStyle w:val="TOC2"/>
        <w:tabs>
          <w:tab w:val="right" w:leader="dot" w:pos="8306"/>
        </w:tabs>
      </w:pPr>
      <w:hyperlink w:anchor="_Toc7002" w:history="1">
        <w:r>
          <w:rPr>
            <w:rFonts w:ascii="仿宋" w:eastAsia="仿宋" w:hAnsi="仿宋" w:cs="仿宋" w:hint="eastAsia"/>
            <w:lang w:eastAsia="zh-CN"/>
          </w:rPr>
          <w:t>(二)、区域经济市场分析</w:t>
        </w:r>
        <w:r>
          <w:tab/>
        </w:r>
        <w:r>
          <w:fldChar w:fldCharType="begin"/>
        </w:r>
        <w:r>
          <w:instrText xml:space="preserve"> PAGEREF _Toc7002 \h </w:instrText>
        </w:r>
        <w:r>
          <w:fldChar w:fldCharType="separate"/>
        </w:r>
        <w:r>
          <w:t>31</w:t>
        </w:r>
        <w:r>
          <w:fldChar w:fldCharType="end"/>
        </w:r>
      </w:hyperlink>
    </w:p>
    <w:p>
      <w:pPr>
        <w:pStyle w:val="TOC2"/>
        <w:tabs>
          <w:tab w:val="right" w:leader="dot" w:pos="8306"/>
        </w:tabs>
      </w:pPr>
      <w:hyperlink w:anchor="_Toc8470" w:history="1">
        <w:r>
          <w:rPr>
            <w:rFonts w:ascii="仿宋" w:eastAsia="仿宋" w:hAnsi="仿宋" w:cs="仿宋" w:hint="eastAsia"/>
            <w:lang w:eastAsia="zh-CN"/>
          </w:rPr>
          <w:t>(三)、项目建设的必要性</w:t>
        </w:r>
        <w:r>
          <w:tab/>
        </w:r>
        <w:r>
          <w:fldChar w:fldCharType="begin"/>
        </w:r>
        <w:r>
          <w:instrText xml:space="preserve"> PAGEREF _Toc8470 \h </w:instrText>
        </w:r>
        <w:r>
          <w:fldChar w:fldCharType="separate"/>
        </w:r>
        <w:r>
          <w:t>31</w:t>
        </w:r>
        <w:r>
          <w:fldChar w:fldCharType="end"/>
        </w:r>
      </w:hyperlink>
    </w:p>
    <w:p>
      <w:pPr>
        <w:pStyle w:val="TOC1"/>
        <w:tabs>
          <w:tab w:val="right" w:leader="dot" w:pos="8306"/>
        </w:tabs>
      </w:pPr>
      <w:hyperlink w:anchor="_Toc19147" w:history="1">
        <w:r>
          <w:rPr>
            <w:rFonts w:ascii="仿宋" w:eastAsia="仿宋" w:hAnsi="仿宋" w:cs="仿宋" w:hint="eastAsia"/>
            <w:lang w:eastAsia="zh-CN"/>
          </w:rPr>
          <w:t>八、项目进度计划</w:t>
        </w:r>
        <w:r>
          <w:tab/>
        </w:r>
        <w:r>
          <w:fldChar w:fldCharType="begin"/>
        </w:r>
        <w:r>
          <w:instrText xml:space="preserve"> PAGEREF _Toc19147 \h </w:instrText>
        </w:r>
        <w:r>
          <w:fldChar w:fldCharType="separate"/>
        </w:r>
        <w:r>
          <w:t>32</w:t>
        </w:r>
        <w:r>
          <w:fldChar w:fldCharType="end"/>
        </w:r>
      </w:hyperlink>
    </w:p>
    <w:p>
      <w:pPr>
        <w:pStyle w:val="TOC2"/>
        <w:tabs>
          <w:tab w:val="right" w:leader="dot" w:pos="8306"/>
        </w:tabs>
      </w:pPr>
      <w:hyperlink w:anchor="_Toc9574" w:history="1">
        <w:r>
          <w:rPr>
            <w:rFonts w:ascii="仿宋" w:eastAsia="仿宋" w:hAnsi="仿宋" w:cs="仿宋" w:hint="eastAsia"/>
            <w:lang w:eastAsia="zh-CN"/>
          </w:rPr>
          <w:t>(一)、项目进度安排</w:t>
        </w:r>
        <w:r>
          <w:tab/>
        </w:r>
        <w:r>
          <w:fldChar w:fldCharType="begin"/>
        </w:r>
        <w:r>
          <w:instrText xml:space="preserve"> PAGEREF _Toc9574 \h </w:instrText>
        </w:r>
        <w:r>
          <w:fldChar w:fldCharType="separate"/>
        </w:r>
        <w:r>
          <w:t>32</w:t>
        </w:r>
        <w:r>
          <w:fldChar w:fldCharType="end"/>
        </w:r>
      </w:hyperlink>
    </w:p>
    <w:p>
      <w:pPr>
        <w:pStyle w:val="TOC2"/>
        <w:tabs>
          <w:tab w:val="right" w:leader="dot" w:pos="8306"/>
        </w:tabs>
      </w:pPr>
      <w:hyperlink w:anchor="_Toc13590" w:history="1">
        <w:r>
          <w:rPr>
            <w:rFonts w:ascii="仿宋" w:eastAsia="仿宋" w:hAnsi="仿宋" w:cs="仿宋" w:hint="eastAsia"/>
            <w:lang w:eastAsia="zh-CN"/>
          </w:rPr>
          <w:t>(二)、项目实施保障措施</w:t>
        </w:r>
        <w:r>
          <w:tab/>
        </w:r>
        <w:r>
          <w:fldChar w:fldCharType="begin"/>
        </w:r>
        <w:r>
          <w:instrText xml:space="preserve"> PAGEREF _Toc13590 \h </w:instrText>
        </w:r>
        <w:r>
          <w:fldChar w:fldCharType="separate"/>
        </w:r>
        <w:r>
          <w:t>33</w:t>
        </w:r>
        <w:r>
          <w:fldChar w:fldCharType="end"/>
        </w:r>
      </w:hyperlink>
    </w:p>
    <w:p>
      <w:pPr>
        <w:pStyle w:val="TOC1"/>
        <w:tabs>
          <w:tab w:val="right" w:leader="dot" w:pos="8306"/>
        </w:tabs>
      </w:pPr>
      <w:hyperlink w:anchor="_Toc29549" w:history="1">
        <w:r>
          <w:rPr>
            <w:rFonts w:ascii="仿宋" w:eastAsia="仿宋" w:hAnsi="仿宋" w:cs="仿宋" w:hint="eastAsia"/>
            <w:lang w:eastAsia="zh-CN"/>
          </w:rPr>
          <w:t>九、法规合规与审计</w:t>
        </w:r>
        <w:r>
          <w:tab/>
        </w:r>
        <w:r>
          <w:fldChar w:fldCharType="begin"/>
        </w:r>
        <w:r>
          <w:instrText xml:space="preserve"> PAGEREF _Toc29549 \h </w:instrText>
        </w:r>
        <w:r>
          <w:fldChar w:fldCharType="separate"/>
        </w:r>
        <w:r>
          <w:t>35</w:t>
        </w:r>
        <w:r>
          <w:fldChar w:fldCharType="end"/>
        </w:r>
      </w:hyperlink>
    </w:p>
    <w:p>
      <w:pPr>
        <w:pStyle w:val="TOC2"/>
        <w:tabs>
          <w:tab w:val="right" w:leader="dot" w:pos="8306"/>
        </w:tabs>
      </w:pPr>
      <w:hyperlink w:anchor="_Toc19549" w:history="1">
        <w:r>
          <w:rPr>
            <w:rFonts w:ascii="仿宋" w:eastAsia="仿宋" w:hAnsi="仿宋" w:cs="仿宋" w:hint="eastAsia"/>
            <w:lang w:eastAsia="zh-CN"/>
          </w:rPr>
          <w:t>(一)、法规遵从与合规性</w:t>
        </w:r>
        <w:r>
          <w:tab/>
        </w:r>
        <w:r>
          <w:fldChar w:fldCharType="begin"/>
        </w:r>
        <w:r>
          <w:instrText xml:space="preserve"> PAGEREF _Toc19549 \h </w:instrText>
        </w:r>
        <w:r>
          <w:fldChar w:fldCharType="separate"/>
        </w:r>
        <w:r>
          <w:t>35</w:t>
        </w:r>
        <w:r>
          <w:fldChar w:fldCharType="end"/>
        </w:r>
      </w:hyperlink>
    </w:p>
    <w:p>
      <w:pPr>
        <w:pStyle w:val="TOC2"/>
        <w:tabs>
          <w:tab w:val="right" w:leader="dot" w:pos="8306"/>
        </w:tabs>
      </w:pPr>
      <w:hyperlink w:anchor="_Toc12578" w:history="1">
        <w:r>
          <w:rPr>
            <w:rFonts w:ascii="仿宋" w:eastAsia="仿宋" w:hAnsi="仿宋" w:cs="仿宋" w:hint="eastAsia"/>
            <w:lang w:eastAsia="zh-CN"/>
          </w:rPr>
          <w:t>(二)、内部审计计划</w:t>
        </w:r>
        <w:r>
          <w:tab/>
        </w:r>
        <w:r>
          <w:fldChar w:fldCharType="begin"/>
        </w:r>
        <w:r>
          <w:instrText xml:space="preserve"> PAGEREF _Toc12578 \h </w:instrText>
        </w:r>
        <w:r>
          <w:fldChar w:fldCharType="separate"/>
        </w:r>
        <w:r>
          <w:t>36</w:t>
        </w:r>
        <w:r>
          <w:fldChar w:fldCharType="end"/>
        </w:r>
      </w:hyperlink>
    </w:p>
    <w:p>
      <w:pPr>
        <w:pStyle w:val="TOC2"/>
        <w:tabs>
          <w:tab w:val="right" w:leader="dot" w:pos="8306"/>
        </w:tabs>
      </w:pPr>
      <w:hyperlink w:anchor="_Toc29128" w:history="1">
        <w:r>
          <w:rPr>
            <w:rFonts w:ascii="仿宋" w:eastAsia="仿宋" w:hAnsi="仿宋" w:cs="仿宋" w:hint="eastAsia"/>
            <w:lang w:eastAsia="zh-CN"/>
          </w:rPr>
          <w:t>(三)、外部审计准备</w:t>
        </w:r>
        <w:r>
          <w:tab/>
        </w:r>
        <w:r>
          <w:fldChar w:fldCharType="begin"/>
        </w:r>
        <w:r>
          <w:instrText xml:space="preserve"> PAGEREF _Toc29128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110" w:history="1">
        <w:r>
          <w:rPr>
            <w:rFonts w:ascii="仿宋" w:eastAsia="仿宋" w:hAnsi="仿宋" w:cs="仿宋" w:hint="eastAsia"/>
            <w:lang w:eastAsia="zh-CN"/>
          </w:rPr>
          <w:t>(四)、审计结果整改</w:t>
        </w:r>
        <w:r>
          <w:tab/>
        </w:r>
        <w:r>
          <w:fldChar w:fldCharType="begin"/>
        </w:r>
        <w:r>
          <w:instrText xml:space="preserve"> PAGEREF _Toc27110 \h </w:instrText>
        </w:r>
        <w:r>
          <w:fldChar w:fldCharType="separate"/>
        </w:r>
        <w:r>
          <w:t>37</w:t>
        </w:r>
        <w:r>
          <w:fldChar w:fldCharType="end"/>
        </w:r>
      </w:hyperlink>
    </w:p>
    <w:p>
      <w:pPr>
        <w:pStyle w:val="TOC1"/>
        <w:tabs>
          <w:tab w:val="right" w:leader="dot" w:pos="8306"/>
        </w:tabs>
      </w:pPr>
      <w:hyperlink w:anchor="_Toc32393" w:history="1">
        <w:r>
          <w:rPr>
            <w:rFonts w:ascii="仿宋" w:eastAsia="仿宋" w:hAnsi="仿宋" w:cs="仿宋" w:hint="eastAsia"/>
            <w:lang w:eastAsia="zh-CN"/>
          </w:rPr>
          <w:t>十、环境可持续性管理</w:t>
        </w:r>
        <w:r>
          <w:tab/>
        </w:r>
        <w:r>
          <w:fldChar w:fldCharType="begin"/>
        </w:r>
        <w:r>
          <w:instrText xml:space="preserve"> PAGEREF _Toc32393 \h </w:instrText>
        </w:r>
        <w:r>
          <w:fldChar w:fldCharType="separate"/>
        </w:r>
        <w:r>
          <w:t>37</w:t>
        </w:r>
        <w:r>
          <w:fldChar w:fldCharType="end"/>
        </w:r>
      </w:hyperlink>
    </w:p>
    <w:p>
      <w:pPr>
        <w:pStyle w:val="TOC2"/>
        <w:tabs>
          <w:tab w:val="right" w:leader="dot" w:pos="8306"/>
        </w:tabs>
      </w:pPr>
      <w:hyperlink w:anchor="_Toc2074" w:history="1">
        <w:r>
          <w:rPr>
            <w:rFonts w:ascii="仿宋" w:eastAsia="仿宋" w:hAnsi="仿宋" w:cs="仿宋" w:hint="eastAsia"/>
            <w:lang w:eastAsia="zh-CN"/>
          </w:rPr>
          <w:t>(一)、环境友好型生产策略</w:t>
        </w:r>
        <w:r>
          <w:tab/>
        </w:r>
        <w:r>
          <w:fldChar w:fldCharType="begin"/>
        </w:r>
        <w:r>
          <w:instrText xml:space="preserve"> PAGEREF _Toc2074 \h </w:instrText>
        </w:r>
        <w:r>
          <w:fldChar w:fldCharType="separate"/>
        </w:r>
        <w:r>
          <w:t>37</w:t>
        </w:r>
        <w:r>
          <w:fldChar w:fldCharType="end"/>
        </w:r>
      </w:hyperlink>
    </w:p>
    <w:p>
      <w:pPr>
        <w:pStyle w:val="TOC2"/>
        <w:tabs>
          <w:tab w:val="right" w:leader="dot" w:pos="8306"/>
        </w:tabs>
      </w:pPr>
      <w:hyperlink w:anchor="_Toc6571" w:history="1">
        <w:r>
          <w:rPr>
            <w:rFonts w:ascii="仿宋" w:eastAsia="仿宋" w:hAnsi="仿宋" w:cs="仿宋" w:hint="eastAsia"/>
            <w:lang w:eastAsia="zh-CN"/>
          </w:rPr>
          <w:t>(二)、绿色供应链管理</w:t>
        </w:r>
        <w:r>
          <w:tab/>
        </w:r>
        <w:r>
          <w:fldChar w:fldCharType="begin"/>
        </w:r>
        <w:r>
          <w:instrText xml:space="preserve"> PAGEREF _Toc6571 \h </w:instrText>
        </w:r>
        <w:r>
          <w:fldChar w:fldCharType="separate"/>
        </w:r>
        <w:r>
          <w:t>38</w:t>
        </w:r>
        <w:r>
          <w:fldChar w:fldCharType="end"/>
        </w:r>
      </w:hyperlink>
    </w:p>
    <w:p>
      <w:pPr>
        <w:pStyle w:val="TOC2"/>
        <w:tabs>
          <w:tab w:val="right" w:leader="dot" w:pos="8306"/>
        </w:tabs>
      </w:pPr>
      <w:hyperlink w:anchor="_Toc3101" w:history="1">
        <w:r>
          <w:rPr>
            <w:rFonts w:ascii="仿宋" w:eastAsia="仿宋" w:hAnsi="仿宋" w:cs="仿宋" w:hint="eastAsia"/>
            <w:lang w:eastAsia="zh-CN"/>
          </w:rPr>
          <w:t>(三)、能源与资源节约计划</w:t>
        </w:r>
        <w:r>
          <w:tab/>
        </w:r>
        <w:r>
          <w:fldChar w:fldCharType="begin"/>
        </w:r>
        <w:r>
          <w:instrText xml:space="preserve"> PAGEREF _Toc3101 \h </w:instrText>
        </w:r>
        <w:r>
          <w:fldChar w:fldCharType="separate"/>
        </w:r>
        <w:r>
          <w:t>39</w:t>
        </w:r>
        <w:r>
          <w:fldChar w:fldCharType="end"/>
        </w:r>
      </w:hyperlink>
    </w:p>
    <w:p>
      <w:pPr>
        <w:pStyle w:val="TOC2"/>
        <w:tabs>
          <w:tab w:val="right" w:leader="dot" w:pos="8306"/>
        </w:tabs>
      </w:pPr>
      <w:hyperlink w:anchor="_Toc27017" w:history="1">
        <w:r>
          <w:rPr>
            <w:rFonts w:ascii="仿宋" w:eastAsia="仿宋" w:hAnsi="仿宋" w:cs="仿宋" w:hint="eastAsia"/>
            <w:lang w:eastAsia="zh-CN"/>
          </w:rPr>
          <w:t>(四)、企业社会责任履行</w:t>
        </w:r>
        <w:r>
          <w:tab/>
        </w:r>
        <w:r>
          <w:fldChar w:fldCharType="begin"/>
        </w:r>
        <w:r>
          <w:instrText xml:space="preserve"> PAGEREF _Toc27017 \h </w:instrText>
        </w:r>
        <w:r>
          <w:fldChar w:fldCharType="separate"/>
        </w:r>
        <w:r>
          <w:t>40</w:t>
        </w:r>
        <w:r>
          <w:fldChar w:fldCharType="end"/>
        </w:r>
      </w:hyperlink>
    </w:p>
    <w:p>
      <w:pPr>
        <w:pStyle w:val="TOC1"/>
        <w:tabs>
          <w:tab w:val="right" w:leader="dot" w:pos="8306"/>
        </w:tabs>
      </w:pPr>
      <w:hyperlink w:anchor="_Toc29807" w:history="1">
        <w:r>
          <w:rPr>
            <w:rFonts w:ascii="仿宋" w:eastAsia="仿宋" w:hAnsi="仿宋" w:cs="仿宋" w:hint="eastAsia"/>
            <w:lang w:eastAsia="zh-CN"/>
          </w:rPr>
          <w:t>十一、社会责任与可持续发展</w:t>
        </w:r>
        <w:r>
          <w:tab/>
        </w:r>
        <w:r>
          <w:fldChar w:fldCharType="begin"/>
        </w:r>
        <w:r>
          <w:instrText xml:space="preserve"> PAGEREF _Toc29807 \h </w:instrText>
        </w:r>
        <w:r>
          <w:fldChar w:fldCharType="separate"/>
        </w:r>
        <w:r>
          <w:t>41</w:t>
        </w:r>
        <w:r>
          <w:fldChar w:fldCharType="end"/>
        </w:r>
      </w:hyperlink>
    </w:p>
    <w:p>
      <w:pPr>
        <w:pStyle w:val="TOC2"/>
        <w:tabs>
          <w:tab w:val="right" w:leader="dot" w:pos="8306"/>
        </w:tabs>
      </w:pPr>
      <w:hyperlink w:anchor="_Toc26093" w:history="1">
        <w:r>
          <w:rPr>
            <w:rFonts w:ascii="仿宋" w:eastAsia="仿宋" w:hAnsi="仿宋" w:cs="仿宋" w:hint="eastAsia"/>
            <w:lang w:eastAsia="zh-CN"/>
          </w:rPr>
          <w:t>(一)、社会责任理念</w:t>
        </w:r>
        <w:r>
          <w:tab/>
        </w:r>
        <w:r>
          <w:fldChar w:fldCharType="begin"/>
        </w:r>
        <w:r>
          <w:instrText xml:space="preserve"> PAGEREF _Toc26093 \h </w:instrText>
        </w:r>
        <w:r>
          <w:fldChar w:fldCharType="separate"/>
        </w:r>
        <w:r>
          <w:t>41</w:t>
        </w:r>
        <w:r>
          <w:fldChar w:fldCharType="end"/>
        </w:r>
      </w:hyperlink>
    </w:p>
    <w:p>
      <w:pPr>
        <w:pStyle w:val="TOC2"/>
        <w:tabs>
          <w:tab w:val="right" w:leader="dot" w:pos="8306"/>
        </w:tabs>
      </w:pPr>
      <w:hyperlink w:anchor="_Toc10198" w:history="1">
        <w:r>
          <w:rPr>
            <w:rFonts w:ascii="仿宋" w:eastAsia="仿宋" w:hAnsi="仿宋" w:cs="仿宋" w:hint="eastAsia"/>
            <w:lang w:eastAsia="zh-CN"/>
          </w:rPr>
          <w:t>(二)、可持续发展策略</w:t>
        </w:r>
        <w:r>
          <w:tab/>
        </w:r>
        <w:r>
          <w:fldChar w:fldCharType="begin"/>
        </w:r>
        <w:r>
          <w:instrText xml:space="preserve"> PAGEREF _Toc10198 \h </w:instrText>
        </w:r>
        <w:r>
          <w:fldChar w:fldCharType="separate"/>
        </w:r>
        <w:r>
          <w:t>42</w:t>
        </w:r>
        <w:r>
          <w:fldChar w:fldCharType="end"/>
        </w:r>
      </w:hyperlink>
    </w:p>
    <w:p>
      <w:pPr>
        <w:pStyle w:val="TOC2"/>
        <w:tabs>
          <w:tab w:val="right" w:leader="dot" w:pos="8306"/>
        </w:tabs>
      </w:pPr>
      <w:hyperlink w:anchor="_Toc30748" w:history="1">
        <w:r>
          <w:rPr>
            <w:rFonts w:ascii="仿宋" w:eastAsia="仿宋" w:hAnsi="仿宋" w:cs="仿宋" w:hint="eastAsia"/>
            <w:lang w:eastAsia="zh-CN"/>
          </w:rPr>
          <w:t>(三)、社会责任实施方案</w:t>
        </w:r>
        <w:r>
          <w:tab/>
        </w:r>
        <w:r>
          <w:fldChar w:fldCharType="begin"/>
        </w:r>
        <w:r>
          <w:instrText xml:space="preserve"> PAGEREF _Toc30748 \h </w:instrText>
        </w:r>
        <w:r>
          <w:fldChar w:fldCharType="separate"/>
        </w:r>
        <w:r>
          <w:t>43</w:t>
        </w:r>
        <w:r>
          <w:fldChar w:fldCharType="end"/>
        </w:r>
      </w:hyperlink>
    </w:p>
    <w:p>
      <w:pPr>
        <w:pStyle w:val="TOC2"/>
        <w:tabs>
          <w:tab w:val="right" w:leader="dot" w:pos="8306"/>
        </w:tabs>
      </w:pPr>
      <w:hyperlink w:anchor="_Toc31156" w:history="1">
        <w:r>
          <w:rPr>
            <w:rFonts w:ascii="仿宋" w:eastAsia="仿宋" w:hAnsi="仿宋" w:cs="仿宋" w:hint="eastAsia"/>
            <w:lang w:eastAsia="zh-CN"/>
          </w:rPr>
          <w:t>(四)、社会影响评估</w:t>
        </w:r>
        <w:r>
          <w:tab/>
        </w:r>
        <w:r>
          <w:fldChar w:fldCharType="begin"/>
        </w:r>
        <w:r>
          <w:instrText xml:space="preserve"> PAGEREF _Toc31156 \h </w:instrText>
        </w:r>
        <w:r>
          <w:fldChar w:fldCharType="separate"/>
        </w:r>
        <w:r>
          <w:t>45</w:t>
        </w:r>
        <w:r>
          <w:fldChar w:fldCharType="end"/>
        </w:r>
      </w:hyperlink>
    </w:p>
    <w:p>
      <w:pPr>
        <w:pStyle w:val="TOC2"/>
        <w:tabs>
          <w:tab w:val="right" w:leader="dot" w:pos="8306"/>
        </w:tabs>
      </w:pPr>
      <w:hyperlink w:anchor="_Toc16482" w:history="1">
        <w:r>
          <w:rPr>
            <w:rFonts w:ascii="仿宋" w:eastAsia="仿宋" w:hAnsi="仿宋" w:cs="仿宋" w:hint="eastAsia"/>
            <w:lang w:eastAsia="zh-CN"/>
          </w:rPr>
          <w:t>(五)、环保与绿色发展</w:t>
        </w:r>
        <w:r>
          <w:tab/>
        </w:r>
        <w:r>
          <w:fldChar w:fldCharType="begin"/>
        </w:r>
        <w:r>
          <w:instrText xml:space="preserve"> PAGEREF _Toc16482 \h </w:instrText>
        </w:r>
        <w:r>
          <w:fldChar w:fldCharType="separate"/>
        </w:r>
        <w:r>
          <w:t>46</w:t>
        </w:r>
        <w:r>
          <w:fldChar w:fldCharType="end"/>
        </w:r>
      </w:hyperlink>
    </w:p>
    <w:p>
      <w:pPr>
        <w:pStyle w:val="TOC2"/>
        <w:tabs>
          <w:tab w:val="right" w:leader="dot" w:pos="8306"/>
        </w:tabs>
      </w:pPr>
      <w:hyperlink w:anchor="_Toc25063" w:history="1">
        <w:r>
          <w:rPr>
            <w:rFonts w:ascii="仿宋" w:eastAsia="仿宋" w:hAnsi="仿宋" w:cs="仿宋" w:hint="eastAsia"/>
            <w:lang w:eastAsia="zh-CN"/>
          </w:rPr>
          <w:t>(六)、社会责任履行</w:t>
        </w:r>
        <w:r>
          <w:tab/>
        </w:r>
        <w:r>
          <w:fldChar w:fldCharType="begin"/>
        </w:r>
        <w:r>
          <w:instrText xml:space="preserve"> PAGEREF _Toc25063 \h </w:instrText>
        </w:r>
        <w:r>
          <w:fldChar w:fldCharType="separate"/>
        </w:r>
        <w:r>
          <w:t>47</w:t>
        </w:r>
        <w:r>
          <w:fldChar w:fldCharType="end"/>
        </w:r>
      </w:hyperlink>
    </w:p>
    <w:p>
      <w:pPr>
        <w:pStyle w:val="TOC2"/>
        <w:tabs>
          <w:tab w:val="right" w:leader="dot" w:pos="8306"/>
        </w:tabs>
      </w:pPr>
      <w:hyperlink w:anchor="_Toc21721" w:history="1">
        <w:r>
          <w:rPr>
            <w:rFonts w:ascii="仿宋" w:eastAsia="仿宋" w:hAnsi="仿宋" w:cs="仿宋" w:hint="eastAsia"/>
            <w:lang w:eastAsia="zh-CN"/>
          </w:rPr>
          <w:t>(七)、可持续供应链管理</w:t>
        </w:r>
        <w:r>
          <w:tab/>
        </w:r>
        <w:r>
          <w:fldChar w:fldCharType="begin"/>
        </w:r>
        <w:r>
          <w:instrText xml:space="preserve"> PAGEREF _Toc21721 \h </w:instrText>
        </w:r>
        <w:r>
          <w:fldChar w:fldCharType="separate"/>
        </w:r>
        <w:r>
          <w:t>48</w:t>
        </w:r>
        <w:r>
          <w:fldChar w:fldCharType="end"/>
        </w:r>
      </w:hyperlink>
    </w:p>
    <w:p>
      <w:pPr>
        <w:pStyle w:val="TOC2"/>
        <w:tabs>
          <w:tab w:val="right" w:leader="dot" w:pos="8306"/>
        </w:tabs>
      </w:pPr>
      <w:hyperlink w:anchor="_Toc3317" w:history="1">
        <w:r>
          <w:rPr>
            <w:rFonts w:ascii="仿宋" w:eastAsia="仿宋" w:hAnsi="仿宋" w:cs="仿宋" w:hint="eastAsia"/>
            <w:lang w:eastAsia="zh-CN"/>
          </w:rPr>
          <w:t>(八)、员工可持续发展计划</w:t>
        </w:r>
        <w:r>
          <w:tab/>
        </w:r>
        <w:r>
          <w:fldChar w:fldCharType="begin"/>
        </w:r>
        <w:r>
          <w:instrText xml:space="preserve"> PAGEREF _Toc3317 \h </w:instrText>
        </w:r>
        <w:r>
          <w:fldChar w:fldCharType="separate"/>
        </w:r>
        <w:r>
          <w:t>49</w:t>
        </w:r>
        <w:r>
          <w:fldChar w:fldCharType="end"/>
        </w:r>
      </w:hyperlink>
    </w:p>
    <w:p>
      <w:pPr>
        <w:pStyle w:val="TOC1"/>
        <w:tabs>
          <w:tab w:val="right" w:leader="dot" w:pos="8306"/>
        </w:tabs>
      </w:pPr>
      <w:hyperlink w:anchor="_Toc11130" w:history="1">
        <w:r>
          <w:rPr>
            <w:rFonts w:ascii="仿宋" w:eastAsia="仿宋" w:hAnsi="仿宋" w:cs="仿宋" w:hint="eastAsia"/>
            <w:lang w:eastAsia="zh-CN"/>
          </w:rPr>
          <w:t>十二、法律法规及环境影响评价</w:t>
        </w:r>
        <w:r>
          <w:tab/>
        </w:r>
        <w:r>
          <w:fldChar w:fldCharType="begin"/>
        </w:r>
        <w:r>
          <w:instrText xml:space="preserve"> PAGEREF _Toc11130 \h </w:instrText>
        </w:r>
        <w:r>
          <w:fldChar w:fldCharType="separate"/>
        </w:r>
        <w:r>
          <w:t>50</w:t>
        </w:r>
        <w:r>
          <w:fldChar w:fldCharType="end"/>
        </w:r>
      </w:hyperlink>
    </w:p>
    <w:p>
      <w:pPr>
        <w:pStyle w:val="TOC2"/>
        <w:tabs>
          <w:tab w:val="right" w:leader="dot" w:pos="8306"/>
        </w:tabs>
      </w:pPr>
      <w:hyperlink w:anchor="_Toc20050" w:history="1">
        <w:r>
          <w:rPr>
            <w:rFonts w:ascii="仿宋" w:eastAsia="仿宋" w:hAnsi="仿宋" w:cs="仿宋" w:hint="eastAsia"/>
            <w:lang w:eastAsia="zh-CN"/>
          </w:rPr>
          <w:t>(一)、法律法规的遵守</w:t>
        </w:r>
        <w:r>
          <w:tab/>
        </w:r>
        <w:r>
          <w:fldChar w:fldCharType="begin"/>
        </w:r>
        <w:r>
          <w:instrText xml:space="preserve"> PAGEREF _Toc20050 \h </w:instrText>
        </w:r>
        <w:r>
          <w:fldChar w:fldCharType="separate"/>
        </w:r>
        <w:r>
          <w:t>50</w:t>
        </w:r>
        <w:r>
          <w:fldChar w:fldCharType="end"/>
        </w:r>
      </w:hyperlink>
    </w:p>
    <w:p>
      <w:pPr>
        <w:pStyle w:val="TOC2"/>
        <w:tabs>
          <w:tab w:val="right" w:leader="dot" w:pos="8306"/>
        </w:tabs>
      </w:pPr>
      <w:hyperlink w:anchor="_Toc12739" w:history="1">
        <w:r>
          <w:rPr>
            <w:rFonts w:ascii="仿宋" w:eastAsia="仿宋" w:hAnsi="仿宋" w:cs="仿宋" w:hint="eastAsia"/>
            <w:lang w:eastAsia="zh-CN"/>
          </w:rPr>
          <w:t>(二)、环境影响评价</w:t>
        </w:r>
        <w:r>
          <w:tab/>
        </w:r>
        <w:r>
          <w:fldChar w:fldCharType="begin"/>
        </w:r>
        <w:r>
          <w:instrText xml:space="preserve"> PAGEREF _Toc12739 \h </w:instrText>
        </w:r>
        <w:r>
          <w:fldChar w:fldCharType="separate"/>
        </w:r>
        <w:r>
          <w:t>51</w:t>
        </w:r>
        <w:r>
          <w:fldChar w:fldCharType="end"/>
        </w:r>
      </w:hyperlink>
    </w:p>
    <w:p>
      <w:pPr>
        <w:pStyle w:val="TOC2"/>
        <w:tabs>
          <w:tab w:val="right" w:leader="dot" w:pos="8306"/>
        </w:tabs>
      </w:pPr>
      <w:hyperlink w:anchor="_Toc3575" w:history="1">
        <w:r>
          <w:rPr>
            <w:rFonts w:ascii="仿宋" w:eastAsia="仿宋" w:hAnsi="仿宋" w:cs="仿宋" w:hint="eastAsia"/>
            <w:lang w:eastAsia="zh-CN"/>
          </w:rPr>
          <w:t>(三)、环保手续办理</w:t>
        </w:r>
        <w:r>
          <w:tab/>
        </w:r>
        <w:r>
          <w:fldChar w:fldCharType="begin"/>
        </w:r>
        <w:r>
          <w:instrText xml:space="preserve"> PAGEREF _Toc3575 \h </w:instrText>
        </w:r>
        <w:r>
          <w:fldChar w:fldCharType="separate"/>
        </w:r>
        <w:r>
          <w:t>52</w:t>
        </w:r>
        <w:r>
          <w:fldChar w:fldCharType="end"/>
        </w:r>
      </w:hyperlink>
    </w:p>
    <w:p>
      <w:pPr>
        <w:pStyle w:val="TOC1"/>
        <w:tabs>
          <w:tab w:val="right" w:leader="dot" w:pos="8306"/>
        </w:tabs>
      </w:pPr>
      <w:hyperlink w:anchor="_Toc26225" w:history="1">
        <w:r>
          <w:rPr>
            <w:rFonts w:ascii="仿宋" w:eastAsia="仿宋" w:hAnsi="仿宋" w:cs="仿宋" w:hint="eastAsia"/>
            <w:lang w:eastAsia="zh-CN"/>
          </w:rPr>
          <w:t>十三、合同与法务管理</w:t>
        </w:r>
        <w:r>
          <w:tab/>
        </w:r>
        <w:r>
          <w:fldChar w:fldCharType="begin"/>
        </w:r>
        <w:r>
          <w:instrText xml:space="preserve"> PAGEREF _Toc26225 \h </w:instrText>
        </w:r>
        <w:r>
          <w:fldChar w:fldCharType="separate"/>
        </w:r>
        <w:r>
          <w:t>53</w:t>
        </w:r>
        <w:r>
          <w:fldChar w:fldCharType="end"/>
        </w:r>
      </w:hyperlink>
    </w:p>
    <w:p>
      <w:pPr>
        <w:pStyle w:val="TOC2"/>
        <w:tabs>
          <w:tab w:val="right" w:leader="dot" w:pos="8306"/>
        </w:tabs>
      </w:pPr>
      <w:hyperlink w:anchor="_Toc21425" w:history="1">
        <w:r>
          <w:rPr>
            <w:rFonts w:ascii="仿宋" w:eastAsia="仿宋" w:hAnsi="仿宋" w:cs="仿宋" w:hint="eastAsia"/>
            <w:lang w:eastAsia="zh-CN"/>
          </w:rPr>
          <w:t>(一)、合同管理</w:t>
        </w:r>
        <w:r>
          <w:tab/>
        </w:r>
        <w:r>
          <w:fldChar w:fldCharType="begin"/>
        </w:r>
        <w:r>
          <w:instrText xml:space="preserve"> PAGEREF _Toc21425 \h </w:instrText>
        </w:r>
        <w:r>
          <w:fldChar w:fldCharType="separate"/>
        </w:r>
        <w:r>
          <w:t>53</w:t>
        </w:r>
        <w:r>
          <w:fldChar w:fldCharType="end"/>
        </w:r>
      </w:hyperlink>
    </w:p>
    <w:p>
      <w:pPr>
        <w:pStyle w:val="TOC2"/>
        <w:tabs>
          <w:tab w:val="right" w:leader="dot" w:pos="8306"/>
        </w:tabs>
      </w:pPr>
      <w:hyperlink w:anchor="_Toc11805" w:history="1">
        <w:r>
          <w:rPr>
            <w:rFonts w:ascii="仿宋" w:eastAsia="仿宋" w:hAnsi="仿宋" w:cs="仿宋" w:hint="eastAsia"/>
            <w:lang w:eastAsia="zh-CN"/>
          </w:rPr>
          <w:t>(二)、法务风险分析</w:t>
        </w:r>
        <w:r>
          <w:tab/>
        </w:r>
        <w:r>
          <w:fldChar w:fldCharType="begin"/>
        </w:r>
        <w:r>
          <w:instrText xml:space="preserve"> PAGEREF _Toc11805 \h </w:instrText>
        </w:r>
        <w:r>
          <w:fldChar w:fldCharType="separate"/>
        </w:r>
        <w:r>
          <w:t>54</w:t>
        </w:r>
        <w:r>
          <w:fldChar w:fldCharType="end"/>
        </w:r>
      </w:hyperlink>
    </w:p>
    <w:p>
      <w:pPr>
        <w:pStyle w:val="TOC2"/>
        <w:tabs>
          <w:tab w:val="right" w:leader="dot" w:pos="8306"/>
        </w:tabs>
      </w:pPr>
      <w:hyperlink w:anchor="_Toc26050" w:history="1">
        <w:r>
          <w:rPr>
            <w:rFonts w:ascii="仿宋" w:eastAsia="仿宋" w:hAnsi="仿宋" w:cs="仿宋" w:hint="eastAsia"/>
            <w:lang w:eastAsia="zh-CN"/>
          </w:rPr>
          <w:t>(三)、合同纠纷解决机制</w:t>
        </w:r>
        <w:r>
          <w:tab/>
        </w:r>
        <w:r>
          <w:fldChar w:fldCharType="begin"/>
        </w:r>
        <w:r>
          <w:instrText xml:space="preserve"> PAGEREF _Toc26050 \h </w:instrText>
        </w:r>
        <w:r>
          <w:fldChar w:fldCharType="separate"/>
        </w:r>
        <w:r>
          <w:t>55</w:t>
        </w:r>
        <w:r>
          <w:fldChar w:fldCharType="end"/>
        </w:r>
      </w:hyperlink>
    </w:p>
    <w:p>
      <w:pPr>
        <w:pStyle w:val="TOC1"/>
        <w:tabs>
          <w:tab w:val="right" w:leader="dot" w:pos="8306"/>
        </w:tabs>
      </w:pPr>
      <w:hyperlink w:anchor="_Toc8645" w:history="1">
        <w:r>
          <w:rPr>
            <w:rFonts w:ascii="仿宋" w:eastAsia="仿宋" w:hAnsi="仿宋" w:cs="仿宋" w:hint="eastAsia"/>
            <w:lang w:eastAsia="zh-CN"/>
          </w:rPr>
          <w:t>十四、市场营销策略</w:t>
        </w:r>
        <w:r>
          <w:tab/>
        </w:r>
        <w:r>
          <w:fldChar w:fldCharType="begin"/>
        </w:r>
        <w:r>
          <w:instrText xml:space="preserve"> PAGEREF _Toc8645 \h </w:instrText>
        </w:r>
        <w:r>
          <w:fldChar w:fldCharType="separate"/>
        </w:r>
        <w:r>
          <w:t>56</w:t>
        </w:r>
        <w:r>
          <w:fldChar w:fldCharType="end"/>
        </w:r>
      </w:hyperlink>
    </w:p>
    <w:p>
      <w:pPr>
        <w:pStyle w:val="TOC2"/>
        <w:tabs>
          <w:tab w:val="right" w:leader="dot" w:pos="8306"/>
        </w:tabs>
      </w:pPr>
      <w:hyperlink w:anchor="_Toc24023" w:history="1">
        <w:r>
          <w:rPr>
            <w:rFonts w:ascii="仿宋" w:eastAsia="仿宋" w:hAnsi="仿宋" w:cs="仿宋" w:hint="eastAsia"/>
            <w:lang w:eastAsia="zh-CN"/>
          </w:rPr>
          <w:t>(一)、市场定位与目标客户</w:t>
        </w:r>
        <w:r>
          <w:tab/>
        </w:r>
        <w:r>
          <w:fldChar w:fldCharType="begin"/>
        </w:r>
        <w:r>
          <w:instrText xml:space="preserve"> PAGEREF _Toc24023 \h </w:instrText>
        </w:r>
        <w:r>
          <w:fldChar w:fldCharType="separate"/>
        </w:r>
        <w:r>
          <w:t>56</w:t>
        </w:r>
        <w:r>
          <w:fldChar w:fldCharType="end"/>
        </w:r>
      </w:hyperlink>
    </w:p>
    <w:p>
      <w:pPr>
        <w:pStyle w:val="TOC2"/>
        <w:tabs>
          <w:tab w:val="right" w:leader="dot" w:pos="8306"/>
        </w:tabs>
      </w:pPr>
      <w:hyperlink w:anchor="_Toc20096" w:history="1">
        <w:r>
          <w:rPr>
            <w:rFonts w:ascii="仿宋" w:eastAsia="仿宋" w:hAnsi="仿宋" w:cs="仿宋" w:hint="eastAsia"/>
            <w:lang w:eastAsia="zh-CN"/>
          </w:rPr>
          <w:t>(二)、产品定位及差异化策略</w:t>
        </w:r>
        <w:r>
          <w:tab/>
        </w:r>
        <w:r>
          <w:fldChar w:fldCharType="begin"/>
        </w:r>
        <w:r>
          <w:instrText xml:space="preserve"> PAGEREF _Toc20096 \h </w:instrText>
        </w:r>
        <w:r>
          <w:fldChar w:fldCharType="separate"/>
        </w:r>
        <w:r>
          <w:t>57</w:t>
        </w:r>
        <w:r>
          <w:fldChar w:fldCharType="end"/>
        </w:r>
      </w:hyperlink>
    </w:p>
    <w:p>
      <w:pPr>
        <w:pStyle w:val="TOC2"/>
        <w:tabs>
          <w:tab w:val="right" w:leader="dot" w:pos="8306"/>
        </w:tabs>
      </w:pPr>
      <w:hyperlink w:anchor="_Toc28253" w:history="1">
        <w:r>
          <w:rPr>
            <w:rFonts w:ascii="仿宋" w:eastAsia="仿宋" w:hAnsi="仿宋" w:cs="仿宋" w:hint="eastAsia"/>
            <w:lang w:eastAsia="zh-CN"/>
          </w:rPr>
          <w:t>(三)、价格策略</w:t>
        </w:r>
        <w:r>
          <w:tab/>
        </w:r>
        <w:r>
          <w:fldChar w:fldCharType="begin"/>
        </w:r>
        <w:r>
          <w:instrText xml:space="preserve"> PAGEREF _Toc28253 \h </w:instrText>
        </w:r>
        <w:r>
          <w:fldChar w:fldCharType="separate"/>
        </w:r>
        <w:r>
          <w:t>58</w:t>
        </w:r>
        <w:r>
          <w:fldChar w:fldCharType="end"/>
        </w:r>
      </w:hyperlink>
    </w:p>
    <w:p>
      <w:pPr>
        <w:pStyle w:val="TOC2"/>
        <w:tabs>
          <w:tab w:val="right" w:leader="dot" w:pos="8306"/>
        </w:tabs>
      </w:pPr>
      <w:hyperlink w:anchor="_Toc22509" w:history="1">
        <w:r>
          <w:rPr>
            <w:rFonts w:ascii="仿宋" w:eastAsia="仿宋" w:hAnsi="仿宋" w:cs="仿宋" w:hint="eastAsia"/>
            <w:lang w:eastAsia="zh-CN"/>
          </w:rPr>
          <w:t>(四)、销售渠道与推广</w:t>
        </w:r>
        <w:r>
          <w:tab/>
        </w:r>
        <w:r>
          <w:fldChar w:fldCharType="begin"/>
        </w:r>
        <w:r>
          <w:instrText xml:space="preserve"> PAGEREF _Toc22509 \h </w:instrText>
        </w:r>
        <w:r>
          <w:fldChar w:fldCharType="separate"/>
        </w:r>
        <w:r>
          <w:t>59</w:t>
        </w:r>
        <w:r>
          <w:fldChar w:fldCharType="end"/>
        </w:r>
      </w:hyperlink>
    </w:p>
    <w:p>
      <w:pPr>
        <w:pStyle w:val="TOC2"/>
        <w:tabs>
          <w:tab w:val="right" w:leader="dot" w:pos="8306"/>
        </w:tabs>
      </w:pPr>
      <w:hyperlink w:anchor="_Toc9140" w:history="1">
        <w:r>
          <w:rPr>
            <w:rFonts w:ascii="仿宋" w:eastAsia="仿宋" w:hAnsi="仿宋" w:cs="仿宋" w:hint="eastAsia"/>
            <w:lang w:eastAsia="zh-CN"/>
          </w:rPr>
          <w:t>(五)、市场营销风险与对策</w:t>
        </w:r>
        <w:r>
          <w:tab/>
        </w:r>
        <w:r>
          <w:fldChar w:fldCharType="begin"/>
        </w:r>
        <w:r>
          <w:instrText xml:space="preserve"> PAGEREF _Toc9140 \h </w:instrText>
        </w:r>
        <w:r>
          <w:fldChar w:fldCharType="separate"/>
        </w:r>
        <w:r>
          <w:t>60</w:t>
        </w:r>
        <w:r>
          <w:fldChar w:fldCharType="end"/>
        </w:r>
      </w:hyperlink>
    </w:p>
    <w:p>
      <w:pPr>
        <w:pStyle w:val="TOC1"/>
        <w:tabs>
          <w:tab w:val="right" w:leader="dot" w:pos="8306"/>
        </w:tabs>
      </w:pPr>
      <w:hyperlink w:anchor="_Toc15146" w:history="1">
        <w:r>
          <w:rPr>
            <w:rFonts w:ascii="仿宋" w:eastAsia="仿宋" w:hAnsi="仿宋" w:cs="仿宋" w:hint="eastAsia"/>
            <w:lang w:eastAsia="zh-CN"/>
          </w:rPr>
          <w:t>十五、应急管理与安全防护</w:t>
        </w:r>
        <w:r>
          <w:tab/>
        </w:r>
        <w:r>
          <w:fldChar w:fldCharType="begin"/>
        </w:r>
        <w:r>
          <w:instrText xml:space="preserve"> PAGEREF _Toc15146 \h </w:instrText>
        </w:r>
        <w:r>
          <w:fldChar w:fldCharType="separate"/>
        </w:r>
        <w:r>
          <w:t>61</w:t>
        </w:r>
        <w:r>
          <w:fldChar w:fldCharType="end"/>
        </w:r>
      </w:hyperlink>
    </w:p>
    <w:p>
      <w:pPr>
        <w:pStyle w:val="TOC2"/>
        <w:tabs>
          <w:tab w:val="right" w:leader="dot" w:pos="8306"/>
        </w:tabs>
      </w:pPr>
      <w:hyperlink w:anchor="_Toc2009" w:history="1">
        <w:r>
          <w:rPr>
            <w:rFonts w:ascii="仿宋" w:eastAsia="仿宋" w:hAnsi="仿宋" w:cs="仿宋" w:hint="eastAsia"/>
            <w:lang w:eastAsia="zh-CN"/>
          </w:rPr>
          <w:t>(一)、应急管理计划</w:t>
        </w:r>
        <w:r>
          <w:tab/>
        </w:r>
        <w:r>
          <w:fldChar w:fldCharType="begin"/>
        </w:r>
        <w:r>
          <w:instrText xml:space="preserve"> PAGEREF _Toc2009 \h </w:instrText>
        </w:r>
        <w:r>
          <w:fldChar w:fldCharType="separate"/>
        </w:r>
        <w:r>
          <w:t>61</w:t>
        </w:r>
        <w:r>
          <w:fldChar w:fldCharType="end"/>
        </w:r>
      </w:hyperlink>
    </w:p>
    <w:p>
      <w:pPr>
        <w:pStyle w:val="TOC2"/>
        <w:tabs>
          <w:tab w:val="right" w:leader="dot" w:pos="8306"/>
        </w:tabs>
      </w:pPr>
      <w:hyperlink w:anchor="_Toc7752" w:history="1">
        <w:r>
          <w:rPr>
            <w:rFonts w:ascii="仿宋" w:eastAsia="仿宋" w:hAnsi="仿宋" w:cs="仿宋" w:hint="eastAsia"/>
            <w:lang w:eastAsia="zh-CN"/>
          </w:rPr>
          <w:t>(二)、安全防护措施</w:t>
        </w:r>
        <w:r>
          <w:tab/>
        </w:r>
        <w:r>
          <w:fldChar w:fldCharType="begin"/>
        </w:r>
        <w:r>
          <w:instrText xml:space="preserve"> PAGEREF _Toc7752 \h </w:instrText>
        </w:r>
        <w:r>
          <w:fldChar w:fldCharType="separate"/>
        </w:r>
        <w:r>
          <w:t>62</w:t>
        </w:r>
        <w:r>
          <w:fldChar w:fldCharType="end"/>
        </w:r>
      </w:hyperlink>
    </w:p>
    <w:p>
      <w:pPr>
        <w:pStyle w:val="TOC2"/>
        <w:tabs>
          <w:tab w:val="right" w:leader="dot" w:pos="8306"/>
        </w:tabs>
      </w:pPr>
      <w:hyperlink w:anchor="_Toc1145" w:history="1">
        <w:r>
          <w:rPr>
            <w:rFonts w:ascii="仿宋" w:eastAsia="仿宋" w:hAnsi="仿宋" w:cs="仿宋" w:hint="eastAsia"/>
            <w:lang w:eastAsia="zh-CN"/>
          </w:rPr>
          <w:t>(三)、危险化学品管理</w:t>
        </w:r>
        <w:r>
          <w:tab/>
        </w:r>
        <w:r>
          <w:fldChar w:fldCharType="begin"/>
        </w:r>
        <w:r>
          <w:instrText xml:space="preserve"> PAGEREF _Toc1145 \h </w:instrText>
        </w:r>
        <w:r>
          <w:fldChar w:fldCharType="separate"/>
        </w:r>
        <w:r>
          <w:t>64</w:t>
        </w:r>
        <w:r>
          <w:fldChar w:fldCharType="end"/>
        </w:r>
      </w:hyperlink>
    </w:p>
    <w:p>
      <w:pPr>
        <w:pStyle w:val="TOC1"/>
        <w:tabs>
          <w:tab w:val="right" w:leader="dot" w:pos="8306"/>
        </w:tabs>
      </w:pPr>
      <w:hyperlink w:anchor="_Toc14489" w:history="1">
        <w:r>
          <w:rPr>
            <w:rFonts w:ascii="仿宋" w:eastAsia="仿宋" w:hAnsi="仿宋" w:cs="仿宋" w:hint="eastAsia"/>
            <w:lang w:eastAsia="zh-CN"/>
          </w:rPr>
          <w:t>十六、项目验收与收尾工作</w:t>
        </w:r>
        <w:r>
          <w:tab/>
        </w:r>
        <w:r>
          <w:fldChar w:fldCharType="begin"/>
        </w:r>
        <w:r>
          <w:instrText xml:space="preserve"> PAGEREF _Toc14489 \h </w:instrText>
        </w:r>
        <w:r>
          <w:fldChar w:fldCharType="separate"/>
        </w:r>
        <w:r>
          <w:t>65</w:t>
        </w:r>
        <w:r>
          <w:fldChar w:fldCharType="end"/>
        </w:r>
      </w:hyperlink>
    </w:p>
    <w:p>
      <w:pPr>
        <w:pStyle w:val="TOC2"/>
        <w:tabs>
          <w:tab w:val="right" w:leader="dot" w:pos="8306"/>
        </w:tabs>
      </w:pPr>
      <w:hyperlink w:anchor="_Toc32400" w:history="1">
        <w:r>
          <w:rPr>
            <w:rFonts w:ascii="仿宋" w:eastAsia="仿宋" w:hAnsi="仿宋" w:cs="仿宋" w:hint="eastAsia"/>
            <w:lang w:eastAsia="zh-CN"/>
          </w:rPr>
          <w:t>(一)、项目竣工验收</w:t>
        </w:r>
        <w:r>
          <w:tab/>
        </w:r>
        <w:r>
          <w:fldChar w:fldCharType="begin"/>
        </w:r>
        <w:r>
          <w:instrText xml:space="preserve"> PAGEREF _Toc32400 \h </w:instrText>
        </w:r>
        <w:r>
          <w:fldChar w:fldCharType="separate"/>
        </w:r>
        <w:r>
          <w:t>65</w:t>
        </w:r>
        <w:r>
          <w:fldChar w:fldCharType="end"/>
        </w:r>
      </w:hyperlink>
    </w:p>
    <w:p>
      <w:pPr>
        <w:pStyle w:val="TOC2"/>
        <w:tabs>
          <w:tab w:val="right" w:leader="dot" w:pos="8306"/>
        </w:tabs>
      </w:pPr>
      <w:hyperlink w:anchor="_Toc596" w:history="1">
        <w:r>
          <w:rPr>
            <w:rFonts w:ascii="仿宋" w:eastAsia="仿宋" w:hAnsi="仿宋" w:cs="仿宋" w:hint="eastAsia"/>
            <w:lang w:eastAsia="zh-CN"/>
          </w:rPr>
          <w:t>(二)、收尾工作计划</w:t>
        </w:r>
        <w:r>
          <w:tab/>
        </w:r>
        <w:r>
          <w:fldChar w:fldCharType="begin"/>
        </w:r>
        <w:r>
          <w:instrText xml:space="preserve"> PAGEREF _Toc596 \h </w:instrText>
        </w:r>
        <w:r>
          <w:fldChar w:fldCharType="separate"/>
        </w:r>
        <w:r>
          <w:t>66</w:t>
        </w:r>
        <w:r>
          <w:fldChar w:fldCharType="end"/>
        </w:r>
      </w:hyperlink>
    </w:p>
    <w:p>
      <w:pPr>
        <w:pStyle w:val="TOC2"/>
        <w:tabs>
          <w:tab w:val="right" w:leader="dot" w:pos="8306"/>
        </w:tabs>
      </w:pPr>
      <w:hyperlink w:anchor="_Toc16381" w:history="1">
        <w:r>
          <w:rPr>
            <w:rFonts w:ascii="仿宋" w:eastAsia="仿宋" w:hAnsi="仿宋" w:cs="仿宋" w:hint="eastAsia"/>
            <w:lang w:eastAsia="zh-CN"/>
          </w:rPr>
          <w:t>(三)、移交与运营</w:t>
        </w:r>
        <w:r>
          <w:tab/>
        </w:r>
        <w:r>
          <w:fldChar w:fldCharType="begin"/>
        </w:r>
        <w:r>
          <w:instrText xml:space="preserve"> PAGEREF _Toc16381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53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来伊份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31342"/>
      <w:r>
        <w:rPr>
          <w:rFonts w:ascii="仿宋" w:eastAsia="仿宋" w:hAnsi="仿宋" w:cs="仿宋" w:hint="eastAsia"/>
          <w:sz w:val="28"/>
          <w:lang w:eastAsia="zh-CN"/>
        </w:rPr>
        <w:t>一、来伊份企业概貌</w:t>
      </w:r>
      <w:bookmarkEnd w:id="2"/>
    </w:p>
    <w:p>
      <w:pPr>
        <w:pStyle w:val="Heading2"/>
        <w:rPr>
          <w:rFonts w:ascii="仿宋" w:eastAsia="仿宋" w:hAnsi="仿宋" w:cs="仿宋" w:hint="eastAsia"/>
          <w:lang w:eastAsia="zh-CN"/>
        </w:rPr>
      </w:pPr>
      <w:bookmarkStart w:id="3" w:name="_Toc20488"/>
      <w:r>
        <w:rPr>
          <w:rFonts w:ascii="仿宋" w:eastAsia="仿宋" w:hAnsi="仿宋" w:cs="仿宋" w:hint="eastAsia"/>
          <w:lang w:eastAsia="zh-CN"/>
        </w:rPr>
        <w:t>(一)、来伊份企业基础信息</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经营范围：从事来伊份相关业务（企业依法自主选择经营项目，开展经营活动；依法须经批准的项目，经相关部门批准后依批准的内容开展经营活动；不得从事本市产业政策禁止和限制类项目的经营活动。）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4" w:name="_Toc24535"/>
      <w:r>
        <w:rPr>
          <w:rFonts w:ascii="仿宋" w:eastAsia="仿宋" w:hAnsi="仿宋" w:cs="仿宋" w:hint="eastAsia"/>
          <w:sz w:val="28"/>
          <w:lang w:eastAsia="zh-CN"/>
        </w:rPr>
        <w:t>(二)、来伊份企业简要介绍</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5" w:name="_Toc11591"/>
      <w:r>
        <w:rPr>
          <w:rFonts w:ascii="仿宋" w:eastAsia="仿宋" w:hAnsi="仿宋" w:cs="仿宋" w:hint="eastAsia"/>
          <w:sz w:val="28"/>
          <w:lang w:eastAsia="zh-CN"/>
        </w:rPr>
        <w:t>(三)、企业竞争优势概览</w:t>
      </w:r>
      <w:bookmarkEnd w:id="5"/>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来伊份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来伊份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来伊份行业头部客户群体。凭借卓越的技术创新、产品质量和服务水平，公司树立了良好的品牌形象，赢得了高度的客户认可。通过与这些优质客户保持稳定的合作关系，公司更深刻地了解了来伊份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来伊份行业中占据着有利的竞争地位。通过多年的深耕，公司在技术、品牌和运营效率等方面积累了竞争优势。随着来伊份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6" w:name="_Toc594"/>
      <w:r>
        <w:rPr>
          <w:rFonts w:ascii="仿宋" w:eastAsia="仿宋" w:hAnsi="仿宋" w:cs="仿宋" w:hint="eastAsia"/>
          <w:sz w:val="28"/>
          <w:lang w:eastAsia="zh-CN"/>
        </w:rPr>
        <w:t>(四)、来伊份企业财务数据要略</w:t>
      </w:r>
      <w:bookmarkEnd w:id="6"/>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营业收入：来伊份公司年度营业收入持续增长，稳健的经营业绩为公司奠定了坚实基础。过去几年，公司营业收入呈现出显著的增长趋势，达到了XX万元，反映了其在市场中的强大竞争力和客户认可度。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净利润：来伊份公司实现了可观的净利润，表明其在成本控制、运营效率和财务管理方面取得了显著的成就。净利润的稳步增长显示了公司良好的盈利能力和财务稳健性，达到了XX万元。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现金流：来伊份公司现金流状况良好，充足的现金储备为公司提供了灵活性和抵御风险的能力。稳定的现金流是公司可持续经营的重要保障，达到了XX万元。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7" w:name="_Toc28495"/>
      <w:r>
        <w:rPr>
          <w:rFonts w:ascii="仿宋" w:eastAsia="仿宋" w:hAnsi="仿宋" w:cs="仿宋" w:hint="eastAsia"/>
          <w:sz w:val="28"/>
          <w:lang w:eastAsia="zh-CN"/>
        </w:rPr>
        <w:t>(五)、核心团队成员简述</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赵XX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8" w:name="_Toc14188"/>
      <w:r>
        <w:rPr>
          <w:rFonts w:ascii="仿宋" w:eastAsia="仿宋" w:hAnsi="仿宋" w:cs="仿宋" w:hint="eastAsia"/>
          <w:sz w:val="28"/>
          <w:lang w:eastAsia="zh-CN"/>
        </w:rPr>
        <w:t>(六)、来伊份企业经营宗旨阐述</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来伊份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9" w:name="_Toc30596"/>
      <w:r>
        <w:rPr>
          <w:rFonts w:ascii="仿宋" w:eastAsia="仿宋" w:hAnsi="仿宋" w:cs="仿宋" w:hint="eastAsia"/>
          <w:sz w:val="28"/>
          <w:lang w:eastAsia="zh-CN"/>
        </w:rPr>
        <w:t>(七)、来伊份企业未来发展规划</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来伊份公司战略目标与发展规划</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公司致力于跨足多个来伊份产业领域，为不同客户提供全方位的服务。通过不断拓展业务领域，实现业务的多元化和产业的全方位覆盖。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公司将持续投入研发，提升技术水平，确保产品始终符合日益提升的质量标准和技术进步要求。通过技术创新，为国内外来伊份生产商提供领先的产品。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公司将持续投入研发，推动技术和产品的创新，以满足市场不断提升的需求。通过先进技术和高品质产品提升来伊份行业标准。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公司倡导创新引领、合作共赢的合作模式，与产业链企业深度融合，建立稳定的合作关系，推动整个来伊份行业的发展。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公司在未来三至五年的规划中，将聚焦于来伊份产业的研发、智能制造和销售，并积极布局产业结构调整所需的领域。具体措施包括：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公司将利用中国市场的蓬勃发展，通过独立创新、联合开发、并购和收购等手段，迅速拓展国际市场，成为国际领先的来伊份创新型企业。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公司将通过与产业链上下游的深度合作，掌握国际领先的技术，实现产业链的深度整合，推动公司成为来伊份行业的领军企业。</w:t>
      </w:r>
    </w:p>
    <w:p>
      <w:pPr>
        <w:pStyle w:val="Heading1"/>
        <w:ind w:firstLine="560" w:firstLineChars="200"/>
        <w:rPr>
          <w:rFonts w:ascii="仿宋" w:eastAsia="仿宋" w:hAnsi="仿宋" w:cs="仿宋" w:hint="eastAsia"/>
          <w:sz w:val="28"/>
          <w:lang w:eastAsia="zh-CN"/>
        </w:rPr>
      </w:pPr>
      <w:bookmarkStart w:id="10" w:name="_Toc23775"/>
      <w:r>
        <w:rPr>
          <w:rFonts w:ascii="仿宋" w:eastAsia="仿宋" w:hAnsi="仿宋" w:cs="仿宋" w:hint="eastAsia"/>
          <w:sz w:val="28"/>
          <w:lang w:eastAsia="zh-CN"/>
        </w:rPr>
        <w:t>二、法人治理</w:t>
      </w:r>
      <w:bookmarkEnd w:id="10"/>
    </w:p>
    <w:p>
      <w:pPr>
        <w:pStyle w:val="Heading2"/>
        <w:rPr>
          <w:rFonts w:ascii="仿宋" w:eastAsia="仿宋" w:hAnsi="仿宋" w:cs="仿宋" w:hint="eastAsia"/>
          <w:lang w:eastAsia="zh-CN"/>
        </w:rPr>
      </w:pPr>
      <w:bookmarkStart w:id="11" w:name="_Toc12054"/>
      <w:r>
        <w:rPr>
          <w:rFonts w:ascii="仿宋" w:eastAsia="仿宋" w:hAnsi="仿宋" w:cs="仿宋" w:hint="eastAsia"/>
          <w:lang w:eastAsia="zh-CN"/>
        </w:rPr>
        <w:t>(一)、股东权利及义务</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2" w:name="_Toc6158"/>
      <w:r>
        <w:rPr>
          <w:rFonts w:ascii="仿宋" w:eastAsia="仿宋" w:hAnsi="仿宋" w:cs="仿宋" w:hint="eastAsia"/>
          <w:sz w:val="28"/>
          <w:lang w:eastAsia="zh-CN"/>
        </w:rPr>
        <w:t>(二)、董事</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https://d.book118.com/826243013152010055</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来伊份资金申请报告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E60FFD"/>
    <w:rsid w:val="1AE60FFD"/>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26243013152010055"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2024-02-09T12:48:00Z</dcterms:created>
  <dcterms:modified xsi:type="dcterms:W3CDTF">2024-02-09T12:48:35Z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AA5D1F468C7A4CE1B87B3D8704A597C8_11</vt:lpwstr>
  </property>
  <property fmtid="{D5CDD505-2E9C-101B-9397-08002B2CF9AE}" pid="3" name="KSOProductBuildVer">
    <vt:lpwstr>2052-12.1.0.16250</vt:lpwstr>
  </property>
</Properties>
</file>