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4A2FEF" w14:paraId="762B140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A2FEF" w14:paraId="5BD20E5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A2FEF" w14:paraId="57F625D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A2FEF" w:rsidRPr="004A2FEF" w14:paraId="610B666B" w14:textId="65D86B22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A2FEF">
        <w:rPr>
          <w:rFonts w:ascii="宋体" w:eastAsia="宋体" w:hAnsi="宋体" w:hint="eastAsia"/>
          <w:b/>
          <w:sz w:val="60"/>
        </w:rPr>
        <w:t>玻尿酸注射相关项目可行性研究报告</w:t>
      </w:r>
    </w:p>
    <w:p w:rsidR="004A2FEF" w:rsidP="004A2FEF" w14:paraId="2DCED74E" w14:textId="42F8E23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4A2FEF">
        <w:rPr>
          <w:rFonts w:ascii="仿宋" w:eastAsia="仿宋" w:hAnsi="仿宋" w:hint="eastAsia"/>
          <w:b/>
          <w:sz w:val="40"/>
        </w:rPr>
        <w:t>目录</w:t>
      </w:r>
    </w:p>
    <w:p w:rsidR="004A2FEF" w14:paraId="14DA3B61" w14:textId="20A031B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_Toc159860369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4A2FEF" w14:paraId="1324A739" w14:textId="26F0EBA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_Toc159860370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A2FEF" w14:paraId="002FE4EB" w14:textId="4EEB8E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_Toc159860371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A2FEF" w14:paraId="486DA91E" w14:textId="2571DF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_Toc159860372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A2FEF" w14:paraId="31FDC203" w14:textId="7F4DCD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_Toc159860373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4A2FEF" w14:paraId="6F08B458" w14:textId="7C3E024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二、玻尿酸注射项目节能分析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_Toc159860374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4A2FEF" w14:paraId="3BFB8A35" w14:textId="0860C6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(一)、玻尿酸注射项目建设的节能原则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_Toc159860375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4A2FEF" w14:paraId="3BF1DF02" w14:textId="1736FF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_Toc159860376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A2FEF" w14:paraId="49051BB4" w14:textId="7B3E1D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(三)、玻尿酸注射项目节能背景分析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_Toc159860377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A2FEF" w14:paraId="6404A945" w14:textId="14CE7E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(四)、玻尿酸注射项目能源消耗种类和数量分析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_Toc159860378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A2FEF" w14:paraId="21DEB6F3" w14:textId="42AE6E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(五)、玻尿酸注射项目用能品种选择的可靠性分析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_Toc159860379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A2FEF" w14:paraId="781D5DEB" w14:textId="06048C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(六)、玻尿酸注射项目建筑结构节能设计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_Toc159860380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A2FEF" w14:paraId="19A8F1D1" w14:textId="5CFEE9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(七)、玻尿酸注射项目节能效果分析与建议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_Toc159860381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A2FEF" w14:paraId="015192B5" w14:textId="0BA6C55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_Toc159860382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A2FEF" w14:paraId="3175CA93" w14:textId="66CF35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_Toc159860383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A2FEF" w14:paraId="0EE93250" w14:textId="05C1C2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_Toc159860384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4A2FEF" w14:paraId="233BDBED" w14:textId="561577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_Toc159860385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4A2FEF" w14:paraId="4A70DF69" w14:textId="20F8BA3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_Toc159860386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4A2FEF" w14:paraId="6737AC33" w14:textId="03820F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_Toc159860387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4A2FEF" w14:paraId="5DD61C02" w14:textId="4E524E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_Toc159860388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4A2FEF" w14:paraId="79FD5FC0" w14:textId="46513C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_Toc159860389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https://d.book118.com/827005115122006044</w:t>
        </w:r>
      </w:hyperlink>
    </w:p>
    <w:p w:rsidR="004A2FEF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2FEF" w:rsidP="00231D2C" w14:paraId="78A0AD8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A2FEF" w14:paraId="166A5EF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2FEF" w:rsidP="00231D2C" w14:paraId="472D2D3E" w14:textId="09F8B86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A2FEF" w14:paraId="1D6F2C0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2FEF" w14:paraId="57A5DA4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2FEF" w:rsidP="00231D2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A2FE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2FEF" w:rsidP="00231D2C" w14:textId="09F8B86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4A2FE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2FE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2FEF" w14:paraId="5587675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2FEF" w:rsidRPr="004A2FEF" w:rsidP="004A2FEF" w14:paraId="388E3072" w14:textId="531328D3">
    <w:pPr>
      <w:pStyle w:val="Header"/>
      <w:rPr>
        <w:rFonts w:ascii="仿宋" w:eastAsia="仿宋" w:hAnsi="仿宋"/>
      </w:rPr>
    </w:pPr>
    <w:r w:rsidRPr="004A2FEF">
      <w:rPr>
        <w:rFonts w:ascii="仿宋" w:eastAsia="仿宋" w:hAnsi="仿宋" w:hint="eastAsia"/>
      </w:rPr>
      <w:t>玻尿酸注射可行性报告</w:t>
    </w:r>
    <w:r w:rsidRPr="004A2FEF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2FEF" w14:paraId="58B1435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2FE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2FEF" w:rsidRPr="004A2FEF" w:rsidP="004A2FEF" w14:textId="531328D3">
    <w:pPr>
      <w:pStyle w:val="Header"/>
      <w:rPr>
        <w:rFonts w:ascii="仿宋" w:eastAsia="仿宋" w:hAnsi="仿宋"/>
      </w:rPr>
    </w:pPr>
    <w:r w:rsidRPr="004A2FEF">
      <w:rPr>
        <w:rFonts w:ascii="仿宋" w:eastAsia="仿宋" w:hAnsi="仿宋" w:hint="eastAsia"/>
      </w:rPr>
      <w:t>玻尿酸注射可行性报告</w:t>
    </w:r>
    <w:r w:rsidRPr="004A2FEF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2FE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FEF"/>
    <w:rsid w:val="00231D2C"/>
    <w:rsid w:val="004A2FE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01F1FA"/>
  <w15:chartTrackingRefBased/>
  <w15:docId w15:val="{AF9B7F58-60E4-44D4-8BB7-8AF760529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4A2F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4A2FE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4A2FE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4A2FE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4A2FE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4A2FE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4A2F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4A2FE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A2FEF"/>
  </w:style>
  <w:style w:type="paragraph" w:styleId="TOC1">
    <w:name w:val="toc 1"/>
    <w:basedOn w:val="Normal"/>
    <w:next w:val="Normal"/>
    <w:autoRedefine/>
    <w:uiPriority w:val="39"/>
    <w:unhideWhenUsed/>
    <w:rsid w:val="004A2FEF"/>
  </w:style>
  <w:style w:type="paragraph" w:styleId="TOC2">
    <w:name w:val="toc 2"/>
    <w:basedOn w:val="Normal"/>
    <w:next w:val="Normal"/>
    <w:autoRedefine/>
    <w:uiPriority w:val="39"/>
    <w:unhideWhenUsed/>
    <w:rsid w:val="004A2FE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82700511512200604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4237</Words>
  <Characters>24157</Characters>
  <Application>Microsoft Office Word</Application>
  <DocSecurity>0</DocSecurity>
  <Lines>201</Lines>
  <Paragraphs>56</Paragraphs>
  <ScaleCrop>false</ScaleCrop>
  <Company/>
  <LinksUpToDate>false</LinksUpToDate>
  <CharactersWithSpaces>28338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2024-02-26T09:18:00Z</dcterms:created>
  <dcterms:modified xsi:type="dcterms:W3CDTF">2024-02-26T09:19:00Z</dcterms:modified>
</cp:coreProperties>
</file>