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氯醇胶项目计划设计方案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0" w:history="1">
        <w:r>
          <w:rPr>
            <w:rFonts w:ascii="仿宋" w:eastAsia="仿宋" w:hAnsi="仿宋" w:cs="仿宋" w:hint="eastAsia"/>
            <w:lang w:eastAsia="zh-CN"/>
          </w:rPr>
          <w:t>前言</w:t>
        </w:r>
        <w:r>
          <w:tab/>
        </w:r>
        <w:r>
          <w:fldChar w:fldCharType="begin"/>
        </w:r>
        <w:r>
          <w:instrText xml:space="preserve"> PAGEREF _Toc30190 \h </w:instrText>
        </w:r>
        <w:r>
          <w:fldChar w:fldCharType="separate"/>
        </w:r>
        <w:r>
          <w:t>3</w:t>
        </w:r>
        <w:r>
          <w:fldChar w:fldCharType="end"/>
        </w:r>
      </w:hyperlink>
    </w:p>
    <w:p>
      <w:pPr>
        <w:pStyle w:val="TOC1"/>
        <w:tabs>
          <w:tab w:val="right" w:leader="dot" w:pos="8306"/>
        </w:tabs>
      </w:pPr>
      <w:hyperlink w:anchor="_Toc10970" w:history="1">
        <w:r>
          <w:rPr>
            <w:rFonts w:ascii="仿宋" w:eastAsia="仿宋" w:hAnsi="仿宋" w:cs="仿宋" w:hint="eastAsia"/>
            <w:lang w:eastAsia="zh-CN"/>
          </w:rPr>
          <w:t>一、氯醇胶项目可持续发展</w:t>
        </w:r>
        <w:r>
          <w:tab/>
        </w:r>
        <w:r>
          <w:fldChar w:fldCharType="begin"/>
        </w:r>
        <w:r>
          <w:instrText xml:space="preserve"> PAGEREF _Toc10970 \h </w:instrText>
        </w:r>
        <w:r>
          <w:fldChar w:fldCharType="separate"/>
        </w:r>
        <w:r>
          <w:t>3</w:t>
        </w:r>
        <w:r>
          <w:fldChar w:fldCharType="end"/>
        </w:r>
      </w:hyperlink>
    </w:p>
    <w:p>
      <w:pPr>
        <w:pStyle w:val="TOC2"/>
        <w:tabs>
          <w:tab w:val="right" w:leader="dot" w:pos="8306"/>
        </w:tabs>
      </w:pPr>
      <w:hyperlink w:anchor="_Toc32175" w:history="1">
        <w:r>
          <w:rPr>
            <w:rFonts w:ascii="仿宋" w:eastAsia="仿宋" w:hAnsi="仿宋" w:cs="仿宋" w:hint="eastAsia"/>
            <w:lang w:eastAsia="zh-CN"/>
          </w:rPr>
          <w:t>(一)、可持续战略与实践</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1556" w:history="1">
        <w:r>
          <w:rPr>
            <w:rFonts w:ascii="仿宋" w:eastAsia="仿宋" w:hAnsi="仿宋" w:cs="仿宋" w:hint="eastAsia"/>
            <w:lang w:eastAsia="zh-CN"/>
          </w:rPr>
          <w:t>(二)、环保与社会责任</w:t>
        </w:r>
        <w:r>
          <w:tab/>
        </w:r>
        <w:r>
          <w:fldChar w:fldCharType="begin"/>
        </w:r>
        <w:r>
          <w:instrText xml:space="preserve"> PAGEREF _Toc1556 \h </w:instrText>
        </w:r>
        <w:r>
          <w:fldChar w:fldCharType="separate"/>
        </w:r>
        <w:r>
          <w:t>4</w:t>
        </w:r>
        <w:r>
          <w:fldChar w:fldCharType="end"/>
        </w:r>
      </w:hyperlink>
    </w:p>
    <w:p>
      <w:pPr>
        <w:pStyle w:val="TOC1"/>
        <w:tabs>
          <w:tab w:val="right" w:leader="dot" w:pos="8306"/>
        </w:tabs>
      </w:pPr>
      <w:hyperlink w:anchor="_Toc10539" w:history="1">
        <w:r>
          <w:rPr>
            <w:rFonts w:ascii="仿宋" w:eastAsia="仿宋" w:hAnsi="仿宋" w:cs="仿宋" w:hint="eastAsia"/>
            <w:lang w:eastAsia="zh-CN"/>
          </w:rPr>
          <w:t>二、氯醇胶项目建设单位说明</w:t>
        </w:r>
        <w:r>
          <w:tab/>
        </w:r>
        <w:r>
          <w:fldChar w:fldCharType="begin"/>
        </w:r>
        <w:r>
          <w:instrText xml:space="preserve"> PAGEREF _Toc10539 \h </w:instrText>
        </w:r>
        <w:r>
          <w:fldChar w:fldCharType="separate"/>
        </w:r>
        <w:r>
          <w:t>5</w:t>
        </w:r>
        <w:r>
          <w:fldChar w:fldCharType="end"/>
        </w:r>
      </w:hyperlink>
    </w:p>
    <w:p>
      <w:pPr>
        <w:pStyle w:val="TOC2"/>
        <w:tabs>
          <w:tab w:val="right" w:leader="dot" w:pos="8306"/>
        </w:tabs>
      </w:pPr>
      <w:hyperlink w:anchor="_Toc3649" w:history="1">
        <w:r>
          <w:rPr>
            <w:rFonts w:ascii="仿宋" w:eastAsia="仿宋" w:hAnsi="仿宋" w:cs="仿宋" w:hint="eastAsia"/>
            <w:lang w:eastAsia="zh-CN"/>
          </w:rPr>
          <w:t>(一)、氯醇胶项目承办单位基本情况</w:t>
        </w:r>
        <w:r>
          <w:tab/>
        </w:r>
        <w:r>
          <w:fldChar w:fldCharType="begin"/>
        </w:r>
        <w:r>
          <w:instrText xml:space="preserve"> PAGEREF _Toc3649 \h </w:instrText>
        </w:r>
        <w:r>
          <w:fldChar w:fldCharType="separate"/>
        </w:r>
        <w:r>
          <w:t>5</w:t>
        </w:r>
        <w:r>
          <w:fldChar w:fldCharType="end"/>
        </w:r>
      </w:hyperlink>
    </w:p>
    <w:p>
      <w:pPr>
        <w:pStyle w:val="TOC2"/>
        <w:tabs>
          <w:tab w:val="right" w:leader="dot" w:pos="8306"/>
        </w:tabs>
      </w:pPr>
      <w:hyperlink w:anchor="_Toc10845" w:history="1">
        <w:r>
          <w:rPr>
            <w:rFonts w:ascii="仿宋" w:eastAsia="仿宋" w:hAnsi="仿宋" w:cs="仿宋" w:hint="eastAsia"/>
            <w:lang w:eastAsia="zh-CN"/>
          </w:rPr>
          <w:t>(二)、公司经济效益分析</w:t>
        </w:r>
        <w:r>
          <w:tab/>
        </w:r>
        <w:r>
          <w:fldChar w:fldCharType="begin"/>
        </w:r>
        <w:r>
          <w:instrText xml:space="preserve"> PAGEREF _Toc10845 \h </w:instrText>
        </w:r>
        <w:r>
          <w:fldChar w:fldCharType="separate"/>
        </w:r>
        <w:r>
          <w:t>5</w:t>
        </w:r>
        <w:r>
          <w:fldChar w:fldCharType="end"/>
        </w:r>
      </w:hyperlink>
    </w:p>
    <w:p>
      <w:pPr>
        <w:pStyle w:val="TOC1"/>
        <w:tabs>
          <w:tab w:val="right" w:leader="dot" w:pos="8306"/>
        </w:tabs>
      </w:pPr>
      <w:hyperlink w:anchor="_Toc4252" w:history="1">
        <w:r>
          <w:rPr>
            <w:rFonts w:ascii="仿宋" w:eastAsia="仿宋" w:hAnsi="仿宋" w:cs="仿宋" w:hint="eastAsia"/>
            <w:lang w:eastAsia="zh-CN"/>
          </w:rPr>
          <w:t>三、产品规划分析</w:t>
        </w:r>
        <w:r>
          <w:tab/>
        </w:r>
        <w:r>
          <w:fldChar w:fldCharType="begin"/>
        </w:r>
        <w:r>
          <w:instrText xml:space="preserve"> PAGEREF _Toc4252 \h </w:instrText>
        </w:r>
        <w:r>
          <w:fldChar w:fldCharType="separate"/>
        </w:r>
        <w:r>
          <w:t>6</w:t>
        </w:r>
        <w:r>
          <w:fldChar w:fldCharType="end"/>
        </w:r>
      </w:hyperlink>
    </w:p>
    <w:p>
      <w:pPr>
        <w:pStyle w:val="TOC2"/>
        <w:tabs>
          <w:tab w:val="right" w:leader="dot" w:pos="8306"/>
        </w:tabs>
      </w:pPr>
      <w:hyperlink w:anchor="_Toc6170" w:history="1">
        <w:r>
          <w:rPr>
            <w:rFonts w:ascii="仿宋" w:eastAsia="仿宋" w:hAnsi="仿宋" w:cs="仿宋" w:hint="eastAsia"/>
            <w:lang w:eastAsia="zh-CN"/>
          </w:rPr>
          <w:t>(一)、产品规划</w:t>
        </w:r>
        <w:r>
          <w:tab/>
        </w:r>
        <w:r>
          <w:fldChar w:fldCharType="begin"/>
        </w:r>
        <w:r>
          <w:instrText xml:space="preserve"> PAGEREF _Toc6170 \h </w:instrText>
        </w:r>
        <w:r>
          <w:fldChar w:fldCharType="separate"/>
        </w:r>
        <w:r>
          <w:t>6</w:t>
        </w:r>
        <w:r>
          <w:fldChar w:fldCharType="end"/>
        </w:r>
      </w:hyperlink>
    </w:p>
    <w:p>
      <w:pPr>
        <w:pStyle w:val="TOC2"/>
        <w:tabs>
          <w:tab w:val="right" w:leader="dot" w:pos="8306"/>
        </w:tabs>
      </w:pPr>
      <w:hyperlink w:anchor="_Toc21791" w:history="1">
        <w:r>
          <w:rPr>
            <w:rFonts w:ascii="仿宋" w:eastAsia="仿宋" w:hAnsi="仿宋" w:cs="仿宋" w:hint="eastAsia"/>
            <w:lang w:eastAsia="zh-CN"/>
          </w:rPr>
          <w:t>(二)、建设规模</w:t>
        </w:r>
        <w:r>
          <w:tab/>
        </w:r>
        <w:r>
          <w:fldChar w:fldCharType="begin"/>
        </w:r>
        <w:r>
          <w:instrText xml:space="preserve"> PAGEREF _Toc21791 \h </w:instrText>
        </w:r>
        <w:r>
          <w:fldChar w:fldCharType="separate"/>
        </w:r>
        <w:r>
          <w:t>7</w:t>
        </w:r>
        <w:r>
          <w:fldChar w:fldCharType="end"/>
        </w:r>
      </w:hyperlink>
    </w:p>
    <w:p>
      <w:pPr>
        <w:pStyle w:val="TOC1"/>
        <w:tabs>
          <w:tab w:val="right" w:leader="dot" w:pos="8306"/>
        </w:tabs>
      </w:pPr>
      <w:hyperlink w:anchor="_Toc23810" w:history="1">
        <w:r>
          <w:rPr>
            <w:rFonts w:ascii="仿宋" w:eastAsia="仿宋" w:hAnsi="仿宋" w:cs="仿宋" w:hint="eastAsia"/>
            <w:lang w:eastAsia="zh-CN"/>
          </w:rPr>
          <w:t>四、氯醇胶项目概论</w:t>
        </w:r>
        <w:r>
          <w:tab/>
        </w:r>
        <w:r>
          <w:fldChar w:fldCharType="begin"/>
        </w:r>
        <w:r>
          <w:instrText xml:space="preserve"> PAGEREF _Toc23810 \h </w:instrText>
        </w:r>
        <w:r>
          <w:fldChar w:fldCharType="separate"/>
        </w:r>
        <w:r>
          <w:t>8</w:t>
        </w:r>
        <w:r>
          <w:fldChar w:fldCharType="end"/>
        </w:r>
      </w:hyperlink>
    </w:p>
    <w:p>
      <w:pPr>
        <w:pStyle w:val="TOC2"/>
        <w:tabs>
          <w:tab w:val="right" w:leader="dot" w:pos="8306"/>
        </w:tabs>
      </w:pPr>
      <w:hyperlink w:anchor="_Toc7222" w:history="1">
        <w:r>
          <w:rPr>
            <w:rFonts w:ascii="仿宋" w:eastAsia="仿宋" w:hAnsi="仿宋" w:cs="仿宋" w:hint="eastAsia"/>
            <w:lang w:eastAsia="zh-CN"/>
          </w:rPr>
          <w:t>(一)、氯醇胶项目概况</w:t>
        </w:r>
        <w:r>
          <w:tab/>
        </w:r>
        <w:r>
          <w:fldChar w:fldCharType="begin"/>
        </w:r>
        <w:r>
          <w:instrText xml:space="preserve"> PAGEREF _Toc7222 \h </w:instrText>
        </w:r>
        <w:r>
          <w:fldChar w:fldCharType="separate"/>
        </w:r>
        <w:r>
          <w:t>8</w:t>
        </w:r>
        <w:r>
          <w:fldChar w:fldCharType="end"/>
        </w:r>
      </w:hyperlink>
    </w:p>
    <w:p>
      <w:pPr>
        <w:pStyle w:val="TOC2"/>
        <w:tabs>
          <w:tab w:val="right" w:leader="dot" w:pos="8306"/>
        </w:tabs>
      </w:pPr>
      <w:hyperlink w:anchor="_Toc24308" w:history="1">
        <w:r>
          <w:rPr>
            <w:rFonts w:ascii="仿宋" w:eastAsia="仿宋" w:hAnsi="仿宋" w:cs="仿宋" w:hint="eastAsia"/>
            <w:lang w:eastAsia="zh-CN"/>
          </w:rPr>
          <w:t>(二)、氯醇胶项目目标</w:t>
        </w:r>
        <w:r>
          <w:tab/>
        </w:r>
        <w:r>
          <w:fldChar w:fldCharType="begin"/>
        </w:r>
        <w:r>
          <w:instrText xml:space="preserve"> PAGEREF _Toc24308 \h </w:instrText>
        </w:r>
        <w:r>
          <w:fldChar w:fldCharType="separate"/>
        </w:r>
        <w:r>
          <w:t>10</w:t>
        </w:r>
        <w:r>
          <w:fldChar w:fldCharType="end"/>
        </w:r>
      </w:hyperlink>
    </w:p>
    <w:p>
      <w:pPr>
        <w:pStyle w:val="TOC2"/>
        <w:tabs>
          <w:tab w:val="right" w:leader="dot" w:pos="8306"/>
        </w:tabs>
      </w:pPr>
      <w:hyperlink w:anchor="_Toc18140" w:history="1">
        <w:r>
          <w:rPr>
            <w:rFonts w:ascii="仿宋" w:eastAsia="仿宋" w:hAnsi="仿宋" w:cs="仿宋" w:hint="eastAsia"/>
            <w:lang w:eastAsia="zh-CN"/>
          </w:rPr>
          <w:t>(三)、氯醇胶项目提出的理由</w:t>
        </w:r>
        <w:r>
          <w:tab/>
        </w:r>
        <w:r>
          <w:fldChar w:fldCharType="begin"/>
        </w:r>
        <w:r>
          <w:instrText xml:space="preserve"> PAGEREF _Toc18140 \h </w:instrText>
        </w:r>
        <w:r>
          <w:fldChar w:fldCharType="separate"/>
        </w:r>
        <w:r>
          <w:t>11</w:t>
        </w:r>
        <w:r>
          <w:fldChar w:fldCharType="end"/>
        </w:r>
      </w:hyperlink>
    </w:p>
    <w:p>
      <w:pPr>
        <w:pStyle w:val="TOC2"/>
        <w:tabs>
          <w:tab w:val="right" w:leader="dot" w:pos="8306"/>
        </w:tabs>
      </w:pPr>
      <w:hyperlink w:anchor="_Toc11058" w:history="1">
        <w:r>
          <w:rPr>
            <w:rFonts w:ascii="仿宋" w:eastAsia="仿宋" w:hAnsi="仿宋" w:cs="仿宋" w:hint="eastAsia"/>
            <w:lang w:eastAsia="zh-CN"/>
          </w:rPr>
          <w:t>(四)、氯醇胶项目意义</w:t>
        </w:r>
        <w:r>
          <w:tab/>
        </w:r>
        <w:r>
          <w:fldChar w:fldCharType="begin"/>
        </w:r>
        <w:r>
          <w:instrText xml:space="preserve"> PAGEREF _Toc11058 \h </w:instrText>
        </w:r>
        <w:r>
          <w:fldChar w:fldCharType="separate"/>
        </w:r>
        <w:r>
          <w:t>13</w:t>
        </w:r>
        <w:r>
          <w:fldChar w:fldCharType="end"/>
        </w:r>
      </w:hyperlink>
    </w:p>
    <w:p>
      <w:pPr>
        <w:pStyle w:val="TOC2"/>
        <w:tabs>
          <w:tab w:val="right" w:leader="dot" w:pos="8306"/>
        </w:tabs>
      </w:pPr>
      <w:hyperlink w:anchor="_Toc25777" w:history="1">
        <w:r>
          <w:rPr>
            <w:rFonts w:ascii="仿宋" w:eastAsia="仿宋" w:hAnsi="仿宋" w:cs="仿宋" w:hint="eastAsia"/>
            <w:lang w:eastAsia="zh-CN"/>
          </w:rPr>
          <w:t>(五)、氯醇胶项目背景</w:t>
        </w:r>
        <w:r>
          <w:tab/>
        </w:r>
        <w:r>
          <w:fldChar w:fldCharType="begin"/>
        </w:r>
        <w:r>
          <w:instrText xml:space="preserve"> PAGEREF _Toc25777 \h </w:instrText>
        </w:r>
        <w:r>
          <w:fldChar w:fldCharType="separate"/>
        </w:r>
        <w:r>
          <w:t>14</w:t>
        </w:r>
        <w:r>
          <w:fldChar w:fldCharType="end"/>
        </w:r>
      </w:hyperlink>
    </w:p>
    <w:p>
      <w:pPr>
        <w:pStyle w:val="TOC1"/>
        <w:tabs>
          <w:tab w:val="right" w:leader="dot" w:pos="8306"/>
        </w:tabs>
      </w:pPr>
      <w:hyperlink w:anchor="_Toc5276" w:history="1">
        <w:r>
          <w:rPr>
            <w:rFonts w:ascii="仿宋" w:eastAsia="仿宋" w:hAnsi="仿宋" w:cs="仿宋" w:hint="eastAsia"/>
            <w:lang w:eastAsia="zh-CN"/>
          </w:rPr>
          <w:t>五、氯醇胶项目土建工程</w:t>
        </w:r>
        <w:r>
          <w:tab/>
        </w:r>
        <w:r>
          <w:fldChar w:fldCharType="begin"/>
        </w:r>
        <w:r>
          <w:instrText xml:space="preserve"> PAGEREF _Toc5276 \h </w:instrText>
        </w:r>
        <w:r>
          <w:fldChar w:fldCharType="separate"/>
        </w:r>
        <w:r>
          <w:t>14</w:t>
        </w:r>
        <w:r>
          <w:fldChar w:fldCharType="end"/>
        </w:r>
      </w:hyperlink>
    </w:p>
    <w:p>
      <w:pPr>
        <w:pStyle w:val="TOC2"/>
        <w:tabs>
          <w:tab w:val="right" w:leader="dot" w:pos="8306"/>
        </w:tabs>
      </w:pPr>
      <w:hyperlink w:anchor="_Toc32728" w:history="1">
        <w:r>
          <w:rPr>
            <w:rFonts w:ascii="仿宋" w:eastAsia="仿宋" w:hAnsi="仿宋" w:cs="仿宋" w:hint="eastAsia"/>
            <w:lang w:eastAsia="zh-CN"/>
          </w:rPr>
          <w:t>(一)、建筑工程设计原则</w:t>
        </w:r>
        <w:r>
          <w:tab/>
        </w:r>
        <w:r>
          <w:fldChar w:fldCharType="begin"/>
        </w:r>
        <w:r>
          <w:instrText xml:space="preserve"> PAGEREF _Toc32728 \h </w:instrText>
        </w:r>
        <w:r>
          <w:fldChar w:fldCharType="separate"/>
        </w:r>
        <w:r>
          <w:t>14</w:t>
        </w:r>
        <w:r>
          <w:fldChar w:fldCharType="end"/>
        </w:r>
      </w:hyperlink>
    </w:p>
    <w:p>
      <w:pPr>
        <w:pStyle w:val="TOC2"/>
        <w:tabs>
          <w:tab w:val="right" w:leader="dot" w:pos="8306"/>
        </w:tabs>
      </w:pPr>
      <w:hyperlink w:anchor="_Toc23708" w:history="1">
        <w:r>
          <w:rPr>
            <w:rFonts w:ascii="仿宋" w:eastAsia="仿宋" w:hAnsi="仿宋" w:cs="仿宋" w:hint="eastAsia"/>
            <w:lang w:eastAsia="zh-CN"/>
          </w:rPr>
          <w:t>(二)、土建工程设计年限及安全等级</w:t>
        </w:r>
        <w:r>
          <w:tab/>
        </w:r>
        <w:r>
          <w:fldChar w:fldCharType="begin"/>
        </w:r>
        <w:r>
          <w:instrText xml:space="preserve"> PAGEREF _Toc23708 \h </w:instrText>
        </w:r>
        <w:r>
          <w:fldChar w:fldCharType="separate"/>
        </w:r>
        <w:r>
          <w:t>16</w:t>
        </w:r>
        <w:r>
          <w:fldChar w:fldCharType="end"/>
        </w:r>
      </w:hyperlink>
    </w:p>
    <w:p>
      <w:pPr>
        <w:pStyle w:val="TOC2"/>
        <w:tabs>
          <w:tab w:val="right" w:leader="dot" w:pos="8306"/>
        </w:tabs>
      </w:pPr>
      <w:hyperlink w:anchor="_Toc31893" w:history="1">
        <w:r>
          <w:rPr>
            <w:rFonts w:ascii="仿宋" w:eastAsia="仿宋" w:hAnsi="仿宋" w:cs="仿宋" w:hint="eastAsia"/>
            <w:lang w:eastAsia="zh-CN"/>
          </w:rPr>
          <w:t>(三)、建筑工程设计总体要求</w:t>
        </w:r>
        <w:r>
          <w:tab/>
        </w:r>
        <w:r>
          <w:fldChar w:fldCharType="begin"/>
        </w:r>
        <w:r>
          <w:instrText xml:space="preserve"> PAGEREF _Toc31893 \h </w:instrText>
        </w:r>
        <w:r>
          <w:fldChar w:fldCharType="separate"/>
        </w:r>
        <w:r>
          <w:t>17</w:t>
        </w:r>
        <w:r>
          <w:fldChar w:fldCharType="end"/>
        </w:r>
      </w:hyperlink>
    </w:p>
    <w:p>
      <w:pPr>
        <w:pStyle w:val="TOC2"/>
        <w:tabs>
          <w:tab w:val="right" w:leader="dot" w:pos="8306"/>
        </w:tabs>
      </w:pPr>
      <w:hyperlink w:anchor="_Toc1226" w:history="1">
        <w:r>
          <w:rPr>
            <w:rFonts w:ascii="仿宋" w:eastAsia="仿宋" w:hAnsi="仿宋" w:cs="仿宋" w:hint="eastAsia"/>
            <w:lang w:eastAsia="zh-CN"/>
          </w:rPr>
          <w:t>(四)、土建工程建设指标</w:t>
        </w:r>
        <w:r>
          <w:tab/>
        </w:r>
        <w:r>
          <w:fldChar w:fldCharType="begin"/>
        </w:r>
        <w:r>
          <w:instrText xml:space="preserve"> PAGEREF _Toc1226 \h </w:instrText>
        </w:r>
        <w:r>
          <w:fldChar w:fldCharType="separate"/>
        </w:r>
        <w:r>
          <w:t>17</w:t>
        </w:r>
        <w:r>
          <w:fldChar w:fldCharType="end"/>
        </w:r>
      </w:hyperlink>
    </w:p>
    <w:p>
      <w:pPr>
        <w:pStyle w:val="TOC1"/>
        <w:tabs>
          <w:tab w:val="right" w:leader="dot" w:pos="8306"/>
        </w:tabs>
      </w:pPr>
      <w:hyperlink w:anchor="_Toc21250" w:history="1">
        <w:r>
          <w:rPr>
            <w:rFonts w:ascii="仿宋" w:eastAsia="仿宋" w:hAnsi="仿宋" w:cs="仿宋" w:hint="eastAsia"/>
            <w:lang w:eastAsia="zh-CN"/>
          </w:rPr>
          <w:t>六、氯醇胶项目文档管理</w:t>
        </w:r>
        <w:r>
          <w:tab/>
        </w:r>
        <w:r>
          <w:fldChar w:fldCharType="begin"/>
        </w:r>
        <w:r>
          <w:instrText xml:space="preserve"> PAGEREF _Toc21250 \h </w:instrText>
        </w:r>
        <w:r>
          <w:fldChar w:fldCharType="separate"/>
        </w:r>
        <w:r>
          <w:t>18</w:t>
        </w:r>
        <w:r>
          <w:fldChar w:fldCharType="end"/>
        </w:r>
      </w:hyperlink>
    </w:p>
    <w:p>
      <w:pPr>
        <w:pStyle w:val="TOC2"/>
        <w:tabs>
          <w:tab w:val="right" w:leader="dot" w:pos="8306"/>
        </w:tabs>
      </w:pPr>
      <w:hyperlink w:anchor="_Toc5704" w:history="1">
        <w:r>
          <w:rPr>
            <w:rFonts w:ascii="仿宋" w:eastAsia="仿宋" w:hAnsi="仿宋" w:cs="仿宋" w:hint="eastAsia"/>
            <w:lang w:eastAsia="zh-CN"/>
          </w:rPr>
          <w:t>(一)、文档编制与审查</w:t>
        </w:r>
        <w:r>
          <w:tab/>
        </w:r>
        <w:r>
          <w:fldChar w:fldCharType="begin"/>
        </w:r>
        <w:r>
          <w:instrText xml:space="preserve"> PAGEREF _Toc5704 \h </w:instrText>
        </w:r>
        <w:r>
          <w:fldChar w:fldCharType="separate"/>
        </w:r>
        <w:r>
          <w:t>18</w:t>
        </w:r>
        <w:r>
          <w:fldChar w:fldCharType="end"/>
        </w:r>
      </w:hyperlink>
    </w:p>
    <w:p>
      <w:pPr>
        <w:pStyle w:val="TOC2"/>
        <w:tabs>
          <w:tab w:val="right" w:leader="dot" w:pos="8306"/>
        </w:tabs>
      </w:pPr>
      <w:hyperlink w:anchor="_Toc23385" w:history="1">
        <w:r>
          <w:rPr>
            <w:rFonts w:ascii="仿宋" w:eastAsia="仿宋" w:hAnsi="仿宋" w:cs="仿宋" w:hint="eastAsia"/>
            <w:lang w:eastAsia="zh-CN"/>
          </w:rPr>
          <w:t>(二)、文档发布与分发</w:t>
        </w:r>
        <w:r>
          <w:tab/>
        </w:r>
        <w:r>
          <w:fldChar w:fldCharType="begin"/>
        </w:r>
        <w:r>
          <w:instrText xml:space="preserve"> PAGEREF _Toc23385 \h </w:instrText>
        </w:r>
        <w:r>
          <w:fldChar w:fldCharType="separate"/>
        </w:r>
        <w:r>
          <w:t>19</w:t>
        </w:r>
        <w:r>
          <w:fldChar w:fldCharType="end"/>
        </w:r>
      </w:hyperlink>
    </w:p>
    <w:p>
      <w:pPr>
        <w:pStyle w:val="TOC2"/>
        <w:tabs>
          <w:tab w:val="right" w:leader="dot" w:pos="8306"/>
        </w:tabs>
      </w:pPr>
      <w:hyperlink w:anchor="_Toc21864" w:history="1">
        <w:r>
          <w:rPr>
            <w:rFonts w:ascii="仿宋" w:eastAsia="仿宋" w:hAnsi="仿宋" w:cs="仿宋" w:hint="eastAsia"/>
            <w:lang w:eastAsia="zh-CN"/>
          </w:rPr>
          <w:t>(三)、文档存档与归档</w:t>
        </w:r>
        <w:r>
          <w:tab/>
        </w:r>
        <w:r>
          <w:fldChar w:fldCharType="begin"/>
        </w:r>
        <w:r>
          <w:instrText xml:space="preserve"> PAGEREF _Toc21864 \h </w:instrText>
        </w:r>
        <w:r>
          <w:fldChar w:fldCharType="separate"/>
        </w:r>
        <w:r>
          <w:t>20</w:t>
        </w:r>
        <w:r>
          <w:fldChar w:fldCharType="end"/>
        </w:r>
      </w:hyperlink>
    </w:p>
    <w:p>
      <w:pPr>
        <w:pStyle w:val="TOC1"/>
        <w:tabs>
          <w:tab w:val="right" w:leader="dot" w:pos="8306"/>
        </w:tabs>
      </w:pPr>
      <w:hyperlink w:anchor="_Toc27046" w:history="1">
        <w:r>
          <w:rPr>
            <w:rFonts w:ascii="仿宋" w:eastAsia="仿宋" w:hAnsi="仿宋" w:cs="仿宋" w:hint="eastAsia"/>
            <w:lang w:eastAsia="zh-CN"/>
          </w:rPr>
          <w:t>七、氯醇胶项目经营效益</w:t>
        </w:r>
        <w:r>
          <w:tab/>
        </w:r>
        <w:r>
          <w:fldChar w:fldCharType="begin"/>
        </w:r>
        <w:r>
          <w:instrText xml:space="preserve"> PAGEREF _Toc27046 \h </w:instrText>
        </w:r>
        <w:r>
          <w:fldChar w:fldCharType="separate"/>
        </w:r>
        <w:r>
          <w:t>21</w:t>
        </w:r>
        <w:r>
          <w:fldChar w:fldCharType="end"/>
        </w:r>
      </w:hyperlink>
    </w:p>
    <w:p>
      <w:pPr>
        <w:pStyle w:val="TOC2"/>
        <w:tabs>
          <w:tab w:val="right" w:leader="dot" w:pos="8306"/>
        </w:tabs>
      </w:pPr>
      <w:hyperlink w:anchor="_Toc19229" w:history="1">
        <w:r>
          <w:rPr>
            <w:rFonts w:ascii="仿宋" w:eastAsia="仿宋" w:hAnsi="仿宋" w:cs="仿宋" w:hint="eastAsia"/>
            <w:lang w:eastAsia="zh-CN"/>
          </w:rPr>
          <w:t>(一)、经济评价财务测算</w:t>
        </w:r>
        <w:r>
          <w:tab/>
        </w:r>
        <w:r>
          <w:fldChar w:fldCharType="begin"/>
        </w:r>
        <w:r>
          <w:instrText xml:space="preserve"> PAGEREF _Toc19229 \h </w:instrText>
        </w:r>
        <w:r>
          <w:fldChar w:fldCharType="separate"/>
        </w:r>
        <w:r>
          <w:t>21</w:t>
        </w:r>
        <w:r>
          <w:fldChar w:fldCharType="end"/>
        </w:r>
      </w:hyperlink>
    </w:p>
    <w:p>
      <w:pPr>
        <w:pStyle w:val="TOC2"/>
        <w:tabs>
          <w:tab w:val="right" w:leader="dot" w:pos="8306"/>
        </w:tabs>
      </w:pPr>
      <w:hyperlink w:anchor="_Toc7126" w:history="1">
        <w:r>
          <w:rPr>
            <w:rFonts w:ascii="仿宋" w:eastAsia="仿宋" w:hAnsi="仿宋" w:cs="仿宋" w:hint="eastAsia"/>
            <w:lang w:eastAsia="zh-CN"/>
          </w:rPr>
          <w:t>(二)、氯醇胶项目盈利能力分析</w:t>
        </w:r>
        <w:r>
          <w:tab/>
        </w:r>
        <w:r>
          <w:fldChar w:fldCharType="begin"/>
        </w:r>
        <w:r>
          <w:instrText xml:space="preserve"> PAGEREF _Toc7126 \h </w:instrText>
        </w:r>
        <w:r>
          <w:fldChar w:fldCharType="separate"/>
        </w:r>
        <w:r>
          <w:t>22</w:t>
        </w:r>
        <w:r>
          <w:fldChar w:fldCharType="end"/>
        </w:r>
      </w:hyperlink>
    </w:p>
    <w:p>
      <w:pPr>
        <w:pStyle w:val="TOC1"/>
        <w:tabs>
          <w:tab w:val="right" w:leader="dot" w:pos="8306"/>
        </w:tabs>
      </w:pPr>
      <w:hyperlink w:anchor="_Toc6972" w:history="1">
        <w:r>
          <w:rPr>
            <w:rFonts w:ascii="仿宋" w:eastAsia="仿宋" w:hAnsi="仿宋" w:cs="仿宋" w:hint="eastAsia"/>
            <w:lang w:eastAsia="zh-CN"/>
          </w:rPr>
          <w:t>八、氯醇胶项目创新与研发</w:t>
        </w:r>
        <w:r>
          <w:tab/>
        </w:r>
        <w:r>
          <w:fldChar w:fldCharType="begin"/>
        </w:r>
        <w:r>
          <w:instrText xml:space="preserve"> PAGEREF _Toc6972 \h </w:instrText>
        </w:r>
        <w:r>
          <w:fldChar w:fldCharType="separate"/>
        </w:r>
        <w:r>
          <w:t>23</w:t>
        </w:r>
        <w:r>
          <w:fldChar w:fldCharType="end"/>
        </w:r>
      </w:hyperlink>
    </w:p>
    <w:p>
      <w:pPr>
        <w:pStyle w:val="TOC2"/>
        <w:tabs>
          <w:tab w:val="right" w:leader="dot" w:pos="8306"/>
        </w:tabs>
      </w:pPr>
      <w:hyperlink w:anchor="_Toc5510" w:history="1">
        <w:r>
          <w:rPr>
            <w:rFonts w:ascii="仿宋" w:eastAsia="仿宋" w:hAnsi="仿宋" w:cs="仿宋" w:hint="eastAsia"/>
            <w:lang w:eastAsia="zh-CN"/>
          </w:rPr>
          <w:t>(一)、创新策略与方向</w:t>
        </w:r>
        <w:r>
          <w:tab/>
        </w:r>
        <w:r>
          <w:fldChar w:fldCharType="begin"/>
        </w:r>
        <w:r>
          <w:instrText xml:space="preserve"> PAGEREF _Toc5510 \h </w:instrText>
        </w:r>
        <w:r>
          <w:fldChar w:fldCharType="separate"/>
        </w:r>
        <w:r>
          <w:t>23</w:t>
        </w:r>
        <w:r>
          <w:fldChar w:fldCharType="end"/>
        </w:r>
      </w:hyperlink>
    </w:p>
    <w:p>
      <w:pPr>
        <w:pStyle w:val="TOC2"/>
        <w:tabs>
          <w:tab w:val="right" w:leader="dot" w:pos="8306"/>
        </w:tabs>
      </w:pPr>
      <w:hyperlink w:anchor="_Toc5542" w:history="1">
        <w:r>
          <w:rPr>
            <w:rFonts w:ascii="仿宋" w:eastAsia="仿宋" w:hAnsi="仿宋" w:cs="仿宋" w:hint="eastAsia"/>
            <w:lang w:eastAsia="zh-CN"/>
          </w:rPr>
          <w:t>(二)、研发规划与投入</w:t>
        </w:r>
        <w:r>
          <w:tab/>
        </w:r>
        <w:r>
          <w:fldChar w:fldCharType="begin"/>
        </w:r>
        <w:r>
          <w:instrText xml:space="preserve"> PAGEREF _Toc5542 \h </w:instrText>
        </w:r>
        <w:r>
          <w:fldChar w:fldCharType="separate"/>
        </w:r>
        <w:r>
          <w:t>25</w:t>
        </w:r>
        <w:r>
          <w:fldChar w:fldCharType="end"/>
        </w:r>
      </w:hyperlink>
    </w:p>
    <w:p>
      <w:pPr>
        <w:pStyle w:val="TOC1"/>
        <w:tabs>
          <w:tab w:val="right" w:leader="dot" w:pos="8306"/>
        </w:tabs>
      </w:pPr>
      <w:hyperlink w:anchor="_Toc32508" w:history="1">
        <w:r>
          <w:rPr>
            <w:rFonts w:ascii="仿宋" w:eastAsia="仿宋" w:hAnsi="仿宋" w:cs="仿宋" w:hint="eastAsia"/>
            <w:lang w:eastAsia="zh-CN"/>
          </w:rPr>
          <w:t>九、氯醇胶项目技术管理</w:t>
        </w:r>
        <w:r>
          <w:tab/>
        </w:r>
        <w:r>
          <w:fldChar w:fldCharType="begin"/>
        </w:r>
        <w:r>
          <w:instrText xml:space="preserve"> PAGEREF _Toc32508 \h </w:instrText>
        </w:r>
        <w:r>
          <w:fldChar w:fldCharType="separate"/>
        </w:r>
        <w:r>
          <w:t>26</w:t>
        </w:r>
        <w:r>
          <w:fldChar w:fldCharType="end"/>
        </w:r>
      </w:hyperlink>
    </w:p>
    <w:p>
      <w:pPr>
        <w:pStyle w:val="TOC2"/>
        <w:tabs>
          <w:tab w:val="right" w:leader="dot" w:pos="8306"/>
        </w:tabs>
      </w:pPr>
      <w:hyperlink w:anchor="_Toc8648" w:history="1">
        <w:r>
          <w:rPr>
            <w:rFonts w:ascii="仿宋" w:eastAsia="仿宋" w:hAnsi="仿宋" w:cs="仿宋" w:hint="eastAsia"/>
            <w:lang w:eastAsia="zh-CN"/>
          </w:rPr>
          <w:t>(一)、技术方案选用方向</w:t>
        </w:r>
        <w:r>
          <w:tab/>
        </w:r>
        <w:r>
          <w:fldChar w:fldCharType="begin"/>
        </w:r>
        <w:r>
          <w:instrText xml:space="preserve"> PAGEREF _Toc8648 \h </w:instrText>
        </w:r>
        <w:r>
          <w:fldChar w:fldCharType="separate"/>
        </w:r>
        <w:r>
          <w:t>26</w:t>
        </w:r>
        <w:r>
          <w:fldChar w:fldCharType="end"/>
        </w:r>
      </w:hyperlink>
    </w:p>
    <w:p>
      <w:pPr>
        <w:pStyle w:val="TOC2"/>
        <w:tabs>
          <w:tab w:val="right" w:leader="dot" w:pos="8306"/>
        </w:tabs>
      </w:pPr>
      <w:hyperlink w:anchor="_Toc2349" w:history="1">
        <w:r>
          <w:rPr>
            <w:rFonts w:ascii="仿宋" w:eastAsia="仿宋" w:hAnsi="仿宋" w:cs="仿宋" w:hint="eastAsia"/>
            <w:lang w:eastAsia="zh-CN"/>
          </w:rPr>
          <w:t>(二)、工艺技术方案选用原则</w:t>
        </w:r>
        <w:r>
          <w:tab/>
        </w:r>
        <w:r>
          <w:fldChar w:fldCharType="begin"/>
        </w:r>
        <w:r>
          <w:instrText xml:space="preserve"> PAGEREF _Toc2349 \h </w:instrText>
        </w:r>
        <w:r>
          <w:fldChar w:fldCharType="separate"/>
        </w:r>
        <w:r>
          <w:t>28</w:t>
        </w:r>
        <w:r>
          <w:fldChar w:fldCharType="end"/>
        </w:r>
      </w:hyperlink>
    </w:p>
    <w:p>
      <w:pPr>
        <w:pStyle w:val="TOC2"/>
        <w:tabs>
          <w:tab w:val="right" w:leader="dot" w:pos="8306"/>
        </w:tabs>
      </w:pPr>
      <w:hyperlink w:anchor="_Toc24342" w:history="1">
        <w:r>
          <w:rPr>
            <w:rFonts w:ascii="仿宋" w:eastAsia="仿宋" w:hAnsi="仿宋" w:cs="仿宋" w:hint="eastAsia"/>
            <w:lang w:eastAsia="zh-CN"/>
          </w:rPr>
          <w:t>(三)、工艺技术方案要求</w:t>
        </w:r>
        <w:r>
          <w:tab/>
        </w:r>
        <w:r>
          <w:fldChar w:fldCharType="begin"/>
        </w:r>
        <w:r>
          <w:instrText xml:space="preserve"> PAGEREF _Toc24342 \h </w:instrText>
        </w:r>
        <w:r>
          <w:fldChar w:fldCharType="separate"/>
        </w:r>
        <w:r>
          <w:t>30</w:t>
        </w:r>
        <w:r>
          <w:fldChar w:fldCharType="end"/>
        </w:r>
      </w:hyperlink>
    </w:p>
    <w:p>
      <w:pPr>
        <w:pStyle w:val="TOC1"/>
        <w:tabs>
          <w:tab w:val="right" w:leader="dot" w:pos="8306"/>
        </w:tabs>
      </w:pPr>
      <w:hyperlink w:anchor="_Toc1732" w:history="1">
        <w:r>
          <w:rPr>
            <w:rFonts w:ascii="仿宋" w:eastAsia="仿宋" w:hAnsi="仿宋" w:cs="仿宋" w:hint="eastAsia"/>
            <w:lang w:eastAsia="zh-CN"/>
          </w:rPr>
          <w:t>十、氯醇胶项目人力资源培养与发展</w:t>
        </w:r>
        <w:r>
          <w:tab/>
        </w:r>
        <w:r>
          <w:fldChar w:fldCharType="begin"/>
        </w:r>
        <w:r>
          <w:instrText xml:space="preserve"> PAGEREF _Toc1732 \h </w:instrText>
        </w:r>
        <w:r>
          <w:fldChar w:fldCharType="separate"/>
        </w:r>
        <w:r>
          <w:t>32</w:t>
        </w:r>
        <w:r>
          <w:fldChar w:fldCharType="end"/>
        </w:r>
      </w:hyperlink>
    </w:p>
    <w:p>
      <w:pPr>
        <w:pStyle w:val="TOC2"/>
        <w:tabs>
          <w:tab w:val="right" w:leader="dot" w:pos="8306"/>
        </w:tabs>
      </w:pPr>
      <w:hyperlink w:anchor="_Toc27246" w:history="1">
        <w:r>
          <w:rPr>
            <w:rFonts w:ascii="仿宋" w:eastAsia="仿宋" w:hAnsi="仿宋" w:cs="仿宋" w:hint="eastAsia"/>
            <w:lang w:eastAsia="zh-CN"/>
          </w:rPr>
          <w:t>(一)、人才需求与规划</w:t>
        </w:r>
        <w:r>
          <w:tab/>
        </w:r>
        <w:r>
          <w:fldChar w:fldCharType="begin"/>
        </w:r>
        <w:r>
          <w:instrText xml:space="preserve"> PAGEREF _Toc27246 \h </w:instrText>
        </w:r>
        <w:r>
          <w:fldChar w:fldCharType="separate"/>
        </w:r>
        <w:r>
          <w:t>32</w:t>
        </w:r>
        <w:r>
          <w:fldChar w:fldCharType="end"/>
        </w:r>
      </w:hyperlink>
    </w:p>
    <w:p>
      <w:pPr>
        <w:pStyle w:val="TOC2"/>
        <w:tabs>
          <w:tab w:val="right" w:leader="dot" w:pos="8306"/>
        </w:tabs>
      </w:pPr>
      <w:hyperlink w:anchor="_Toc27264" w:history="1">
        <w:r>
          <w:rPr>
            <w:rFonts w:ascii="仿宋" w:eastAsia="仿宋" w:hAnsi="仿宋" w:cs="仿宋" w:hint="eastAsia"/>
            <w:lang w:eastAsia="zh-CN"/>
          </w:rPr>
          <w:t>(二)、培训与发展计划</w:t>
        </w:r>
        <w:r>
          <w:tab/>
        </w:r>
        <w:r>
          <w:fldChar w:fldCharType="begin"/>
        </w:r>
        <w:r>
          <w:instrText xml:space="preserve"> PAGEREF _Toc27264 \h </w:instrText>
        </w:r>
        <w:r>
          <w:fldChar w:fldCharType="separate"/>
        </w:r>
        <w:r>
          <w:t>33</w:t>
        </w:r>
        <w:r>
          <w:fldChar w:fldCharType="end"/>
        </w:r>
      </w:hyperlink>
    </w:p>
    <w:p>
      <w:pPr>
        <w:pStyle w:val="TOC1"/>
        <w:tabs>
          <w:tab w:val="right" w:leader="dot" w:pos="8306"/>
        </w:tabs>
      </w:pPr>
      <w:hyperlink w:anchor="_Toc30601" w:history="1">
        <w:r>
          <w:rPr>
            <w:rFonts w:ascii="仿宋" w:eastAsia="仿宋" w:hAnsi="仿宋" w:cs="仿宋" w:hint="eastAsia"/>
            <w:lang w:eastAsia="zh-CN"/>
          </w:rPr>
          <w:t>十一、氯醇胶项目财务管理</w:t>
        </w:r>
        <w:r>
          <w:tab/>
        </w:r>
        <w:r>
          <w:fldChar w:fldCharType="begin"/>
        </w:r>
        <w:r>
          <w:instrText xml:space="preserve"> PAGEREF _Toc30601 \h </w:instrText>
        </w:r>
        <w:r>
          <w:fldChar w:fldCharType="separate"/>
        </w:r>
        <w:r>
          <w:t>33</w:t>
        </w:r>
        <w:r>
          <w:fldChar w:fldCharType="end"/>
        </w:r>
      </w:hyperlink>
    </w:p>
    <w:p>
      <w:pPr>
        <w:pStyle w:val="TOC2"/>
        <w:tabs>
          <w:tab w:val="right" w:leader="dot" w:pos="8306"/>
        </w:tabs>
      </w:pPr>
      <w:hyperlink w:anchor="_Toc15717" w:history="1">
        <w:r>
          <w:rPr>
            <w:rFonts w:ascii="仿宋" w:eastAsia="仿宋" w:hAnsi="仿宋" w:cs="仿宋" w:hint="eastAsia"/>
            <w:lang w:eastAsia="zh-CN"/>
          </w:rPr>
          <w:t>(一)、资金需求大</w:t>
        </w:r>
        <w:r>
          <w:tab/>
        </w:r>
        <w:r>
          <w:fldChar w:fldCharType="begin"/>
        </w:r>
        <w:r>
          <w:instrText xml:space="preserve"> PAGEREF _Toc15717 \h </w:instrText>
        </w:r>
        <w:r>
          <w:fldChar w:fldCharType="separate"/>
        </w:r>
        <w:r>
          <w:t>33</w:t>
        </w:r>
        <w:r>
          <w:fldChar w:fldCharType="end"/>
        </w:r>
      </w:hyperlink>
    </w:p>
    <w:p>
      <w:pPr>
        <w:pStyle w:val="TOC2"/>
        <w:tabs>
          <w:tab w:val="right" w:leader="dot" w:pos="8306"/>
        </w:tabs>
      </w:pPr>
      <w:hyperlink w:anchor="_Toc9944" w:history="1">
        <w:r>
          <w:rPr>
            <w:rFonts w:ascii="仿宋" w:eastAsia="仿宋" w:hAnsi="仿宋" w:cs="仿宋" w:hint="eastAsia"/>
            <w:lang w:eastAsia="zh-CN"/>
          </w:rPr>
          <w:t>(二)、研发周期长</w:t>
        </w:r>
        <w:r>
          <w:tab/>
        </w:r>
        <w:r>
          <w:fldChar w:fldCharType="begin"/>
        </w:r>
        <w:r>
          <w:instrText xml:space="preserve"> PAGEREF _Toc9944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0" w:history="1">
        <w:r>
          <w:rPr>
            <w:rFonts w:ascii="仿宋" w:eastAsia="仿宋" w:hAnsi="仿宋" w:cs="仿宋" w:hint="eastAsia"/>
            <w:lang w:eastAsia="zh-CN"/>
          </w:rPr>
          <w:t>(三)、市场风险大</w:t>
        </w:r>
        <w:r>
          <w:tab/>
        </w:r>
        <w:r>
          <w:fldChar w:fldCharType="begin"/>
        </w:r>
        <w:r>
          <w:instrText xml:space="preserve"> PAGEREF _Toc29590 \h </w:instrText>
        </w:r>
        <w:r>
          <w:fldChar w:fldCharType="separate"/>
        </w:r>
        <w:r>
          <w:t>36</w:t>
        </w:r>
        <w:r>
          <w:fldChar w:fldCharType="end"/>
        </w:r>
      </w:hyperlink>
    </w:p>
    <w:p>
      <w:pPr>
        <w:pStyle w:val="TOC2"/>
        <w:tabs>
          <w:tab w:val="right" w:leader="dot" w:pos="8306"/>
        </w:tabs>
      </w:pPr>
      <w:hyperlink w:anchor="_Toc908" w:history="1">
        <w:r>
          <w:rPr>
            <w:rFonts w:ascii="仿宋" w:eastAsia="仿宋" w:hAnsi="仿宋" w:cs="仿宋" w:hint="eastAsia"/>
            <w:lang w:eastAsia="zh-CN"/>
          </w:rPr>
          <w:t>(四)、利润率高</w:t>
        </w:r>
        <w:r>
          <w:tab/>
        </w:r>
        <w:r>
          <w:fldChar w:fldCharType="begin"/>
        </w:r>
        <w:r>
          <w:instrText xml:space="preserve"> PAGEREF _Toc908 \h </w:instrText>
        </w:r>
        <w:r>
          <w:fldChar w:fldCharType="separate"/>
        </w:r>
        <w:r>
          <w:t>38</w:t>
        </w:r>
        <w:r>
          <w:fldChar w:fldCharType="end"/>
        </w:r>
      </w:hyperlink>
    </w:p>
    <w:p>
      <w:pPr>
        <w:pStyle w:val="TOC1"/>
        <w:tabs>
          <w:tab w:val="right" w:leader="dot" w:pos="8306"/>
        </w:tabs>
      </w:pPr>
      <w:hyperlink w:anchor="_Toc31947" w:history="1">
        <w:r>
          <w:rPr>
            <w:rFonts w:ascii="仿宋" w:eastAsia="仿宋" w:hAnsi="仿宋" w:cs="仿宋" w:hint="eastAsia"/>
            <w:lang w:eastAsia="zh-CN"/>
          </w:rPr>
          <w:t>十二、氯醇胶项目风险管理</w:t>
        </w:r>
        <w:r>
          <w:tab/>
        </w:r>
        <w:r>
          <w:fldChar w:fldCharType="begin"/>
        </w:r>
        <w:r>
          <w:instrText xml:space="preserve"> PAGEREF _Toc31947 \h </w:instrText>
        </w:r>
        <w:r>
          <w:fldChar w:fldCharType="separate"/>
        </w:r>
        <w:r>
          <w:t>40</w:t>
        </w:r>
        <w:r>
          <w:fldChar w:fldCharType="end"/>
        </w:r>
      </w:hyperlink>
    </w:p>
    <w:p>
      <w:pPr>
        <w:pStyle w:val="TOC2"/>
        <w:tabs>
          <w:tab w:val="right" w:leader="dot" w:pos="8306"/>
        </w:tabs>
      </w:pPr>
      <w:hyperlink w:anchor="_Toc12951" w:history="1">
        <w:r>
          <w:rPr>
            <w:rFonts w:ascii="仿宋" w:eastAsia="仿宋" w:hAnsi="仿宋" w:cs="仿宋" w:hint="eastAsia"/>
            <w:lang w:eastAsia="zh-CN"/>
          </w:rPr>
          <w:t>(一)、风险识别与评估</w:t>
        </w:r>
        <w:r>
          <w:tab/>
        </w:r>
        <w:r>
          <w:fldChar w:fldCharType="begin"/>
        </w:r>
        <w:r>
          <w:instrText xml:space="preserve"> PAGEREF _Toc12951 \h </w:instrText>
        </w:r>
        <w:r>
          <w:fldChar w:fldCharType="separate"/>
        </w:r>
        <w:r>
          <w:t>40</w:t>
        </w:r>
        <w:r>
          <w:fldChar w:fldCharType="end"/>
        </w:r>
      </w:hyperlink>
    </w:p>
    <w:p>
      <w:pPr>
        <w:pStyle w:val="TOC2"/>
        <w:tabs>
          <w:tab w:val="right" w:leader="dot" w:pos="8306"/>
        </w:tabs>
      </w:pPr>
      <w:hyperlink w:anchor="_Toc5577" w:history="1">
        <w:r>
          <w:rPr>
            <w:rFonts w:ascii="仿宋" w:eastAsia="仿宋" w:hAnsi="仿宋" w:cs="仿宋" w:hint="eastAsia"/>
            <w:lang w:eastAsia="zh-CN"/>
          </w:rPr>
          <w:t>(二)、风险应对策略</w:t>
        </w:r>
        <w:r>
          <w:tab/>
        </w:r>
        <w:r>
          <w:fldChar w:fldCharType="begin"/>
        </w:r>
        <w:r>
          <w:instrText xml:space="preserve"> PAGEREF _Toc5577 \h </w:instrText>
        </w:r>
        <w:r>
          <w:fldChar w:fldCharType="separate"/>
        </w:r>
        <w:r>
          <w:t>41</w:t>
        </w:r>
        <w:r>
          <w:fldChar w:fldCharType="end"/>
        </w:r>
      </w:hyperlink>
    </w:p>
    <w:p>
      <w:pPr>
        <w:pStyle w:val="TOC2"/>
        <w:tabs>
          <w:tab w:val="right" w:leader="dot" w:pos="8306"/>
        </w:tabs>
      </w:pPr>
      <w:hyperlink w:anchor="_Toc25312" w:history="1">
        <w:r>
          <w:rPr>
            <w:rFonts w:ascii="仿宋" w:eastAsia="仿宋" w:hAnsi="仿宋" w:cs="仿宋" w:hint="eastAsia"/>
            <w:lang w:eastAsia="zh-CN"/>
          </w:rPr>
          <w:t>(三)、风险监控与控制</w:t>
        </w:r>
        <w:r>
          <w:tab/>
        </w:r>
        <w:r>
          <w:fldChar w:fldCharType="begin"/>
        </w:r>
        <w:r>
          <w:instrText xml:space="preserve"> PAGEREF _Toc25312 \h </w:instrText>
        </w:r>
        <w:r>
          <w:fldChar w:fldCharType="separate"/>
        </w:r>
        <w:r>
          <w:t>43</w:t>
        </w:r>
        <w:r>
          <w:fldChar w:fldCharType="end"/>
        </w:r>
      </w:hyperlink>
    </w:p>
    <w:p>
      <w:pPr>
        <w:pStyle w:val="TOC1"/>
        <w:tabs>
          <w:tab w:val="right" w:leader="dot" w:pos="8306"/>
        </w:tabs>
      </w:pPr>
      <w:hyperlink w:anchor="_Toc19013" w:history="1">
        <w:r>
          <w:rPr>
            <w:rFonts w:ascii="仿宋" w:eastAsia="仿宋" w:hAnsi="仿宋" w:cs="仿宋" w:hint="eastAsia"/>
            <w:lang w:eastAsia="zh-CN"/>
          </w:rPr>
          <w:t>十三、氯醇胶项目实施保障措施</w:t>
        </w:r>
        <w:r>
          <w:tab/>
        </w:r>
        <w:r>
          <w:fldChar w:fldCharType="begin"/>
        </w:r>
        <w:r>
          <w:instrText xml:space="preserve"> PAGEREF _Toc19013 \h </w:instrText>
        </w:r>
        <w:r>
          <w:fldChar w:fldCharType="separate"/>
        </w:r>
        <w:r>
          <w:t>44</w:t>
        </w:r>
        <w:r>
          <w:fldChar w:fldCharType="end"/>
        </w:r>
      </w:hyperlink>
    </w:p>
    <w:p>
      <w:pPr>
        <w:pStyle w:val="TOC2"/>
        <w:tabs>
          <w:tab w:val="right" w:leader="dot" w:pos="8306"/>
        </w:tabs>
      </w:pPr>
      <w:hyperlink w:anchor="_Toc20490" w:history="1">
        <w:r>
          <w:rPr>
            <w:rFonts w:ascii="仿宋" w:eastAsia="仿宋" w:hAnsi="仿宋" w:cs="仿宋" w:hint="eastAsia"/>
            <w:lang w:eastAsia="zh-CN"/>
          </w:rPr>
          <w:t>(一)、氯醇胶项目实施保障机制</w:t>
        </w:r>
        <w:r>
          <w:tab/>
        </w:r>
        <w:r>
          <w:fldChar w:fldCharType="begin"/>
        </w:r>
        <w:r>
          <w:instrText xml:space="preserve"> PAGEREF _Toc20490 \h </w:instrText>
        </w:r>
        <w:r>
          <w:fldChar w:fldCharType="separate"/>
        </w:r>
        <w:r>
          <w:t>44</w:t>
        </w:r>
        <w:r>
          <w:fldChar w:fldCharType="end"/>
        </w:r>
      </w:hyperlink>
    </w:p>
    <w:p>
      <w:pPr>
        <w:pStyle w:val="TOC2"/>
        <w:tabs>
          <w:tab w:val="right" w:leader="dot" w:pos="8306"/>
        </w:tabs>
      </w:pPr>
      <w:hyperlink w:anchor="_Toc21261" w:history="1">
        <w:r>
          <w:rPr>
            <w:rFonts w:ascii="仿宋" w:eastAsia="仿宋" w:hAnsi="仿宋" w:cs="仿宋" w:hint="eastAsia"/>
            <w:lang w:eastAsia="zh-CN"/>
          </w:rPr>
          <w:t>(二)、氯醇胶项目法律合规要求</w:t>
        </w:r>
        <w:r>
          <w:tab/>
        </w:r>
        <w:r>
          <w:fldChar w:fldCharType="begin"/>
        </w:r>
        <w:r>
          <w:instrText xml:space="preserve"> PAGEREF _Toc21261 \h </w:instrText>
        </w:r>
        <w:r>
          <w:fldChar w:fldCharType="separate"/>
        </w:r>
        <w:r>
          <w:t>48</w:t>
        </w:r>
        <w:r>
          <w:fldChar w:fldCharType="end"/>
        </w:r>
      </w:hyperlink>
    </w:p>
    <w:p>
      <w:pPr>
        <w:pStyle w:val="TOC2"/>
        <w:tabs>
          <w:tab w:val="right" w:leader="dot" w:pos="8306"/>
        </w:tabs>
      </w:pPr>
      <w:hyperlink w:anchor="_Toc29819" w:history="1">
        <w:r>
          <w:rPr>
            <w:rFonts w:ascii="仿宋" w:eastAsia="仿宋" w:hAnsi="仿宋" w:cs="仿宋" w:hint="eastAsia"/>
            <w:lang w:eastAsia="zh-CN"/>
          </w:rPr>
          <w:t>(三)、氯醇胶项目合同管理与法律事务</w:t>
        </w:r>
        <w:r>
          <w:tab/>
        </w:r>
        <w:r>
          <w:fldChar w:fldCharType="begin"/>
        </w:r>
        <w:r>
          <w:instrText xml:space="preserve"> PAGEREF _Toc29819 \h </w:instrText>
        </w:r>
        <w:r>
          <w:fldChar w:fldCharType="separate"/>
        </w:r>
        <w:r>
          <w:t>52</w:t>
        </w:r>
        <w:r>
          <w:fldChar w:fldCharType="end"/>
        </w:r>
      </w:hyperlink>
    </w:p>
    <w:p>
      <w:pPr>
        <w:pStyle w:val="TOC2"/>
        <w:tabs>
          <w:tab w:val="right" w:leader="dot" w:pos="8306"/>
        </w:tabs>
      </w:pPr>
      <w:hyperlink w:anchor="_Toc6782" w:history="1">
        <w:r>
          <w:rPr>
            <w:rFonts w:ascii="仿宋" w:eastAsia="仿宋" w:hAnsi="仿宋" w:cs="仿宋" w:hint="eastAsia"/>
            <w:lang w:eastAsia="zh-CN"/>
          </w:rPr>
          <w:t>(四)、氯醇胶项目知识产权保护策略</w:t>
        </w:r>
        <w:r>
          <w:tab/>
        </w:r>
        <w:r>
          <w:fldChar w:fldCharType="begin"/>
        </w:r>
        <w:r>
          <w:instrText xml:space="preserve"> PAGEREF _Toc6782 \h </w:instrText>
        </w:r>
        <w:r>
          <w:fldChar w:fldCharType="separate"/>
        </w:r>
        <w:r>
          <w:t>58</w:t>
        </w:r>
        <w:r>
          <w:fldChar w:fldCharType="end"/>
        </w:r>
      </w:hyperlink>
    </w:p>
    <w:p>
      <w:pPr>
        <w:pStyle w:val="TOC1"/>
        <w:tabs>
          <w:tab w:val="right" w:leader="dot" w:pos="8306"/>
        </w:tabs>
      </w:pPr>
      <w:hyperlink w:anchor="_Toc11394" w:history="1">
        <w:r>
          <w:rPr>
            <w:rFonts w:ascii="仿宋" w:eastAsia="仿宋" w:hAnsi="仿宋" w:cs="仿宋" w:hint="eastAsia"/>
            <w:lang w:eastAsia="zh-CN"/>
          </w:rPr>
          <w:t>十四、营销与推广策略</w:t>
        </w:r>
        <w:r>
          <w:tab/>
        </w:r>
        <w:r>
          <w:fldChar w:fldCharType="begin"/>
        </w:r>
        <w:r>
          <w:instrText xml:space="preserve"> PAGEREF _Toc11394 \h </w:instrText>
        </w:r>
        <w:r>
          <w:fldChar w:fldCharType="separate"/>
        </w:r>
        <w:r>
          <w:t>60</w:t>
        </w:r>
        <w:r>
          <w:fldChar w:fldCharType="end"/>
        </w:r>
      </w:hyperlink>
    </w:p>
    <w:p>
      <w:pPr>
        <w:pStyle w:val="TOC2"/>
        <w:tabs>
          <w:tab w:val="right" w:leader="dot" w:pos="8306"/>
        </w:tabs>
      </w:pPr>
      <w:hyperlink w:anchor="_Toc16769" w:history="1">
        <w:r>
          <w:rPr>
            <w:rFonts w:ascii="仿宋" w:eastAsia="仿宋" w:hAnsi="仿宋" w:cs="仿宋" w:hint="eastAsia"/>
            <w:lang w:eastAsia="zh-CN"/>
          </w:rPr>
          <w:t>(一)、产品/服务定位与特点</w:t>
        </w:r>
        <w:r>
          <w:tab/>
        </w:r>
        <w:r>
          <w:fldChar w:fldCharType="begin"/>
        </w:r>
        <w:r>
          <w:instrText xml:space="preserve"> PAGEREF _Toc16769 \h </w:instrText>
        </w:r>
        <w:r>
          <w:fldChar w:fldCharType="separate"/>
        </w:r>
        <w:r>
          <w:t>60</w:t>
        </w:r>
        <w:r>
          <w:fldChar w:fldCharType="end"/>
        </w:r>
      </w:hyperlink>
    </w:p>
    <w:p>
      <w:pPr>
        <w:pStyle w:val="TOC2"/>
        <w:tabs>
          <w:tab w:val="right" w:leader="dot" w:pos="8306"/>
        </w:tabs>
      </w:pPr>
      <w:hyperlink w:anchor="_Toc23504" w:history="1">
        <w:r>
          <w:rPr>
            <w:rFonts w:ascii="仿宋" w:eastAsia="仿宋" w:hAnsi="仿宋" w:cs="仿宋" w:hint="eastAsia"/>
            <w:lang w:eastAsia="zh-CN"/>
          </w:rPr>
          <w:t>(二)、市场定位与竞争分析</w:t>
        </w:r>
        <w:r>
          <w:tab/>
        </w:r>
        <w:r>
          <w:fldChar w:fldCharType="begin"/>
        </w:r>
        <w:r>
          <w:instrText xml:space="preserve"> PAGEREF _Toc23504 \h </w:instrText>
        </w:r>
        <w:r>
          <w:fldChar w:fldCharType="separate"/>
        </w:r>
        <w:r>
          <w:t>61</w:t>
        </w:r>
        <w:r>
          <w:fldChar w:fldCharType="end"/>
        </w:r>
      </w:hyperlink>
    </w:p>
    <w:p>
      <w:pPr>
        <w:pStyle w:val="TOC2"/>
        <w:tabs>
          <w:tab w:val="right" w:leader="dot" w:pos="8306"/>
        </w:tabs>
      </w:pPr>
      <w:hyperlink w:anchor="_Toc4526" w:history="1">
        <w:r>
          <w:rPr>
            <w:rFonts w:ascii="仿宋" w:eastAsia="仿宋" w:hAnsi="仿宋" w:cs="仿宋" w:hint="eastAsia"/>
            <w:lang w:eastAsia="zh-CN"/>
          </w:rPr>
          <w:t>(三)、营销渠道与策略</w:t>
        </w:r>
        <w:r>
          <w:tab/>
        </w:r>
        <w:r>
          <w:fldChar w:fldCharType="begin"/>
        </w:r>
        <w:r>
          <w:instrText xml:space="preserve"> PAGEREF _Toc4526 \h </w:instrText>
        </w:r>
        <w:r>
          <w:fldChar w:fldCharType="separate"/>
        </w:r>
        <w:r>
          <w:t>63</w:t>
        </w:r>
        <w:r>
          <w:fldChar w:fldCharType="end"/>
        </w:r>
      </w:hyperlink>
    </w:p>
    <w:p>
      <w:pPr>
        <w:pStyle w:val="TOC2"/>
        <w:tabs>
          <w:tab w:val="right" w:leader="dot" w:pos="8306"/>
        </w:tabs>
      </w:pPr>
      <w:hyperlink w:anchor="_Toc28579" w:history="1">
        <w:r>
          <w:rPr>
            <w:rFonts w:ascii="仿宋" w:eastAsia="仿宋" w:hAnsi="仿宋" w:cs="仿宋" w:hint="eastAsia"/>
            <w:lang w:eastAsia="zh-CN"/>
          </w:rPr>
          <w:t>(四)、推广与宣传活动</w:t>
        </w:r>
        <w:r>
          <w:tab/>
        </w:r>
        <w:r>
          <w:fldChar w:fldCharType="begin"/>
        </w:r>
        <w:r>
          <w:instrText xml:space="preserve"> PAGEREF _Toc28579 \h </w:instrText>
        </w:r>
        <w:r>
          <w:fldChar w:fldCharType="separate"/>
        </w:r>
        <w:r>
          <w:t>64</w:t>
        </w:r>
        <w:r>
          <w:fldChar w:fldCharType="end"/>
        </w:r>
      </w:hyperlink>
    </w:p>
    <w:p>
      <w:pPr>
        <w:pStyle w:val="TOC1"/>
        <w:tabs>
          <w:tab w:val="right" w:leader="dot" w:pos="8306"/>
        </w:tabs>
      </w:pPr>
      <w:hyperlink w:anchor="_Toc27972" w:history="1">
        <w:r>
          <w:rPr>
            <w:rFonts w:ascii="仿宋" w:eastAsia="仿宋" w:hAnsi="仿宋" w:cs="仿宋" w:hint="eastAsia"/>
            <w:lang w:eastAsia="zh-CN"/>
          </w:rPr>
          <w:t>十五、氯醇胶项目工程方案分析</w:t>
        </w:r>
        <w:r>
          <w:tab/>
        </w:r>
        <w:r>
          <w:fldChar w:fldCharType="begin"/>
        </w:r>
        <w:r>
          <w:instrText xml:space="preserve"> PAGEREF _Toc27972 \h </w:instrText>
        </w:r>
        <w:r>
          <w:fldChar w:fldCharType="separate"/>
        </w:r>
        <w:r>
          <w:t>69</w:t>
        </w:r>
        <w:r>
          <w:fldChar w:fldCharType="end"/>
        </w:r>
      </w:hyperlink>
    </w:p>
    <w:p>
      <w:pPr>
        <w:pStyle w:val="TOC2"/>
        <w:tabs>
          <w:tab w:val="right" w:leader="dot" w:pos="8306"/>
        </w:tabs>
      </w:pPr>
      <w:hyperlink w:anchor="_Toc11088" w:history="1">
        <w:r>
          <w:rPr>
            <w:rFonts w:ascii="仿宋" w:eastAsia="仿宋" w:hAnsi="仿宋" w:cs="仿宋" w:hint="eastAsia"/>
            <w:lang w:eastAsia="zh-CN"/>
          </w:rPr>
          <w:t>(一)、建筑工程设计原则</w:t>
        </w:r>
        <w:r>
          <w:tab/>
        </w:r>
        <w:r>
          <w:fldChar w:fldCharType="begin"/>
        </w:r>
        <w:r>
          <w:instrText xml:space="preserve"> PAGEREF _Toc11088 \h </w:instrText>
        </w:r>
        <w:r>
          <w:fldChar w:fldCharType="separate"/>
        </w:r>
        <w:r>
          <w:t>69</w:t>
        </w:r>
        <w:r>
          <w:fldChar w:fldCharType="end"/>
        </w:r>
      </w:hyperlink>
    </w:p>
    <w:p>
      <w:pPr>
        <w:pStyle w:val="TOC2"/>
        <w:tabs>
          <w:tab w:val="right" w:leader="dot" w:pos="8306"/>
        </w:tabs>
      </w:pPr>
      <w:hyperlink w:anchor="_Toc5137" w:history="1">
        <w:r>
          <w:rPr>
            <w:rFonts w:ascii="仿宋" w:eastAsia="仿宋" w:hAnsi="仿宋" w:cs="仿宋" w:hint="eastAsia"/>
            <w:lang w:eastAsia="zh-CN"/>
          </w:rPr>
          <w:t>(二)、土建工程建设指标</w:t>
        </w:r>
        <w:r>
          <w:tab/>
        </w:r>
        <w:r>
          <w:fldChar w:fldCharType="begin"/>
        </w:r>
        <w:r>
          <w:instrText xml:space="preserve"> PAGEREF _Toc5137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70"/>
      <w:r>
        <w:rPr>
          <w:rFonts w:ascii="仿宋" w:eastAsia="仿宋" w:hAnsi="仿宋" w:cs="仿宋" w:hint="eastAsia"/>
          <w:sz w:val="28"/>
          <w:lang w:eastAsia="zh-CN"/>
        </w:rPr>
        <w:t>一、氯醇胶项目可持续发展</w:t>
      </w:r>
      <w:bookmarkEnd w:id="2"/>
    </w:p>
    <w:p>
      <w:pPr>
        <w:pStyle w:val="Heading2"/>
        <w:rPr>
          <w:rFonts w:ascii="仿宋" w:eastAsia="仿宋" w:hAnsi="仿宋" w:cs="仿宋" w:hint="eastAsia"/>
          <w:lang w:eastAsia="zh-CN"/>
        </w:rPr>
      </w:pPr>
      <w:bookmarkStart w:id="3" w:name="_Toc321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中，氯醇胶项目团队着眼于未来，明确了可持续发展的战略方向。制定的具体可持续发展目标包括降低资源使用、采用环保技术、最大化社会效益等。这一步骤不仅有助于氯醇胶项目在环保和社会责任方面达到最高标准，也为未来提供了明确的指引，确保氯醇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可持续实践的融入氯醇胶项目管理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醇胶项目管理周期。从氯醇胶项目规划开始，氯醇胶项目团队就考虑了环境和社会的因素。在执行阶段，氯醇胶项目团队积极推动绿色技术的应用，优化资源利用。此外，关注员工的社会责任，通过培训和沟通活动提高员工对可持续发展的认知，使他们能够在日常工作中践行可持续实践。这些举措不仅为氯醇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扎根于氯醇胶项目的可持续发展理念，我们深信环保与社会责任是氯醇胶项目成功的关键支柱。在氯醇胶项目的每一步，我们都致力于通过创新和实践，履行对环境和社会的坚定责任。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团队通过引入先进的环保技术、建立高效的废物处理系统以及推动能源节约措施，积极履行环保责任。定期的环保监测和评估确保氯醇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不仅致力于自身可持续发展，还注重对社会的回馈。通过支持社区氯醇胶项目、参与慈善事业、提供培训机会等方式，氯醇胶项目积极履行社会责任。与当地社区建立积极互动，关注员工的工作与生活平衡，以及员工的身心健康，是氯醇胶项目在社会责任层面的关键举措。这样的实践不仅增强了氯醇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539"/>
      <w:r>
        <w:rPr>
          <w:rFonts w:ascii="仿宋" w:eastAsia="仿宋" w:hAnsi="仿宋" w:cs="仿宋" w:hint="eastAsia"/>
          <w:sz w:val="28"/>
          <w:lang w:eastAsia="zh-CN"/>
        </w:rPr>
        <w:t>二、氯醇胶项目建设单位说明</w:t>
      </w:r>
      <w:bookmarkEnd w:id="5"/>
    </w:p>
    <w:p>
      <w:pPr>
        <w:pStyle w:val="Heading2"/>
        <w:rPr>
          <w:rFonts w:ascii="仿宋" w:eastAsia="仿宋" w:hAnsi="仿宋" w:cs="仿宋" w:hint="eastAsia"/>
          <w:lang w:eastAsia="zh-CN"/>
        </w:rPr>
      </w:pPr>
      <w:bookmarkStart w:id="6" w:name="_Toc3649"/>
      <w:r>
        <w:rPr>
          <w:rFonts w:ascii="仿宋" w:eastAsia="仿宋" w:hAnsi="仿宋" w:cs="仿宋" w:hint="eastAsia"/>
          <w:lang w:eastAsia="zh-CN"/>
        </w:rPr>
        <w:t>(一)、氯醇胶项目承办单位基本情况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84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醇胶项目承办单位的XXXX，我们着眼于实现可持续的经济效益。通过技术创新和解决方案的提供，公司预计在氯醇胶项目执行期间将获得可观的收入增长。这一收入来源主要包括氯醇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同时，我们注重成本控制和效率提升，以确保氯醇胶项目的可持续盈利。透过精细的管理和资源优化，公司期望实现氯醇胶项目利润最大化。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醇胶项目实施进行全面的投资评估，包括氯醇胶项目启动阶段的资金投入和后续运营成本。通过对氯醇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氯醇胶项目实施过程中具备足够的资金流动性，公司将进行详尽的现金流分析。这包括资金需求的合理预测、氯醇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25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1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氯醇胶项目的主要产品是XXXX，预计年产值为XXX万元。这一产品在市场中占据着重要的地位，其广泛的应用范围使得该氯醇胶项目的市场前景非常广阔。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醇胶项目的xxx产品作为重要的原材料之一，将在多个领域发挥关键作用。其在建筑、交通、能源等方面的广泛应用将为整个产业链提供强大的支持，形成产业协同效应。氯醇胶项目的年产值XXX万XXX万XXX万万元不仅反映了其在市场上的巨大潜力，更预示着它对国民经济的积极贡献。这种关联度高、涉及面广的产业关系，使得该氯醇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79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总征地面积为XXXX平方米，相当于约XX.XX亩，其中净用地面积为XXXX平方米，红线范围内相当于约XX.XX亩。这一用地规模充分考虑了氯醇胶项目的建设需求，保障了氯醇胶项目在合适的空间内得以充分发展。氯醇胶项目规划的总建筑面积为XXXX平方米，其中主体工程建设占XXXX平方米，计容建筑面积达XXXX平方米。预计建筑工程的投资将达到XXXX万元，为氯醇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计划购置的设备共计XXXX台（套），设备购置费用为XXXX万元。这一设备购置计划充分考虑到氯醇胶项目的生产需求和技术要求，确保了氯醇胶项目在生产运营中具备先进的技术装备和高效的生产能力。设备的合理配置将为氯醇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计划总投资为XXXX万元，预计年实现营业收入为XXXX万元。这一产能规模的设定旨在确保氯醇胶项目能够在投资与回报之间取得平衡，实现长期可持续的发展。氯醇胶项目的总投资充分考虑到各个方面的需求，包括用地建设、设备购置等多个环节，以确保氯醇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810"/>
      <w:r>
        <w:rPr>
          <w:rFonts w:ascii="仿宋" w:eastAsia="仿宋" w:hAnsi="仿宋" w:cs="仿宋" w:hint="eastAsia"/>
          <w:sz w:val="28"/>
          <w:lang w:eastAsia="zh-CN"/>
        </w:rPr>
        <w:t>四、氯醇胶项目概论</w:t>
      </w:r>
      <w:bookmarkEnd w:id="11"/>
    </w:p>
    <w:p>
      <w:pPr>
        <w:pStyle w:val="Heading2"/>
        <w:rPr>
          <w:rFonts w:ascii="仿宋" w:eastAsia="仿宋" w:hAnsi="仿宋" w:cs="仿宋" w:hint="eastAsia"/>
          <w:lang w:eastAsia="zh-CN"/>
        </w:rPr>
      </w:pPr>
      <w:bookmarkStart w:id="12" w:name="_Toc7222"/>
      <w:r>
        <w:rPr>
          <w:rFonts w:ascii="仿宋" w:eastAsia="仿宋" w:hAnsi="仿宋" w:cs="仿宋" w:hint="eastAsia"/>
          <w:lang w:eastAsia="zh-CN"/>
        </w:rPr>
        <w:t>(一)、氯醇胶项目概况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起源追溯至对市场的深入洞察。市场的不断演变与变革为氯醇胶项目提供了难得的机遇。当前市场存在的需求缺口和变革的大环境共同构成了氯醇胶项目的背景。这个氯醇胶项目旨在充分利用市场机遇，填补行业中尚未满足的需求，为客户提供全新的解决方案。市场的变革和需求的增长使得这个氯醇胶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氯醇胶项目名称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正式命名为氯醇胶。这个名称不仅仅是一个标识，更代表了氯醇胶项目的核心理念和愿景。它蕴含着氯醇胶项目所要解决问题的关键字，具有强烈的表达和辨识度，为氯醇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氯醇胶项目目标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核心目标是提供一种全新、高效的解决方案，满足客户日益增长的需求。氯醇胶项目追求的不仅仅是满足市场需求，更是在市场中获得卓越的竞争优势。通过不断提升产品或服务的质量和创新水平，氯醇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氯醇胶项目范围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全面涵盖了产品研发、制造、市场推广和售后服务，确保从产品设计到最终用户体验的全方位关注。这一全面的氯醇胶项目范围是为了确保氯醇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氯醇胶项目时间表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氯醇胶项目计划在未来18个月内完成，包括研发、测试、市场试点和正式推出等不同阶段。这个时间表的合理设计是为了确保氯醇胶项目各个阶段的顺利推进，以便按时交付高质量的成果。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氯醇胶项目预算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氯醇胶项目总预算估算为XX百万美元，主要分配在研发、市场推广、人员培训和运营等方面。这一充足的预算为氯醇胶项目提供了充足的资源，确保氯醇胶项目在各个方面都能取得优异的表现。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氯醇胶项目风险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氯醇胶项目可能面临的风险包括市场接受度低、技术难题、竞争激烈等。氯醇胶项目团队已经制定了相应的风险应对计划，通过前瞻性的风险管理，确保氯醇胶项目在面对不确定性时能够迅速做出应对。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氯醇胶项目团队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氯醇胶项目汇聚了一支经验丰富、多领域专业素养的核心团队，确保氯醇胶项目在各个方面都能拥有高水平的执行力。团队的协同作战是氯醇胶项目成功的关键因素之一。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氯醇胶项目背景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氯醇胶项目的背景根植于市场对更高效、创新产品的渴望，同时也受到科技发展对行业格局的深刻改变的影响。这为氯醇胶项目提供了广阔的发展空间和市场需求。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氯醇胶项目现状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截至目前，氯醇胶项目已完成市场调研和技术验证，取得了初步的成功。这为氯醇胶项目在未来的发展奠定了坚实的基础，为更远大的目标打下了坚实的基石。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308"/>
      <w:r>
        <w:rPr>
          <w:rFonts w:ascii="仿宋" w:eastAsia="仿宋" w:hAnsi="仿宋" w:cs="仿宋" w:hint="eastAsia"/>
          <w:sz w:val="28"/>
          <w:lang w:eastAsia="zh-CN"/>
        </w:rPr>
        <w:t>(二)、氯醇胶项目目标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keyword》氯醇胶项目首要业务目标是在市场中占据有利地位，实现产品/服务的成功推广和销售。通过不断提升产品质量、创新性，氯醇胶项目追求成为行业中的领导者，赢得更多客户的青睐。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在科技迅速发展的时代，氯醇胶项目着眼于技术创新。通过持续的研发和技术升级，氯醇胶项目旨在推出更具创新性的产品或服务，以满足市场对新鲜、先进解决方案的需求。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为了建立可持续的客户关系，氯醇胶项目设定了客户满意度目标。通过提供卓越的产品质量和优质的客户服务，氯醇胶项目追求赢得客户的信任和忠诚度，确保他们的满意度达到行业领先水平。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氯醇胶项目注重社会责任和可持续发展。通过实施环保、社会责任氯醇胶项目，氯醇胶项目致力于在经济发展的同时保护环境，促进社会公平，实现可持续经营。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氯醇胶项目的团队是实现目标的核心驱动力。因此，氯醇胶项目设定了团队发展目标，包括提升团队成员的专业技能、培养领导力，以及搭建协同高效的团队工作氛围。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140"/>
      <w:r>
        <w:rPr>
          <w:rFonts w:ascii="仿宋" w:eastAsia="仿宋" w:hAnsi="仿宋" w:cs="仿宋" w:hint="eastAsia"/>
          <w:sz w:val="28"/>
          <w:lang w:eastAsia="zh-CN"/>
        </w:rPr>
        <w:t>(三)、氯醇胶项目提出的理由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氯醇胶项目提出的理由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源于对市场机遇的深刻洞察。当前市场中存在的需求缺口和行业发展趋势表明，有巨大的商业机会等待被开发。通过准确捕捉市场机遇，氯醇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理念基于对技术创新的信仰。通过持续的研发和技术投入，氯醇胶项目有望推出更具创新性的产品或服务。在科技飞速发展的当下，氯醇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是为了增强企业的行业竞争力。通过提升产品或服务的质量和独特性，氯醇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响应了消费者需求的变化。随着社会和科技的不断发展，消费者对产品和服务的需求也在发生变化。通过深入了解并及时回应消费者的新需求，氯醇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氯醇胶项目的提出是企业战略发展规划的一部分。在面对日益激烈的市场竞争和不断变化的商业环境中，氯醇胶项目作为企业战略的一环，旨在为企业开辟新的增长领域，巩固企业在行业中的地位。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氯醇胶项目的提出不仅仅是基于商业考量，还注重社会责任。通过推出环保、社会责任等方面的氯醇胶项目，氯醇胶企业可以在社会中树立积极形象，为社会做出积极贡献，实现经济效益和社会效益的双赢。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氯醇胶项目的提出反映了对利益相关者期望的关注。包括客户、员工、投资者等利益相关者在企业发展中都有着各自的期望，氯醇胶项目力求在满足这些期望的同时，取得更大的共赢。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058"/>
      <w:r>
        <w:rPr>
          <w:rFonts w:ascii="仿宋" w:eastAsia="仿宋" w:hAnsi="仿宋" w:cs="仿宋" w:hint="eastAsia"/>
          <w:sz w:val="28"/>
          <w:lang w:eastAsia="zh-CN"/>
        </w:rPr>
        <w:t>(四)、氯醇胶项目意义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在实施氯醇胶项目的过程中，我们不仅仅是在追逐商业成功，更是为企业和社会的多个层面创造了深远的意义。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首要意义在于提升企业的市场竞争力。通过持续的创新和对产品质量的高标准要求，氯醇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醇胶项目的推进将促使行业技术水平的提升。通过引入先进技术和创新性解决方案，氯醇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在社会层面，氯醇胶项目不仅创造了大量就业机会，提高了就业水平，还注重社会责任和环保。通过参与社会公益事业和推动环保氯醇胶项目，氯醇胶项目为社会贡献了一份力量，体现了企业对社会的积极回馈。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综合而言，氯醇胶项目意义重大，不仅推动了企业的发展，也为行业和社会的进步贡献了积极力量。这是一个全面而深刻的影响，将在未来产生可持续的正面效应。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777"/>
      <w:r>
        <w:rPr>
          <w:rFonts w:ascii="仿宋" w:eastAsia="仿宋" w:hAnsi="仿宋" w:cs="仿宋" w:hint="eastAsia"/>
          <w:sz w:val="28"/>
          <w:lang w:eastAsia="zh-CN"/>
        </w:rPr>
        <w:t>(五)、氯醇胶项目背景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在当今迅猛发展的商业环境中，氯醇胶项目的动因根植于对多方面因素的审慎考量。这个氯醇胶项目的提出并非孤立的决策，而是对企业所处背景深入思考的产物。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市场的不断演变是氯醇胶项目背后的首要原因。科技的迅速发展和全球市场的快速变化使得企业必须灵活应对。氯醇胶项目应运而生，旨在通过创新性的解决方案迎合市场的多变需求，赢得竞争中的先机。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竞争的激烈程度也是氯醇胶项目背景中不可忽视的一环。企业需要在激烈竞争中脱颖而出，为此，氯醇胶项目致力于打破常规，提供独特的价值主张，以吸引客户并确保市场份额的增长。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技术的迅速发展为企业带来了机遇与挑战。作为氯醇胶项目启动的背景之一，对新兴技术的应用将有助于提升企业的技术水平，使其在不断演进的商业环境中保持竞争优势。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此外，社会对企业责任的期望也在逐渐升高。氯醇胶项目充分融入了社会责任的理念，通过可持续经营和社会公益氯醇胶项目，企图为社会贡献一份力量，在商业成功的同时关注社会价值。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276"/>
      <w:r>
        <w:rPr>
          <w:rFonts w:ascii="仿宋" w:eastAsia="仿宋" w:hAnsi="仿宋" w:cs="仿宋" w:hint="eastAsia"/>
          <w:sz w:val="28"/>
          <w:lang w:eastAsia="zh-CN"/>
        </w:rPr>
        <w:t>五、氯醇胶项目土建工程</w:t>
      </w:r>
      <w:bookmarkEnd w:id="17"/>
    </w:p>
    <w:p>
      <w:pPr>
        <w:pStyle w:val="Heading2"/>
        <w:rPr>
          <w:rFonts w:ascii="仿宋" w:eastAsia="仿宋" w:hAnsi="仿宋" w:cs="仿宋" w:hint="eastAsia"/>
          <w:lang w:eastAsia="zh-CN"/>
        </w:rPr>
      </w:pPr>
      <w:bookmarkStart w:id="18" w:name="_Toc3272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在氯醇胶项目的建筑工程设计中，我们将秉承一系列重要的设计原则，以确保氯醇胶项目建筑在功能、美观、可持续性等方面达到最佳效果。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首要原则是确保建筑的功能性得到最大化的发挥。我们将充分理解氯醇胶项目的实际需求，合理布局各个功能区域，保证建筑在满足业务需求的同时，提供高效的工作环境。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在建筑设计中，我们将综合考虑建设和运营成本。通过精细的经济效益分析，确保设计方案在高效利用资源的同时，对氯醇胶项目的长期盈利能力有积极的贡献。</w:t>
      </w:r>
    </w:p>
    <w:p>
      <w:pPr>
        <w:pStyle w:val="Heading2"/>
        <w:ind w:firstLine="560" w:firstLineChars="200"/>
        <w:rPr>
          <w:rFonts w:ascii="仿宋" w:eastAsia="仿宋" w:hAnsi="仿宋" w:cs="仿宋" w:hint="eastAsia"/>
          <w:sz w:val="28"/>
          <w:lang w:eastAsia="zh-CN"/>
        </w:rPr>
      </w:pPr>
      <w:bookmarkStart w:id="19" w:name="_Toc2370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的土建工程设计中，我们将精准设定设计年限，结合氯醇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https://d.book118.com/827005133010006026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27CC8"/>
    <w:rsid w:val="79F27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05133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2024-01-04T19:12:00Z</dcterms:created>
  <dcterms:modified xsi:type="dcterms:W3CDTF">2024-01-04T19:13:18Z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05BCF8CAB5704078A08CB526ED1CCF4B_11</vt:lpwstr>
  </property>
  <property fmtid="{D5CDD505-2E9C-101B-9397-08002B2CF9AE}" pid="3" name="KSOProductBuildVer">
    <vt:lpwstr>2052-12.1.0.16120</vt:lpwstr>
  </property>
</Properties>
</file>