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石英玻璃管（棒）项目规划设计蓝图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6" w:history="1">
        <w:r>
          <w:rPr>
            <w:rFonts w:ascii="仿宋" w:eastAsia="仿宋" w:hAnsi="仿宋" w:cs="仿宋" w:hint="eastAsia"/>
            <w:lang w:eastAsia="zh-CN"/>
          </w:rPr>
          <w:t>前言</w:t>
        </w:r>
        <w:r>
          <w:tab/>
        </w:r>
        <w:r>
          <w:fldChar w:fldCharType="begin"/>
        </w:r>
        <w:r>
          <w:instrText xml:space="preserve"> PAGEREF _Toc1436 \h </w:instrText>
        </w:r>
        <w:r>
          <w:fldChar w:fldCharType="separate"/>
        </w:r>
        <w:r>
          <w:t>3</w:t>
        </w:r>
        <w:r>
          <w:fldChar w:fldCharType="end"/>
        </w:r>
      </w:hyperlink>
    </w:p>
    <w:p>
      <w:pPr>
        <w:pStyle w:val="TOC1"/>
        <w:tabs>
          <w:tab w:val="right" w:leader="dot" w:pos="8306"/>
        </w:tabs>
      </w:pPr>
      <w:hyperlink w:anchor="_Toc27712" w:history="1">
        <w:r>
          <w:rPr>
            <w:rFonts w:ascii="仿宋" w:eastAsia="仿宋" w:hAnsi="仿宋" w:cs="仿宋" w:hint="eastAsia"/>
            <w:lang w:eastAsia="zh-CN"/>
          </w:rPr>
          <w:t>一、石英玻璃管（棒）项目土建工程</w:t>
        </w:r>
        <w:r>
          <w:tab/>
        </w:r>
        <w:r>
          <w:fldChar w:fldCharType="begin"/>
        </w:r>
        <w:r>
          <w:instrText xml:space="preserve"> PAGEREF _Toc27712 \h </w:instrText>
        </w:r>
        <w:r>
          <w:fldChar w:fldCharType="separate"/>
        </w:r>
        <w:r>
          <w:t>3</w:t>
        </w:r>
        <w:r>
          <w:fldChar w:fldCharType="end"/>
        </w:r>
      </w:hyperlink>
    </w:p>
    <w:p>
      <w:pPr>
        <w:pStyle w:val="TOC2"/>
        <w:tabs>
          <w:tab w:val="right" w:leader="dot" w:pos="8306"/>
        </w:tabs>
      </w:pPr>
      <w:hyperlink w:anchor="_Toc17658" w:history="1">
        <w:r>
          <w:rPr>
            <w:rFonts w:ascii="仿宋" w:eastAsia="仿宋" w:hAnsi="仿宋" w:cs="仿宋" w:hint="eastAsia"/>
            <w:lang w:eastAsia="zh-CN"/>
          </w:rPr>
          <w:t>(一)、建筑工程设计原则</w:t>
        </w:r>
        <w:r>
          <w:tab/>
        </w:r>
        <w:r>
          <w:fldChar w:fldCharType="begin"/>
        </w:r>
        <w:r>
          <w:instrText xml:space="preserve"> PAGEREF _Toc17658 \h </w:instrText>
        </w:r>
        <w:r>
          <w:fldChar w:fldCharType="separate"/>
        </w:r>
        <w:r>
          <w:t>3</w:t>
        </w:r>
        <w:r>
          <w:fldChar w:fldCharType="end"/>
        </w:r>
      </w:hyperlink>
    </w:p>
    <w:p>
      <w:pPr>
        <w:pStyle w:val="TOC2"/>
        <w:tabs>
          <w:tab w:val="right" w:leader="dot" w:pos="8306"/>
        </w:tabs>
      </w:pPr>
      <w:hyperlink w:anchor="_Toc14154" w:history="1">
        <w:r>
          <w:rPr>
            <w:rFonts w:ascii="仿宋" w:eastAsia="仿宋" w:hAnsi="仿宋" w:cs="仿宋" w:hint="eastAsia"/>
            <w:lang w:eastAsia="zh-CN"/>
          </w:rPr>
          <w:t>(二)、土建工程设计年限及安全等级</w:t>
        </w:r>
        <w:r>
          <w:tab/>
        </w:r>
        <w:r>
          <w:fldChar w:fldCharType="begin"/>
        </w:r>
        <w:r>
          <w:instrText xml:space="preserve"> PAGEREF _Toc14154 \h </w:instrText>
        </w:r>
        <w:r>
          <w:fldChar w:fldCharType="separate"/>
        </w:r>
        <w:r>
          <w:t>4</w:t>
        </w:r>
        <w:r>
          <w:fldChar w:fldCharType="end"/>
        </w:r>
      </w:hyperlink>
    </w:p>
    <w:p>
      <w:pPr>
        <w:pStyle w:val="TOC2"/>
        <w:tabs>
          <w:tab w:val="right" w:leader="dot" w:pos="8306"/>
        </w:tabs>
      </w:pPr>
      <w:hyperlink w:anchor="_Toc17296" w:history="1">
        <w:r>
          <w:rPr>
            <w:rFonts w:ascii="仿宋" w:eastAsia="仿宋" w:hAnsi="仿宋" w:cs="仿宋" w:hint="eastAsia"/>
            <w:lang w:eastAsia="zh-CN"/>
          </w:rPr>
          <w:t>(三)、建筑工程设计总体要求</w:t>
        </w:r>
        <w:r>
          <w:tab/>
        </w:r>
        <w:r>
          <w:fldChar w:fldCharType="begin"/>
        </w:r>
        <w:r>
          <w:instrText xml:space="preserve"> PAGEREF _Toc17296 \h </w:instrText>
        </w:r>
        <w:r>
          <w:fldChar w:fldCharType="separate"/>
        </w:r>
        <w:r>
          <w:t>5</w:t>
        </w:r>
        <w:r>
          <w:fldChar w:fldCharType="end"/>
        </w:r>
      </w:hyperlink>
    </w:p>
    <w:p>
      <w:pPr>
        <w:pStyle w:val="TOC2"/>
        <w:tabs>
          <w:tab w:val="right" w:leader="dot" w:pos="8306"/>
        </w:tabs>
      </w:pPr>
      <w:hyperlink w:anchor="_Toc11023" w:history="1">
        <w:r>
          <w:rPr>
            <w:rFonts w:ascii="仿宋" w:eastAsia="仿宋" w:hAnsi="仿宋" w:cs="仿宋" w:hint="eastAsia"/>
            <w:lang w:eastAsia="zh-CN"/>
          </w:rPr>
          <w:t>(四)、土建工程建设指标</w:t>
        </w:r>
        <w:r>
          <w:tab/>
        </w:r>
        <w:r>
          <w:fldChar w:fldCharType="begin"/>
        </w:r>
        <w:r>
          <w:instrText xml:space="preserve"> PAGEREF _Toc11023 \h </w:instrText>
        </w:r>
        <w:r>
          <w:fldChar w:fldCharType="separate"/>
        </w:r>
        <w:r>
          <w:t>6</w:t>
        </w:r>
        <w:r>
          <w:fldChar w:fldCharType="end"/>
        </w:r>
      </w:hyperlink>
    </w:p>
    <w:p>
      <w:pPr>
        <w:pStyle w:val="TOC1"/>
        <w:tabs>
          <w:tab w:val="right" w:leader="dot" w:pos="8306"/>
        </w:tabs>
      </w:pPr>
      <w:hyperlink w:anchor="_Toc28110" w:history="1">
        <w:r>
          <w:rPr>
            <w:rFonts w:ascii="仿宋" w:eastAsia="仿宋" w:hAnsi="仿宋" w:cs="仿宋" w:hint="eastAsia"/>
            <w:lang w:eastAsia="zh-CN"/>
          </w:rPr>
          <w:t>二、市场分析、调研</w:t>
        </w:r>
        <w:r>
          <w:tab/>
        </w:r>
        <w:r>
          <w:fldChar w:fldCharType="begin"/>
        </w:r>
        <w:r>
          <w:instrText xml:space="preserve"> PAGEREF _Toc28110 \h </w:instrText>
        </w:r>
        <w:r>
          <w:fldChar w:fldCharType="separate"/>
        </w:r>
        <w:r>
          <w:t>6</w:t>
        </w:r>
        <w:r>
          <w:fldChar w:fldCharType="end"/>
        </w:r>
      </w:hyperlink>
    </w:p>
    <w:p>
      <w:pPr>
        <w:pStyle w:val="TOC2"/>
        <w:tabs>
          <w:tab w:val="right" w:leader="dot" w:pos="8306"/>
        </w:tabs>
      </w:pPr>
      <w:hyperlink w:anchor="_Toc8016" w:history="1">
        <w:r>
          <w:rPr>
            <w:rFonts w:ascii="仿宋" w:eastAsia="仿宋" w:hAnsi="仿宋" w:cs="仿宋" w:hint="eastAsia"/>
            <w:lang w:eastAsia="zh-CN"/>
          </w:rPr>
          <w:t>(一)、石英玻璃管（棒）行业分析</w:t>
        </w:r>
        <w:r>
          <w:tab/>
        </w:r>
        <w:r>
          <w:fldChar w:fldCharType="begin"/>
        </w:r>
        <w:r>
          <w:instrText xml:space="preserve"> PAGEREF _Toc8016 \h </w:instrText>
        </w:r>
        <w:r>
          <w:fldChar w:fldCharType="separate"/>
        </w:r>
        <w:r>
          <w:t>6</w:t>
        </w:r>
        <w:r>
          <w:fldChar w:fldCharType="end"/>
        </w:r>
      </w:hyperlink>
    </w:p>
    <w:p>
      <w:pPr>
        <w:pStyle w:val="TOC2"/>
        <w:tabs>
          <w:tab w:val="right" w:leader="dot" w:pos="8306"/>
        </w:tabs>
      </w:pPr>
      <w:hyperlink w:anchor="_Toc11576" w:history="1">
        <w:r>
          <w:rPr>
            <w:rFonts w:ascii="仿宋" w:eastAsia="仿宋" w:hAnsi="仿宋" w:cs="仿宋" w:hint="eastAsia"/>
            <w:lang w:eastAsia="zh-CN"/>
          </w:rPr>
          <w:t>(二)、石英玻璃管（棒）市场分析预测</w:t>
        </w:r>
        <w:r>
          <w:tab/>
        </w:r>
        <w:r>
          <w:fldChar w:fldCharType="begin"/>
        </w:r>
        <w:r>
          <w:instrText xml:space="preserve"> PAGEREF _Toc11576 \h </w:instrText>
        </w:r>
        <w:r>
          <w:fldChar w:fldCharType="separate"/>
        </w:r>
        <w:r>
          <w:t>7</w:t>
        </w:r>
        <w:r>
          <w:fldChar w:fldCharType="end"/>
        </w:r>
      </w:hyperlink>
    </w:p>
    <w:p>
      <w:pPr>
        <w:pStyle w:val="TOC1"/>
        <w:tabs>
          <w:tab w:val="right" w:leader="dot" w:pos="8306"/>
        </w:tabs>
      </w:pPr>
      <w:hyperlink w:anchor="_Toc11554" w:history="1">
        <w:r>
          <w:rPr>
            <w:rFonts w:ascii="仿宋" w:eastAsia="仿宋" w:hAnsi="仿宋" w:cs="仿宋" w:hint="eastAsia"/>
            <w:lang w:eastAsia="zh-CN"/>
          </w:rPr>
          <w:t>三、石英玻璃管（棒）项目建设背景及必要性分析</w:t>
        </w:r>
        <w:r>
          <w:tab/>
        </w:r>
        <w:r>
          <w:fldChar w:fldCharType="begin"/>
        </w:r>
        <w:r>
          <w:instrText xml:space="preserve"> PAGEREF _Toc11554 \h </w:instrText>
        </w:r>
        <w:r>
          <w:fldChar w:fldCharType="separate"/>
        </w:r>
        <w:r>
          <w:t>8</w:t>
        </w:r>
        <w:r>
          <w:fldChar w:fldCharType="end"/>
        </w:r>
      </w:hyperlink>
    </w:p>
    <w:p>
      <w:pPr>
        <w:pStyle w:val="TOC2"/>
        <w:tabs>
          <w:tab w:val="right" w:leader="dot" w:pos="8306"/>
        </w:tabs>
      </w:pPr>
      <w:hyperlink w:anchor="_Toc15793" w:history="1">
        <w:r>
          <w:rPr>
            <w:rFonts w:ascii="仿宋" w:eastAsia="仿宋" w:hAnsi="仿宋" w:cs="仿宋" w:hint="eastAsia"/>
            <w:lang w:eastAsia="zh-CN"/>
          </w:rPr>
          <w:t>(一)、石英玻璃管（棒）项目背景分析</w:t>
        </w:r>
        <w:r>
          <w:tab/>
        </w:r>
        <w:r>
          <w:fldChar w:fldCharType="begin"/>
        </w:r>
        <w:r>
          <w:instrText xml:space="preserve"> PAGEREF _Toc15793 \h </w:instrText>
        </w:r>
        <w:r>
          <w:fldChar w:fldCharType="separate"/>
        </w:r>
        <w:r>
          <w:t>8</w:t>
        </w:r>
        <w:r>
          <w:fldChar w:fldCharType="end"/>
        </w:r>
      </w:hyperlink>
    </w:p>
    <w:p>
      <w:pPr>
        <w:pStyle w:val="TOC2"/>
        <w:tabs>
          <w:tab w:val="right" w:leader="dot" w:pos="8306"/>
        </w:tabs>
      </w:pPr>
      <w:hyperlink w:anchor="_Toc29586" w:history="1">
        <w:r>
          <w:rPr>
            <w:rFonts w:ascii="仿宋" w:eastAsia="仿宋" w:hAnsi="仿宋" w:cs="仿宋" w:hint="eastAsia"/>
            <w:lang w:eastAsia="zh-CN"/>
          </w:rPr>
          <w:t>(二)、石英玻璃管（棒）项目建设必要性分析</w:t>
        </w:r>
        <w:r>
          <w:tab/>
        </w:r>
        <w:r>
          <w:fldChar w:fldCharType="begin"/>
        </w:r>
        <w:r>
          <w:instrText xml:space="preserve"> PAGEREF _Toc29586 \h </w:instrText>
        </w:r>
        <w:r>
          <w:fldChar w:fldCharType="separate"/>
        </w:r>
        <w:r>
          <w:t>10</w:t>
        </w:r>
        <w:r>
          <w:fldChar w:fldCharType="end"/>
        </w:r>
      </w:hyperlink>
    </w:p>
    <w:p>
      <w:pPr>
        <w:pStyle w:val="TOC1"/>
        <w:tabs>
          <w:tab w:val="right" w:leader="dot" w:pos="8306"/>
        </w:tabs>
      </w:pPr>
      <w:hyperlink w:anchor="_Toc4596" w:history="1">
        <w:r>
          <w:rPr>
            <w:rFonts w:ascii="仿宋" w:eastAsia="仿宋" w:hAnsi="仿宋" w:cs="仿宋" w:hint="eastAsia"/>
            <w:lang w:eastAsia="zh-CN"/>
          </w:rPr>
          <w:t>四、石英玻璃管（棒）项目危机管理</w:t>
        </w:r>
        <w:r>
          <w:tab/>
        </w:r>
        <w:r>
          <w:fldChar w:fldCharType="begin"/>
        </w:r>
        <w:r>
          <w:instrText xml:space="preserve"> PAGEREF _Toc4596 \h </w:instrText>
        </w:r>
        <w:r>
          <w:fldChar w:fldCharType="separate"/>
        </w:r>
        <w:r>
          <w:t>11</w:t>
        </w:r>
        <w:r>
          <w:fldChar w:fldCharType="end"/>
        </w:r>
      </w:hyperlink>
    </w:p>
    <w:p>
      <w:pPr>
        <w:pStyle w:val="TOC2"/>
        <w:tabs>
          <w:tab w:val="right" w:leader="dot" w:pos="8306"/>
        </w:tabs>
      </w:pPr>
      <w:hyperlink w:anchor="_Toc21164" w:history="1">
        <w:r>
          <w:rPr>
            <w:rFonts w:ascii="仿宋" w:eastAsia="仿宋" w:hAnsi="仿宋" w:cs="仿宋" w:hint="eastAsia"/>
            <w:lang w:eastAsia="zh-CN"/>
          </w:rPr>
          <w:t>(一)、危机预警与识别</w:t>
        </w:r>
        <w:r>
          <w:tab/>
        </w:r>
        <w:r>
          <w:fldChar w:fldCharType="begin"/>
        </w:r>
        <w:r>
          <w:instrText xml:space="preserve"> PAGEREF _Toc21164 \h </w:instrText>
        </w:r>
        <w:r>
          <w:fldChar w:fldCharType="separate"/>
        </w:r>
        <w:r>
          <w:t>11</w:t>
        </w:r>
        <w:r>
          <w:fldChar w:fldCharType="end"/>
        </w:r>
      </w:hyperlink>
    </w:p>
    <w:p>
      <w:pPr>
        <w:pStyle w:val="TOC2"/>
        <w:tabs>
          <w:tab w:val="right" w:leader="dot" w:pos="8306"/>
        </w:tabs>
      </w:pPr>
      <w:hyperlink w:anchor="_Toc26909" w:history="1">
        <w:r>
          <w:rPr>
            <w:rFonts w:ascii="仿宋" w:eastAsia="仿宋" w:hAnsi="仿宋" w:cs="仿宋" w:hint="eastAsia"/>
            <w:lang w:eastAsia="zh-CN"/>
          </w:rPr>
          <w:t>(二)、危机应对与恢复</w:t>
        </w:r>
        <w:r>
          <w:tab/>
        </w:r>
        <w:r>
          <w:fldChar w:fldCharType="begin"/>
        </w:r>
        <w:r>
          <w:instrText xml:space="preserve"> PAGEREF _Toc26909 \h </w:instrText>
        </w:r>
        <w:r>
          <w:fldChar w:fldCharType="separate"/>
        </w:r>
        <w:r>
          <w:t>12</w:t>
        </w:r>
        <w:r>
          <w:fldChar w:fldCharType="end"/>
        </w:r>
      </w:hyperlink>
    </w:p>
    <w:p>
      <w:pPr>
        <w:pStyle w:val="TOC1"/>
        <w:tabs>
          <w:tab w:val="right" w:leader="dot" w:pos="8306"/>
        </w:tabs>
      </w:pPr>
      <w:hyperlink w:anchor="_Toc22385" w:history="1">
        <w:r>
          <w:rPr>
            <w:rFonts w:ascii="仿宋" w:eastAsia="仿宋" w:hAnsi="仿宋" w:cs="仿宋" w:hint="eastAsia"/>
            <w:lang w:eastAsia="zh-CN"/>
          </w:rPr>
          <w:t>五、石英玻璃管（棒）项目文档管理</w:t>
        </w:r>
        <w:r>
          <w:tab/>
        </w:r>
        <w:r>
          <w:fldChar w:fldCharType="begin"/>
        </w:r>
        <w:r>
          <w:instrText xml:space="preserve"> PAGEREF _Toc22385 \h </w:instrText>
        </w:r>
        <w:r>
          <w:fldChar w:fldCharType="separate"/>
        </w:r>
        <w:r>
          <w:t>14</w:t>
        </w:r>
        <w:r>
          <w:fldChar w:fldCharType="end"/>
        </w:r>
      </w:hyperlink>
    </w:p>
    <w:p>
      <w:pPr>
        <w:pStyle w:val="TOC2"/>
        <w:tabs>
          <w:tab w:val="right" w:leader="dot" w:pos="8306"/>
        </w:tabs>
      </w:pPr>
      <w:hyperlink w:anchor="_Toc1325" w:history="1">
        <w:r>
          <w:rPr>
            <w:rFonts w:ascii="仿宋" w:eastAsia="仿宋" w:hAnsi="仿宋" w:cs="仿宋" w:hint="eastAsia"/>
            <w:lang w:eastAsia="zh-CN"/>
          </w:rPr>
          <w:t>(一)、文档编制与审查</w:t>
        </w:r>
        <w:r>
          <w:tab/>
        </w:r>
        <w:r>
          <w:fldChar w:fldCharType="begin"/>
        </w:r>
        <w:r>
          <w:instrText xml:space="preserve"> PAGEREF _Toc1325 \h </w:instrText>
        </w:r>
        <w:r>
          <w:fldChar w:fldCharType="separate"/>
        </w:r>
        <w:r>
          <w:t>14</w:t>
        </w:r>
        <w:r>
          <w:fldChar w:fldCharType="end"/>
        </w:r>
      </w:hyperlink>
    </w:p>
    <w:p>
      <w:pPr>
        <w:pStyle w:val="TOC2"/>
        <w:tabs>
          <w:tab w:val="right" w:leader="dot" w:pos="8306"/>
        </w:tabs>
      </w:pPr>
      <w:hyperlink w:anchor="_Toc10431" w:history="1">
        <w:r>
          <w:rPr>
            <w:rFonts w:ascii="仿宋" w:eastAsia="仿宋" w:hAnsi="仿宋" w:cs="仿宋" w:hint="eastAsia"/>
            <w:lang w:eastAsia="zh-CN"/>
          </w:rPr>
          <w:t>(二)、文档发布与分发</w:t>
        </w:r>
        <w:r>
          <w:tab/>
        </w:r>
        <w:r>
          <w:fldChar w:fldCharType="begin"/>
        </w:r>
        <w:r>
          <w:instrText xml:space="preserve"> PAGEREF _Toc10431 \h </w:instrText>
        </w:r>
        <w:r>
          <w:fldChar w:fldCharType="separate"/>
        </w:r>
        <w:r>
          <w:t>15</w:t>
        </w:r>
        <w:r>
          <w:fldChar w:fldCharType="end"/>
        </w:r>
      </w:hyperlink>
    </w:p>
    <w:p>
      <w:pPr>
        <w:pStyle w:val="TOC2"/>
        <w:tabs>
          <w:tab w:val="right" w:leader="dot" w:pos="8306"/>
        </w:tabs>
      </w:pPr>
      <w:hyperlink w:anchor="_Toc13032" w:history="1">
        <w:r>
          <w:rPr>
            <w:rFonts w:ascii="仿宋" w:eastAsia="仿宋" w:hAnsi="仿宋" w:cs="仿宋" w:hint="eastAsia"/>
            <w:lang w:eastAsia="zh-CN"/>
          </w:rPr>
          <w:t>(三)、文档存档与归档</w:t>
        </w:r>
        <w:r>
          <w:tab/>
        </w:r>
        <w:r>
          <w:fldChar w:fldCharType="begin"/>
        </w:r>
        <w:r>
          <w:instrText xml:space="preserve"> PAGEREF _Toc13032 \h </w:instrText>
        </w:r>
        <w:r>
          <w:fldChar w:fldCharType="separate"/>
        </w:r>
        <w:r>
          <w:t>16</w:t>
        </w:r>
        <w:r>
          <w:fldChar w:fldCharType="end"/>
        </w:r>
      </w:hyperlink>
    </w:p>
    <w:p>
      <w:pPr>
        <w:pStyle w:val="TOC1"/>
        <w:tabs>
          <w:tab w:val="right" w:leader="dot" w:pos="8306"/>
        </w:tabs>
      </w:pPr>
      <w:hyperlink w:anchor="_Toc1083" w:history="1">
        <w:r>
          <w:rPr>
            <w:rFonts w:ascii="仿宋" w:eastAsia="仿宋" w:hAnsi="仿宋" w:cs="仿宋" w:hint="eastAsia"/>
            <w:lang w:eastAsia="zh-CN"/>
          </w:rPr>
          <w:t>六、工艺说明</w:t>
        </w:r>
        <w:r>
          <w:tab/>
        </w:r>
        <w:r>
          <w:fldChar w:fldCharType="begin"/>
        </w:r>
        <w:r>
          <w:instrText xml:space="preserve"> PAGEREF _Toc1083 \h </w:instrText>
        </w:r>
        <w:r>
          <w:fldChar w:fldCharType="separate"/>
        </w:r>
        <w:r>
          <w:t>17</w:t>
        </w:r>
        <w:r>
          <w:fldChar w:fldCharType="end"/>
        </w:r>
      </w:hyperlink>
    </w:p>
    <w:p>
      <w:pPr>
        <w:pStyle w:val="TOC2"/>
        <w:tabs>
          <w:tab w:val="right" w:leader="dot" w:pos="8306"/>
        </w:tabs>
      </w:pPr>
      <w:hyperlink w:anchor="_Toc5514" w:history="1">
        <w:r>
          <w:rPr>
            <w:rFonts w:ascii="仿宋" w:eastAsia="仿宋" w:hAnsi="仿宋" w:cs="仿宋" w:hint="eastAsia"/>
            <w:lang w:eastAsia="zh-CN"/>
          </w:rPr>
          <w:t>(一)、技术管理特点</w:t>
        </w:r>
        <w:r>
          <w:tab/>
        </w:r>
        <w:r>
          <w:fldChar w:fldCharType="begin"/>
        </w:r>
        <w:r>
          <w:instrText xml:space="preserve"> PAGEREF _Toc5514 \h </w:instrText>
        </w:r>
        <w:r>
          <w:fldChar w:fldCharType="separate"/>
        </w:r>
        <w:r>
          <w:t>17</w:t>
        </w:r>
        <w:r>
          <w:fldChar w:fldCharType="end"/>
        </w:r>
      </w:hyperlink>
    </w:p>
    <w:p>
      <w:pPr>
        <w:pStyle w:val="TOC2"/>
        <w:tabs>
          <w:tab w:val="right" w:leader="dot" w:pos="8306"/>
        </w:tabs>
      </w:pPr>
      <w:hyperlink w:anchor="_Toc5045" w:history="1">
        <w:r>
          <w:rPr>
            <w:rFonts w:ascii="仿宋" w:eastAsia="仿宋" w:hAnsi="仿宋" w:cs="仿宋" w:hint="eastAsia"/>
            <w:lang w:eastAsia="zh-CN"/>
          </w:rPr>
          <w:t>(二)、石英玻璃管（棒）项目工艺技术设计方案</w:t>
        </w:r>
        <w:r>
          <w:tab/>
        </w:r>
        <w:r>
          <w:fldChar w:fldCharType="begin"/>
        </w:r>
        <w:r>
          <w:instrText xml:space="preserve"> PAGEREF _Toc5045 \h </w:instrText>
        </w:r>
        <w:r>
          <w:fldChar w:fldCharType="separate"/>
        </w:r>
        <w:r>
          <w:t>18</w:t>
        </w:r>
        <w:r>
          <w:fldChar w:fldCharType="end"/>
        </w:r>
      </w:hyperlink>
    </w:p>
    <w:p>
      <w:pPr>
        <w:pStyle w:val="TOC2"/>
        <w:tabs>
          <w:tab w:val="right" w:leader="dot" w:pos="8306"/>
        </w:tabs>
      </w:pPr>
      <w:hyperlink w:anchor="_Toc32026" w:history="1">
        <w:r>
          <w:rPr>
            <w:rFonts w:ascii="仿宋" w:eastAsia="仿宋" w:hAnsi="仿宋" w:cs="仿宋" w:hint="eastAsia"/>
            <w:lang w:eastAsia="zh-CN"/>
          </w:rPr>
          <w:t>(三)、设备选型方案</w:t>
        </w:r>
        <w:r>
          <w:tab/>
        </w:r>
        <w:r>
          <w:fldChar w:fldCharType="begin"/>
        </w:r>
        <w:r>
          <w:instrText xml:space="preserve"> PAGEREF _Toc32026 \h </w:instrText>
        </w:r>
        <w:r>
          <w:fldChar w:fldCharType="separate"/>
        </w:r>
        <w:r>
          <w:t>20</w:t>
        </w:r>
        <w:r>
          <w:fldChar w:fldCharType="end"/>
        </w:r>
      </w:hyperlink>
    </w:p>
    <w:p>
      <w:pPr>
        <w:pStyle w:val="TOC1"/>
        <w:tabs>
          <w:tab w:val="right" w:leader="dot" w:pos="8306"/>
        </w:tabs>
      </w:pPr>
      <w:hyperlink w:anchor="_Toc26284" w:history="1">
        <w:r>
          <w:rPr>
            <w:rFonts w:ascii="仿宋" w:eastAsia="仿宋" w:hAnsi="仿宋" w:cs="仿宋" w:hint="eastAsia"/>
            <w:lang w:eastAsia="zh-CN"/>
          </w:rPr>
          <w:t>七、石英玻璃管（棒）项目计划安排</w:t>
        </w:r>
        <w:r>
          <w:tab/>
        </w:r>
        <w:r>
          <w:fldChar w:fldCharType="begin"/>
        </w:r>
        <w:r>
          <w:instrText xml:space="preserve"> PAGEREF _Toc26284 \h </w:instrText>
        </w:r>
        <w:r>
          <w:fldChar w:fldCharType="separate"/>
        </w:r>
        <w:r>
          <w:t>21</w:t>
        </w:r>
        <w:r>
          <w:fldChar w:fldCharType="end"/>
        </w:r>
      </w:hyperlink>
    </w:p>
    <w:p>
      <w:pPr>
        <w:pStyle w:val="TOC2"/>
        <w:tabs>
          <w:tab w:val="right" w:leader="dot" w:pos="8306"/>
        </w:tabs>
      </w:pPr>
      <w:hyperlink w:anchor="_Toc1127" w:history="1">
        <w:r>
          <w:rPr>
            <w:rFonts w:ascii="仿宋" w:eastAsia="仿宋" w:hAnsi="仿宋" w:cs="仿宋" w:hint="eastAsia"/>
            <w:lang w:eastAsia="zh-CN"/>
          </w:rPr>
          <w:t>(一)、建设周期</w:t>
        </w:r>
        <w:r>
          <w:tab/>
        </w:r>
        <w:r>
          <w:fldChar w:fldCharType="begin"/>
        </w:r>
        <w:r>
          <w:instrText xml:space="preserve"> PAGEREF _Toc1127 \h </w:instrText>
        </w:r>
        <w:r>
          <w:fldChar w:fldCharType="separate"/>
        </w:r>
        <w:r>
          <w:t>21</w:t>
        </w:r>
        <w:r>
          <w:fldChar w:fldCharType="end"/>
        </w:r>
      </w:hyperlink>
    </w:p>
    <w:p>
      <w:pPr>
        <w:pStyle w:val="TOC2"/>
        <w:tabs>
          <w:tab w:val="right" w:leader="dot" w:pos="8306"/>
        </w:tabs>
      </w:pPr>
      <w:hyperlink w:anchor="_Toc30928" w:history="1">
        <w:r>
          <w:rPr>
            <w:rFonts w:ascii="仿宋" w:eastAsia="仿宋" w:hAnsi="仿宋" w:cs="仿宋" w:hint="eastAsia"/>
            <w:lang w:eastAsia="zh-CN"/>
          </w:rPr>
          <w:t>(二)、建设进度</w:t>
        </w:r>
        <w:r>
          <w:tab/>
        </w:r>
        <w:r>
          <w:fldChar w:fldCharType="begin"/>
        </w:r>
        <w:r>
          <w:instrText xml:space="preserve"> PAGEREF _Toc30928 \h </w:instrText>
        </w:r>
        <w:r>
          <w:fldChar w:fldCharType="separate"/>
        </w:r>
        <w:r>
          <w:t>22</w:t>
        </w:r>
        <w:r>
          <w:fldChar w:fldCharType="end"/>
        </w:r>
      </w:hyperlink>
    </w:p>
    <w:p>
      <w:pPr>
        <w:pStyle w:val="TOC2"/>
        <w:tabs>
          <w:tab w:val="right" w:leader="dot" w:pos="8306"/>
        </w:tabs>
      </w:pPr>
      <w:hyperlink w:anchor="_Toc23548" w:history="1">
        <w:r>
          <w:rPr>
            <w:rFonts w:ascii="仿宋" w:eastAsia="仿宋" w:hAnsi="仿宋" w:cs="仿宋" w:hint="eastAsia"/>
            <w:lang w:eastAsia="zh-CN"/>
          </w:rPr>
          <w:t>(三)、进度安排注意事项</w:t>
        </w:r>
        <w:r>
          <w:tab/>
        </w:r>
        <w:r>
          <w:fldChar w:fldCharType="begin"/>
        </w:r>
        <w:r>
          <w:instrText xml:space="preserve"> PAGEREF _Toc23548 \h </w:instrText>
        </w:r>
        <w:r>
          <w:fldChar w:fldCharType="separate"/>
        </w:r>
        <w:r>
          <w:t>23</w:t>
        </w:r>
        <w:r>
          <w:fldChar w:fldCharType="end"/>
        </w:r>
      </w:hyperlink>
    </w:p>
    <w:p>
      <w:pPr>
        <w:pStyle w:val="TOC2"/>
        <w:tabs>
          <w:tab w:val="right" w:leader="dot" w:pos="8306"/>
        </w:tabs>
      </w:pPr>
      <w:hyperlink w:anchor="_Toc13749" w:history="1">
        <w:r>
          <w:rPr>
            <w:rFonts w:ascii="仿宋" w:eastAsia="仿宋" w:hAnsi="仿宋" w:cs="仿宋" w:hint="eastAsia"/>
            <w:lang w:eastAsia="zh-CN"/>
          </w:rPr>
          <w:t>(四)、人力资源配置</w:t>
        </w:r>
        <w:r>
          <w:tab/>
        </w:r>
        <w:r>
          <w:fldChar w:fldCharType="begin"/>
        </w:r>
        <w:r>
          <w:instrText xml:space="preserve"> PAGEREF _Toc13749 \h </w:instrText>
        </w:r>
        <w:r>
          <w:fldChar w:fldCharType="separate"/>
        </w:r>
        <w:r>
          <w:t>24</w:t>
        </w:r>
        <w:r>
          <w:fldChar w:fldCharType="end"/>
        </w:r>
      </w:hyperlink>
    </w:p>
    <w:p>
      <w:pPr>
        <w:pStyle w:val="TOC1"/>
        <w:tabs>
          <w:tab w:val="right" w:leader="dot" w:pos="8306"/>
        </w:tabs>
      </w:pPr>
      <w:hyperlink w:anchor="_Toc4483" w:history="1">
        <w:r>
          <w:rPr>
            <w:rFonts w:ascii="仿宋" w:eastAsia="仿宋" w:hAnsi="仿宋" w:cs="仿宋" w:hint="eastAsia"/>
            <w:lang w:eastAsia="zh-CN"/>
          </w:rPr>
          <w:t>八、石英玻璃管（棒）项目人力资源管理</w:t>
        </w:r>
        <w:r>
          <w:tab/>
        </w:r>
        <w:r>
          <w:fldChar w:fldCharType="begin"/>
        </w:r>
        <w:r>
          <w:instrText xml:space="preserve"> PAGEREF _Toc4483 \h </w:instrText>
        </w:r>
        <w:r>
          <w:fldChar w:fldCharType="separate"/>
        </w:r>
        <w:r>
          <w:t>25</w:t>
        </w:r>
        <w:r>
          <w:fldChar w:fldCharType="end"/>
        </w:r>
      </w:hyperlink>
    </w:p>
    <w:p>
      <w:pPr>
        <w:pStyle w:val="TOC2"/>
        <w:tabs>
          <w:tab w:val="right" w:leader="dot" w:pos="8306"/>
        </w:tabs>
      </w:pPr>
      <w:hyperlink w:anchor="_Toc11037" w:history="1">
        <w:r>
          <w:rPr>
            <w:rFonts w:ascii="仿宋" w:eastAsia="仿宋" w:hAnsi="仿宋" w:cs="仿宋" w:hint="eastAsia"/>
            <w:lang w:eastAsia="zh-CN"/>
          </w:rPr>
          <w:t>(一)、建立健全的预算管理制度</w:t>
        </w:r>
        <w:r>
          <w:tab/>
        </w:r>
        <w:r>
          <w:fldChar w:fldCharType="begin"/>
        </w:r>
        <w:r>
          <w:instrText xml:space="preserve"> PAGEREF _Toc11037 \h </w:instrText>
        </w:r>
        <w:r>
          <w:fldChar w:fldCharType="separate"/>
        </w:r>
        <w:r>
          <w:t>25</w:t>
        </w:r>
        <w:r>
          <w:fldChar w:fldCharType="end"/>
        </w:r>
      </w:hyperlink>
    </w:p>
    <w:p>
      <w:pPr>
        <w:pStyle w:val="TOC2"/>
        <w:tabs>
          <w:tab w:val="right" w:leader="dot" w:pos="8306"/>
        </w:tabs>
      </w:pPr>
      <w:hyperlink w:anchor="_Toc24433" w:history="1">
        <w:r>
          <w:rPr>
            <w:rFonts w:ascii="仿宋" w:eastAsia="仿宋" w:hAnsi="仿宋" w:cs="仿宋" w:hint="eastAsia"/>
            <w:lang w:eastAsia="zh-CN"/>
          </w:rPr>
          <w:t>(二)、加强资金流动监控</w:t>
        </w:r>
        <w:r>
          <w:tab/>
        </w:r>
        <w:r>
          <w:fldChar w:fldCharType="begin"/>
        </w:r>
        <w:r>
          <w:instrText xml:space="preserve"> PAGEREF _Toc24433 \h </w:instrText>
        </w:r>
        <w:r>
          <w:fldChar w:fldCharType="separate"/>
        </w:r>
        <w:r>
          <w:t>27</w:t>
        </w:r>
        <w:r>
          <w:fldChar w:fldCharType="end"/>
        </w:r>
      </w:hyperlink>
    </w:p>
    <w:p>
      <w:pPr>
        <w:pStyle w:val="TOC2"/>
        <w:tabs>
          <w:tab w:val="right" w:leader="dot" w:pos="8306"/>
        </w:tabs>
      </w:pPr>
      <w:hyperlink w:anchor="_Toc26235" w:history="1">
        <w:r>
          <w:rPr>
            <w:rFonts w:ascii="仿宋" w:eastAsia="仿宋" w:hAnsi="仿宋" w:cs="仿宋" w:hint="eastAsia"/>
            <w:lang w:eastAsia="zh-CN"/>
          </w:rPr>
          <w:t>(三)、制定完善的风险控制机制</w:t>
        </w:r>
        <w:r>
          <w:tab/>
        </w:r>
        <w:r>
          <w:fldChar w:fldCharType="begin"/>
        </w:r>
        <w:r>
          <w:instrText xml:space="preserve"> PAGEREF _Toc26235 \h </w:instrText>
        </w:r>
        <w:r>
          <w:fldChar w:fldCharType="separate"/>
        </w:r>
        <w:r>
          <w:t>28</w:t>
        </w:r>
        <w:r>
          <w:fldChar w:fldCharType="end"/>
        </w:r>
      </w:hyperlink>
    </w:p>
    <w:p>
      <w:pPr>
        <w:pStyle w:val="TOC2"/>
        <w:tabs>
          <w:tab w:val="right" w:leader="dot" w:pos="8306"/>
        </w:tabs>
      </w:pPr>
      <w:hyperlink w:anchor="_Toc12024" w:history="1">
        <w:r>
          <w:rPr>
            <w:rFonts w:ascii="仿宋" w:eastAsia="仿宋" w:hAnsi="仿宋" w:cs="仿宋" w:hint="eastAsia"/>
            <w:lang w:eastAsia="zh-CN"/>
          </w:rPr>
          <w:t>(四)、优化成本管理</w:t>
        </w:r>
        <w:r>
          <w:tab/>
        </w:r>
        <w:r>
          <w:fldChar w:fldCharType="begin"/>
        </w:r>
        <w:r>
          <w:instrText xml:space="preserve"> PAGEREF _Toc12024 \h </w:instrText>
        </w:r>
        <w:r>
          <w:fldChar w:fldCharType="separate"/>
        </w:r>
        <w:r>
          <w:t>30</w:t>
        </w:r>
        <w:r>
          <w:fldChar w:fldCharType="end"/>
        </w:r>
      </w:hyperlink>
    </w:p>
    <w:p>
      <w:pPr>
        <w:pStyle w:val="TOC1"/>
        <w:tabs>
          <w:tab w:val="right" w:leader="dot" w:pos="8306"/>
        </w:tabs>
      </w:pPr>
      <w:hyperlink w:anchor="_Toc8094" w:history="1">
        <w:r>
          <w:rPr>
            <w:rFonts w:ascii="仿宋" w:eastAsia="仿宋" w:hAnsi="仿宋" w:cs="仿宋" w:hint="eastAsia"/>
            <w:lang w:eastAsia="zh-CN"/>
          </w:rPr>
          <w:t>九、石英玻璃管（棒）项目风险管理</w:t>
        </w:r>
        <w:r>
          <w:tab/>
        </w:r>
        <w:r>
          <w:fldChar w:fldCharType="begin"/>
        </w:r>
        <w:r>
          <w:instrText xml:space="preserve"> PAGEREF _Toc8094 \h </w:instrText>
        </w:r>
        <w:r>
          <w:fldChar w:fldCharType="separate"/>
        </w:r>
        <w:r>
          <w:t>31</w:t>
        </w:r>
        <w:r>
          <w:fldChar w:fldCharType="end"/>
        </w:r>
      </w:hyperlink>
    </w:p>
    <w:p>
      <w:pPr>
        <w:pStyle w:val="TOC2"/>
        <w:tabs>
          <w:tab w:val="right" w:leader="dot" w:pos="8306"/>
        </w:tabs>
      </w:pPr>
      <w:hyperlink w:anchor="_Toc1673" w:history="1">
        <w:r>
          <w:rPr>
            <w:rFonts w:ascii="仿宋" w:eastAsia="仿宋" w:hAnsi="仿宋" w:cs="仿宋" w:hint="eastAsia"/>
            <w:lang w:eastAsia="zh-CN"/>
          </w:rPr>
          <w:t>(一)、风险识别与评估</w:t>
        </w:r>
        <w:r>
          <w:tab/>
        </w:r>
        <w:r>
          <w:fldChar w:fldCharType="begin"/>
        </w:r>
        <w:r>
          <w:instrText xml:space="preserve"> PAGEREF _Toc1673 \h </w:instrText>
        </w:r>
        <w:r>
          <w:fldChar w:fldCharType="separate"/>
        </w:r>
        <w:r>
          <w:t>31</w:t>
        </w:r>
        <w:r>
          <w:fldChar w:fldCharType="end"/>
        </w:r>
      </w:hyperlink>
    </w:p>
    <w:p>
      <w:pPr>
        <w:pStyle w:val="TOC2"/>
        <w:tabs>
          <w:tab w:val="right" w:leader="dot" w:pos="8306"/>
        </w:tabs>
      </w:pPr>
      <w:hyperlink w:anchor="_Toc8611" w:history="1">
        <w:r>
          <w:rPr>
            <w:rFonts w:ascii="仿宋" w:eastAsia="仿宋" w:hAnsi="仿宋" w:cs="仿宋" w:hint="eastAsia"/>
            <w:lang w:eastAsia="zh-CN"/>
          </w:rPr>
          <w:t>(二)、风险应对策略</w:t>
        </w:r>
        <w:r>
          <w:tab/>
        </w:r>
        <w:r>
          <w:fldChar w:fldCharType="begin"/>
        </w:r>
        <w:r>
          <w:instrText xml:space="preserve"> PAGEREF _Toc8611 \h </w:instrText>
        </w:r>
        <w:r>
          <w:fldChar w:fldCharType="separate"/>
        </w:r>
        <w:r>
          <w:t>32</w:t>
        </w:r>
        <w:r>
          <w:fldChar w:fldCharType="end"/>
        </w:r>
      </w:hyperlink>
    </w:p>
    <w:p>
      <w:pPr>
        <w:pStyle w:val="TOC2"/>
        <w:tabs>
          <w:tab w:val="right" w:leader="dot" w:pos="8306"/>
        </w:tabs>
      </w:pPr>
      <w:hyperlink w:anchor="_Toc12657" w:history="1">
        <w:r>
          <w:rPr>
            <w:rFonts w:ascii="仿宋" w:eastAsia="仿宋" w:hAnsi="仿宋" w:cs="仿宋" w:hint="eastAsia"/>
            <w:lang w:eastAsia="zh-CN"/>
          </w:rPr>
          <w:t>(三)、风险监控与控制</w:t>
        </w:r>
        <w:r>
          <w:tab/>
        </w:r>
        <w:r>
          <w:fldChar w:fldCharType="begin"/>
        </w:r>
        <w:r>
          <w:instrText xml:space="preserve"> PAGEREF _Toc12657 \h </w:instrText>
        </w:r>
        <w:r>
          <w:fldChar w:fldCharType="separate"/>
        </w:r>
        <w:r>
          <w:t>34</w:t>
        </w:r>
        <w:r>
          <w:fldChar w:fldCharType="end"/>
        </w:r>
      </w:hyperlink>
    </w:p>
    <w:p>
      <w:pPr>
        <w:pStyle w:val="TOC1"/>
        <w:tabs>
          <w:tab w:val="right" w:leader="dot" w:pos="8306"/>
        </w:tabs>
      </w:pPr>
      <w:hyperlink w:anchor="_Toc11431" w:history="1">
        <w:r>
          <w:rPr>
            <w:rFonts w:ascii="仿宋" w:eastAsia="仿宋" w:hAnsi="仿宋" w:cs="仿宋" w:hint="eastAsia"/>
            <w:lang w:eastAsia="zh-CN"/>
          </w:rPr>
          <w:t>十、石英玻璃管（棒）项目社会影响</w:t>
        </w:r>
        <w:r>
          <w:tab/>
        </w:r>
        <w:r>
          <w:fldChar w:fldCharType="begin"/>
        </w:r>
        <w:r>
          <w:instrText xml:space="preserve"> PAGEREF _Toc11431 \h </w:instrText>
        </w:r>
        <w:r>
          <w:fldChar w:fldCharType="separate"/>
        </w:r>
        <w:r>
          <w:t>35</w:t>
        </w:r>
        <w:r>
          <w:fldChar w:fldCharType="end"/>
        </w:r>
      </w:hyperlink>
    </w:p>
    <w:p>
      <w:pPr>
        <w:pStyle w:val="TOC2"/>
        <w:tabs>
          <w:tab w:val="right" w:leader="dot" w:pos="8306"/>
        </w:tabs>
      </w:pPr>
      <w:hyperlink w:anchor="_Toc4436" w:history="1">
        <w:r>
          <w:rPr>
            <w:rFonts w:ascii="仿宋" w:eastAsia="仿宋" w:hAnsi="仿宋" w:cs="仿宋" w:hint="eastAsia"/>
            <w:lang w:eastAsia="zh-CN"/>
          </w:rPr>
          <w:t>(一)、社会责任与义务</w:t>
        </w:r>
        <w:r>
          <w:tab/>
        </w:r>
        <w:r>
          <w:fldChar w:fldCharType="begin"/>
        </w:r>
        <w:r>
          <w:instrText xml:space="preserve"> PAGEREF _Toc4436 \h </w:instrText>
        </w:r>
        <w:r>
          <w:fldChar w:fldCharType="separate"/>
        </w:r>
        <w:r>
          <w:t>35</w:t>
        </w:r>
        <w:r>
          <w:fldChar w:fldCharType="end"/>
        </w:r>
      </w:hyperlink>
    </w:p>
    <w:p>
      <w:pPr>
        <w:pStyle w:val="TOC2"/>
        <w:tabs>
          <w:tab w:val="right" w:leader="dot" w:pos="8306"/>
        </w:tabs>
      </w:pPr>
      <w:hyperlink w:anchor="_Toc7629" w:history="1">
        <w:r>
          <w:rPr>
            <w:rFonts w:ascii="仿宋" w:eastAsia="仿宋" w:hAnsi="仿宋" w:cs="仿宋" w:hint="eastAsia"/>
            <w:lang w:eastAsia="zh-CN"/>
          </w:rPr>
          <w:t>(二)、社会参与与沟通</w:t>
        </w:r>
        <w:r>
          <w:tab/>
        </w:r>
        <w:r>
          <w:fldChar w:fldCharType="begin"/>
        </w:r>
        <w:r>
          <w:instrText xml:space="preserve"> PAGEREF _Toc7629 \h </w:instrText>
        </w:r>
        <w:r>
          <w:fldChar w:fldCharType="separate"/>
        </w:r>
        <w:r>
          <w:t>36</w:t>
        </w:r>
        <w:r>
          <w:fldChar w:fldCharType="end"/>
        </w:r>
      </w:hyperlink>
    </w:p>
    <w:p>
      <w:pPr>
        <w:pStyle w:val="TOC1"/>
        <w:tabs>
          <w:tab w:val="right" w:leader="dot" w:pos="8306"/>
        </w:tabs>
      </w:pPr>
      <w:hyperlink w:anchor="_Toc20631" w:history="1">
        <w:r>
          <w:rPr>
            <w:rFonts w:ascii="仿宋" w:eastAsia="仿宋" w:hAnsi="仿宋" w:cs="仿宋" w:hint="eastAsia"/>
            <w:lang w:eastAsia="zh-CN"/>
          </w:rPr>
          <w:t>十一、石英玻璃管（棒）项目环境影响分析</w:t>
        </w:r>
        <w:r>
          <w:tab/>
        </w:r>
        <w:r>
          <w:fldChar w:fldCharType="begin"/>
        </w:r>
        <w:r>
          <w:instrText xml:space="preserve"> PAGEREF _Toc20631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65" w:history="1">
        <w:r>
          <w:rPr>
            <w:rFonts w:ascii="仿宋" w:eastAsia="仿宋" w:hAnsi="仿宋" w:cs="仿宋" w:hint="eastAsia"/>
            <w:lang w:eastAsia="zh-CN"/>
          </w:rPr>
          <w:t>(一)、建设区域环境质量现状</w:t>
        </w:r>
        <w:r>
          <w:tab/>
        </w:r>
        <w:r>
          <w:fldChar w:fldCharType="begin"/>
        </w:r>
        <w:r>
          <w:instrText xml:space="preserve"> PAGEREF _Toc22665 \h </w:instrText>
        </w:r>
        <w:r>
          <w:fldChar w:fldCharType="separate"/>
        </w:r>
        <w:r>
          <w:t>37</w:t>
        </w:r>
        <w:r>
          <w:fldChar w:fldCharType="end"/>
        </w:r>
      </w:hyperlink>
    </w:p>
    <w:p>
      <w:pPr>
        <w:pStyle w:val="TOC2"/>
        <w:tabs>
          <w:tab w:val="right" w:leader="dot" w:pos="8306"/>
        </w:tabs>
      </w:pPr>
      <w:hyperlink w:anchor="_Toc9460" w:history="1">
        <w:r>
          <w:rPr>
            <w:rFonts w:ascii="仿宋" w:eastAsia="仿宋" w:hAnsi="仿宋" w:cs="仿宋" w:hint="eastAsia"/>
            <w:lang w:eastAsia="zh-CN"/>
          </w:rPr>
          <w:t>(二)、建设期环境保护</w:t>
        </w:r>
        <w:r>
          <w:tab/>
        </w:r>
        <w:r>
          <w:fldChar w:fldCharType="begin"/>
        </w:r>
        <w:r>
          <w:instrText xml:space="preserve"> PAGEREF _Toc9460 \h </w:instrText>
        </w:r>
        <w:r>
          <w:fldChar w:fldCharType="separate"/>
        </w:r>
        <w:r>
          <w:t>38</w:t>
        </w:r>
        <w:r>
          <w:fldChar w:fldCharType="end"/>
        </w:r>
      </w:hyperlink>
    </w:p>
    <w:p>
      <w:pPr>
        <w:pStyle w:val="TOC2"/>
        <w:tabs>
          <w:tab w:val="right" w:leader="dot" w:pos="8306"/>
        </w:tabs>
      </w:pPr>
      <w:hyperlink w:anchor="_Toc862" w:history="1">
        <w:r>
          <w:rPr>
            <w:rFonts w:ascii="仿宋" w:eastAsia="仿宋" w:hAnsi="仿宋" w:cs="仿宋" w:hint="eastAsia"/>
            <w:lang w:eastAsia="zh-CN"/>
          </w:rPr>
          <w:t>(三)、运营期环境保护</w:t>
        </w:r>
        <w:r>
          <w:tab/>
        </w:r>
        <w:r>
          <w:fldChar w:fldCharType="begin"/>
        </w:r>
        <w:r>
          <w:instrText xml:space="preserve"> PAGEREF _Toc862 \h </w:instrText>
        </w:r>
        <w:r>
          <w:fldChar w:fldCharType="separate"/>
        </w:r>
        <w:r>
          <w:t>39</w:t>
        </w:r>
        <w:r>
          <w:fldChar w:fldCharType="end"/>
        </w:r>
      </w:hyperlink>
    </w:p>
    <w:p>
      <w:pPr>
        <w:pStyle w:val="TOC2"/>
        <w:tabs>
          <w:tab w:val="right" w:leader="dot" w:pos="8306"/>
        </w:tabs>
      </w:pPr>
      <w:hyperlink w:anchor="_Toc3020" w:history="1">
        <w:r>
          <w:rPr>
            <w:rFonts w:ascii="仿宋" w:eastAsia="仿宋" w:hAnsi="仿宋" w:cs="仿宋" w:hint="eastAsia"/>
            <w:lang w:eastAsia="zh-CN"/>
          </w:rPr>
          <w:t>(四)、石英玻璃管（棒）项目建设对区域经济的影响</w:t>
        </w:r>
        <w:r>
          <w:tab/>
        </w:r>
        <w:r>
          <w:fldChar w:fldCharType="begin"/>
        </w:r>
        <w:r>
          <w:instrText xml:space="preserve"> PAGEREF _Toc3020 \h </w:instrText>
        </w:r>
        <w:r>
          <w:fldChar w:fldCharType="separate"/>
        </w:r>
        <w:r>
          <w:t>41</w:t>
        </w:r>
        <w:r>
          <w:fldChar w:fldCharType="end"/>
        </w:r>
      </w:hyperlink>
    </w:p>
    <w:p>
      <w:pPr>
        <w:pStyle w:val="TOC2"/>
        <w:tabs>
          <w:tab w:val="right" w:leader="dot" w:pos="8306"/>
        </w:tabs>
      </w:pPr>
      <w:hyperlink w:anchor="_Toc31598" w:history="1">
        <w:r>
          <w:rPr>
            <w:rFonts w:ascii="仿宋" w:eastAsia="仿宋" w:hAnsi="仿宋" w:cs="仿宋" w:hint="eastAsia"/>
            <w:lang w:eastAsia="zh-CN"/>
          </w:rPr>
          <w:t>(五)、废弃物处理</w:t>
        </w:r>
        <w:r>
          <w:tab/>
        </w:r>
        <w:r>
          <w:fldChar w:fldCharType="begin"/>
        </w:r>
        <w:r>
          <w:instrText xml:space="preserve"> PAGEREF _Toc31598 \h </w:instrText>
        </w:r>
        <w:r>
          <w:fldChar w:fldCharType="separate"/>
        </w:r>
        <w:r>
          <w:t>43</w:t>
        </w:r>
        <w:r>
          <w:fldChar w:fldCharType="end"/>
        </w:r>
      </w:hyperlink>
    </w:p>
    <w:p>
      <w:pPr>
        <w:pStyle w:val="TOC2"/>
        <w:tabs>
          <w:tab w:val="right" w:leader="dot" w:pos="8306"/>
        </w:tabs>
      </w:pPr>
      <w:hyperlink w:anchor="_Toc30198" w:history="1">
        <w:r>
          <w:rPr>
            <w:rFonts w:ascii="仿宋" w:eastAsia="仿宋" w:hAnsi="仿宋" w:cs="仿宋" w:hint="eastAsia"/>
            <w:lang w:eastAsia="zh-CN"/>
          </w:rPr>
          <w:t>(六)、特殊环境影响分析</w:t>
        </w:r>
        <w:r>
          <w:tab/>
        </w:r>
        <w:r>
          <w:fldChar w:fldCharType="begin"/>
        </w:r>
        <w:r>
          <w:instrText xml:space="preserve"> PAGEREF _Toc30198 \h </w:instrText>
        </w:r>
        <w:r>
          <w:fldChar w:fldCharType="separate"/>
        </w:r>
        <w:r>
          <w:t>44</w:t>
        </w:r>
        <w:r>
          <w:fldChar w:fldCharType="end"/>
        </w:r>
      </w:hyperlink>
    </w:p>
    <w:p>
      <w:pPr>
        <w:pStyle w:val="TOC2"/>
        <w:tabs>
          <w:tab w:val="right" w:leader="dot" w:pos="8306"/>
        </w:tabs>
      </w:pPr>
      <w:hyperlink w:anchor="_Toc15747" w:history="1">
        <w:r>
          <w:rPr>
            <w:rFonts w:ascii="仿宋" w:eastAsia="仿宋" w:hAnsi="仿宋" w:cs="仿宋" w:hint="eastAsia"/>
            <w:lang w:eastAsia="zh-CN"/>
          </w:rPr>
          <w:t>(七)、清洁生产</w:t>
        </w:r>
        <w:r>
          <w:tab/>
        </w:r>
        <w:r>
          <w:fldChar w:fldCharType="begin"/>
        </w:r>
        <w:r>
          <w:instrText xml:space="preserve"> PAGEREF _Toc15747 \h </w:instrText>
        </w:r>
        <w:r>
          <w:fldChar w:fldCharType="separate"/>
        </w:r>
        <w:r>
          <w:t>45</w:t>
        </w:r>
        <w:r>
          <w:fldChar w:fldCharType="end"/>
        </w:r>
      </w:hyperlink>
    </w:p>
    <w:p>
      <w:pPr>
        <w:pStyle w:val="TOC2"/>
        <w:tabs>
          <w:tab w:val="right" w:leader="dot" w:pos="8306"/>
        </w:tabs>
      </w:pPr>
      <w:hyperlink w:anchor="_Toc18204" w:history="1">
        <w:r>
          <w:rPr>
            <w:rFonts w:ascii="仿宋" w:eastAsia="仿宋" w:hAnsi="仿宋" w:cs="仿宋" w:hint="eastAsia"/>
            <w:lang w:eastAsia="zh-CN"/>
          </w:rPr>
          <w:t>(八)、环境保护综合评价</w:t>
        </w:r>
        <w:r>
          <w:tab/>
        </w:r>
        <w:r>
          <w:fldChar w:fldCharType="begin"/>
        </w:r>
        <w:r>
          <w:instrText xml:space="preserve"> PAGEREF _Toc18204 \h </w:instrText>
        </w:r>
        <w:r>
          <w:fldChar w:fldCharType="separate"/>
        </w:r>
        <w:r>
          <w:t>46</w:t>
        </w:r>
        <w:r>
          <w:fldChar w:fldCharType="end"/>
        </w:r>
      </w:hyperlink>
    </w:p>
    <w:p>
      <w:pPr>
        <w:pStyle w:val="TOC1"/>
        <w:tabs>
          <w:tab w:val="right" w:leader="dot" w:pos="8306"/>
        </w:tabs>
      </w:pPr>
      <w:hyperlink w:anchor="_Toc14468" w:history="1">
        <w:r>
          <w:rPr>
            <w:rFonts w:ascii="仿宋" w:eastAsia="仿宋" w:hAnsi="仿宋" w:cs="仿宋" w:hint="eastAsia"/>
            <w:lang w:eastAsia="zh-CN"/>
          </w:rPr>
          <w:t>十二、生产安全保护</w:t>
        </w:r>
        <w:r>
          <w:tab/>
        </w:r>
        <w:r>
          <w:fldChar w:fldCharType="begin"/>
        </w:r>
        <w:r>
          <w:instrText xml:space="preserve"> PAGEREF _Toc14468 \h </w:instrText>
        </w:r>
        <w:r>
          <w:fldChar w:fldCharType="separate"/>
        </w:r>
        <w:r>
          <w:t>48</w:t>
        </w:r>
        <w:r>
          <w:fldChar w:fldCharType="end"/>
        </w:r>
      </w:hyperlink>
    </w:p>
    <w:p>
      <w:pPr>
        <w:pStyle w:val="TOC2"/>
        <w:tabs>
          <w:tab w:val="right" w:leader="dot" w:pos="8306"/>
        </w:tabs>
      </w:pPr>
      <w:hyperlink w:anchor="_Toc27875" w:history="1">
        <w:r>
          <w:rPr>
            <w:rFonts w:ascii="仿宋" w:eastAsia="仿宋" w:hAnsi="仿宋" w:cs="仿宋" w:hint="eastAsia"/>
            <w:lang w:eastAsia="zh-CN"/>
          </w:rPr>
          <w:t>(一)、消防安全</w:t>
        </w:r>
        <w:r>
          <w:tab/>
        </w:r>
        <w:r>
          <w:fldChar w:fldCharType="begin"/>
        </w:r>
        <w:r>
          <w:instrText xml:space="preserve"> PAGEREF _Toc27875 \h </w:instrText>
        </w:r>
        <w:r>
          <w:fldChar w:fldCharType="separate"/>
        </w:r>
        <w:r>
          <w:t>48</w:t>
        </w:r>
        <w:r>
          <w:fldChar w:fldCharType="end"/>
        </w:r>
      </w:hyperlink>
    </w:p>
    <w:p>
      <w:pPr>
        <w:pStyle w:val="TOC2"/>
        <w:tabs>
          <w:tab w:val="right" w:leader="dot" w:pos="8306"/>
        </w:tabs>
      </w:pPr>
      <w:hyperlink w:anchor="_Toc23667" w:history="1">
        <w:r>
          <w:rPr>
            <w:rFonts w:ascii="仿宋" w:eastAsia="仿宋" w:hAnsi="仿宋" w:cs="仿宋" w:hint="eastAsia"/>
            <w:lang w:eastAsia="zh-CN"/>
          </w:rPr>
          <w:t>(二)、防火防爆总图布置措施</w:t>
        </w:r>
        <w:r>
          <w:tab/>
        </w:r>
        <w:r>
          <w:fldChar w:fldCharType="begin"/>
        </w:r>
        <w:r>
          <w:instrText xml:space="preserve"> PAGEREF _Toc23667 \h </w:instrText>
        </w:r>
        <w:r>
          <w:fldChar w:fldCharType="separate"/>
        </w:r>
        <w:r>
          <w:t>49</w:t>
        </w:r>
        <w:r>
          <w:fldChar w:fldCharType="end"/>
        </w:r>
      </w:hyperlink>
    </w:p>
    <w:p>
      <w:pPr>
        <w:pStyle w:val="TOC2"/>
        <w:tabs>
          <w:tab w:val="right" w:leader="dot" w:pos="8306"/>
        </w:tabs>
      </w:pPr>
      <w:hyperlink w:anchor="_Toc13424" w:history="1">
        <w:r>
          <w:rPr>
            <w:rFonts w:ascii="仿宋" w:eastAsia="仿宋" w:hAnsi="仿宋" w:cs="仿宋" w:hint="eastAsia"/>
            <w:lang w:eastAsia="zh-CN"/>
          </w:rPr>
          <w:t>(三)、自然灾害防范措施</w:t>
        </w:r>
        <w:r>
          <w:tab/>
        </w:r>
        <w:r>
          <w:fldChar w:fldCharType="begin"/>
        </w:r>
        <w:r>
          <w:instrText xml:space="preserve"> PAGEREF _Toc13424 \h </w:instrText>
        </w:r>
        <w:r>
          <w:fldChar w:fldCharType="separate"/>
        </w:r>
        <w:r>
          <w:t>50</w:t>
        </w:r>
        <w:r>
          <w:fldChar w:fldCharType="end"/>
        </w:r>
      </w:hyperlink>
    </w:p>
    <w:p>
      <w:pPr>
        <w:pStyle w:val="TOC2"/>
        <w:tabs>
          <w:tab w:val="right" w:leader="dot" w:pos="8306"/>
        </w:tabs>
      </w:pPr>
      <w:hyperlink w:anchor="_Toc4702" w:history="1">
        <w:r>
          <w:rPr>
            <w:rFonts w:ascii="仿宋" w:eastAsia="仿宋" w:hAnsi="仿宋" w:cs="仿宋" w:hint="eastAsia"/>
            <w:lang w:eastAsia="zh-CN"/>
          </w:rPr>
          <w:t>(四)、安全色及安全标志使用要求</w:t>
        </w:r>
        <w:r>
          <w:tab/>
        </w:r>
        <w:r>
          <w:fldChar w:fldCharType="begin"/>
        </w:r>
        <w:r>
          <w:instrText xml:space="preserve"> PAGEREF _Toc4702 \h </w:instrText>
        </w:r>
        <w:r>
          <w:fldChar w:fldCharType="separate"/>
        </w:r>
        <w:r>
          <w:t>51</w:t>
        </w:r>
        <w:r>
          <w:fldChar w:fldCharType="end"/>
        </w:r>
      </w:hyperlink>
    </w:p>
    <w:p>
      <w:pPr>
        <w:pStyle w:val="TOC2"/>
        <w:tabs>
          <w:tab w:val="right" w:leader="dot" w:pos="8306"/>
        </w:tabs>
      </w:pPr>
      <w:hyperlink w:anchor="_Toc30993" w:history="1">
        <w:r>
          <w:rPr>
            <w:rFonts w:ascii="仿宋" w:eastAsia="仿宋" w:hAnsi="仿宋" w:cs="仿宋" w:hint="eastAsia"/>
            <w:lang w:eastAsia="zh-CN"/>
          </w:rPr>
          <w:t>(五)、防尘防毒措施</w:t>
        </w:r>
        <w:r>
          <w:tab/>
        </w:r>
        <w:r>
          <w:fldChar w:fldCharType="begin"/>
        </w:r>
        <w:r>
          <w:instrText xml:space="preserve"> PAGEREF _Toc30993 \h </w:instrText>
        </w:r>
        <w:r>
          <w:fldChar w:fldCharType="separate"/>
        </w:r>
        <w:r>
          <w:t>52</w:t>
        </w:r>
        <w:r>
          <w:fldChar w:fldCharType="end"/>
        </w:r>
      </w:hyperlink>
    </w:p>
    <w:p>
      <w:pPr>
        <w:pStyle w:val="TOC2"/>
        <w:tabs>
          <w:tab w:val="right" w:leader="dot" w:pos="8306"/>
        </w:tabs>
      </w:pPr>
      <w:hyperlink w:anchor="_Toc27892" w:history="1">
        <w:r>
          <w:rPr>
            <w:rFonts w:ascii="仿宋" w:eastAsia="仿宋" w:hAnsi="仿宋" w:cs="仿宋" w:hint="eastAsia"/>
            <w:lang w:eastAsia="zh-CN"/>
          </w:rPr>
          <w:t>(六)、防静电、触电防护及防雷措施</w:t>
        </w:r>
        <w:r>
          <w:tab/>
        </w:r>
        <w:r>
          <w:fldChar w:fldCharType="begin"/>
        </w:r>
        <w:r>
          <w:instrText xml:space="preserve"> PAGEREF _Toc27892 \h </w:instrText>
        </w:r>
        <w:r>
          <w:fldChar w:fldCharType="separate"/>
        </w:r>
        <w:r>
          <w:t>53</w:t>
        </w:r>
        <w:r>
          <w:fldChar w:fldCharType="end"/>
        </w:r>
      </w:hyperlink>
    </w:p>
    <w:p>
      <w:pPr>
        <w:pStyle w:val="TOC2"/>
        <w:tabs>
          <w:tab w:val="right" w:leader="dot" w:pos="8306"/>
        </w:tabs>
      </w:pPr>
      <w:hyperlink w:anchor="_Toc23813" w:history="1">
        <w:r>
          <w:rPr>
            <w:rFonts w:ascii="仿宋" w:eastAsia="仿宋" w:hAnsi="仿宋" w:cs="仿宋" w:hint="eastAsia"/>
            <w:lang w:eastAsia="zh-CN"/>
          </w:rPr>
          <w:t>(七)、机械设备安全保障措施</w:t>
        </w:r>
        <w:r>
          <w:tab/>
        </w:r>
        <w:r>
          <w:fldChar w:fldCharType="begin"/>
        </w:r>
        <w:r>
          <w:instrText xml:space="preserve"> PAGEREF _Toc23813 \h </w:instrText>
        </w:r>
        <w:r>
          <w:fldChar w:fldCharType="separate"/>
        </w:r>
        <w:r>
          <w:t>55</w:t>
        </w:r>
        <w:r>
          <w:fldChar w:fldCharType="end"/>
        </w:r>
      </w:hyperlink>
    </w:p>
    <w:p>
      <w:pPr>
        <w:pStyle w:val="TOC1"/>
        <w:tabs>
          <w:tab w:val="right" w:leader="dot" w:pos="8306"/>
        </w:tabs>
      </w:pPr>
      <w:hyperlink w:anchor="_Toc7831" w:history="1">
        <w:r>
          <w:rPr>
            <w:rFonts w:ascii="仿宋" w:eastAsia="仿宋" w:hAnsi="仿宋" w:cs="仿宋" w:hint="eastAsia"/>
            <w:lang w:eastAsia="zh-CN"/>
          </w:rPr>
          <w:t>十三、营销与推广策略</w:t>
        </w:r>
        <w:r>
          <w:tab/>
        </w:r>
        <w:r>
          <w:fldChar w:fldCharType="begin"/>
        </w:r>
        <w:r>
          <w:instrText xml:space="preserve"> PAGEREF _Toc7831 \h </w:instrText>
        </w:r>
        <w:r>
          <w:fldChar w:fldCharType="separate"/>
        </w:r>
        <w:r>
          <w:t>56</w:t>
        </w:r>
        <w:r>
          <w:fldChar w:fldCharType="end"/>
        </w:r>
      </w:hyperlink>
    </w:p>
    <w:p>
      <w:pPr>
        <w:pStyle w:val="TOC2"/>
        <w:tabs>
          <w:tab w:val="right" w:leader="dot" w:pos="8306"/>
        </w:tabs>
      </w:pPr>
      <w:hyperlink w:anchor="_Toc1471" w:history="1">
        <w:r>
          <w:rPr>
            <w:rFonts w:ascii="仿宋" w:eastAsia="仿宋" w:hAnsi="仿宋" w:cs="仿宋" w:hint="eastAsia"/>
            <w:lang w:eastAsia="zh-CN"/>
          </w:rPr>
          <w:t>(一)、产品/服务定位与特点</w:t>
        </w:r>
        <w:r>
          <w:tab/>
        </w:r>
        <w:r>
          <w:fldChar w:fldCharType="begin"/>
        </w:r>
        <w:r>
          <w:instrText xml:space="preserve"> PAGEREF _Toc1471 \h </w:instrText>
        </w:r>
        <w:r>
          <w:fldChar w:fldCharType="separate"/>
        </w:r>
        <w:r>
          <w:t>56</w:t>
        </w:r>
        <w:r>
          <w:fldChar w:fldCharType="end"/>
        </w:r>
      </w:hyperlink>
    </w:p>
    <w:p>
      <w:pPr>
        <w:pStyle w:val="TOC2"/>
        <w:tabs>
          <w:tab w:val="right" w:leader="dot" w:pos="8306"/>
        </w:tabs>
      </w:pPr>
      <w:hyperlink w:anchor="_Toc26912" w:history="1">
        <w:r>
          <w:rPr>
            <w:rFonts w:ascii="仿宋" w:eastAsia="仿宋" w:hAnsi="仿宋" w:cs="仿宋" w:hint="eastAsia"/>
            <w:lang w:eastAsia="zh-CN"/>
          </w:rPr>
          <w:t>(二)、市场定位与竞争分析</w:t>
        </w:r>
        <w:r>
          <w:tab/>
        </w:r>
        <w:r>
          <w:fldChar w:fldCharType="begin"/>
        </w:r>
        <w:r>
          <w:instrText xml:space="preserve"> PAGEREF _Toc26912 \h </w:instrText>
        </w:r>
        <w:r>
          <w:fldChar w:fldCharType="separate"/>
        </w:r>
        <w:r>
          <w:t>58</w:t>
        </w:r>
        <w:r>
          <w:fldChar w:fldCharType="end"/>
        </w:r>
      </w:hyperlink>
    </w:p>
    <w:p>
      <w:pPr>
        <w:pStyle w:val="TOC2"/>
        <w:tabs>
          <w:tab w:val="right" w:leader="dot" w:pos="8306"/>
        </w:tabs>
      </w:pPr>
      <w:hyperlink w:anchor="_Toc24349" w:history="1">
        <w:r>
          <w:rPr>
            <w:rFonts w:ascii="仿宋" w:eastAsia="仿宋" w:hAnsi="仿宋" w:cs="仿宋" w:hint="eastAsia"/>
            <w:lang w:eastAsia="zh-CN"/>
          </w:rPr>
          <w:t>(三)、营销渠道与策略</w:t>
        </w:r>
        <w:r>
          <w:tab/>
        </w:r>
        <w:r>
          <w:fldChar w:fldCharType="begin"/>
        </w:r>
        <w:r>
          <w:instrText xml:space="preserve"> PAGEREF _Toc24349 \h </w:instrText>
        </w:r>
        <w:r>
          <w:fldChar w:fldCharType="separate"/>
        </w:r>
        <w:r>
          <w:t>59</w:t>
        </w:r>
        <w:r>
          <w:fldChar w:fldCharType="end"/>
        </w:r>
      </w:hyperlink>
    </w:p>
    <w:p>
      <w:pPr>
        <w:pStyle w:val="TOC2"/>
        <w:tabs>
          <w:tab w:val="right" w:leader="dot" w:pos="8306"/>
        </w:tabs>
      </w:pPr>
      <w:hyperlink w:anchor="_Toc7352" w:history="1">
        <w:r>
          <w:rPr>
            <w:rFonts w:ascii="仿宋" w:eastAsia="仿宋" w:hAnsi="仿宋" w:cs="仿宋" w:hint="eastAsia"/>
            <w:lang w:eastAsia="zh-CN"/>
          </w:rPr>
          <w:t>(四)、推广与宣传活动</w:t>
        </w:r>
        <w:r>
          <w:tab/>
        </w:r>
        <w:r>
          <w:fldChar w:fldCharType="begin"/>
        </w:r>
        <w:r>
          <w:instrText xml:space="preserve"> PAGEREF _Toc7352 \h </w:instrText>
        </w:r>
        <w:r>
          <w:fldChar w:fldCharType="separate"/>
        </w:r>
        <w:r>
          <w:t>60</w:t>
        </w:r>
        <w:r>
          <w:fldChar w:fldCharType="end"/>
        </w:r>
      </w:hyperlink>
    </w:p>
    <w:p>
      <w:pPr>
        <w:pStyle w:val="TOC1"/>
        <w:tabs>
          <w:tab w:val="right" w:leader="dot" w:pos="8306"/>
        </w:tabs>
      </w:pPr>
      <w:hyperlink w:anchor="_Toc17761" w:history="1">
        <w:r>
          <w:rPr>
            <w:rFonts w:ascii="仿宋" w:eastAsia="仿宋" w:hAnsi="仿宋" w:cs="仿宋" w:hint="eastAsia"/>
            <w:lang w:eastAsia="zh-CN"/>
          </w:rPr>
          <w:t>十四、风险识别与分类</w:t>
        </w:r>
        <w:r>
          <w:tab/>
        </w:r>
        <w:r>
          <w:fldChar w:fldCharType="begin"/>
        </w:r>
        <w:r>
          <w:instrText xml:space="preserve"> PAGEREF _Toc17761 \h </w:instrText>
        </w:r>
        <w:r>
          <w:fldChar w:fldCharType="separate"/>
        </w:r>
        <w:r>
          <w:t>65</w:t>
        </w:r>
        <w:r>
          <w:fldChar w:fldCharType="end"/>
        </w:r>
      </w:hyperlink>
    </w:p>
    <w:p>
      <w:pPr>
        <w:pStyle w:val="TOC2"/>
        <w:tabs>
          <w:tab w:val="right" w:leader="dot" w:pos="8306"/>
        </w:tabs>
      </w:pPr>
      <w:hyperlink w:anchor="_Toc9833" w:history="1">
        <w:r>
          <w:rPr>
            <w:rFonts w:ascii="仿宋" w:eastAsia="仿宋" w:hAnsi="仿宋" w:cs="仿宋" w:hint="eastAsia"/>
            <w:lang w:eastAsia="zh-CN"/>
          </w:rPr>
          <w:t>(一)、风险识别</w:t>
        </w:r>
        <w:r>
          <w:tab/>
        </w:r>
        <w:r>
          <w:fldChar w:fldCharType="begin"/>
        </w:r>
        <w:r>
          <w:instrText xml:space="preserve"> PAGEREF _Toc9833 \h </w:instrText>
        </w:r>
        <w:r>
          <w:fldChar w:fldCharType="separate"/>
        </w:r>
        <w:r>
          <w:t>65</w:t>
        </w:r>
        <w:r>
          <w:fldChar w:fldCharType="end"/>
        </w:r>
      </w:hyperlink>
    </w:p>
    <w:p>
      <w:pPr>
        <w:pStyle w:val="TOC2"/>
        <w:tabs>
          <w:tab w:val="right" w:leader="dot" w:pos="8306"/>
        </w:tabs>
      </w:pPr>
      <w:hyperlink w:anchor="_Toc13301" w:history="1">
        <w:r>
          <w:rPr>
            <w:rFonts w:ascii="仿宋" w:eastAsia="仿宋" w:hAnsi="仿宋" w:cs="仿宋" w:hint="eastAsia"/>
            <w:lang w:eastAsia="zh-CN"/>
          </w:rPr>
          <w:t>(二)、风险分类</w:t>
        </w:r>
        <w:r>
          <w:tab/>
        </w:r>
        <w:r>
          <w:fldChar w:fldCharType="begin"/>
        </w:r>
        <w:r>
          <w:instrText xml:space="preserve"> PAGEREF _Toc13301 \h </w:instrText>
        </w:r>
        <w:r>
          <w:fldChar w:fldCharType="separate"/>
        </w:r>
        <w:r>
          <w:t>67</w:t>
        </w:r>
        <w:r>
          <w:fldChar w:fldCharType="end"/>
        </w:r>
      </w:hyperlink>
    </w:p>
    <w:p>
      <w:pPr>
        <w:pStyle w:val="TOC1"/>
        <w:tabs>
          <w:tab w:val="right" w:leader="dot" w:pos="8306"/>
        </w:tabs>
      </w:pPr>
      <w:hyperlink w:anchor="_Toc29787" w:history="1">
        <w:r>
          <w:rPr>
            <w:rFonts w:ascii="仿宋" w:eastAsia="仿宋" w:hAnsi="仿宋" w:cs="仿宋" w:hint="eastAsia"/>
            <w:lang w:eastAsia="zh-CN"/>
          </w:rPr>
          <w:t>十五、石英玻璃管（棒）项目变更管理</w:t>
        </w:r>
        <w:r>
          <w:tab/>
        </w:r>
        <w:r>
          <w:fldChar w:fldCharType="begin"/>
        </w:r>
        <w:r>
          <w:instrText xml:space="preserve"> PAGEREF _Toc29787 \h </w:instrText>
        </w:r>
        <w:r>
          <w:fldChar w:fldCharType="separate"/>
        </w:r>
        <w:r>
          <w:t>69</w:t>
        </w:r>
        <w:r>
          <w:fldChar w:fldCharType="end"/>
        </w:r>
      </w:hyperlink>
    </w:p>
    <w:p>
      <w:pPr>
        <w:pStyle w:val="TOC2"/>
        <w:tabs>
          <w:tab w:val="right" w:leader="dot" w:pos="8306"/>
        </w:tabs>
      </w:pPr>
      <w:hyperlink w:anchor="_Toc18233" w:history="1">
        <w:r>
          <w:rPr>
            <w:rFonts w:ascii="仿宋" w:eastAsia="仿宋" w:hAnsi="仿宋" w:cs="仿宋" w:hint="eastAsia"/>
            <w:lang w:eastAsia="zh-CN"/>
          </w:rPr>
          <w:t>(一)、变更申请与评估</w:t>
        </w:r>
        <w:r>
          <w:tab/>
        </w:r>
        <w:r>
          <w:fldChar w:fldCharType="begin"/>
        </w:r>
        <w:r>
          <w:instrText xml:space="preserve"> PAGEREF _Toc18233 \h </w:instrText>
        </w:r>
        <w:r>
          <w:fldChar w:fldCharType="separate"/>
        </w:r>
        <w:r>
          <w:t>69</w:t>
        </w:r>
        <w:r>
          <w:fldChar w:fldCharType="end"/>
        </w:r>
      </w:hyperlink>
    </w:p>
    <w:p>
      <w:pPr>
        <w:pStyle w:val="TOC2"/>
        <w:tabs>
          <w:tab w:val="right" w:leader="dot" w:pos="8306"/>
        </w:tabs>
      </w:pPr>
      <w:hyperlink w:anchor="_Toc25819" w:history="1">
        <w:r>
          <w:rPr>
            <w:rFonts w:ascii="仿宋" w:eastAsia="仿宋" w:hAnsi="仿宋" w:cs="仿宋" w:hint="eastAsia"/>
            <w:lang w:eastAsia="zh-CN"/>
          </w:rPr>
          <w:t>(二)、变更实施与控制</w:t>
        </w:r>
        <w:r>
          <w:tab/>
        </w:r>
        <w:r>
          <w:fldChar w:fldCharType="begin"/>
        </w:r>
        <w:r>
          <w:instrText xml:space="preserve"> PAGEREF _Toc25819 \h </w:instrText>
        </w:r>
        <w:r>
          <w:fldChar w:fldCharType="separate"/>
        </w:r>
        <w:r>
          <w:t>69</w:t>
        </w:r>
        <w:r>
          <w:fldChar w:fldCharType="end"/>
        </w:r>
      </w:hyperlink>
    </w:p>
    <w:p>
      <w:pPr>
        <w:pStyle w:val="TOC1"/>
        <w:tabs>
          <w:tab w:val="right" w:leader="dot" w:pos="8306"/>
        </w:tabs>
      </w:pPr>
      <w:hyperlink w:anchor="_Toc4598" w:history="1">
        <w:r>
          <w:rPr>
            <w:rFonts w:ascii="仿宋" w:eastAsia="仿宋" w:hAnsi="仿宋" w:cs="仿宋" w:hint="eastAsia"/>
            <w:lang w:eastAsia="zh-CN"/>
          </w:rPr>
          <w:t>十六、石英玻璃管（棒）项目实施时间节点</w:t>
        </w:r>
        <w:r>
          <w:tab/>
        </w:r>
        <w:r>
          <w:fldChar w:fldCharType="begin"/>
        </w:r>
        <w:r>
          <w:instrText xml:space="preserve"> PAGEREF _Toc4598 \h </w:instrText>
        </w:r>
        <w:r>
          <w:fldChar w:fldCharType="separate"/>
        </w:r>
        <w:r>
          <w:t>70</w:t>
        </w:r>
        <w:r>
          <w:fldChar w:fldCharType="end"/>
        </w:r>
      </w:hyperlink>
    </w:p>
    <w:p>
      <w:pPr>
        <w:pStyle w:val="TOC2"/>
        <w:tabs>
          <w:tab w:val="right" w:leader="dot" w:pos="8306"/>
        </w:tabs>
      </w:pPr>
      <w:hyperlink w:anchor="_Toc24209" w:history="1">
        <w:r>
          <w:rPr>
            <w:rFonts w:ascii="仿宋" w:eastAsia="仿宋" w:hAnsi="仿宋" w:cs="仿宋" w:hint="eastAsia"/>
            <w:lang w:eastAsia="zh-CN"/>
          </w:rPr>
          <w:t>(一)、石英玻璃管（棒）项目启动阶段时间节点</w:t>
        </w:r>
        <w:r>
          <w:tab/>
        </w:r>
        <w:r>
          <w:fldChar w:fldCharType="begin"/>
        </w:r>
        <w:r>
          <w:instrText xml:space="preserve"> PAGEREF _Toc24209 \h </w:instrText>
        </w:r>
        <w:r>
          <w:fldChar w:fldCharType="separate"/>
        </w:r>
        <w:r>
          <w:t>70</w:t>
        </w:r>
        <w:r>
          <w:fldChar w:fldCharType="end"/>
        </w:r>
      </w:hyperlink>
    </w:p>
    <w:p>
      <w:pPr>
        <w:pStyle w:val="TOC2"/>
        <w:tabs>
          <w:tab w:val="right" w:leader="dot" w:pos="8306"/>
        </w:tabs>
      </w:pPr>
      <w:hyperlink w:anchor="_Toc2855" w:history="1">
        <w:r>
          <w:rPr>
            <w:rFonts w:ascii="仿宋" w:eastAsia="仿宋" w:hAnsi="仿宋" w:cs="仿宋" w:hint="eastAsia"/>
            <w:lang w:eastAsia="zh-CN"/>
          </w:rPr>
          <w:t>(二)、石英玻璃管（棒）项目执行阶段时间节点</w:t>
        </w:r>
        <w:r>
          <w:tab/>
        </w:r>
        <w:r>
          <w:fldChar w:fldCharType="begin"/>
        </w:r>
        <w:r>
          <w:instrText xml:space="preserve"> PAGEREF _Toc2855 \h </w:instrText>
        </w:r>
        <w:r>
          <w:fldChar w:fldCharType="separate"/>
        </w:r>
        <w:r>
          <w:t>71</w:t>
        </w:r>
        <w:r>
          <w:fldChar w:fldCharType="end"/>
        </w:r>
      </w:hyperlink>
    </w:p>
    <w:p>
      <w:pPr>
        <w:pStyle w:val="TOC2"/>
        <w:tabs>
          <w:tab w:val="right" w:leader="dot" w:pos="8306"/>
        </w:tabs>
      </w:pPr>
      <w:hyperlink w:anchor="_Toc25505" w:history="1">
        <w:r>
          <w:rPr>
            <w:rFonts w:ascii="仿宋" w:eastAsia="仿宋" w:hAnsi="仿宋" w:cs="仿宋" w:hint="eastAsia"/>
            <w:lang w:eastAsia="zh-CN"/>
          </w:rPr>
          <w:t>(三)、石英玻璃管（棒）项目完成阶段时间节点</w:t>
        </w:r>
        <w:r>
          <w:tab/>
        </w:r>
        <w:r>
          <w:fldChar w:fldCharType="begin"/>
        </w:r>
        <w:r>
          <w:instrText xml:space="preserve"> PAGEREF _Toc25505 \h </w:instrText>
        </w:r>
        <w:r>
          <w:fldChar w:fldCharType="separate"/>
        </w:r>
        <w:r>
          <w:t>72</w:t>
        </w:r>
        <w:r>
          <w:fldChar w:fldCharType="end"/>
        </w:r>
      </w:hyperlink>
    </w:p>
    <w:p>
      <w:pPr>
        <w:pStyle w:val="TOC1"/>
        <w:tabs>
          <w:tab w:val="right" w:leader="dot" w:pos="8306"/>
        </w:tabs>
      </w:pPr>
      <w:hyperlink w:anchor="_Toc16175" w:history="1">
        <w:r>
          <w:rPr>
            <w:rFonts w:ascii="仿宋" w:eastAsia="仿宋" w:hAnsi="仿宋" w:cs="仿宋" w:hint="eastAsia"/>
            <w:lang w:eastAsia="zh-CN"/>
          </w:rPr>
          <w:t>十七、石英玻璃管（棒）项目实施保障措施</w:t>
        </w:r>
        <w:r>
          <w:tab/>
        </w:r>
        <w:r>
          <w:fldChar w:fldCharType="begin"/>
        </w:r>
        <w:r>
          <w:instrText xml:space="preserve"> PAGEREF _Toc16175 \h </w:instrText>
        </w:r>
        <w:r>
          <w:fldChar w:fldCharType="separate"/>
        </w:r>
        <w:r>
          <w:t>73</w:t>
        </w:r>
        <w:r>
          <w:fldChar w:fldCharType="end"/>
        </w:r>
      </w:hyperlink>
    </w:p>
    <w:p>
      <w:pPr>
        <w:pStyle w:val="TOC2"/>
        <w:tabs>
          <w:tab w:val="right" w:leader="dot" w:pos="8306"/>
        </w:tabs>
      </w:pPr>
      <w:hyperlink w:anchor="_Toc16002" w:history="1">
        <w:r>
          <w:rPr>
            <w:rFonts w:ascii="仿宋" w:eastAsia="仿宋" w:hAnsi="仿宋" w:cs="仿宋" w:hint="eastAsia"/>
            <w:lang w:eastAsia="zh-CN"/>
          </w:rPr>
          <w:t>(一)、石英玻璃管（棒）项目实施保障机制</w:t>
        </w:r>
        <w:r>
          <w:tab/>
        </w:r>
        <w:r>
          <w:fldChar w:fldCharType="begin"/>
        </w:r>
        <w:r>
          <w:instrText xml:space="preserve"> PAGEREF _Toc16002 \h </w:instrText>
        </w:r>
        <w:r>
          <w:fldChar w:fldCharType="separate"/>
        </w:r>
        <w:r>
          <w:t>73</w:t>
        </w:r>
        <w:r>
          <w:fldChar w:fldCharType="end"/>
        </w:r>
      </w:hyperlink>
    </w:p>
    <w:p>
      <w:pPr>
        <w:pStyle w:val="TOC2"/>
        <w:tabs>
          <w:tab w:val="right" w:leader="dot" w:pos="8306"/>
        </w:tabs>
      </w:pPr>
      <w:hyperlink w:anchor="_Toc1986" w:history="1">
        <w:r>
          <w:rPr>
            <w:rFonts w:ascii="仿宋" w:eastAsia="仿宋" w:hAnsi="仿宋" w:cs="仿宋" w:hint="eastAsia"/>
            <w:lang w:eastAsia="zh-CN"/>
          </w:rPr>
          <w:t>(二)、石英玻璃管（棒）项目法律合规要求</w:t>
        </w:r>
        <w:r>
          <w:tab/>
        </w:r>
        <w:r>
          <w:fldChar w:fldCharType="begin"/>
        </w:r>
        <w:r>
          <w:instrText xml:space="preserve"> PAGEREF _Toc1986 \h </w:instrText>
        </w:r>
        <w:r>
          <w:fldChar w:fldCharType="separate"/>
        </w:r>
        <w:r>
          <w:t>77</w:t>
        </w:r>
        <w:r>
          <w:fldChar w:fldCharType="end"/>
        </w:r>
      </w:hyperlink>
    </w:p>
    <w:p>
      <w:pPr>
        <w:pStyle w:val="TOC2"/>
        <w:tabs>
          <w:tab w:val="right" w:leader="dot" w:pos="8306"/>
        </w:tabs>
      </w:pPr>
      <w:hyperlink w:anchor="_Toc7883" w:history="1">
        <w:r>
          <w:rPr>
            <w:rFonts w:ascii="仿宋" w:eastAsia="仿宋" w:hAnsi="仿宋" w:cs="仿宋" w:hint="eastAsia"/>
            <w:lang w:eastAsia="zh-CN"/>
          </w:rPr>
          <w:t>(三)、石英玻璃管（棒）项目合同管理与法律事务</w:t>
        </w:r>
        <w:r>
          <w:tab/>
        </w:r>
        <w:r>
          <w:fldChar w:fldCharType="begin"/>
        </w:r>
        <w:r>
          <w:instrText xml:space="preserve"> PAGEREF _Toc7883 \h </w:instrText>
        </w:r>
        <w:r>
          <w:fldChar w:fldCharType="separate"/>
        </w:r>
        <w:r>
          <w:t>82</w:t>
        </w:r>
        <w:r>
          <w:fldChar w:fldCharType="end"/>
        </w:r>
      </w:hyperlink>
    </w:p>
    <w:p>
      <w:pPr>
        <w:pStyle w:val="TOC2"/>
        <w:tabs>
          <w:tab w:val="right" w:leader="dot" w:pos="8306"/>
        </w:tabs>
      </w:pPr>
      <w:hyperlink w:anchor="_Toc26627" w:history="1">
        <w:r>
          <w:rPr>
            <w:rFonts w:ascii="仿宋" w:eastAsia="仿宋" w:hAnsi="仿宋" w:cs="仿宋" w:hint="eastAsia"/>
            <w:lang w:eastAsia="zh-CN"/>
          </w:rPr>
          <w:t>(四)、石英玻璃管（棒）项目知识产权保护策略</w:t>
        </w:r>
        <w:r>
          <w:tab/>
        </w:r>
        <w:r>
          <w:fldChar w:fldCharType="begin"/>
        </w:r>
        <w:r>
          <w:instrText xml:space="preserve"> PAGEREF _Toc26627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712"/>
      <w:r>
        <w:rPr>
          <w:rFonts w:ascii="仿宋" w:eastAsia="仿宋" w:hAnsi="仿宋" w:cs="仿宋" w:hint="eastAsia"/>
          <w:sz w:val="28"/>
          <w:lang w:eastAsia="zh-CN"/>
        </w:rPr>
        <w:t>一、石英玻璃管（棒）项目土建工程</w:t>
      </w:r>
      <w:bookmarkEnd w:id="2"/>
    </w:p>
    <w:p>
      <w:pPr>
        <w:pStyle w:val="Heading2"/>
        <w:rPr>
          <w:rFonts w:ascii="仿宋" w:eastAsia="仿宋" w:hAnsi="仿宋" w:cs="仿宋" w:hint="eastAsia"/>
          <w:lang w:eastAsia="zh-CN"/>
        </w:rPr>
      </w:pPr>
      <w:bookmarkStart w:id="3" w:name="_Toc1765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在石英玻璃管（棒）项目的建筑工程设计中，我们将秉承一系列重要的设计原则，以确保石英玻璃管（棒）项目建筑在功能、美观、可持续性等方面达到最佳效果。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首要原则是确保建筑的功能性得到最大化的发挥。我们将充分理解石英玻璃管（棒）项目的实际需求，合理布局各个功能区域，保证建筑在满足业务需求的同时，提供高效的工作环境。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在建筑设计中，我们将综合考虑建设和运营成本。通过精细的经济效益分析，确保设计方案在高效利用资源的同时，对石英玻璃管（棒）项目的长期盈利能力有积极的贡献。</w:t>
      </w:r>
    </w:p>
    <w:p>
      <w:pPr>
        <w:pStyle w:val="Heading2"/>
        <w:ind w:firstLine="560" w:firstLineChars="200"/>
        <w:rPr>
          <w:rFonts w:ascii="仿宋" w:eastAsia="仿宋" w:hAnsi="仿宋" w:cs="仿宋" w:hint="eastAsia"/>
          <w:sz w:val="28"/>
          <w:lang w:eastAsia="zh-CN"/>
        </w:rPr>
      </w:pPr>
      <w:bookmarkStart w:id="4" w:name="_Toc1415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英玻璃管（棒）项目的土建工程设计中，我们将精准设定设计年限，结合石英玻璃管（棒）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石英玻璃管（棒）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729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石英玻璃管（棒）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石英玻璃管（棒）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石英玻璃管（棒）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102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本期工程石英玻璃管（棒）项目预计总建筑面积XXX平方米，其中：计容建筑面积XXX平方米，计划建筑工程投资XX万元，占石英玻璃管（棒）项目总投资的XX%。</w:t>
      </w:r>
    </w:p>
    <w:p>
      <w:pPr>
        <w:pStyle w:val="Heading1"/>
        <w:ind w:firstLine="560" w:firstLineChars="200"/>
        <w:rPr>
          <w:rFonts w:ascii="仿宋" w:eastAsia="仿宋" w:hAnsi="仿宋" w:cs="仿宋" w:hint="eastAsia"/>
          <w:sz w:val="28"/>
          <w:lang w:eastAsia="zh-CN"/>
        </w:rPr>
      </w:pPr>
      <w:bookmarkStart w:id="7" w:name="_Toc28110"/>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8016"/>
      <w:r>
        <w:rPr>
          <w:rFonts w:ascii="仿宋" w:eastAsia="仿宋" w:hAnsi="仿宋" w:cs="仿宋" w:hint="eastAsia"/>
          <w:lang w:eastAsia="zh-CN"/>
        </w:rPr>
        <w:t>(一)、石英玻璃管（棒）行业分析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管（棒）行业一直以来都是市场的关注焦点。行业内的发展趋势、竞争态势以及潜在机会都对石英玻璃管（棒）项目的推进产生深远的影响。通过深入研究行业的整体概貌，我们将更好地理解行业的核心特征，为石英玻璃管（棒）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石英玻璃管（棒）行业，技术一直是推动创新和发展的关键因素。我们将对当前技术趋势进行详尽分析，包括但不限于人工智能、大数据应用、先进制造技术等。这有助于石英玻璃管（棒）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石英玻璃管（棒）项目成功的基础。我们将对主要竞争对手进行深入研究，包括其市场份额、产品特点、市场定位等。通过全面了解竞争对手的优势和劣势，石英玻璃管（棒）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11576"/>
      <w:r>
        <w:rPr>
          <w:rFonts w:ascii="仿宋" w:eastAsia="仿宋" w:hAnsi="仿宋" w:cs="仿宋" w:hint="eastAsia"/>
          <w:sz w:val="28"/>
          <w:lang w:eastAsia="zh-CN"/>
        </w:rPr>
        <w:t>(二)、石英玻璃管（棒）市场分析预测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石英玻璃管（棒）市场未来的增长趋势。这包括市场的整体规模、各细分领域的发展趋势等。石英玻璃管（棒）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石英玻璃管（棒）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石英玻璃管（棒）项目实施过程中需要充分考虑的因素。我们将对市场风险进行全面评估，包括但不限于政策法规风险、市场竞争风险、技术变革风险等。通过对潜在风险的深入分析，石英玻璃管（棒）项目可以制定相应的风险缓解策略，降低不确定性对石英玻璃管（棒）项目的影响。</w:t>
      </w:r>
    </w:p>
    <w:p>
      <w:pPr>
        <w:pStyle w:val="Heading1"/>
        <w:ind w:firstLine="560" w:firstLineChars="200"/>
        <w:rPr>
          <w:rFonts w:ascii="仿宋" w:eastAsia="仿宋" w:hAnsi="仿宋" w:cs="仿宋" w:hint="eastAsia"/>
          <w:sz w:val="28"/>
          <w:lang w:eastAsia="zh-CN"/>
        </w:rPr>
      </w:pPr>
      <w:bookmarkStart w:id="10" w:name="_Toc11554"/>
      <w:r>
        <w:rPr>
          <w:rFonts w:ascii="仿宋" w:eastAsia="仿宋" w:hAnsi="仿宋" w:cs="仿宋" w:hint="eastAsia"/>
          <w:sz w:val="28"/>
          <w:lang w:eastAsia="zh-CN"/>
        </w:rPr>
        <w:t>三、石英玻璃管（棒）项目建设背景及必要性分析</w:t>
      </w:r>
      <w:bookmarkEnd w:id="10"/>
    </w:p>
    <w:p>
      <w:pPr>
        <w:pStyle w:val="Heading2"/>
        <w:rPr>
          <w:rFonts w:ascii="仿宋" w:eastAsia="仿宋" w:hAnsi="仿宋" w:cs="仿宋" w:hint="eastAsia"/>
          <w:lang w:eastAsia="zh-CN"/>
        </w:rPr>
      </w:pPr>
      <w:bookmarkStart w:id="11" w:name="_Toc15793"/>
      <w:r>
        <w:rPr>
          <w:rFonts w:ascii="仿宋" w:eastAsia="仿宋" w:hAnsi="仿宋" w:cs="仿宋" w:hint="eastAsia"/>
          <w:lang w:eastAsia="zh-CN"/>
        </w:rPr>
        <w:t>(一)、石英玻璃管（棒）项目背景分析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管（棒）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石英玻璃管（棒）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石英玻璃管（棒）项目在这个潮流中的定位。同时，我们将关注行业内涌现的新兴机遇，以便石英玻璃管（棒）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石英玻璃管（棒）项目提供了强大的发展动力。我们将聚焦于行业内最新的技术发展趋势，包括但不限于人工智能、大数据分析、物联网等领域。通过深度的技术研究，我们将确保石英玻璃管（棒）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石英玻璃管（棒）项目发展的源泉。我们将投入更多的精力对市场需求进行深入剖析，超越表面的需求，深入挖掘潜在的市场痛点和机遇。通过对市场需求的细致了解，石英玻璃管（棒）项目将更有针对性地设计解决方案，满足市场的多样化需求，从而更好地促进石英玻璃管（棒）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石英玻璃管（棒）项目战略至关重要。我们将对竞争态势进行更为深入的分析，包括但不限于市场份额、产品特点、客户满意度等多个维度。通过深度的竞争分析，石英玻璃管（棒）项目将能够更准确地把握市场脉搏，制定具有竞争力的石英玻璃管（棒）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行业内的法规和政策环境对石英玻璃管（棒）项目的发展具有直接的影响。我们将进行更为全面的法规和政策分析，了解行业发展中的潜在法律风险和合规挑战。通过充分了解和遵守相关法规，石英玻璃管（棒）项目将确保在法律框架内合法合规运营，为石英玻璃管（棒）项目的稳健发展提供有力支持。</w:t>
      </w:r>
    </w:p>
    <w:p>
      <w:pPr>
        <w:pStyle w:val="Heading2"/>
        <w:ind w:firstLine="560" w:firstLineChars="200"/>
        <w:rPr>
          <w:rFonts w:ascii="仿宋" w:eastAsia="仿宋" w:hAnsi="仿宋" w:cs="仿宋" w:hint="eastAsia"/>
          <w:sz w:val="28"/>
          <w:lang w:eastAsia="zh-CN"/>
        </w:rPr>
      </w:pPr>
      <w:bookmarkStart w:id="12" w:name="_Toc29586"/>
      <w:r>
        <w:rPr>
          <w:rFonts w:ascii="仿宋" w:eastAsia="仿宋" w:hAnsi="仿宋" w:cs="仿宋" w:hint="eastAsia"/>
          <w:sz w:val="28"/>
          <w:lang w:eastAsia="zh-CN"/>
        </w:rPr>
        <w:t>(二)、石英玻璃管（棒）项目建设必要性分析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管（棒）项目建设的迫切性源于对行业发展趋势的深刻洞察。我们正处于一个行业变革的时代，科技创新、数字化转型成为企业发展的关键动力。石英玻璃管（棒）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管（棒）项目建设不仅仅是为了跟上潮流，更是为了通过技术创新推动企业的持续发展。通过引入先进的技术和解决方案，石英玻璃管（棒）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石英玻璃管（棒）项目的建设成为必然选择，通过提高产品质量、拓展服务领域，从而在竞争中获得更多的机会。石英玻璃管（棒）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石英玻璃管（棒）项目建设的必要性体现在对客户需求更精准的满足。通过石英玻璃管（棒）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管（棒）项目建设的背后是对企业持续创新的追求。只有通过不断创新，企业才能在竞争中立于不败之地。石英玻璃管（棒）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4596"/>
      <w:r>
        <w:rPr>
          <w:rFonts w:ascii="仿宋" w:eastAsia="仿宋" w:hAnsi="仿宋" w:cs="仿宋" w:hint="eastAsia"/>
          <w:sz w:val="28"/>
          <w:lang w:eastAsia="zh-CN"/>
        </w:rPr>
        <w:t>四、石英玻璃管（棒）项目危机管理</w:t>
      </w:r>
      <w:bookmarkEnd w:id="13"/>
    </w:p>
    <w:p>
      <w:pPr>
        <w:pStyle w:val="Heading2"/>
        <w:rPr>
          <w:rFonts w:ascii="仿宋" w:eastAsia="仿宋" w:hAnsi="仿宋" w:cs="仿宋" w:hint="eastAsia"/>
          <w:lang w:eastAsia="zh-CN"/>
        </w:rPr>
      </w:pPr>
      <w:bookmarkStart w:id="14" w:name="_Toc21164"/>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石英玻璃管（棒）项目危机管理中，危机预警与识别是确保石英玻璃管（棒）项目稳健运行的核心步骤。通过建立全面的监测机制，石英玻璃管（棒）项目团队旨在及时发现和理解潜在的风险和危机因素，以便采取及时的预防和应对措施，确保石英玻璃管（棒）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石英玻璃管（棒）项目团队全面分析了整个石英玻璃管（棒）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石英玻璃管（棒）项目团队着重于明确定义石英玻璃管（棒）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石英玻璃管（棒）项目进展的持续监控，团队能够及时发现潜在问题并作出迅速反应。石英玻璃管（棒）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在这一阶段，团队的专业素养和反应速度将发挥至关重要的作用，以确保潜在危机能够在初期得到有效的处理，最大程度地减轻负面影响。通过危机预警与识别，石英玻璃管（棒）项目得以更有序、可控地推进。</w:t>
      </w:r>
    </w:p>
    <w:p>
      <w:pPr>
        <w:pStyle w:val="Heading2"/>
        <w:ind w:firstLine="560" w:firstLineChars="200"/>
        <w:rPr>
          <w:rFonts w:ascii="仿宋" w:eastAsia="仿宋" w:hAnsi="仿宋" w:cs="仿宋" w:hint="eastAsia"/>
          <w:sz w:val="28"/>
          <w:lang w:eastAsia="zh-CN"/>
        </w:rPr>
      </w:pPr>
      <w:bookmarkStart w:id="15" w:name="_Toc26909"/>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在危机发生时，石英玻璃管（棒）项目团队立即行动，成立了应急小组。该小组的任务是迅速制定并实施紧急应对措施，以最小化潜在损失。以下是采取的主要措施：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暂停石英玻璃管（棒）项目进度：为遏制危机蔓延，石英玻璃管（棒）项目暂时停止进行，以便全面评估当前状况。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资源重新分配：重新评估石英玻璃管（棒）项目资源的分配，确保最大限度地减小损失。</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实时沟通：与关键利益相关者建立实时沟通机制，向他们传递石英玻璃管（棒）项目危机的实际状况，保障石英玻璃管（棒）项目核心利益。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在紧急应对的同时，石英玻璃管（棒）项目团队强调了团队协作和有效沟通的重要性。以下是团队协作的关键举措：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信息共享机制：建立了信息共享平台，确保团队成员能够及时获取石英玻璃管（棒）项目危机的实时信息。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领导者沟通：石英玻璃管（棒）项目领导者通过定期会议和即时沟通工具，指导团队应对危机，保持团队稳定运行。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随着危机得到初步控制，石英玻璃管（棒）项目团队转向制定恢复计划，以确保石英玻璃管（棒）项目能够从中迅速恢复。主要恢复计划包括：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修复受损的进度计划：重新评估石英玻璃管（棒）项目进度，制定修复计划，确保石英玻璃管（棒）项目尽快回归正常进程。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重新调整资源分配：优化资源分配，确保石英玻璃管（棒）项目在有限资源下高效运转。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风险管理机制加强：对石英玻璃管（棒）项目风险进行全面评估，制定更强化的风险管理策略，以预防未来可能的危机。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22385"/>
      <w:r>
        <w:rPr>
          <w:rFonts w:ascii="仿宋" w:eastAsia="仿宋" w:hAnsi="仿宋" w:cs="仿宋" w:hint="eastAsia"/>
          <w:sz w:val="28"/>
          <w:lang w:eastAsia="zh-CN"/>
        </w:rPr>
        <w:t>五、石英玻璃管（棒）项目文档管理</w:t>
      </w:r>
      <w:bookmarkEnd w:id="16"/>
    </w:p>
    <w:p>
      <w:pPr>
        <w:pStyle w:val="Heading2"/>
        <w:rPr>
          <w:rFonts w:ascii="仿宋" w:eastAsia="仿宋" w:hAnsi="仿宋" w:cs="仿宋" w:hint="eastAsia"/>
          <w:lang w:eastAsia="zh-CN"/>
        </w:rPr>
      </w:pPr>
      <w:bookmarkStart w:id="17" w:name="_Toc1325"/>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石英玻璃管（棒）项目高度重视文档的质量和准确性，以支持石英玻璃管（棒）项目的各项活动和决策。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管（棒）项目文档的编制始于石英玻璃管（棒）项目计划的初期，我们制定了详细的文档编制计划，明确了每个文档的内容、格式和编写责任人。在石英玻璃管（棒）项目启动阶段，我们首先编制了石英玻璃管（棒）项目章程，明确定义了石英玻璃管（棒）项目的目标、范围、风险等关键要素。随后，石英玻璃管（棒）项目团队根据计划陆续编制了需求文档、设计文档、测试文档等各类文档，确保石英玻璃管（棒）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石英玻璃管（棒）项目管理中的重要环节，旨在确保石英玻璃管（棒）项目文档符合质量标准和石英玻璃管（棒）项目需求。在石英玻璃管（棒）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石英玻璃管（棒）项目相关利益方和专业领域的专家对文档进行独立审查。这有助于获取更全面、客观的反馈，确保石英玻璃管（棒）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管（棒）项目在文档编制与审查方面建立了严格的管理机制，通过规范的流程和多维度的审查，确保石英玻璃管（棒）项目文档的质量、准确性和可靠性，为石英玻璃管（棒）项目的顺利推进提供了有力支持。</w:t>
      </w:r>
    </w:p>
    <w:p>
      <w:pPr>
        <w:pStyle w:val="Heading2"/>
        <w:ind w:firstLine="560" w:firstLineChars="200"/>
        <w:rPr>
          <w:rFonts w:ascii="仿宋" w:eastAsia="仿宋" w:hAnsi="仿宋" w:cs="仿宋" w:hint="eastAsia"/>
          <w:sz w:val="28"/>
          <w:lang w:eastAsia="zh-CN"/>
        </w:rPr>
      </w:pPr>
      <w:bookmarkStart w:id="18" w:name="_Toc10431"/>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在石英玻璃管（棒）项目中，我们致力于优化文档发布与分发过程，以确保信息的高效传递和团队间协作的顺畅进行。以下是我们采取的关键优化策略：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我们通过多渠道发布文档，包括电子邮件、石英玻璃管（棒）项目管理平台、内部网站等，以满足不同团队成员的偏好和需求。多渠道发布确保了信息的全面覆盖。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我们采用了精细的权限控制，确保只有授权人员可以访问敏感信息。这种安全措施保护了石英玻璃管（棒）项目文档的机密性，防止了未经授权的信息泄露。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13032"/>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石英玻璃管（棒）项目生命周期中一个至关重要的环节，直接关系到石英玻璃管（棒）项目信息的长期保存和历史记录的完整性。在石英玻璃管（棒）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https://d.book118.com/827012161162006040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石英玻璃管（棒）项目规划设计蓝图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石英玻璃管（棒）项目规划设计蓝图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石英玻璃管（棒）项目规划设计蓝图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石英玻璃管（棒）项目规划设计蓝图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石英玻璃管（棒）项目规划设计蓝图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石英玻璃管（棒）项目规划设计蓝图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石英玻璃管（棒）项目规划设计蓝图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石英玻璃管（棒）项目规划设计蓝图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石英玻璃管（棒）项目规划设计蓝图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石英玻璃管（棒）项目规划设计蓝图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石英玻璃管（棒）项目规划设计蓝图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石英玻璃管（棒）项目规划设计蓝图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石英玻璃管（棒）项目规划设计蓝图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石英玻璃管（棒）项目规划设计蓝图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石英玻璃管（棒）项目规划设计蓝图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石英玻璃管（棒）项目规划设计蓝图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石英玻璃管（棒）项目规划设计蓝图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8B5325"/>
    <w:rsid w:val="498B53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7012161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2024-02-07T20:14:00Z</dcterms:created>
  <dcterms:modified xsi:type="dcterms:W3CDTF">2024-02-07T20:14:58Z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46F82CBA46804090A5D4BFE0DAC284EF_11</vt:lpwstr>
  </property>
  <property fmtid="{D5CDD505-2E9C-101B-9397-08002B2CF9AE}" pid="3" name="KSOProductBuildVer">
    <vt:lpwstr>2052-12.1.0.16250</vt:lpwstr>
  </property>
</Properties>
</file>