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 w:history="1">
        <w:r>
          <w:rPr>
            <w:rFonts w:ascii="仿宋" w:eastAsia="仿宋" w:hAnsi="仿宋" w:cs="仿宋" w:hint="eastAsia"/>
            <w:lang w:eastAsia="zh-CN"/>
          </w:rPr>
          <w:t>序言</w:t>
        </w:r>
        <w:r>
          <w:tab/>
        </w:r>
        <w:r>
          <w:fldChar w:fldCharType="begin"/>
        </w:r>
        <w:r>
          <w:instrText xml:space="preserve"> PAGEREF _Toc222 \h </w:instrText>
        </w:r>
        <w:r>
          <w:fldChar w:fldCharType="separate"/>
        </w:r>
        <w:r>
          <w:t>3</w:t>
        </w:r>
        <w:r>
          <w:fldChar w:fldCharType="end"/>
        </w:r>
      </w:hyperlink>
    </w:p>
    <w:p>
      <w:pPr>
        <w:pStyle w:val="TOC1"/>
        <w:tabs>
          <w:tab w:val="right" w:leader="dot" w:pos="8306"/>
        </w:tabs>
      </w:pPr>
      <w:hyperlink w:anchor="_Toc27587" w:history="1">
        <w:r>
          <w:rPr>
            <w:rFonts w:ascii="仿宋" w:eastAsia="仿宋" w:hAnsi="仿宋" w:cs="仿宋" w:hint="eastAsia"/>
            <w:lang w:eastAsia="zh-CN"/>
          </w:rPr>
          <w:t>一、燃气表项目建设背景及必要性分析</w:t>
        </w:r>
        <w:r>
          <w:tab/>
        </w:r>
        <w:r>
          <w:fldChar w:fldCharType="begin"/>
        </w:r>
        <w:r>
          <w:instrText xml:space="preserve"> PAGEREF _Toc27587 \h </w:instrText>
        </w:r>
        <w:r>
          <w:fldChar w:fldCharType="separate"/>
        </w:r>
        <w:r>
          <w:t>3</w:t>
        </w:r>
        <w:r>
          <w:fldChar w:fldCharType="end"/>
        </w:r>
      </w:hyperlink>
    </w:p>
    <w:p>
      <w:pPr>
        <w:pStyle w:val="TOC2"/>
        <w:tabs>
          <w:tab w:val="right" w:leader="dot" w:pos="8306"/>
        </w:tabs>
      </w:pPr>
      <w:hyperlink w:anchor="_Toc18836" w:history="1">
        <w:r>
          <w:rPr>
            <w:rFonts w:ascii="仿宋" w:eastAsia="仿宋" w:hAnsi="仿宋" w:cs="仿宋" w:hint="eastAsia"/>
            <w:lang w:eastAsia="zh-CN"/>
          </w:rPr>
          <w:t>(一)、燃气表项目背景分析</w:t>
        </w:r>
        <w:r>
          <w:tab/>
        </w:r>
        <w:r>
          <w:fldChar w:fldCharType="begin"/>
        </w:r>
        <w:r>
          <w:instrText xml:space="preserve"> PAGEREF _Toc18836 \h </w:instrText>
        </w:r>
        <w:r>
          <w:fldChar w:fldCharType="separate"/>
        </w:r>
        <w:r>
          <w:t>3</w:t>
        </w:r>
        <w:r>
          <w:fldChar w:fldCharType="end"/>
        </w:r>
      </w:hyperlink>
    </w:p>
    <w:p>
      <w:pPr>
        <w:pStyle w:val="TOC2"/>
        <w:tabs>
          <w:tab w:val="right" w:leader="dot" w:pos="8306"/>
        </w:tabs>
      </w:pPr>
      <w:hyperlink w:anchor="_Toc6931" w:history="1">
        <w:r>
          <w:rPr>
            <w:rFonts w:ascii="仿宋" w:eastAsia="仿宋" w:hAnsi="仿宋" w:cs="仿宋" w:hint="eastAsia"/>
            <w:lang w:eastAsia="zh-CN"/>
          </w:rPr>
          <w:t>(二)、燃气表项目建设必要性分析</w:t>
        </w:r>
        <w:r>
          <w:tab/>
        </w:r>
        <w:r>
          <w:fldChar w:fldCharType="begin"/>
        </w:r>
        <w:r>
          <w:instrText xml:space="preserve"> PAGEREF _Toc6931 \h </w:instrText>
        </w:r>
        <w:r>
          <w:fldChar w:fldCharType="separate"/>
        </w:r>
        <w:r>
          <w:t>5</w:t>
        </w:r>
        <w:r>
          <w:fldChar w:fldCharType="end"/>
        </w:r>
      </w:hyperlink>
    </w:p>
    <w:p>
      <w:pPr>
        <w:pStyle w:val="TOC1"/>
        <w:tabs>
          <w:tab w:val="right" w:leader="dot" w:pos="8306"/>
        </w:tabs>
      </w:pPr>
      <w:hyperlink w:anchor="_Toc21100" w:history="1">
        <w:r>
          <w:rPr>
            <w:rFonts w:ascii="仿宋" w:eastAsia="仿宋" w:hAnsi="仿宋" w:cs="仿宋" w:hint="eastAsia"/>
            <w:lang w:eastAsia="zh-CN"/>
          </w:rPr>
          <w:t>二、市场分析、调研</w:t>
        </w:r>
        <w:r>
          <w:tab/>
        </w:r>
        <w:r>
          <w:fldChar w:fldCharType="begin"/>
        </w:r>
        <w:r>
          <w:instrText xml:space="preserve"> PAGEREF _Toc21100 \h </w:instrText>
        </w:r>
        <w:r>
          <w:fldChar w:fldCharType="separate"/>
        </w:r>
        <w:r>
          <w:t>6</w:t>
        </w:r>
        <w:r>
          <w:fldChar w:fldCharType="end"/>
        </w:r>
      </w:hyperlink>
    </w:p>
    <w:p>
      <w:pPr>
        <w:pStyle w:val="TOC2"/>
        <w:tabs>
          <w:tab w:val="right" w:leader="dot" w:pos="8306"/>
        </w:tabs>
      </w:pPr>
      <w:hyperlink w:anchor="_Toc8914" w:history="1">
        <w:r>
          <w:rPr>
            <w:rFonts w:ascii="仿宋" w:eastAsia="仿宋" w:hAnsi="仿宋" w:cs="仿宋" w:hint="eastAsia"/>
            <w:lang w:eastAsia="zh-CN"/>
          </w:rPr>
          <w:t>(一)、燃气表行业分析</w:t>
        </w:r>
        <w:r>
          <w:tab/>
        </w:r>
        <w:r>
          <w:fldChar w:fldCharType="begin"/>
        </w:r>
        <w:r>
          <w:instrText xml:space="preserve"> PAGEREF _Toc8914 \h </w:instrText>
        </w:r>
        <w:r>
          <w:fldChar w:fldCharType="separate"/>
        </w:r>
        <w:r>
          <w:t>6</w:t>
        </w:r>
        <w:r>
          <w:fldChar w:fldCharType="end"/>
        </w:r>
      </w:hyperlink>
    </w:p>
    <w:p>
      <w:pPr>
        <w:pStyle w:val="TOC2"/>
        <w:tabs>
          <w:tab w:val="right" w:leader="dot" w:pos="8306"/>
        </w:tabs>
      </w:pPr>
      <w:hyperlink w:anchor="_Toc8324" w:history="1">
        <w:r>
          <w:rPr>
            <w:rFonts w:ascii="仿宋" w:eastAsia="仿宋" w:hAnsi="仿宋" w:cs="仿宋" w:hint="eastAsia"/>
            <w:lang w:eastAsia="zh-CN"/>
          </w:rPr>
          <w:t>(二)、燃气表市场分析预测</w:t>
        </w:r>
        <w:r>
          <w:tab/>
        </w:r>
        <w:r>
          <w:fldChar w:fldCharType="begin"/>
        </w:r>
        <w:r>
          <w:instrText xml:space="preserve"> PAGEREF _Toc8324 \h </w:instrText>
        </w:r>
        <w:r>
          <w:fldChar w:fldCharType="separate"/>
        </w:r>
        <w:r>
          <w:t>7</w:t>
        </w:r>
        <w:r>
          <w:fldChar w:fldCharType="end"/>
        </w:r>
      </w:hyperlink>
    </w:p>
    <w:p>
      <w:pPr>
        <w:pStyle w:val="TOC1"/>
        <w:tabs>
          <w:tab w:val="right" w:leader="dot" w:pos="8306"/>
        </w:tabs>
      </w:pPr>
      <w:hyperlink w:anchor="_Toc9266" w:history="1">
        <w:r>
          <w:rPr>
            <w:rFonts w:ascii="仿宋" w:eastAsia="仿宋" w:hAnsi="仿宋" w:cs="仿宋" w:hint="eastAsia"/>
            <w:lang w:eastAsia="zh-CN"/>
          </w:rPr>
          <w:t>三、燃气表项目选址可行性分析</w:t>
        </w:r>
        <w:r>
          <w:tab/>
        </w:r>
        <w:r>
          <w:fldChar w:fldCharType="begin"/>
        </w:r>
        <w:r>
          <w:instrText xml:space="preserve"> PAGEREF _Toc9266 \h </w:instrText>
        </w:r>
        <w:r>
          <w:fldChar w:fldCharType="separate"/>
        </w:r>
        <w:r>
          <w:t>7</w:t>
        </w:r>
        <w:r>
          <w:fldChar w:fldCharType="end"/>
        </w:r>
      </w:hyperlink>
    </w:p>
    <w:p>
      <w:pPr>
        <w:pStyle w:val="TOC2"/>
        <w:tabs>
          <w:tab w:val="right" w:leader="dot" w:pos="8306"/>
        </w:tabs>
      </w:pPr>
      <w:hyperlink w:anchor="_Toc1671" w:history="1">
        <w:r>
          <w:rPr>
            <w:rFonts w:ascii="仿宋" w:eastAsia="仿宋" w:hAnsi="仿宋" w:cs="仿宋" w:hint="eastAsia"/>
            <w:lang w:eastAsia="zh-CN"/>
          </w:rPr>
          <w:t>(一)、燃气表项目选址</w:t>
        </w:r>
        <w:r>
          <w:tab/>
        </w:r>
        <w:r>
          <w:fldChar w:fldCharType="begin"/>
        </w:r>
        <w:r>
          <w:instrText xml:space="preserve"> PAGEREF _Toc1671 \h </w:instrText>
        </w:r>
        <w:r>
          <w:fldChar w:fldCharType="separate"/>
        </w:r>
        <w:r>
          <w:t>7</w:t>
        </w:r>
        <w:r>
          <w:fldChar w:fldCharType="end"/>
        </w:r>
      </w:hyperlink>
    </w:p>
    <w:p>
      <w:pPr>
        <w:pStyle w:val="TOC2"/>
        <w:tabs>
          <w:tab w:val="right" w:leader="dot" w:pos="8306"/>
        </w:tabs>
      </w:pPr>
      <w:hyperlink w:anchor="_Toc11351" w:history="1">
        <w:r>
          <w:rPr>
            <w:rFonts w:ascii="仿宋" w:eastAsia="仿宋" w:hAnsi="仿宋" w:cs="仿宋" w:hint="eastAsia"/>
            <w:lang w:eastAsia="zh-CN"/>
          </w:rPr>
          <w:t>(二)、用地控制指标</w:t>
        </w:r>
        <w:r>
          <w:tab/>
        </w:r>
        <w:r>
          <w:fldChar w:fldCharType="begin"/>
        </w:r>
        <w:r>
          <w:instrText xml:space="preserve"> PAGEREF _Toc11351 \h </w:instrText>
        </w:r>
        <w:r>
          <w:fldChar w:fldCharType="separate"/>
        </w:r>
        <w:r>
          <w:t>8</w:t>
        </w:r>
        <w:r>
          <w:fldChar w:fldCharType="end"/>
        </w:r>
      </w:hyperlink>
    </w:p>
    <w:p>
      <w:pPr>
        <w:pStyle w:val="TOC2"/>
        <w:tabs>
          <w:tab w:val="right" w:leader="dot" w:pos="8306"/>
        </w:tabs>
      </w:pPr>
      <w:hyperlink w:anchor="_Toc21932" w:history="1">
        <w:r>
          <w:rPr>
            <w:rFonts w:ascii="仿宋" w:eastAsia="仿宋" w:hAnsi="仿宋" w:cs="仿宋" w:hint="eastAsia"/>
            <w:lang w:eastAsia="zh-CN"/>
          </w:rPr>
          <w:t>(三)、节约用地措施</w:t>
        </w:r>
        <w:r>
          <w:tab/>
        </w:r>
        <w:r>
          <w:fldChar w:fldCharType="begin"/>
        </w:r>
        <w:r>
          <w:instrText xml:space="preserve"> PAGEREF _Toc21932 \h </w:instrText>
        </w:r>
        <w:r>
          <w:fldChar w:fldCharType="separate"/>
        </w:r>
        <w:r>
          <w:t>9</w:t>
        </w:r>
        <w:r>
          <w:fldChar w:fldCharType="end"/>
        </w:r>
      </w:hyperlink>
    </w:p>
    <w:p>
      <w:pPr>
        <w:pStyle w:val="TOC2"/>
        <w:tabs>
          <w:tab w:val="right" w:leader="dot" w:pos="8306"/>
        </w:tabs>
      </w:pPr>
      <w:hyperlink w:anchor="_Toc17872" w:history="1">
        <w:r>
          <w:rPr>
            <w:rFonts w:ascii="仿宋" w:eastAsia="仿宋" w:hAnsi="仿宋" w:cs="仿宋" w:hint="eastAsia"/>
            <w:lang w:eastAsia="zh-CN"/>
          </w:rPr>
          <w:t>(四)、总图布置方案</w:t>
        </w:r>
        <w:r>
          <w:tab/>
        </w:r>
        <w:r>
          <w:fldChar w:fldCharType="begin"/>
        </w:r>
        <w:r>
          <w:instrText xml:space="preserve"> PAGEREF _Toc17872 \h </w:instrText>
        </w:r>
        <w:r>
          <w:fldChar w:fldCharType="separate"/>
        </w:r>
        <w:r>
          <w:t>10</w:t>
        </w:r>
        <w:r>
          <w:fldChar w:fldCharType="end"/>
        </w:r>
      </w:hyperlink>
    </w:p>
    <w:p>
      <w:pPr>
        <w:pStyle w:val="TOC2"/>
        <w:tabs>
          <w:tab w:val="right" w:leader="dot" w:pos="8306"/>
        </w:tabs>
      </w:pPr>
      <w:hyperlink w:anchor="_Toc15275" w:history="1">
        <w:r>
          <w:rPr>
            <w:rFonts w:ascii="仿宋" w:eastAsia="仿宋" w:hAnsi="仿宋" w:cs="仿宋" w:hint="eastAsia"/>
            <w:lang w:eastAsia="zh-CN"/>
          </w:rPr>
          <w:t>(五)、选址综合评价</w:t>
        </w:r>
        <w:r>
          <w:tab/>
        </w:r>
        <w:r>
          <w:fldChar w:fldCharType="begin"/>
        </w:r>
        <w:r>
          <w:instrText xml:space="preserve"> PAGEREF _Toc15275 \h </w:instrText>
        </w:r>
        <w:r>
          <w:fldChar w:fldCharType="separate"/>
        </w:r>
        <w:r>
          <w:t>12</w:t>
        </w:r>
        <w:r>
          <w:fldChar w:fldCharType="end"/>
        </w:r>
      </w:hyperlink>
    </w:p>
    <w:p>
      <w:pPr>
        <w:pStyle w:val="TOC1"/>
        <w:tabs>
          <w:tab w:val="right" w:leader="dot" w:pos="8306"/>
        </w:tabs>
      </w:pPr>
      <w:hyperlink w:anchor="_Toc10036" w:history="1">
        <w:r>
          <w:rPr>
            <w:rFonts w:ascii="仿宋" w:eastAsia="仿宋" w:hAnsi="仿宋" w:cs="仿宋" w:hint="eastAsia"/>
            <w:lang w:eastAsia="zh-CN"/>
          </w:rPr>
          <w:t>四、燃气表项目危机管理</w:t>
        </w:r>
        <w:r>
          <w:tab/>
        </w:r>
        <w:r>
          <w:fldChar w:fldCharType="begin"/>
        </w:r>
        <w:r>
          <w:instrText xml:space="preserve"> PAGEREF _Toc10036 \h </w:instrText>
        </w:r>
        <w:r>
          <w:fldChar w:fldCharType="separate"/>
        </w:r>
        <w:r>
          <w:t>13</w:t>
        </w:r>
        <w:r>
          <w:fldChar w:fldCharType="end"/>
        </w:r>
      </w:hyperlink>
    </w:p>
    <w:p>
      <w:pPr>
        <w:pStyle w:val="TOC2"/>
        <w:tabs>
          <w:tab w:val="right" w:leader="dot" w:pos="8306"/>
        </w:tabs>
      </w:pPr>
      <w:hyperlink w:anchor="_Toc23930" w:history="1">
        <w:r>
          <w:rPr>
            <w:rFonts w:ascii="仿宋" w:eastAsia="仿宋" w:hAnsi="仿宋" w:cs="仿宋" w:hint="eastAsia"/>
            <w:lang w:eastAsia="zh-CN"/>
          </w:rPr>
          <w:t>(一)、危机预警与识别</w:t>
        </w:r>
        <w:r>
          <w:tab/>
        </w:r>
        <w:r>
          <w:fldChar w:fldCharType="begin"/>
        </w:r>
        <w:r>
          <w:instrText xml:space="preserve"> PAGEREF _Toc23930 \h </w:instrText>
        </w:r>
        <w:r>
          <w:fldChar w:fldCharType="separate"/>
        </w:r>
        <w:r>
          <w:t>13</w:t>
        </w:r>
        <w:r>
          <w:fldChar w:fldCharType="end"/>
        </w:r>
      </w:hyperlink>
    </w:p>
    <w:p>
      <w:pPr>
        <w:pStyle w:val="TOC2"/>
        <w:tabs>
          <w:tab w:val="right" w:leader="dot" w:pos="8306"/>
        </w:tabs>
      </w:pPr>
      <w:hyperlink w:anchor="_Toc28534" w:history="1">
        <w:r>
          <w:rPr>
            <w:rFonts w:ascii="仿宋" w:eastAsia="仿宋" w:hAnsi="仿宋" w:cs="仿宋" w:hint="eastAsia"/>
            <w:lang w:eastAsia="zh-CN"/>
          </w:rPr>
          <w:t>(二)、危机应对与恢复</w:t>
        </w:r>
        <w:r>
          <w:tab/>
        </w:r>
        <w:r>
          <w:fldChar w:fldCharType="begin"/>
        </w:r>
        <w:r>
          <w:instrText xml:space="preserve"> PAGEREF _Toc28534 \h </w:instrText>
        </w:r>
        <w:r>
          <w:fldChar w:fldCharType="separate"/>
        </w:r>
        <w:r>
          <w:t>14</w:t>
        </w:r>
        <w:r>
          <w:fldChar w:fldCharType="end"/>
        </w:r>
      </w:hyperlink>
    </w:p>
    <w:p>
      <w:pPr>
        <w:pStyle w:val="TOC1"/>
        <w:tabs>
          <w:tab w:val="right" w:leader="dot" w:pos="8306"/>
        </w:tabs>
      </w:pPr>
      <w:hyperlink w:anchor="_Toc31948" w:history="1">
        <w:r>
          <w:rPr>
            <w:rFonts w:ascii="仿宋" w:eastAsia="仿宋" w:hAnsi="仿宋" w:cs="仿宋" w:hint="eastAsia"/>
            <w:lang w:eastAsia="zh-CN"/>
          </w:rPr>
          <w:t>五、燃气表项目建设单位说明</w:t>
        </w:r>
        <w:r>
          <w:tab/>
        </w:r>
        <w:r>
          <w:fldChar w:fldCharType="begin"/>
        </w:r>
        <w:r>
          <w:instrText xml:space="preserve"> PAGEREF _Toc31948 \h </w:instrText>
        </w:r>
        <w:r>
          <w:fldChar w:fldCharType="separate"/>
        </w:r>
        <w:r>
          <w:t>15</w:t>
        </w:r>
        <w:r>
          <w:fldChar w:fldCharType="end"/>
        </w:r>
      </w:hyperlink>
    </w:p>
    <w:p>
      <w:pPr>
        <w:pStyle w:val="TOC2"/>
        <w:tabs>
          <w:tab w:val="right" w:leader="dot" w:pos="8306"/>
        </w:tabs>
      </w:pPr>
      <w:hyperlink w:anchor="_Toc9692" w:history="1">
        <w:r>
          <w:rPr>
            <w:rFonts w:ascii="仿宋" w:eastAsia="仿宋" w:hAnsi="仿宋" w:cs="仿宋" w:hint="eastAsia"/>
            <w:lang w:eastAsia="zh-CN"/>
          </w:rPr>
          <w:t>(一)、燃气表项目承办单位基本情况</w:t>
        </w:r>
        <w:r>
          <w:tab/>
        </w:r>
        <w:r>
          <w:fldChar w:fldCharType="begin"/>
        </w:r>
        <w:r>
          <w:instrText xml:space="preserve"> PAGEREF _Toc9692 \h </w:instrText>
        </w:r>
        <w:r>
          <w:fldChar w:fldCharType="separate"/>
        </w:r>
        <w:r>
          <w:t>15</w:t>
        </w:r>
        <w:r>
          <w:fldChar w:fldCharType="end"/>
        </w:r>
      </w:hyperlink>
    </w:p>
    <w:p>
      <w:pPr>
        <w:pStyle w:val="TOC2"/>
        <w:tabs>
          <w:tab w:val="right" w:leader="dot" w:pos="8306"/>
        </w:tabs>
      </w:pPr>
      <w:hyperlink w:anchor="_Toc9895" w:history="1">
        <w:r>
          <w:rPr>
            <w:rFonts w:ascii="仿宋" w:eastAsia="仿宋" w:hAnsi="仿宋" w:cs="仿宋" w:hint="eastAsia"/>
            <w:lang w:eastAsia="zh-CN"/>
          </w:rPr>
          <w:t>(二)、公司经济效益分析</w:t>
        </w:r>
        <w:r>
          <w:tab/>
        </w:r>
        <w:r>
          <w:fldChar w:fldCharType="begin"/>
        </w:r>
        <w:r>
          <w:instrText xml:space="preserve"> PAGEREF _Toc9895 \h </w:instrText>
        </w:r>
        <w:r>
          <w:fldChar w:fldCharType="separate"/>
        </w:r>
        <w:r>
          <w:t>16</w:t>
        </w:r>
        <w:r>
          <w:fldChar w:fldCharType="end"/>
        </w:r>
      </w:hyperlink>
    </w:p>
    <w:p>
      <w:pPr>
        <w:pStyle w:val="TOC1"/>
        <w:tabs>
          <w:tab w:val="right" w:leader="dot" w:pos="8306"/>
        </w:tabs>
      </w:pPr>
      <w:hyperlink w:anchor="_Toc8904" w:history="1">
        <w:r>
          <w:rPr>
            <w:rFonts w:ascii="仿宋" w:eastAsia="仿宋" w:hAnsi="仿宋" w:cs="仿宋" w:hint="eastAsia"/>
            <w:lang w:eastAsia="zh-CN"/>
          </w:rPr>
          <w:t>六、产品规划分析</w:t>
        </w:r>
        <w:r>
          <w:tab/>
        </w:r>
        <w:r>
          <w:fldChar w:fldCharType="begin"/>
        </w:r>
        <w:r>
          <w:instrText xml:space="preserve"> PAGEREF _Toc8904 \h </w:instrText>
        </w:r>
        <w:r>
          <w:fldChar w:fldCharType="separate"/>
        </w:r>
        <w:r>
          <w:t>17</w:t>
        </w:r>
        <w:r>
          <w:fldChar w:fldCharType="end"/>
        </w:r>
      </w:hyperlink>
    </w:p>
    <w:p>
      <w:pPr>
        <w:pStyle w:val="TOC2"/>
        <w:tabs>
          <w:tab w:val="right" w:leader="dot" w:pos="8306"/>
        </w:tabs>
      </w:pPr>
      <w:hyperlink w:anchor="_Toc7053" w:history="1">
        <w:r>
          <w:rPr>
            <w:rFonts w:ascii="仿宋" w:eastAsia="仿宋" w:hAnsi="仿宋" w:cs="仿宋" w:hint="eastAsia"/>
            <w:lang w:eastAsia="zh-CN"/>
          </w:rPr>
          <w:t>(一)、产品规划</w:t>
        </w:r>
        <w:r>
          <w:tab/>
        </w:r>
        <w:r>
          <w:fldChar w:fldCharType="begin"/>
        </w:r>
        <w:r>
          <w:instrText xml:space="preserve"> PAGEREF _Toc7053 \h </w:instrText>
        </w:r>
        <w:r>
          <w:fldChar w:fldCharType="separate"/>
        </w:r>
        <w:r>
          <w:t>17</w:t>
        </w:r>
        <w:r>
          <w:fldChar w:fldCharType="end"/>
        </w:r>
      </w:hyperlink>
    </w:p>
    <w:p>
      <w:pPr>
        <w:pStyle w:val="TOC2"/>
        <w:tabs>
          <w:tab w:val="right" w:leader="dot" w:pos="8306"/>
        </w:tabs>
      </w:pPr>
      <w:hyperlink w:anchor="_Toc28596" w:history="1">
        <w:r>
          <w:rPr>
            <w:rFonts w:ascii="仿宋" w:eastAsia="仿宋" w:hAnsi="仿宋" w:cs="仿宋" w:hint="eastAsia"/>
            <w:lang w:eastAsia="zh-CN"/>
          </w:rPr>
          <w:t>(二)、建设规模</w:t>
        </w:r>
        <w:r>
          <w:tab/>
        </w:r>
        <w:r>
          <w:fldChar w:fldCharType="begin"/>
        </w:r>
        <w:r>
          <w:instrText xml:space="preserve"> PAGEREF _Toc28596 \h </w:instrText>
        </w:r>
        <w:r>
          <w:fldChar w:fldCharType="separate"/>
        </w:r>
        <w:r>
          <w:t>17</w:t>
        </w:r>
        <w:r>
          <w:fldChar w:fldCharType="end"/>
        </w:r>
      </w:hyperlink>
    </w:p>
    <w:p>
      <w:pPr>
        <w:pStyle w:val="TOC1"/>
        <w:tabs>
          <w:tab w:val="right" w:leader="dot" w:pos="8306"/>
        </w:tabs>
      </w:pPr>
      <w:hyperlink w:anchor="_Toc26124" w:history="1">
        <w:r>
          <w:rPr>
            <w:rFonts w:ascii="仿宋" w:eastAsia="仿宋" w:hAnsi="仿宋" w:cs="仿宋" w:hint="eastAsia"/>
            <w:lang w:eastAsia="zh-CN"/>
          </w:rPr>
          <w:t>七、燃气表项目投资规划</w:t>
        </w:r>
        <w:r>
          <w:tab/>
        </w:r>
        <w:r>
          <w:fldChar w:fldCharType="begin"/>
        </w:r>
        <w:r>
          <w:instrText xml:space="preserve"> PAGEREF _Toc26124 \h </w:instrText>
        </w:r>
        <w:r>
          <w:fldChar w:fldCharType="separate"/>
        </w:r>
        <w:r>
          <w:t>19</w:t>
        </w:r>
        <w:r>
          <w:fldChar w:fldCharType="end"/>
        </w:r>
      </w:hyperlink>
    </w:p>
    <w:p>
      <w:pPr>
        <w:pStyle w:val="TOC2"/>
        <w:tabs>
          <w:tab w:val="right" w:leader="dot" w:pos="8306"/>
        </w:tabs>
      </w:pPr>
      <w:hyperlink w:anchor="_Toc24586" w:history="1">
        <w:r>
          <w:rPr>
            <w:rFonts w:ascii="仿宋" w:eastAsia="仿宋" w:hAnsi="仿宋" w:cs="仿宋" w:hint="eastAsia"/>
            <w:lang w:eastAsia="zh-CN"/>
          </w:rPr>
          <w:t>(一)、燃气表项目总投资估算</w:t>
        </w:r>
        <w:r>
          <w:tab/>
        </w:r>
        <w:r>
          <w:fldChar w:fldCharType="begin"/>
        </w:r>
        <w:r>
          <w:instrText xml:space="preserve"> PAGEREF _Toc24586 \h </w:instrText>
        </w:r>
        <w:r>
          <w:fldChar w:fldCharType="separate"/>
        </w:r>
        <w:r>
          <w:t>19</w:t>
        </w:r>
        <w:r>
          <w:fldChar w:fldCharType="end"/>
        </w:r>
      </w:hyperlink>
    </w:p>
    <w:p>
      <w:pPr>
        <w:pStyle w:val="TOC2"/>
        <w:tabs>
          <w:tab w:val="right" w:leader="dot" w:pos="8306"/>
        </w:tabs>
      </w:pPr>
      <w:hyperlink w:anchor="_Toc31410" w:history="1">
        <w:r>
          <w:rPr>
            <w:rFonts w:ascii="仿宋" w:eastAsia="仿宋" w:hAnsi="仿宋" w:cs="仿宋" w:hint="eastAsia"/>
            <w:lang w:eastAsia="zh-CN"/>
          </w:rPr>
          <w:t>(二)、资金筹措</w:t>
        </w:r>
        <w:r>
          <w:tab/>
        </w:r>
        <w:r>
          <w:fldChar w:fldCharType="begin"/>
        </w:r>
        <w:r>
          <w:instrText xml:space="preserve"> PAGEREF _Toc31410 \h </w:instrText>
        </w:r>
        <w:r>
          <w:fldChar w:fldCharType="separate"/>
        </w:r>
        <w:r>
          <w:t>20</w:t>
        </w:r>
        <w:r>
          <w:fldChar w:fldCharType="end"/>
        </w:r>
      </w:hyperlink>
    </w:p>
    <w:p>
      <w:pPr>
        <w:pStyle w:val="TOC1"/>
        <w:tabs>
          <w:tab w:val="right" w:leader="dot" w:pos="8306"/>
        </w:tabs>
      </w:pPr>
      <w:hyperlink w:anchor="_Toc29120" w:history="1">
        <w:r>
          <w:rPr>
            <w:rFonts w:ascii="仿宋" w:eastAsia="仿宋" w:hAnsi="仿宋" w:cs="仿宋" w:hint="eastAsia"/>
            <w:lang w:eastAsia="zh-CN"/>
          </w:rPr>
          <w:t>八、生产安全保护</w:t>
        </w:r>
        <w:r>
          <w:tab/>
        </w:r>
        <w:r>
          <w:fldChar w:fldCharType="begin"/>
        </w:r>
        <w:r>
          <w:instrText xml:space="preserve"> PAGEREF _Toc29120 \h </w:instrText>
        </w:r>
        <w:r>
          <w:fldChar w:fldCharType="separate"/>
        </w:r>
        <w:r>
          <w:t>21</w:t>
        </w:r>
        <w:r>
          <w:fldChar w:fldCharType="end"/>
        </w:r>
      </w:hyperlink>
    </w:p>
    <w:p>
      <w:pPr>
        <w:pStyle w:val="TOC2"/>
        <w:tabs>
          <w:tab w:val="right" w:leader="dot" w:pos="8306"/>
        </w:tabs>
      </w:pPr>
      <w:hyperlink w:anchor="_Toc21687" w:history="1">
        <w:r>
          <w:rPr>
            <w:rFonts w:ascii="仿宋" w:eastAsia="仿宋" w:hAnsi="仿宋" w:cs="仿宋" w:hint="eastAsia"/>
            <w:lang w:eastAsia="zh-CN"/>
          </w:rPr>
          <w:t>(一)、消防安全</w:t>
        </w:r>
        <w:r>
          <w:tab/>
        </w:r>
        <w:r>
          <w:fldChar w:fldCharType="begin"/>
        </w:r>
        <w:r>
          <w:instrText xml:space="preserve"> PAGEREF _Toc21687 \h </w:instrText>
        </w:r>
        <w:r>
          <w:fldChar w:fldCharType="separate"/>
        </w:r>
        <w:r>
          <w:t>21</w:t>
        </w:r>
        <w:r>
          <w:fldChar w:fldCharType="end"/>
        </w:r>
      </w:hyperlink>
    </w:p>
    <w:p>
      <w:pPr>
        <w:pStyle w:val="TOC2"/>
        <w:tabs>
          <w:tab w:val="right" w:leader="dot" w:pos="8306"/>
        </w:tabs>
      </w:pPr>
      <w:hyperlink w:anchor="_Toc15331" w:history="1">
        <w:r>
          <w:rPr>
            <w:rFonts w:ascii="仿宋" w:eastAsia="仿宋" w:hAnsi="仿宋" w:cs="仿宋" w:hint="eastAsia"/>
            <w:lang w:eastAsia="zh-CN"/>
          </w:rPr>
          <w:t>(二)、防火防爆总图布置措施</w:t>
        </w:r>
        <w:r>
          <w:tab/>
        </w:r>
        <w:r>
          <w:fldChar w:fldCharType="begin"/>
        </w:r>
        <w:r>
          <w:instrText xml:space="preserve"> PAGEREF _Toc15331 \h </w:instrText>
        </w:r>
        <w:r>
          <w:fldChar w:fldCharType="separate"/>
        </w:r>
        <w:r>
          <w:t>22</w:t>
        </w:r>
        <w:r>
          <w:fldChar w:fldCharType="end"/>
        </w:r>
      </w:hyperlink>
    </w:p>
    <w:p>
      <w:pPr>
        <w:pStyle w:val="TOC2"/>
        <w:tabs>
          <w:tab w:val="right" w:leader="dot" w:pos="8306"/>
        </w:tabs>
      </w:pPr>
      <w:hyperlink w:anchor="_Toc23768" w:history="1">
        <w:r>
          <w:rPr>
            <w:rFonts w:ascii="仿宋" w:eastAsia="仿宋" w:hAnsi="仿宋" w:cs="仿宋" w:hint="eastAsia"/>
            <w:lang w:eastAsia="zh-CN"/>
          </w:rPr>
          <w:t>(三)、自然灾害防范措施</w:t>
        </w:r>
        <w:r>
          <w:tab/>
        </w:r>
        <w:r>
          <w:fldChar w:fldCharType="begin"/>
        </w:r>
        <w:r>
          <w:instrText xml:space="preserve"> PAGEREF _Toc23768 \h </w:instrText>
        </w:r>
        <w:r>
          <w:fldChar w:fldCharType="separate"/>
        </w:r>
        <w:r>
          <w:t>23</w:t>
        </w:r>
        <w:r>
          <w:fldChar w:fldCharType="end"/>
        </w:r>
      </w:hyperlink>
    </w:p>
    <w:p>
      <w:pPr>
        <w:pStyle w:val="TOC2"/>
        <w:tabs>
          <w:tab w:val="right" w:leader="dot" w:pos="8306"/>
        </w:tabs>
      </w:pPr>
      <w:hyperlink w:anchor="_Toc8827" w:history="1">
        <w:r>
          <w:rPr>
            <w:rFonts w:ascii="仿宋" w:eastAsia="仿宋" w:hAnsi="仿宋" w:cs="仿宋" w:hint="eastAsia"/>
            <w:lang w:eastAsia="zh-CN"/>
          </w:rPr>
          <w:t>(四)、安全色及安全标志使用要求</w:t>
        </w:r>
        <w:r>
          <w:tab/>
        </w:r>
        <w:r>
          <w:fldChar w:fldCharType="begin"/>
        </w:r>
        <w:r>
          <w:instrText xml:space="preserve"> PAGEREF _Toc8827 \h </w:instrText>
        </w:r>
        <w:r>
          <w:fldChar w:fldCharType="separate"/>
        </w:r>
        <w:r>
          <w:t>24</w:t>
        </w:r>
        <w:r>
          <w:fldChar w:fldCharType="end"/>
        </w:r>
      </w:hyperlink>
    </w:p>
    <w:p>
      <w:pPr>
        <w:pStyle w:val="TOC2"/>
        <w:tabs>
          <w:tab w:val="right" w:leader="dot" w:pos="8306"/>
        </w:tabs>
      </w:pPr>
      <w:hyperlink w:anchor="_Toc5182" w:history="1">
        <w:r>
          <w:rPr>
            <w:rFonts w:ascii="仿宋" w:eastAsia="仿宋" w:hAnsi="仿宋" w:cs="仿宋" w:hint="eastAsia"/>
            <w:lang w:eastAsia="zh-CN"/>
          </w:rPr>
          <w:t>(五)、防尘防毒措施</w:t>
        </w:r>
        <w:r>
          <w:tab/>
        </w:r>
        <w:r>
          <w:fldChar w:fldCharType="begin"/>
        </w:r>
        <w:r>
          <w:instrText xml:space="preserve"> PAGEREF _Toc5182 \h </w:instrText>
        </w:r>
        <w:r>
          <w:fldChar w:fldCharType="separate"/>
        </w:r>
        <w:r>
          <w:t>25</w:t>
        </w:r>
        <w:r>
          <w:fldChar w:fldCharType="end"/>
        </w:r>
      </w:hyperlink>
    </w:p>
    <w:p>
      <w:pPr>
        <w:pStyle w:val="TOC2"/>
        <w:tabs>
          <w:tab w:val="right" w:leader="dot" w:pos="8306"/>
        </w:tabs>
      </w:pPr>
      <w:hyperlink w:anchor="_Toc609" w:history="1">
        <w:r>
          <w:rPr>
            <w:rFonts w:ascii="仿宋" w:eastAsia="仿宋" w:hAnsi="仿宋" w:cs="仿宋" w:hint="eastAsia"/>
            <w:lang w:eastAsia="zh-CN"/>
          </w:rPr>
          <w:t>(六)、防静电、触电防护及防雷措施</w:t>
        </w:r>
        <w:r>
          <w:tab/>
        </w:r>
        <w:r>
          <w:fldChar w:fldCharType="begin"/>
        </w:r>
        <w:r>
          <w:instrText xml:space="preserve"> PAGEREF _Toc609 \h </w:instrText>
        </w:r>
        <w:r>
          <w:fldChar w:fldCharType="separate"/>
        </w:r>
        <w:r>
          <w:t>26</w:t>
        </w:r>
        <w:r>
          <w:fldChar w:fldCharType="end"/>
        </w:r>
      </w:hyperlink>
    </w:p>
    <w:p>
      <w:pPr>
        <w:pStyle w:val="TOC2"/>
        <w:tabs>
          <w:tab w:val="right" w:leader="dot" w:pos="8306"/>
        </w:tabs>
      </w:pPr>
      <w:hyperlink w:anchor="_Toc2915" w:history="1">
        <w:r>
          <w:rPr>
            <w:rFonts w:ascii="仿宋" w:eastAsia="仿宋" w:hAnsi="仿宋" w:cs="仿宋" w:hint="eastAsia"/>
            <w:lang w:eastAsia="zh-CN"/>
          </w:rPr>
          <w:t>(七)、机械设备安全保障措施</w:t>
        </w:r>
        <w:r>
          <w:tab/>
        </w:r>
        <w:r>
          <w:fldChar w:fldCharType="begin"/>
        </w:r>
        <w:r>
          <w:instrText xml:space="preserve"> PAGEREF _Toc2915 \h </w:instrText>
        </w:r>
        <w:r>
          <w:fldChar w:fldCharType="separate"/>
        </w:r>
        <w:r>
          <w:t>27</w:t>
        </w:r>
        <w:r>
          <w:fldChar w:fldCharType="end"/>
        </w:r>
      </w:hyperlink>
    </w:p>
    <w:p>
      <w:pPr>
        <w:pStyle w:val="TOC1"/>
        <w:tabs>
          <w:tab w:val="right" w:leader="dot" w:pos="8306"/>
        </w:tabs>
      </w:pPr>
      <w:hyperlink w:anchor="_Toc23814" w:history="1">
        <w:r>
          <w:rPr>
            <w:rFonts w:ascii="仿宋" w:eastAsia="仿宋" w:hAnsi="仿宋" w:cs="仿宋" w:hint="eastAsia"/>
            <w:lang w:eastAsia="zh-CN"/>
          </w:rPr>
          <w:t>九、燃气表项目人力资源培养与发展</w:t>
        </w:r>
        <w:r>
          <w:tab/>
        </w:r>
        <w:r>
          <w:fldChar w:fldCharType="begin"/>
        </w:r>
        <w:r>
          <w:instrText xml:space="preserve"> PAGEREF _Toc23814 \h </w:instrText>
        </w:r>
        <w:r>
          <w:fldChar w:fldCharType="separate"/>
        </w:r>
        <w:r>
          <w:t>28</w:t>
        </w:r>
        <w:r>
          <w:fldChar w:fldCharType="end"/>
        </w:r>
      </w:hyperlink>
    </w:p>
    <w:p>
      <w:pPr>
        <w:pStyle w:val="TOC2"/>
        <w:tabs>
          <w:tab w:val="right" w:leader="dot" w:pos="8306"/>
        </w:tabs>
      </w:pPr>
      <w:hyperlink w:anchor="_Toc11603" w:history="1">
        <w:r>
          <w:rPr>
            <w:rFonts w:ascii="仿宋" w:eastAsia="仿宋" w:hAnsi="仿宋" w:cs="仿宋" w:hint="eastAsia"/>
            <w:lang w:eastAsia="zh-CN"/>
          </w:rPr>
          <w:t>(一)、人才需求与规划</w:t>
        </w:r>
        <w:r>
          <w:tab/>
        </w:r>
        <w:r>
          <w:fldChar w:fldCharType="begin"/>
        </w:r>
        <w:r>
          <w:instrText xml:space="preserve"> PAGEREF _Toc11603 \h </w:instrText>
        </w:r>
        <w:r>
          <w:fldChar w:fldCharType="separate"/>
        </w:r>
        <w:r>
          <w:t>28</w:t>
        </w:r>
        <w:r>
          <w:fldChar w:fldCharType="end"/>
        </w:r>
      </w:hyperlink>
    </w:p>
    <w:p>
      <w:pPr>
        <w:pStyle w:val="TOC2"/>
        <w:tabs>
          <w:tab w:val="right" w:leader="dot" w:pos="8306"/>
        </w:tabs>
      </w:pPr>
      <w:hyperlink w:anchor="_Toc2878" w:history="1">
        <w:r>
          <w:rPr>
            <w:rFonts w:ascii="仿宋" w:eastAsia="仿宋" w:hAnsi="仿宋" w:cs="仿宋" w:hint="eastAsia"/>
            <w:lang w:eastAsia="zh-CN"/>
          </w:rPr>
          <w:t>(二)、培训与发展计划</w:t>
        </w:r>
        <w:r>
          <w:tab/>
        </w:r>
        <w:r>
          <w:fldChar w:fldCharType="begin"/>
        </w:r>
        <w:r>
          <w:instrText xml:space="preserve"> PAGEREF _Toc2878 \h </w:instrText>
        </w:r>
        <w:r>
          <w:fldChar w:fldCharType="separate"/>
        </w:r>
        <w:r>
          <w:t>29</w:t>
        </w:r>
        <w:r>
          <w:fldChar w:fldCharType="end"/>
        </w:r>
      </w:hyperlink>
    </w:p>
    <w:p>
      <w:pPr>
        <w:pStyle w:val="TOC1"/>
        <w:tabs>
          <w:tab w:val="right" w:leader="dot" w:pos="8306"/>
        </w:tabs>
      </w:pPr>
      <w:hyperlink w:anchor="_Toc27065" w:history="1">
        <w:r>
          <w:rPr>
            <w:rFonts w:ascii="仿宋" w:eastAsia="仿宋" w:hAnsi="仿宋" w:cs="仿宋" w:hint="eastAsia"/>
            <w:lang w:eastAsia="zh-CN"/>
          </w:rPr>
          <w:t>十、燃气表项目财务管理</w:t>
        </w:r>
        <w:r>
          <w:tab/>
        </w:r>
        <w:r>
          <w:fldChar w:fldCharType="begin"/>
        </w:r>
        <w:r>
          <w:instrText xml:space="preserve"> PAGEREF _Toc27065 \h </w:instrText>
        </w:r>
        <w:r>
          <w:fldChar w:fldCharType="separate"/>
        </w:r>
        <w:r>
          <w:t>29</w:t>
        </w:r>
        <w:r>
          <w:fldChar w:fldCharType="end"/>
        </w:r>
      </w:hyperlink>
    </w:p>
    <w:p>
      <w:pPr>
        <w:pStyle w:val="TOC2"/>
        <w:tabs>
          <w:tab w:val="right" w:leader="dot" w:pos="8306"/>
        </w:tabs>
      </w:pPr>
      <w:hyperlink w:anchor="_Toc30597" w:history="1">
        <w:r>
          <w:rPr>
            <w:rFonts w:ascii="仿宋" w:eastAsia="仿宋" w:hAnsi="仿宋" w:cs="仿宋" w:hint="eastAsia"/>
            <w:lang w:eastAsia="zh-CN"/>
          </w:rPr>
          <w:t>(一)、资金需求大</w:t>
        </w:r>
        <w:r>
          <w:tab/>
        </w:r>
        <w:r>
          <w:fldChar w:fldCharType="begin"/>
        </w:r>
        <w:r>
          <w:instrText xml:space="preserve"> PAGEREF _Toc30597 \h </w:instrText>
        </w:r>
        <w:r>
          <w:fldChar w:fldCharType="separate"/>
        </w:r>
        <w:r>
          <w:t>29</w:t>
        </w:r>
        <w:r>
          <w:fldChar w:fldCharType="end"/>
        </w:r>
      </w:hyperlink>
    </w:p>
    <w:p>
      <w:pPr>
        <w:pStyle w:val="TOC2"/>
        <w:tabs>
          <w:tab w:val="right" w:leader="dot" w:pos="8306"/>
        </w:tabs>
      </w:pPr>
      <w:hyperlink w:anchor="_Toc23705" w:history="1">
        <w:r>
          <w:rPr>
            <w:rFonts w:ascii="仿宋" w:eastAsia="仿宋" w:hAnsi="仿宋" w:cs="仿宋" w:hint="eastAsia"/>
            <w:lang w:eastAsia="zh-CN"/>
          </w:rPr>
          <w:t>(二)、研发周期长</w:t>
        </w:r>
        <w:r>
          <w:tab/>
        </w:r>
        <w:r>
          <w:fldChar w:fldCharType="begin"/>
        </w:r>
        <w:r>
          <w:instrText xml:space="preserve"> PAGEREF _Toc23705 \h </w:instrText>
        </w:r>
        <w:r>
          <w:fldChar w:fldCharType="separate"/>
        </w:r>
        <w:r>
          <w:t>31</w:t>
        </w:r>
        <w:r>
          <w:fldChar w:fldCharType="end"/>
        </w:r>
      </w:hyperlink>
    </w:p>
    <w:p>
      <w:pPr>
        <w:pStyle w:val="TOC2"/>
        <w:tabs>
          <w:tab w:val="right" w:leader="dot" w:pos="8306"/>
        </w:tabs>
      </w:pPr>
      <w:hyperlink w:anchor="_Toc9058" w:history="1">
        <w:r>
          <w:rPr>
            <w:rFonts w:ascii="仿宋" w:eastAsia="仿宋" w:hAnsi="仿宋" w:cs="仿宋" w:hint="eastAsia"/>
            <w:lang w:eastAsia="zh-CN"/>
          </w:rPr>
          <w:t>(三)、市场风险大</w:t>
        </w:r>
        <w:r>
          <w:tab/>
        </w:r>
        <w:r>
          <w:fldChar w:fldCharType="begin"/>
        </w:r>
        <w:r>
          <w:instrText xml:space="preserve"> PAGEREF _Toc9058 \h </w:instrText>
        </w:r>
        <w:r>
          <w:fldChar w:fldCharType="separate"/>
        </w:r>
        <w:r>
          <w:t>32</w:t>
        </w:r>
        <w:r>
          <w:fldChar w:fldCharType="end"/>
        </w:r>
      </w:hyperlink>
    </w:p>
    <w:p>
      <w:pPr>
        <w:pStyle w:val="TOC2"/>
        <w:tabs>
          <w:tab w:val="right" w:leader="dot" w:pos="8306"/>
        </w:tabs>
      </w:pPr>
      <w:hyperlink w:anchor="_Toc18606" w:history="1">
        <w:r>
          <w:rPr>
            <w:rFonts w:ascii="仿宋" w:eastAsia="仿宋" w:hAnsi="仿宋" w:cs="仿宋" w:hint="eastAsia"/>
            <w:lang w:eastAsia="zh-CN"/>
          </w:rPr>
          <w:t>(四)、利润率高</w:t>
        </w:r>
        <w:r>
          <w:tab/>
        </w:r>
        <w:r>
          <w:fldChar w:fldCharType="begin"/>
        </w:r>
        <w:r>
          <w:instrText xml:space="preserve"> PAGEREF _Toc18606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43" w:history="1">
        <w:r>
          <w:rPr>
            <w:rFonts w:ascii="仿宋" w:eastAsia="仿宋" w:hAnsi="仿宋" w:cs="仿宋" w:hint="eastAsia"/>
            <w:lang w:eastAsia="zh-CN"/>
          </w:rPr>
          <w:t>十一、燃气表项目计划安排</w:t>
        </w:r>
        <w:r>
          <w:tab/>
        </w:r>
        <w:r>
          <w:fldChar w:fldCharType="begin"/>
        </w:r>
        <w:r>
          <w:instrText xml:space="preserve"> PAGEREF _Toc6343 \h </w:instrText>
        </w:r>
        <w:r>
          <w:fldChar w:fldCharType="separate"/>
        </w:r>
        <w:r>
          <w:t>36</w:t>
        </w:r>
        <w:r>
          <w:fldChar w:fldCharType="end"/>
        </w:r>
      </w:hyperlink>
    </w:p>
    <w:p>
      <w:pPr>
        <w:pStyle w:val="TOC2"/>
        <w:tabs>
          <w:tab w:val="right" w:leader="dot" w:pos="8306"/>
        </w:tabs>
      </w:pPr>
      <w:hyperlink w:anchor="_Toc8630" w:history="1">
        <w:r>
          <w:rPr>
            <w:rFonts w:ascii="仿宋" w:eastAsia="仿宋" w:hAnsi="仿宋" w:cs="仿宋" w:hint="eastAsia"/>
            <w:lang w:eastAsia="zh-CN"/>
          </w:rPr>
          <w:t>(一)、建设周期</w:t>
        </w:r>
        <w:r>
          <w:tab/>
        </w:r>
        <w:r>
          <w:fldChar w:fldCharType="begin"/>
        </w:r>
        <w:r>
          <w:instrText xml:space="preserve"> PAGEREF _Toc8630 \h </w:instrText>
        </w:r>
        <w:r>
          <w:fldChar w:fldCharType="separate"/>
        </w:r>
        <w:r>
          <w:t>36</w:t>
        </w:r>
        <w:r>
          <w:fldChar w:fldCharType="end"/>
        </w:r>
      </w:hyperlink>
    </w:p>
    <w:p>
      <w:pPr>
        <w:pStyle w:val="TOC2"/>
        <w:tabs>
          <w:tab w:val="right" w:leader="dot" w:pos="8306"/>
        </w:tabs>
      </w:pPr>
      <w:hyperlink w:anchor="_Toc12200" w:history="1">
        <w:r>
          <w:rPr>
            <w:rFonts w:ascii="仿宋" w:eastAsia="仿宋" w:hAnsi="仿宋" w:cs="仿宋" w:hint="eastAsia"/>
            <w:lang w:eastAsia="zh-CN"/>
          </w:rPr>
          <w:t>(二)、建设进度</w:t>
        </w:r>
        <w:r>
          <w:tab/>
        </w:r>
        <w:r>
          <w:fldChar w:fldCharType="begin"/>
        </w:r>
        <w:r>
          <w:instrText xml:space="preserve"> PAGEREF _Toc12200 \h </w:instrText>
        </w:r>
        <w:r>
          <w:fldChar w:fldCharType="separate"/>
        </w:r>
        <w:r>
          <w:t>37</w:t>
        </w:r>
        <w:r>
          <w:fldChar w:fldCharType="end"/>
        </w:r>
      </w:hyperlink>
    </w:p>
    <w:p>
      <w:pPr>
        <w:pStyle w:val="TOC2"/>
        <w:tabs>
          <w:tab w:val="right" w:leader="dot" w:pos="8306"/>
        </w:tabs>
      </w:pPr>
      <w:hyperlink w:anchor="_Toc3646" w:history="1">
        <w:r>
          <w:rPr>
            <w:rFonts w:ascii="仿宋" w:eastAsia="仿宋" w:hAnsi="仿宋" w:cs="仿宋" w:hint="eastAsia"/>
            <w:lang w:eastAsia="zh-CN"/>
          </w:rPr>
          <w:t>(三)、进度安排注意事项</w:t>
        </w:r>
        <w:r>
          <w:tab/>
        </w:r>
        <w:r>
          <w:fldChar w:fldCharType="begin"/>
        </w:r>
        <w:r>
          <w:instrText xml:space="preserve"> PAGEREF _Toc3646 \h </w:instrText>
        </w:r>
        <w:r>
          <w:fldChar w:fldCharType="separate"/>
        </w:r>
        <w:r>
          <w:t>38</w:t>
        </w:r>
        <w:r>
          <w:fldChar w:fldCharType="end"/>
        </w:r>
      </w:hyperlink>
    </w:p>
    <w:p>
      <w:pPr>
        <w:pStyle w:val="TOC2"/>
        <w:tabs>
          <w:tab w:val="right" w:leader="dot" w:pos="8306"/>
        </w:tabs>
      </w:pPr>
      <w:hyperlink w:anchor="_Toc4389" w:history="1">
        <w:r>
          <w:rPr>
            <w:rFonts w:ascii="仿宋" w:eastAsia="仿宋" w:hAnsi="仿宋" w:cs="仿宋" w:hint="eastAsia"/>
            <w:lang w:eastAsia="zh-CN"/>
          </w:rPr>
          <w:t>(四)、人力资源配置</w:t>
        </w:r>
        <w:r>
          <w:tab/>
        </w:r>
        <w:r>
          <w:fldChar w:fldCharType="begin"/>
        </w:r>
        <w:r>
          <w:instrText xml:space="preserve"> PAGEREF _Toc4389 \h </w:instrText>
        </w:r>
        <w:r>
          <w:fldChar w:fldCharType="separate"/>
        </w:r>
        <w:r>
          <w:t>40</w:t>
        </w:r>
        <w:r>
          <w:fldChar w:fldCharType="end"/>
        </w:r>
      </w:hyperlink>
    </w:p>
    <w:p>
      <w:pPr>
        <w:pStyle w:val="TOC1"/>
        <w:tabs>
          <w:tab w:val="right" w:leader="dot" w:pos="8306"/>
        </w:tabs>
      </w:pPr>
      <w:hyperlink w:anchor="_Toc17578" w:history="1">
        <w:r>
          <w:rPr>
            <w:rFonts w:ascii="仿宋" w:eastAsia="仿宋" w:hAnsi="仿宋" w:cs="仿宋" w:hint="eastAsia"/>
            <w:lang w:eastAsia="zh-CN"/>
          </w:rPr>
          <w:t>十二、燃气表项目创新与研发</w:t>
        </w:r>
        <w:r>
          <w:tab/>
        </w:r>
        <w:r>
          <w:fldChar w:fldCharType="begin"/>
        </w:r>
        <w:r>
          <w:instrText xml:space="preserve"> PAGEREF _Toc17578 \h </w:instrText>
        </w:r>
        <w:r>
          <w:fldChar w:fldCharType="separate"/>
        </w:r>
        <w:r>
          <w:t>41</w:t>
        </w:r>
        <w:r>
          <w:fldChar w:fldCharType="end"/>
        </w:r>
      </w:hyperlink>
    </w:p>
    <w:p>
      <w:pPr>
        <w:pStyle w:val="TOC2"/>
        <w:tabs>
          <w:tab w:val="right" w:leader="dot" w:pos="8306"/>
        </w:tabs>
      </w:pPr>
      <w:hyperlink w:anchor="_Toc27877" w:history="1">
        <w:r>
          <w:rPr>
            <w:rFonts w:ascii="仿宋" w:eastAsia="仿宋" w:hAnsi="仿宋" w:cs="仿宋" w:hint="eastAsia"/>
            <w:lang w:eastAsia="zh-CN"/>
          </w:rPr>
          <w:t>(一)、创新策略与方向</w:t>
        </w:r>
        <w:r>
          <w:tab/>
        </w:r>
        <w:r>
          <w:fldChar w:fldCharType="begin"/>
        </w:r>
        <w:r>
          <w:instrText xml:space="preserve"> PAGEREF _Toc27877 \h </w:instrText>
        </w:r>
        <w:r>
          <w:fldChar w:fldCharType="separate"/>
        </w:r>
        <w:r>
          <w:t>41</w:t>
        </w:r>
        <w:r>
          <w:fldChar w:fldCharType="end"/>
        </w:r>
      </w:hyperlink>
    </w:p>
    <w:p>
      <w:pPr>
        <w:pStyle w:val="TOC2"/>
        <w:tabs>
          <w:tab w:val="right" w:leader="dot" w:pos="8306"/>
        </w:tabs>
      </w:pPr>
      <w:hyperlink w:anchor="_Toc1410" w:history="1">
        <w:r>
          <w:rPr>
            <w:rFonts w:ascii="仿宋" w:eastAsia="仿宋" w:hAnsi="仿宋" w:cs="仿宋" w:hint="eastAsia"/>
            <w:lang w:eastAsia="zh-CN"/>
          </w:rPr>
          <w:t>(二)、研发规划与投入</w:t>
        </w:r>
        <w:r>
          <w:tab/>
        </w:r>
        <w:r>
          <w:fldChar w:fldCharType="begin"/>
        </w:r>
        <w:r>
          <w:instrText xml:space="preserve"> PAGEREF _Toc1410 \h </w:instrText>
        </w:r>
        <w:r>
          <w:fldChar w:fldCharType="separate"/>
        </w:r>
        <w:r>
          <w:t>42</w:t>
        </w:r>
        <w:r>
          <w:fldChar w:fldCharType="end"/>
        </w:r>
      </w:hyperlink>
    </w:p>
    <w:p>
      <w:pPr>
        <w:pStyle w:val="TOC1"/>
        <w:tabs>
          <w:tab w:val="right" w:leader="dot" w:pos="8306"/>
        </w:tabs>
      </w:pPr>
      <w:hyperlink w:anchor="_Toc15020" w:history="1">
        <w:r>
          <w:rPr>
            <w:rFonts w:ascii="仿宋" w:eastAsia="仿宋" w:hAnsi="仿宋" w:cs="仿宋" w:hint="eastAsia"/>
            <w:lang w:eastAsia="zh-CN"/>
          </w:rPr>
          <w:t>十三、营销与推广策略</w:t>
        </w:r>
        <w:r>
          <w:tab/>
        </w:r>
        <w:r>
          <w:fldChar w:fldCharType="begin"/>
        </w:r>
        <w:r>
          <w:instrText xml:space="preserve"> PAGEREF _Toc15020 \h </w:instrText>
        </w:r>
        <w:r>
          <w:fldChar w:fldCharType="separate"/>
        </w:r>
        <w:r>
          <w:t>44</w:t>
        </w:r>
        <w:r>
          <w:fldChar w:fldCharType="end"/>
        </w:r>
      </w:hyperlink>
    </w:p>
    <w:p>
      <w:pPr>
        <w:pStyle w:val="TOC2"/>
        <w:tabs>
          <w:tab w:val="right" w:leader="dot" w:pos="8306"/>
        </w:tabs>
      </w:pPr>
      <w:hyperlink w:anchor="_Toc17759" w:history="1">
        <w:r>
          <w:rPr>
            <w:rFonts w:ascii="仿宋" w:eastAsia="仿宋" w:hAnsi="仿宋" w:cs="仿宋" w:hint="eastAsia"/>
            <w:lang w:eastAsia="zh-CN"/>
          </w:rPr>
          <w:t>(一)、产品/服务定位与特点</w:t>
        </w:r>
        <w:r>
          <w:tab/>
        </w:r>
        <w:r>
          <w:fldChar w:fldCharType="begin"/>
        </w:r>
        <w:r>
          <w:instrText xml:space="preserve"> PAGEREF _Toc17759 \h </w:instrText>
        </w:r>
        <w:r>
          <w:fldChar w:fldCharType="separate"/>
        </w:r>
        <w:r>
          <w:t>44</w:t>
        </w:r>
        <w:r>
          <w:fldChar w:fldCharType="end"/>
        </w:r>
      </w:hyperlink>
    </w:p>
    <w:p>
      <w:pPr>
        <w:pStyle w:val="TOC2"/>
        <w:tabs>
          <w:tab w:val="right" w:leader="dot" w:pos="8306"/>
        </w:tabs>
      </w:pPr>
      <w:hyperlink w:anchor="_Toc28967" w:history="1">
        <w:r>
          <w:rPr>
            <w:rFonts w:ascii="仿宋" w:eastAsia="仿宋" w:hAnsi="仿宋" w:cs="仿宋" w:hint="eastAsia"/>
            <w:lang w:eastAsia="zh-CN"/>
          </w:rPr>
          <w:t>(二)、市场定位与竞争分析</w:t>
        </w:r>
        <w:r>
          <w:tab/>
        </w:r>
        <w:r>
          <w:fldChar w:fldCharType="begin"/>
        </w:r>
        <w:r>
          <w:instrText xml:space="preserve"> PAGEREF _Toc28967 \h </w:instrText>
        </w:r>
        <w:r>
          <w:fldChar w:fldCharType="separate"/>
        </w:r>
        <w:r>
          <w:t>45</w:t>
        </w:r>
        <w:r>
          <w:fldChar w:fldCharType="end"/>
        </w:r>
      </w:hyperlink>
    </w:p>
    <w:p>
      <w:pPr>
        <w:pStyle w:val="TOC2"/>
        <w:tabs>
          <w:tab w:val="right" w:leader="dot" w:pos="8306"/>
        </w:tabs>
      </w:pPr>
      <w:hyperlink w:anchor="_Toc27357" w:history="1">
        <w:r>
          <w:rPr>
            <w:rFonts w:ascii="仿宋" w:eastAsia="仿宋" w:hAnsi="仿宋" w:cs="仿宋" w:hint="eastAsia"/>
            <w:lang w:eastAsia="zh-CN"/>
          </w:rPr>
          <w:t>(三)、营销渠道与策略</w:t>
        </w:r>
        <w:r>
          <w:tab/>
        </w:r>
        <w:r>
          <w:fldChar w:fldCharType="begin"/>
        </w:r>
        <w:r>
          <w:instrText xml:space="preserve"> PAGEREF _Toc27357 \h </w:instrText>
        </w:r>
        <w:r>
          <w:fldChar w:fldCharType="separate"/>
        </w:r>
        <w:r>
          <w:t>46</w:t>
        </w:r>
        <w:r>
          <w:fldChar w:fldCharType="end"/>
        </w:r>
      </w:hyperlink>
    </w:p>
    <w:p>
      <w:pPr>
        <w:pStyle w:val="TOC2"/>
        <w:tabs>
          <w:tab w:val="right" w:leader="dot" w:pos="8306"/>
        </w:tabs>
      </w:pPr>
      <w:hyperlink w:anchor="_Toc9342" w:history="1">
        <w:r>
          <w:rPr>
            <w:rFonts w:ascii="仿宋" w:eastAsia="仿宋" w:hAnsi="仿宋" w:cs="仿宋" w:hint="eastAsia"/>
            <w:lang w:eastAsia="zh-CN"/>
          </w:rPr>
          <w:t>(四)、推广与宣传活动</w:t>
        </w:r>
        <w:r>
          <w:tab/>
        </w:r>
        <w:r>
          <w:fldChar w:fldCharType="begin"/>
        </w:r>
        <w:r>
          <w:instrText xml:space="preserve"> PAGEREF _Toc9342 \h </w:instrText>
        </w:r>
        <w:r>
          <w:fldChar w:fldCharType="separate"/>
        </w:r>
        <w:r>
          <w:t>47</w:t>
        </w:r>
        <w:r>
          <w:fldChar w:fldCharType="end"/>
        </w:r>
      </w:hyperlink>
    </w:p>
    <w:p>
      <w:pPr>
        <w:pStyle w:val="TOC1"/>
        <w:tabs>
          <w:tab w:val="right" w:leader="dot" w:pos="8306"/>
        </w:tabs>
      </w:pPr>
      <w:hyperlink w:anchor="_Toc27008" w:history="1">
        <w:r>
          <w:rPr>
            <w:rFonts w:ascii="仿宋" w:eastAsia="仿宋" w:hAnsi="仿宋" w:cs="仿宋" w:hint="eastAsia"/>
            <w:lang w:eastAsia="zh-CN"/>
          </w:rPr>
          <w:t>十四、燃气表项目治理与监督</w:t>
        </w:r>
        <w:r>
          <w:tab/>
        </w:r>
        <w:r>
          <w:fldChar w:fldCharType="begin"/>
        </w:r>
        <w:r>
          <w:instrText xml:space="preserve"> PAGEREF _Toc27008 \h </w:instrText>
        </w:r>
        <w:r>
          <w:fldChar w:fldCharType="separate"/>
        </w:r>
        <w:r>
          <w:t>53</w:t>
        </w:r>
        <w:r>
          <w:fldChar w:fldCharType="end"/>
        </w:r>
      </w:hyperlink>
    </w:p>
    <w:p>
      <w:pPr>
        <w:pStyle w:val="TOC2"/>
        <w:tabs>
          <w:tab w:val="right" w:leader="dot" w:pos="8306"/>
        </w:tabs>
      </w:pPr>
      <w:hyperlink w:anchor="_Toc21050" w:history="1">
        <w:r>
          <w:rPr>
            <w:rFonts w:ascii="仿宋" w:eastAsia="仿宋" w:hAnsi="仿宋" w:cs="仿宋" w:hint="eastAsia"/>
            <w:lang w:eastAsia="zh-CN"/>
          </w:rPr>
          <w:t>(一)、燃气表项目治理结构</w:t>
        </w:r>
        <w:r>
          <w:tab/>
        </w:r>
        <w:r>
          <w:fldChar w:fldCharType="begin"/>
        </w:r>
        <w:r>
          <w:instrText xml:space="preserve"> PAGEREF _Toc21050 \h </w:instrText>
        </w:r>
        <w:r>
          <w:fldChar w:fldCharType="separate"/>
        </w:r>
        <w:r>
          <w:t>53</w:t>
        </w:r>
        <w:r>
          <w:fldChar w:fldCharType="end"/>
        </w:r>
      </w:hyperlink>
    </w:p>
    <w:p>
      <w:pPr>
        <w:pStyle w:val="TOC2"/>
        <w:tabs>
          <w:tab w:val="right" w:leader="dot" w:pos="8306"/>
        </w:tabs>
      </w:pPr>
      <w:hyperlink w:anchor="_Toc2167" w:history="1">
        <w:r>
          <w:rPr>
            <w:rFonts w:ascii="仿宋" w:eastAsia="仿宋" w:hAnsi="仿宋" w:cs="仿宋" w:hint="eastAsia"/>
            <w:lang w:eastAsia="zh-CN"/>
          </w:rPr>
          <w:t>(二)、监督与审计</w:t>
        </w:r>
        <w:r>
          <w:tab/>
        </w:r>
        <w:r>
          <w:fldChar w:fldCharType="begin"/>
        </w:r>
        <w:r>
          <w:instrText xml:space="preserve"> PAGEREF _Toc2167 \h </w:instrText>
        </w:r>
        <w:r>
          <w:fldChar w:fldCharType="separate"/>
        </w:r>
        <w:r>
          <w:t>54</w:t>
        </w:r>
        <w:r>
          <w:fldChar w:fldCharType="end"/>
        </w:r>
      </w:hyperlink>
    </w:p>
    <w:p>
      <w:pPr>
        <w:pStyle w:val="TOC1"/>
        <w:tabs>
          <w:tab w:val="right" w:leader="dot" w:pos="8306"/>
        </w:tabs>
      </w:pPr>
      <w:hyperlink w:anchor="_Toc3445" w:history="1">
        <w:r>
          <w:rPr>
            <w:rFonts w:ascii="仿宋" w:eastAsia="仿宋" w:hAnsi="仿宋" w:cs="仿宋" w:hint="eastAsia"/>
            <w:lang w:eastAsia="zh-CN"/>
          </w:rPr>
          <w:t>十五、利益相关者分析与沟通计划</w:t>
        </w:r>
        <w:r>
          <w:tab/>
        </w:r>
        <w:r>
          <w:fldChar w:fldCharType="begin"/>
        </w:r>
        <w:r>
          <w:instrText xml:space="preserve"> PAGEREF _Toc3445 \h </w:instrText>
        </w:r>
        <w:r>
          <w:fldChar w:fldCharType="separate"/>
        </w:r>
        <w:r>
          <w:t>55</w:t>
        </w:r>
        <w:r>
          <w:fldChar w:fldCharType="end"/>
        </w:r>
      </w:hyperlink>
    </w:p>
    <w:p>
      <w:pPr>
        <w:pStyle w:val="TOC2"/>
        <w:tabs>
          <w:tab w:val="right" w:leader="dot" w:pos="8306"/>
        </w:tabs>
      </w:pPr>
      <w:hyperlink w:anchor="_Toc23695" w:history="1">
        <w:r>
          <w:rPr>
            <w:rFonts w:ascii="仿宋" w:eastAsia="仿宋" w:hAnsi="仿宋" w:cs="仿宋" w:hint="eastAsia"/>
            <w:lang w:eastAsia="zh-CN"/>
          </w:rPr>
          <w:t>(一)、利益相关者分析</w:t>
        </w:r>
        <w:r>
          <w:tab/>
        </w:r>
        <w:r>
          <w:fldChar w:fldCharType="begin"/>
        </w:r>
        <w:r>
          <w:instrText xml:space="preserve"> PAGEREF _Toc23695 \h </w:instrText>
        </w:r>
        <w:r>
          <w:fldChar w:fldCharType="separate"/>
        </w:r>
        <w:r>
          <w:t>55</w:t>
        </w:r>
        <w:r>
          <w:fldChar w:fldCharType="end"/>
        </w:r>
      </w:hyperlink>
    </w:p>
    <w:p>
      <w:pPr>
        <w:pStyle w:val="TOC2"/>
        <w:tabs>
          <w:tab w:val="right" w:leader="dot" w:pos="8306"/>
        </w:tabs>
      </w:pPr>
      <w:hyperlink w:anchor="_Toc5489" w:history="1">
        <w:r>
          <w:rPr>
            <w:rFonts w:ascii="仿宋" w:eastAsia="仿宋" w:hAnsi="仿宋" w:cs="仿宋" w:hint="eastAsia"/>
            <w:lang w:eastAsia="zh-CN"/>
          </w:rPr>
          <w:t>(二)、沟通计划</w:t>
        </w:r>
        <w:r>
          <w:tab/>
        </w:r>
        <w:r>
          <w:fldChar w:fldCharType="begin"/>
        </w:r>
        <w:r>
          <w:instrText xml:space="preserve"> PAGEREF _Toc5489 \h </w:instrText>
        </w:r>
        <w:r>
          <w:fldChar w:fldCharType="separate"/>
        </w:r>
        <w:r>
          <w:t>57</w:t>
        </w:r>
        <w:r>
          <w:fldChar w:fldCharType="end"/>
        </w:r>
      </w:hyperlink>
    </w:p>
    <w:p>
      <w:pPr>
        <w:pStyle w:val="TOC1"/>
        <w:tabs>
          <w:tab w:val="right" w:leader="dot" w:pos="8306"/>
        </w:tabs>
      </w:pPr>
      <w:hyperlink w:anchor="_Toc30444" w:history="1">
        <w:r>
          <w:rPr>
            <w:rFonts w:ascii="仿宋" w:eastAsia="仿宋" w:hAnsi="仿宋" w:cs="仿宋" w:hint="eastAsia"/>
            <w:lang w:eastAsia="zh-CN"/>
          </w:rPr>
          <w:t>十六、风险识别与分类</w:t>
        </w:r>
        <w:r>
          <w:tab/>
        </w:r>
        <w:r>
          <w:fldChar w:fldCharType="begin"/>
        </w:r>
        <w:r>
          <w:instrText xml:space="preserve"> PAGEREF _Toc30444 \h </w:instrText>
        </w:r>
        <w:r>
          <w:fldChar w:fldCharType="separate"/>
        </w:r>
        <w:r>
          <w:t>58</w:t>
        </w:r>
        <w:r>
          <w:fldChar w:fldCharType="end"/>
        </w:r>
      </w:hyperlink>
    </w:p>
    <w:p>
      <w:pPr>
        <w:pStyle w:val="TOC2"/>
        <w:tabs>
          <w:tab w:val="right" w:leader="dot" w:pos="8306"/>
        </w:tabs>
      </w:pPr>
      <w:hyperlink w:anchor="_Toc29194" w:history="1">
        <w:r>
          <w:rPr>
            <w:rFonts w:ascii="仿宋" w:eastAsia="仿宋" w:hAnsi="仿宋" w:cs="仿宋" w:hint="eastAsia"/>
            <w:lang w:eastAsia="zh-CN"/>
          </w:rPr>
          <w:t>(一)、风险识别</w:t>
        </w:r>
        <w:r>
          <w:tab/>
        </w:r>
        <w:r>
          <w:fldChar w:fldCharType="begin"/>
        </w:r>
        <w:r>
          <w:instrText xml:space="preserve"> PAGEREF _Toc29194 \h </w:instrText>
        </w:r>
        <w:r>
          <w:fldChar w:fldCharType="separate"/>
        </w:r>
        <w:r>
          <w:t>58</w:t>
        </w:r>
        <w:r>
          <w:fldChar w:fldCharType="end"/>
        </w:r>
      </w:hyperlink>
    </w:p>
    <w:p>
      <w:pPr>
        <w:pStyle w:val="TOC2"/>
        <w:tabs>
          <w:tab w:val="right" w:leader="dot" w:pos="8306"/>
        </w:tabs>
      </w:pPr>
      <w:hyperlink w:anchor="_Toc5682" w:history="1">
        <w:r>
          <w:rPr>
            <w:rFonts w:ascii="仿宋" w:eastAsia="仿宋" w:hAnsi="仿宋" w:cs="仿宋" w:hint="eastAsia"/>
            <w:lang w:eastAsia="zh-CN"/>
          </w:rPr>
          <w:t>(二)、风险分类</w:t>
        </w:r>
        <w:r>
          <w:tab/>
        </w:r>
        <w:r>
          <w:fldChar w:fldCharType="begin"/>
        </w:r>
        <w:r>
          <w:instrText xml:space="preserve"> PAGEREF _Toc5682 \h </w:instrText>
        </w:r>
        <w:r>
          <w:fldChar w:fldCharType="separate"/>
        </w:r>
        <w:r>
          <w:t>59</w:t>
        </w:r>
        <w:r>
          <w:fldChar w:fldCharType="end"/>
        </w:r>
      </w:hyperlink>
    </w:p>
    <w:p>
      <w:pPr>
        <w:pStyle w:val="TOC1"/>
        <w:tabs>
          <w:tab w:val="right" w:leader="dot" w:pos="8306"/>
        </w:tabs>
      </w:pPr>
      <w:hyperlink w:anchor="_Toc19618" w:history="1">
        <w:r>
          <w:rPr>
            <w:rFonts w:ascii="仿宋" w:eastAsia="仿宋" w:hAnsi="仿宋" w:cs="仿宋" w:hint="eastAsia"/>
            <w:lang w:eastAsia="zh-CN"/>
          </w:rPr>
          <w:t>十七、燃气表项目工程方案分析</w:t>
        </w:r>
        <w:r>
          <w:tab/>
        </w:r>
        <w:r>
          <w:fldChar w:fldCharType="begin"/>
        </w:r>
        <w:r>
          <w:instrText xml:space="preserve"> PAGEREF _Toc19618 \h </w:instrText>
        </w:r>
        <w:r>
          <w:fldChar w:fldCharType="separate"/>
        </w:r>
        <w:r>
          <w:t>61</w:t>
        </w:r>
        <w:r>
          <w:fldChar w:fldCharType="end"/>
        </w:r>
      </w:hyperlink>
    </w:p>
    <w:p>
      <w:pPr>
        <w:pStyle w:val="TOC2"/>
        <w:tabs>
          <w:tab w:val="right" w:leader="dot" w:pos="8306"/>
        </w:tabs>
      </w:pPr>
      <w:hyperlink w:anchor="_Toc22085" w:history="1">
        <w:r>
          <w:rPr>
            <w:rFonts w:ascii="仿宋" w:eastAsia="仿宋" w:hAnsi="仿宋" w:cs="仿宋" w:hint="eastAsia"/>
            <w:lang w:eastAsia="zh-CN"/>
          </w:rPr>
          <w:t>(一)、建筑工程设计原则</w:t>
        </w:r>
        <w:r>
          <w:tab/>
        </w:r>
        <w:r>
          <w:fldChar w:fldCharType="begin"/>
        </w:r>
        <w:r>
          <w:instrText xml:space="preserve"> PAGEREF _Toc22085 \h </w:instrText>
        </w:r>
        <w:r>
          <w:fldChar w:fldCharType="separate"/>
        </w:r>
        <w:r>
          <w:t>61</w:t>
        </w:r>
        <w:r>
          <w:fldChar w:fldCharType="end"/>
        </w:r>
      </w:hyperlink>
    </w:p>
    <w:p>
      <w:pPr>
        <w:pStyle w:val="TOC2"/>
        <w:tabs>
          <w:tab w:val="right" w:leader="dot" w:pos="8306"/>
        </w:tabs>
      </w:pPr>
      <w:hyperlink w:anchor="_Toc12661" w:history="1">
        <w:r>
          <w:rPr>
            <w:rFonts w:ascii="仿宋" w:eastAsia="仿宋" w:hAnsi="仿宋" w:cs="仿宋" w:hint="eastAsia"/>
            <w:lang w:eastAsia="zh-CN"/>
          </w:rPr>
          <w:t>(二)、土建工程建设指标</w:t>
        </w:r>
        <w:r>
          <w:tab/>
        </w:r>
        <w:r>
          <w:fldChar w:fldCharType="begin"/>
        </w:r>
        <w:r>
          <w:instrText xml:space="preserve"> PAGEREF _Toc12661 \h </w:instrText>
        </w:r>
        <w:r>
          <w:fldChar w:fldCharType="separate"/>
        </w:r>
        <w:r>
          <w:t>64</w:t>
        </w:r>
        <w:r>
          <w:fldChar w:fldCharType="end"/>
        </w:r>
      </w:hyperlink>
    </w:p>
    <w:p>
      <w:pPr>
        <w:pStyle w:val="TOC1"/>
        <w:tabs>
          <w:tab w:val="right" w:leader="dot" w:pos="8306"/>
        </w:tabs>
      </w:pPr>
      <w:hyperlink w:anchor="_Toc31438" w:history="1">
        <w:r>
          <w:rPr>
            <w:rFonts w:ascii="仿宋" w:eastAsia="仿宋" w:hAnsi="仿宋" w:cs="仿宋" w:hint="eastAsia"/>
            <w:lang w:eastAsia="zh-CN"/>
          </w:rPr>
          <w:t>十八、燃气表项目变更管理</w:t>
        </w:r>
        <w:r>
          <w:tab/>
        </w:r>
        <w:r>
          <w:fldChar w:fldCharType="begin"/>
        </w:r>
        <w:r>
          <w:instrText xml:space="preserve"> PAGEREF _Toc31438 \h </w:instrText>
        </w:r>
        <w:r>
          <w:fldChar w:fldCharType="separate"/>
        </w:r>
        <w:r>
          <w:t>66</w:t>
        </w:r>
        <w:r>
          <w:fldChar w:fldCharType="end"/>
        </w:r>
      </w:hyperlink>
    </w:p>
    <w:p>
      <w:pPr>
        <w:pStyle w:val="TOC2"/>
        <w:tabs>
          <w:tab w:val="right" w:leader="dot" w:pos="8306"/>
        </w:tabs>
      </w:pPr>
      <w:hyperlink w:anchor="_Toc1139" w:history="1">
        <w:r>
          <w:rPr>
            <w:rFonts w:ascii="仿宋" w:eastAsia="仿宋" w:hAnsi="仿宋" w:cs="仿宋" w:hint="eastAsia"/>
            <w:lang w:eastAsia="zh-CN"/>
          </w:rPr>
          <w:t>(一)、变更申请与评估</w:t>
        </w:r>
        <w:r>
          <w:tab/>
        </w:r>
        <w:r>
          <w:fldChar w:fldCharType="begin"/>
        </w:r>
        <w:r>
          <w:instrText xml:space="preserve"> PAGEREF _Toc1139 \h </w:instrText>
        </w:r>
        <w:r>
          <w:fldChar w:fldCharType="separate"/>
        </w:r>
        <w:r>
          <w:t>66</w:t>
        </w:r>
        <w:r>
          <w:fldChar w:fldCharType="end"/>
        </w:r>
      </w:hyperlink>
    </w:p>
    <w:p>
      <w:pPr>
        <w:pStyle w:val="TOC2"/>
        <w:tabs>
          <w:tab w:val="right" w:leader="dot" w:pos="8306"/>
        </w:tabs>
      </w:pPr>
      <w:hyperlink w:anchor="_Toc4903" w:history="1">
        <w:r>
          <w:rPr>
            <w:rFonts w:ascii="仿宋" w:eastAsia="仿宋" w:hAnsi="仿宋" w:cs="仿宋" w:hint="eastAsia"/>
            <w:lang w:eastAsia="zh-CN"/>
          </w:rPr>
          <w:t>(二)、变更实施与控制</w:t>
        </w:r>
        <w:r>
          <w:tab/>
        </w:r>
        <w:r>
          <w:fldChar w:fldCharType="begin"/>
        </w:r>
        <w:r>
          <w:instrText xml:space="preserve"> PAGEREF _Toc4903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587"/>
      <w:r>
        <w:rPr>
          <w:rFonts w:ascii="仿宋" w:eastAsia="仿宋" w:hAnsi="仿宋" w:cs="仿宋" w:hint="eastAsia"/>
          <w:sz w:val="28"/>
          <w:lang w:eastAsia="zh-CN"/>
        </w:rPr>
        <w:t>一、燃气表项目建设背景及必要性分析</w:t>
      </w:r>
      <w:bookmarkEnd w:id="2"/>
    </w:p>
    <w:p>
      <w:pPr>
        <w:pStyle w:val="Heading2"/>
        <w:rPr>
          <w:rFonts w:ascii="仿宋" w:eastAsia="仿宋" w:hAnsi="仿宋" w:cs="仿宋" w:hint="eastAsia"/>
          <w:lang w:eastAsia="zh-CN"/>
        </w:rPr>
      </w:pPr>
      <w:bookmarkStart w:id="3" w:name="_Toc18836"/>
      <w:r>
        <w:rPr>
          <w:rFonts w:ascii="仿宋" w:eastAsia="仿宋" w:hAnsi="仿宋" w:cs="仿宋" w:hint="eastAsia"/>
          <w:lang w:eastAsia="zh-CN"/>
        </w:rPr>
        <w:t>(一)、燃气表项目背景分析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燃气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我们的背景分析将深入挖掘当前行业的发展趋势，通过对竞争态势的全面审视，找到燃气表项目在这个潮流中的定位。同时，我们将关注行业内涌现的新兴机遇，以便燃气表项目更好地融入行业发展的潮流中。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燃气表项目提供了强大的发展动力。我们将聚焦于行业内最新的技术发展趋势，包括但不限于人工智能、大数据分析、物联网等领域。通过深度的技术研究，我们将确保燃气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燃气表项目发展的源泉。我们将投入更多的精力对市场需求进行深入剖析，超越表面的需求，深入挖掘潜在的市场痛点和机遇。通过对市场需求的细致了解，燃气表项目将更有针对性地设计解决方案，满足市场的多样化需求，从而更好地促进燃气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燃气表项目战略至关重要。我们将对竞争态势进行更为深入的分析，包括但不限于市场份额、产品特点、客户满意度等多个维度。通过深度的竞争分析，燃气表项目将能够更准确地把握市场脉搏，制定具有竞争力的燃气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燃气表项目的发展具有直接的影响。我们将进行更为全面的法规和政策分析，了解行业发展中的潜在法律风险和合规挑战。通过充分了解和遵守相关法规，燃气表项目将确保在法律框架内合法合规运营，为燃气表项目的稳健发展提供有力支持。</w:t>
      </w:r>
    </w:p>
    <w:p>
      <w:pPr>
        <w:pStyle w:val="Heading2"/>
        <w:ind w:firstLine="560" w:firstLineChars="200"/>
        <w:rPr>
          <w:rFonts w:ascii="仿宋" w:eastAsia="仿宋" w:hAnsi="仿宋" w:cs="仿宋" w:hint="eastAsia"/>
          <w:sz w:val="28"/>
          <w:lang w:eastAsia="zh-CN"/>
        </w:rPr>
      </w:pPr>
      <w:bookmarkStart w:id="4" w:name="_Toc6931"/>
      <w:r>
        <w:rPr>
          <w:rFonts w:ascii="仿宋" w:eastAsia="仿宋" w:hAnsi="仿宋" w:cs="仿宋" w:hint="eastAsia"/>
          <w:sz w:val="28"/>
          <w:lang w:eastAsia="zh-CN"/>
        </w:rPr>
        <w:t>(二)、燃气表项目建设必要性分析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表项目建设的迫切性源于对行业发展趋势的深刻洞察。我们正处于一个行业变革的时代，科技创新、数字化转型成为企业发展的关键动力。燃气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表项目建设不仅仅是为了跟上潮流，更是为了通过技术创新推动企业的持续发展。通过引入先进的技术和解决方案，燃气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燃气表项目的建设成为必然选择，通过提高产品质量、拓展服务领域，从而在竞争中获得更多的机会。燃气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燃气表项目建设的必要性体现在对客户需求更精准的满足。通过燃气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表项目建设的背后是对企业持续创新的追求。只有通过不断创新，企业才能在竞争中立于不败之地。燃气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10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914"/>
      <w:r>
        <w:rPr>
          <w:rFonts w:ascii="仿宋" w:eastAsia="仿宋" w:hAnsi="仿宋" w:cs="仿宋" w:hint="eastAsia"/>
          <w:lang w:eastAsia="zh-CN"/>
        </w:rPr>
        <w:t>(一)、燃气表行业分析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燃气表行业一直以来都是市场的关注焦点。行业内的发展趋势、竞争态势以及潜在机会都对燃气表项目的推进产生深远的影响。通过深入研究行业的整体概貌，我们将更好地理解行业的核心特征，为燃气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表行业，技术一直是推动创新和发展的关键因素。我们将对当前技术趋势进行详尽分析，包括但不限于人工智能、大数据应用、先进制造技术等。这有助于燃气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燃气表项目成功的基础。我们将对主要竞争对手进行深入研究，包括其市场份额、产品特点、市场定位等。通过全面了解竞争对手的优势和劣势，燃气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8324"/>
      <w:r>
        <w:rPr>
          <w:rFonts w:ascii="仿宋" w:eastAsia="仿宋" w:hAnsi="仿宋" w:cs="仿宋" w:hint="eastAsia"/>
          <w:sz w:val="28"/>
          <w:lang w:eastAsia="zh-CN"/>
        </w:rPr>
        <w:t>(二)、燃气表市场分析预测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通过对市场规模的深入调研，我们将预测燃气表市场未来的增长趋势。这包括市场的整体规模、各细分领域的发展趋势等。燃气表项目可以根据市场的扩张速度和潜在机会，制定更符合市场需求的发展策略。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了解消费者的需求是市场分析的核心。我们将通过调查研究，深入挖掘目标消费者的需求特点、购买习惯以及对产品和服务的期望。这有助于燃气表项目更好地定位目标市场，提供更符合消费者期待的解决方案。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燃气表项目实施过程中需要充分考虑的因素。我们将对市场风险进行全面评估，包括但不限于政策法规风险、市场竞争风险、技术变革风险等。通过对潜在风险的深入分析，燃气表项目可以制定相应的风险缓解策略，降低不确定性对燃气表项目的影响。</w:t>
      </w:r>
    </w:p>
    <w:p>
      <w:pPr>
        <w:pStyle w:val="Heading1"/>
        <w:ind w:firstLine="560" w:firstLineChars="200"/>
        <w:rPr>
          <w:rFonts w:ascii="仿宋" w:eastAsia="仿宋" w:hAnsi="仿宋" w:cs="仿宋" w:hint="eastAsia"/>
          <w:sz w:val="28"/>
          <w:lang w:eastAsia="zh-CN"/>
        </w:rPr>
      </w:pPr>
      <w:bookmarkStart w:id="8" w:name="_Toc9266"/>
      <w:r>
        <w:rPr>
          <w:rFonts w:ascii="仿宋" w:eastAsia="仿宋" w:hAnsi="仿宋" w:cs="仿宋" w:hint="eastAsia"/>
          <w:sz w:val="28"/>
          <w:lang w:eastAsia="zh-CN"/>
        </w:rPr>
        <w:t>三、燃气表项目选址可行性分析</w:t>
      </w:r>
      <w:bookmarkEnd w:id="8"/>
    </w:p>
    <w:p>
      <w:pPr>
        <w:pStyle w:val="Heading2"/>
        <w:rPr>
          <w:rFonts w:ascii="仿宋" w:eastAsia="仿宋" w:hAnsi="仿宋" w:cs="仿宋" w:hint="eastAsia"/>
          <w:lang w:eastAsia="zh-CN"/>
        </w:rPr>
      </w:pPr>
      <w:bookmarkStart w:id="9" w:name="_Toc1671"/>
      <w:r>
        <w:rPr>
          <w:rFonts w:ascii="仿宋" w:eastAsia="仿宋" w:hAnsi="仿宋" w:cs="仿宋" w:hint="eastAsia"/>
          <w:lang w:eastAsia="zh-CN"/>
        </w:rPr>
        <w:t>(一)、燃气表项目选址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该燃气表项目选址位于XX省XX市XX区XXX街道</w:t>
      </w:r>
    </w:p>
    <w:p>
      <w:pPr>
        <w:pStyle w:val="Heading2"/>
        <w:ind w:firstLine="560" w:firstLineChars="200"/>
        <w:rPr>
          <w:rFonts w:ascii="仿宋" w:eastAsia="仿宋" w:hAnsi="仿宋" w:cs="仿宋" w:hint="eastAsia"/>
          <w:sz w:val="28"/>
          <w:lang w:eastAsia="zh-CN"/>
        </w:rPr>
      </w:pPr>
      <w:bookmarkStart w:id="10" w:name="_Toc1135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燃气表项目的征地面积将根据燃气表项目的实际规模和需求进行精确规划。具体面积XXX平方米，旨在确保燃气表项目不仅能够满足当前的发展需求，还能够预留空间以适应未来的扩展。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净用地面积是在征地面积基础上去除不可利用面积后的实际可开发用地。具体面积XXX平方米，考虑到环保、交通、安全等多方面因素，以确保燃气表项目在整体利用效率上达到最优。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燃气表项目计划建设的建筑总规模具体面积XXX平方米。这一规模的确定综合考虑了燃气表项目的性质、规模，以及城市规划的相关要求，确保建筑布局与周边环境协调一致。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绿地率是燃气表项目用地中被规划为绿地的比例。具体面积XXX平方米，旨在通过合理规划绿地，改善燃气表项目周边环境，提升居民生活质量，并符合城市整体绿化规划。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容积率是用地上可以建设的建筑总体积与用地面积之比。具体面积XXX，通过合理的容积率规划，确保燃气表项目建筑规模与周边环境和谐共生。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确保燃气表项目选址与当地城市规划相一致，具体面积XXX平方米。通过与城市规划部门深入沟通，确保燃气表项目不仅符合城市的整体发展方向，还能够融入城市的发展布局，为城市的长远发展贡献力量。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充分了解并确保燃气表项目选址符合当地产业政策，具体面积XXX平方米。这包括燃气表项目对当地经济的促进作用，以及对相关产业的带动效应，确保燃气表项目与地方政府的产业政策保持一致，促进共赢合作。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用地总体要求必须符合环保和可持续发展的原则，具体面积XXX平方米。通过采用绿色建筑设计、节能减排等措施，确保燃气表项目在建设和运营过程中对环境的影响最小化，达到可持续发展的要求。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确保燃气表项目选址具备必要的公共设施配套，具体面积XXX平方米。这包括交通便利性、教育、医疗等基础设施，以提高居民生活品质，使得燃气表项目选址更具吸引力。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考虑用地总体要求对当地社会稳定性的影响，具体面积XXX平方米。通过深入了解当地社区反馈，确保燃气表项目的选址和建设过程对当地社会和谐稳定产生积极作用。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燃气表项目选址不仅符合法规和规划，还在实际操作中具有可行性。这一全面规划将为燃气表项目的成功实施提供坚实的基础，确保燃气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93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燃气表项目的设备规划和空间设计中，我们将采取灵活设备布局的措施。设备布局将根据实际需求进行灵活设计，避免不必要的浪费。通过合理规划设备摆放位置，我们将提高设备的利用率，减少设备间距，以确保燃气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燃气表项目内部引入共享设施的概念，例如共享会议室、办公区等。通过这种方式，我们可以减少对资源的重复建设，提高资源共享效率，从而减小燃气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787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燃气表项目的总图布置中，我们将不同功能区域进行明确的规划，以最大程度满足燃气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527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我们首先关注市场因素，包括潜在客户分布、竞争对手位置、市场需求等。通过深入的市场调研，我们能够更准确地评估选址对于市场开拓和产品销售的影响，确保燃气表项目能够在有利的市场环境中蓬勃发展。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燃气表项目对环境的影响是综合评价的重要因素之一。我们将详细考虑选址周边的自然环境、生态保护区、水源地等情况，确保燃气表项目的建设和运营对环境影响最小化，并符合当地的环保法规标准。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对选址的评价还需充分考虑当地政府的产业政策和法规。我们将详细了解燃气表项目所在地的相关政策，确保燃气表项目的规划和运营与当地法规相符，降低不必要的法律风险。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考虑到社会稳定性对企业运营的重要性，我们将评估选址地区的社会安全情况、劳工关系、社区反馈等方面，以确保燃气表项目的建设和运营不会受到社会稳定性的负面影响。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最后，我们将综合考虑用地成本，包括土地购置费用、土地开发成本等。通过对用地成本的详细评估，我们能够做出更为精确的经济效益分析，为燃气表项目的投资决策提供有力支持。</w:t>
      </w:r>
    </w:p>
    <w:p>
      <w:pPr>
        <w:pStyle w:val="Heading1"/>
        <w:ind w:firstLine="560" w:firstLineChars="200"/>
        <w:rPr>
          <w:rFonts w:ascii="仿宋" w:eastAsia="仿宋" w:hAnsi="仿宋" w:cs="仿宋" w:hint="eastAsia"/>
          <w:sz w:val="28"/>
          <w:lang w:eastAsia="zh-CN"/>
        </w:rPr>
      </w:pPr>
      <w:bookmarkStart w:id="14" w:name="_Toc10036"/>
      <w:r>
        <w:rPr>
          <w:rFonts w:ascii="仿宋" w:eastAsia="仿宋" w:hAnsi="仿宋" w:cs="仿宋" w:hint="eastAsia"/>
          <w:sz w:val="28"/>
          <w:lang w:eastAsia="zh-CN"/>
        </w:rPr>
        <w:t>四、燃气表项目危机管理</w:t>
      </w:r>
      <w:bookmarkEnd w:id="14"/>
    </w:p>
    <w:p>
      <w:pPr>
        <w:pStyle w:val="Heading2"/>
        <w:rPr>
          <w:rFonts w:ascii="仿宋" w:eastAsia="仿宋" w:hAnsi="仿宋" w:cs="仿宋" w:hint="eastAsia"/>
          <w:lang w:eastAsia="zh-CN"/>
        </w:rPr>
      </w:pPr>
      <w:bookmarkStart w:id="15" w:name="_Toc2393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燃气表项目危机管理中，危机预警与识别是确保燃气表项目稳健运行的核心步骤。通过建立全面的监测机制，燃气表项目团队旨在及时发现和理解潜在的风险和危机因素，以便采取及时的预防和应对措施，确保燃气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首先，通过深入的风险评估，燃气表项目团队全面分析了整个燃气表项目和各个阶段可能存在的威胁。这包括准确评估每个潜在风险的发生概率和可能影响的程度，为后续危机预警提供了有力支持。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燃气表项目团队着重于明确定义燃气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燃气表项目进展的持续监控，团队能够及时发现潜在问题并作出迅速反应。燃气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在这一阶段，团队的专业素养和反应速度将发挥至关重要的作用，以确保潜在危机能够在初期得到有效的处理，最大程度地减轻负面影响。通过危机预警与识别，燃气表项目得以更有序、可控地推进。</w:t>
      </w:r>
    </w:p>
    <w:p>
      <w:pPr>
        <w:pStyle w:val="Heading2"/>
        <w:ind w:firstLine="560" w:firstLineChars="200"/>
        <w:rPr>
          <w:rFonts w:ascii="仿宋" w:eastAsia="仿宋" w:hAnsi="仿宋" w:cs="仿宋" w:hint="eastAsia"/>
          <w:sz w:val="28"/>
          <w:lang w:eastAsia="zh-CN"/>
        </w:rPr>
      </w:pPr>
      <w:bookmarkStart w:id="16" w:name="_Toc2853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在危机发生时，燃气表项目团队立即行动，成立了应急小组。该小组的任务是迅速制定并实施紧急应对措施，以最小化潜在损失。以下是采取的主要措施：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暂停燃气表项目进度：为遏制危机蔓延，燃气表项目暂时停止进行，以便全面评估当前状况。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资源重新分配：重新评估燃气表项目资源的分配，确保最大限度地减小损失。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实时沟通：与关键利益相关者建立实时沟通机制，向他们传递燃气表项目危机的实际状况，保障燃气表项目核心利益。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在紧急应对的同时，燃气表项目团队强调了团队协作和有效沟通的重要性。以下是团队协作的关键举措：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信息共享机制：建立了信息共享平台，确保团队成员能够及时获取燃气表项目危机的实时信息。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领导者沟通：燃气表项目领导者通过定期会议和即时沟通工具，指导团队应对危机，保持团队稳定运行。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随着危机得到初步控制，燃气表项目团队转向制定恢复计划，以确保燃气表项目能够从中迅速恢复。主要恢复计划包括：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修复受损的进度计划：重新评估燃气表项目进度，制定修复计划，确保燃气表项目尽快回归正常进程。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重新调整资源分配：优化资源分配，确保燃气表项目在有限资源下高效运转。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风险管理机制加强：对燃气表项目风险进行全面评估，制定更强化的风险管理策略，以预防未来可能的危机。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1948"/>
      <w:r>
        <w:rPr>
          <w:rFonts w:ascii="仿宋" w:eastAsia="仿宋" w:hAnsi="仿宋" w:cs="仿宋" w:hint="eastAsia"/>
          <w:sz w:val="28"/>
          <w:lang w:eastAsia="zh-CN"/>
        </w:rPr>
        <w:t>五、燃气表项目建设单位说明</w:t>
      </w:r>
      <w:bookmarkEnd w:id="17"/>
    </w:p>
    <w:p>
      <w:pPr>
        <w:pStyle w:val="Heading2"/>
        <w:rPr>
          <w:rFonts w:ascii="仿宋" w:eastAsia="仿宋" w:hAnsi="仿宋" w:cs="仿宋" w:hint="eastAsia"/>
          <w:lang w:eastAsia="zh-CN"/>
        </w:rPr>
      </w:pPr>
      <w:bookmarkStart w:id="18" w:name="_Toc9692"/>
      <w:r>
        <w:rPr>
          <w:rFonts w:ascii="仿宋" w:eastAsia="仿宋" w:hAnsi="仿宋" w:cs="仿宋" w:hint="eastAsia"/>
          <w:lang w:eastAsia="zh-CN"/>
        </w:rPr>
        <w:t>(一)、燃气表项目承办单位基本情况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9895"/>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燃气表项目承办单位的XXXX，我们着眼于实现可持续的经济效益。通过技术创新和解决方案的提供，公司预计在燃气表项目执行期间将获得可观的收入增长。这一收入来源主要包括燃气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同时，我们注重成本控制和效率提升，以确保燃气表项目的可持续盈利。透过精细的管理和资源优化，公司期望实现燃气表项目利润最大化。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燃气表项目实施进行全面的投资评估，包括燃气表项目启动阶段的资金投入和后续运营成本。通过对燃气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燃气表项目实施过程中具备足够的资金流动性，公司将进行详尽的现金流分析。这包括资金需求的合理预测、燃气表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https://d.book118.com/827012165162006040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86BB4"/>
    <w:rsid w:val="01B86B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1216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2024-02-06T10:41:00Z</dcterms:created>
  <dcterms:modified xsi:type="dcterms:W3CDTF">2024-02-06T10:41:46Z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24A8B38A954C4242B4C72973B6705423_11</vt:lpwstr>
  </property>
  <property fmtid="{D5CDD505-2E9C-101B-9397-08002B2CF9AE}" pid="3" name="KSOProductBuildVer">
    <vt:lpwstr>2052-12.1.0.16250</vt:lpwstr>
  </property>
</Properties>
</file>