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各类型谱仪(含多道系统)项目建设方案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17" w:history="1">
        <w:r>
          <w:rPr>
            <w:rFonts w:ascii="仿宋" w:eastAsia="仿宋" w:hAnsi="仿宋" w:cs="仿宋" w:hint="eastAsia"/>
            <w:lang w:eastAsia="zh-CN"/>
          </w:rPr>
          <w:t>序言</w:t>
        </w:r>
        <w:r>
          <w:tab/>
        </w:r>
        <w:r>
          <w:fldChar w:fldCharType="begin"/>
        </w:r>
        <w:r>
          <w:instrText xml:space="preserve"> PAGEREF _Toc9817 \h </w:instrText>
        </w:r>
        <w:r>
          <w:fldChar w:fldCharType="separate"/>
        </w:r>
        <w:r>
          <w:t>3</w:t>
        </w:r>
        <w:r>
          <w:fldChar w:fldCharType="end"/>
        </w:r>
      </w:hyperlink>
    </w:p>
    <w:p>
      <w:pPr>
        <w:pStyle w:val="TOC1"/>
        <w:tabs>
          <w:tab w:val="right" w:leader="dot" w:pos="8306"/>
        </w:tabs>
      </w:pPr>
      <w:hyperlink w:anchor="_Toc29920" w:history="1">
        <w:r>
          <w:rPr>
            <w:rFonts w:ascii="仿宋" w:eastAsia="仿宋" w:hAnsi="仿宋" w:cs="仿宋" w:hint="eastAsia"/>
            <w:lang w:eastAsia="zh-CN"/>
          </w:rPr>
          <w:t>一、财务管理与成本控制</w:t>
        </w:r>
        <w:r>
          <w:tab/>
        </w:r>
        <w:r>
          <w:fldChar w:fldCharType="begin"/>
        </w:r>
        <w:r>
          <w:instrText xml:space="preserve"> PAGEREF _Toc29920 \h </w:instrText>
        </w:r>
        <w:r>
          <w:fldChar w:fldCharType="separate"/>
        </w:r>
        <w:r>
          <w:t>3</w:t>
        </w:r>
        <w:r>
          <w:fldChar w:fldCharType="end"/>
        </w:r>
      </w:hyperlink>
    </w:p>
    <w:p>
      <w:pPr>
        <w:pStyle w:val="TOC2"/>
        <w:tabs>
          <w:tab w:val="right" w:leader="dot" w:pos="8306"/>
        </w:tabs>
      </w:pPr>
      <w:hyperlink w:anchor="_Toc17734" w:history="1">
        <w:r>
          <w:rPr>
            <w:rFonts w:ascii="仿宋" w:eastAsia="仿宋" w:hAnsi="仿宋" w:cs="仿宋" w:hint="eastAsia"/>
            <w:lang w:eastAsia="zh-CN"/>
          </w:rPr>
          <w:t>(一)、财务管理体系建设</w:t>
        </w:r>
        <w:r>
          <w:tab/>
        </w:r>
        <w:r>
          <w:fldChar w:fldCharType="begin"/>
        </w:r>
        <w:r>
          <w:instrText xml:space="preserve"> PAGEREF _Toc17734 \h </w:instrText>
        </w:r>
        <w:r>
          <w:fldChar w:fldCharType="separate"/>
        </w:r>
        <w:r>
          <w:t>3</w:t>
        </w:r>
        <w:r>
          <w:fldChar w:fldCharType="end"/>
        </w:r>
      </w:hyperlink>
    </w:p>
    <w:p>
      <w:pPr>
        <w:pStyle w:val="TOC2"/>
        <w:tabs>
          <w:tab w:val="right" w:leader="dot" w:pos="8306"/>
        </w:tabs>
      </w:pPr>
      <w:hyperlink w:anchor="_Toc6100" w:history="1">
        <w:r>
          <w:rPr>
            <w:rFonts w:ascii="仿宋" w:eastAsia="仿宋" w:hAnsi="仿宋" w:cs="仿宋" w:hint="eastAsia"/>
            <w:lang w:eastAsia="zh-CN"/>
          </w:rPr>
          <w:t>(二)、成本控制措施</w:t>
        </w:r>
        <w:r>
          <w:tab/>
        </w:r>
        <w:r>
          <w:fldChar w:fldCharType="begin"/>
        </w:r>
        <w:r>
          <w:instrText xml:space="preserve"> PAGEREF _Toc6100 \h </w:instrText>
        </w:r>
        <w:r>
          <w:fldChar w:fldCharType="separate"/>
        </w:r>
        <w:r>
          <w:t>4</w:t>
        </w:r>
        <w:r>
          <w:fldChar w:fldCharType="end"/>
        </w:r>
      </w:hyperlink>
    </w:p>
    <w:p>
      <w:pPr>
        <w:pStyle w:val="TOC1"/>
        <w:tabs>
          <w:tab w:val="right" w:leader="dot" w:pos="8306"/>
        </w:tabs>
      </w:pPr>
      <w:hyperlink w:anchor="_Toc11735" w:history="1">
        <w:r>
          <w:rPr>
            <w:rFonts w:ascii="仿宋" w:eastAsia="仿宋" w:hAnsi="仿宋" w:cs="仿宋" w:hint="eastAsia"/>
            <w:lang w:eastAsia="zh-CN"/>
          </w:rPr>
          <w:t>二、资源开发及综合利用分析</w:t>
        </w:r>
        <w:r>
          <w:tab/>
        </w:r>
        <w:r>
          <w:fldChar w:fldCharType="begin"/>
        </w:r>
        <w:r>
          <w:instrText xml:space="preserve"> PAGEREF _Toc11735 \h </w:instrText>
        </w:r>
        <w:r>
          <w:fldChar w:fldCharType="separate"/>
        </w:r>
        <w:r>
          <w:t>5</w:t>
        </w:r>
        <w:r>
          <w:fldChar w:fldCharType="end"/>
        </w:r>
      </w:hyperlink>
    </w:p>
    <w:p>
      <w:pPr>
        <w:pStyle w:val="TOC2"/>
        <w:tabs>
          <w:tab w:val="right" w:leader="dot" w:pos="8306"/>
        </w:tabs>
      </w:pPr>
      <w:hyperlink w:anchor="_Toc30715" w:history="1">
        <w:r>
          <w:rPr>
            <w:rFonts w:ascii="仿宋" w:eastAsia="仿宋" w:hAnsi="仿宋" w:cs="仿宋" w:hint="eastAsia"/>
            <w:lang w:eastAsia="zh-CN"/>
          </w:rPr>
          <w:t>(一)、资源开发方案</w:t>
        </w:r>
        <w:r>
          <w:tab/>
        </w:r>
        <w:r>
          <w:fldChar w:fldCharType="begin"/>
        </w:r>
        <w:r>
          <w:instrText xml:space="preserve"> PAGEREF _Toc30715 \h </w:instrText>
        </w:r>
        <w:r>
          <w:fldChar w:fldCharType="separate"/>
        </w:r>
        <w:r>
          <w:t>5</w:t>
        </w:r>
        <w:r>
          <w:fldChar w:fldCharType="end"/>
        </w:r>
      </w:hyperlink>
    </w:p>
    <w:p>
      <w:pPr>
        <w:pStyle w:val="TOC2"/>
        <w:tabs>
          <w:tab w:val="right" w:leader="dot" w:pos="8306"/>
        </w:tabs>
      </w:pPr>
      <w:hyperlink w:anchor="_Toc5495" w:history="1">
        <w:r>
          <w:rPr>
            <w:rFonts w:ascii="仿宋" w:eastAsia="仿宋" w:hAnsi="仿宋" w:cs="仿宋" w:hint="eastAsia"/>
            <w:lang w:eastAsia="zh-CN"/>
          </w:rPr>
          <w:t>(二)、资源利用方案</w:t>
        </w:r>
        <w:r>
          <w:tab/>
        </w:r>
        <w:r>
          <w:fldChar w:fldCharType="begin"/>
        </w:r>
        <w:r>
          <w:instrText xml:space="preserve"> PAGEREF _Toc5495 \h </w:instrText>
        </w:r>
        <w:r>
          <w:fldChar w:fldCharType="separate"/>
        </w:r>
        <w:r>
          <w:t>7</w:t>
        </w:r>
        <w:r>
          <w:fldChar w:fldCharType="end"/>
        </w:r>
      </w:hyperlink>
    </w:p>
    <w:p>
      <w:pPr>
        <w:pStyle w:val="TOC2"/>
        <w:tabs>
          <w:tab w:val="right" w:leader="dot" w:pos="8306"/>
        </w:tabs>
      </w:pPr>
      <w:hyperlink w:anchor="_Toc10236" w:history="1">
        <w:r>
          <w:rPr>
            <w:rFonts w:ascii="仿宋" w:eastAsia="仿宋" w:hAnsi="仿宋" w:cs="仿宋" w:hint="eastAsia"/>
            <w:lang w:eastAsia="zh-CN"/>
          </w:rPr>
          <w:t>(三)、资源节约措施</w:t>
        </w:r>
        <w:r>
          <w:tab/>
        </w:r>
        <w:r>
          <w:fldChar w:fldCharType="begin"/>
        </w:r>
        <w:r>
          <w:instrText xml:space="preserve"> PAGEREF _Toc10236 \h </w:instrText>
        </w:r>
        <w:r>
          <w:fldChar w:fldCharType="separate"/>
        </w:r>
        <w:r>
          <w:t>8</w:t>
        </w:r>
        <w:r>
          <w:fldChar w:fldCharType="end"/>
        </w:r>
      </w:hyperlink>
    </w:p>
    <w:p>
      <w:pPr>
        <w:pStyle w:val="TOC1"/>
        <w:tabs>
          <w:tab w:val="right" w:leader="dot" w:pos="8306"/>
        </w:tabs>
      </w:pPr>
      <w:hyperlink w:anchor="_Toc21363" w:history="1">
        <w:r>
          <w:rPr>
            <w:rFonts w:ascii="仿宋" w:eastAsia="仿宋" w:hAnsi="仿宋" w:cs="仿宋" w:hint="eastAsia"/>
            <w:lang w:eastAsia="zh-CN"/>
          </w:rPr>
          <w:t>三、社会影响分析</w:t>
        </w:r>
        <w:r>
          <w:tab/>
        </w:r>
        <w:r>
          <w:fldChar w:fldCharType="begin"/>
        </w:r>
        <w:r>
          <w:instrText xml:space="preserve"> PAGEREF _Toc21363 \h </w:instrText>
        </w:r>
        <w:r>
          <w:fldChar w:fldCharType="separate"/>
        </w:r>
        <w:r>
          <w:t>9</w:t>
        </w:r>
        <w:r>
          <w:fldChar w:fldCharType="end"/>
        </w:r>
      </w:hyperlink>
    </w:p>
    <w:p>
      <w:pPr>
        <w:pStyle w:val="TOC2"/>
        <w:tabs>
          <w:tab w:val="right" w:leader="dot" w:pos="8306"/>
        </w:tabs>
      </w:pPr>
      <w:hyperlink w:anchor="_Toc31786" w:history="1">
        <w:r>
          <w:rPr>
            <w:rFonts w:ascii="仿宋" w:eastAsia="仿宋" w:hAnsi="仿宋" w:cs="仿宋" w:hint="eastAsia"/>
            <w:lang w:eastAsia="zh-CN"/>
          </w:rPr>
          <w:t>(一)、社会影响效果分析</w:t>
        </w:r>
        <w:r>
          <w:tab/>
        </w:r>
        <w:r>
          <w:fldChar w:fldCharType="begin"/>
        </w:r>
        <w:r>
          <w:instrText xml:space="preserve"> PAGEREF _Toc31786 \h </w:instrText>
        </w:r>
        <w:r>
          <w:fldChar w:fldCharType="separate"/>
        </w:r>
        <w:r>
          <w:t>9</w:t>
        </w:r>
        <w:r>
          <w:fldChar w:fldCharType="end"/>
        </w:r>
      </w:hyperlink>
    </w:p>
    <w:p>
      <w:pPr>
        <w:pStyle w:val="TOC2"/>
        <w:tabs>
          <w:tab w:val="right" w:leader="dot" w:pos="8306"/>
        </w:tabs>
      </w:pPr>
      <w:hyperlink w:anchor="_Toc17447" w:history="1">
        <w:r>
          <w:rPr>
            <w:rFonts w:ascii="仿宋" w:eastAsia="仿宋" w:hAnsi="仿宋" w:cs="仿宋" w:hint="eastAsia"/>
            <w:lang w:eastAsia="zh-CN"/>
          </w:rPr>
          <w:t>(二)、社会适应性分析</w:t>
        </w:r>
        <w:r>
          <w:tab/>
        </w:r>
        <w:r>
          <w:fldChar w:fldCharType="begin"/>
        </w:r>
        <w:r>
          <w:instrText xml:space="preserve"> PAGEREF _Toc17447 \h </w:instrText>
        </w:r>
        <w:r>
          <w:fldChar w:fldCharType="separate"/>
        </w:r>
        <w:r>
          <w:t>12</w:t>
        </w:r>
        <w:r>
          <w:fldChar w:fldCharType="end"/>
        </w:r>
      </w:hyperlink>
    </w:p>
    <w:p>
      <w:pPr>
        <w:pStyle w:val="TOC2"/>
        <w:tabs>
          <w:tab w:val="right" w:leader="dot" w:pos="8306"/>
        </w:tabs>
      </w:pPr>
      <w:hyperlink w:anchor="_Toc7035" w:history="1">
        <w:r>
          <w:rPr>
            <w:rFonts w:ascii="仿宋" w:eastAsia="仿宋" w:hAnsi="仿宋" w:cs="仿宋" w:hint="eastAsia"/>
            <w:lang w:eastAsia="zh-CN"/>
          </w:rPr>
          <w:t>(三)、社会风险及对策分析</w:t>
        </w:r>
        <w:r>
          <w:tab/>
        </w:r>
        <w:r>
          <w:fldChar w:fldCharType="begin"/>
        </w:r>
        <w:r>
          <w:instrText xml:space="preserve"> PAGEREF _Toc7035 \h </w:instrText>
        </w:r>
        <w:r>
          <w:fldChar w:fldCharType="separate"/>
        </w:r>
        <w:r>
          <w:t>13</w:t>
        </w:r>
        <w:r>
          <w:fldChar w:fldCharType="end"/>
        </w:r>
      </w:hyperlink>
    </w:p>
    <w:p>
      <w:pPr>
        <w:pStyle w:val="TOC1"/>
        <w:tabs>
          <w:tab w:val="right" w:leader="dot" w:pos="8306"/>
        </w:tabs>
      </w:pPr>
      <w:hyperlink w:anchor="_Toc26254" w:history="1">
        <w:r>
          <w:rPr>
            <w:rFonts w:ascii="仿宋" w:eastAsia="仿宋" w:hAnsi="仿宋" w:cs="仿宋" w:hint="eastAsia"/>
            <w:lang w:eastAsia="zh-CN"/>
          </w:rPr>
          <w:t>四、各类型谱仪(含多道系统)项目概论</w:t>
        </w:r>
        <w:r>
          <w:tab/>
        </w:r>
        <w:r>
          <w:fldChar w:fldCharType="begin"/>
        </w:r>
        <w:r>
          <w:instrText xml:space="preserve"> PAGEREF _Toc26254 \h </w:instrText>
        </w:r>
        <w:r>
          <w:fldChar w:fldCharType="separate"/>
        </w:r>
        <w:r>
          <w:t>16</w:t>
        </w:r>
        <w:r>
          <w:fldChar w:fldCharType="end"/>
        </w:r>
      </w:hyperlink>
    </w:p>
    <w:p>
      <w:pPr>
        <w:pStyle w:val="TOC2"/>
        <w:tabs>
          <w:tab w:val="right" w:leader="dot" w:pos="8306"/>
        </w:tabs>
      </w:pPr>
      <w:hyperlink w:anchor="_Toc13655" w:history="1">
        <w:r>
          <w:rPr>
            <w:rFonts w:ascii="仿宋" w:eastAsia="仿宋" w:hAnsi="仿宋" w:cs="仿宋" w:hint="eastAsia"/>
            <w:lang w:eastAsia="zh-CN"/>
          </w:rPr>
          <w:t>(一)、项目申报单位概况</w:t>
        </w:r>
        <w:r>
          <w:tab/>
        </w:r>
        <w:r>
          <w:fldChar w:fldCharType="begin"/>
        </w:r>
        <w:r>
          <w:instrText xml:space="preserve"> PAGEREF _Toc13655 \h </w:instrText>
        </w:r>
        <w:r>
          <w:fldChar w:fldCharType="separate"/>
        </w:r>
        <w:r>
          <w:t>16</w:t>
        </w:r>
        <w:r>
          <w:fldChar w:fldCharType="end"/>
        </w:r>
      </w:hyperlink>
    </w:p>
    <w:p>
      <w:pPr>
        <w:pStyle w:val="TOC2"/>
        <w:tabs>
          <w:tab w:val="right" w:leader="dot" w:pos="8306"/>
        </w:tabs>
      </w:pPr>
      <w:hyperlink w:anchor="_Toc3938" w:history="1">
        <w:r>
          <w:rPr>
            <w:rFonts w:ascii="仿宋" w:eastAsia="仿宋" w:hAnsi="仿宋" w:cs="仿宋" w:hint="eastAsia"/>
            <w:lang w:eastAsia="zh-CN"/>
          </w:rPr>
          <w:t>(二)、项目概况</w:t>
        </w:r>
        <w:r>
          <w:tab/>
        </w:r>
        <w:r>
          <w:fldChar w:fldCharType="begin"/>
        </w:r>
        <w:r>
          <w:instrText xml:space="preserve"> PAGEREF _Toc3938 \h </w:instrText>
        </w:r>
        <w:r>
          <w:fldChar w:fldCharType="separate"/>
        </w:r>
        <w:r>
          <w:t>18</w:t>
        </w:r>
        <w:r>
          <w:fldChar w:fldCharType="end"/>
        </w:r>
      </w:hyperlink>
    </w:p>
    <w:p>
      <w:pPr>
        <w:pStyle w:val="TOC1"/>
        <w:tabs>
          <w:tab w:val="right" w:leader="dot" w:pos="8306"/>
        </w:tabs>
      </w:pPr>
      <w:hyperlink w:anchor="_Toc27325" w:history="1">
        <w:r>
          <w:rPr>
            <w:rFonts w:ascii="仿宋" w:eastAsia="仿宋" w:hAnsi="仿宋" w:cs="仿宋" w:hint="eastAsia"/>
            <w:lang w:eastAsia="zh-CN"/>
          </w:rPr>
          <w:t>五、发展规划、产业政策和行业准入分析</w:t>
        </w:r>
        <w:r>
          <w:tab/>
        </w:r>
        <w:r>
          <w:fldChar w:fldCharType="begin"/>
        </w:r>
        <w:r>
          <w:instrText xml:space="preserve"> PAGEREF _Toc27325 \h </w:instrText>
        </w:r>
        <w:r>
          <w:fldChar w:fldCharType="separate"/>
        </w:r>
        <w:r>
          <w:t>21</w:t>
        </w:r>
        <w:r>
          <w:fldChar w:fldCharType="end"/>
        </w:r>
      </w:hyperlink>
    </w:p>
    <w:p>
      <w:pPr>
        <w:pStyle w:val="TOC2"/>
        <w:tabs>
          <w:tab w:val="right" w:leader="dot" w:pos="8306"/>
        </w:tabs>
      </w:pPr>
      <w:hyperlink w:anchor="_Toc9774" w:history="1">
        <w:r>
          <w:rPr>
            <w:rFonts w:ascii="仿宋" w:eastAsia="仿宋" w:hAnsi="仿宋" w:cs="仿宋" w:hint="eastAsia"/>
            <w:lang w:eastAsia="zh-CN"/>
          </w:rPr>
          <w:t>(一)、发展规划分析</w:t>
        </w:r>
        <w:r>
          <w:tab/>
        </w:r>
        <w:r>
          <w:fldChar w:fldCharType="begin"/>
        </w:r>
        <w:r>
          <w:instrText xml:space="preserve"> PAGEREF _Toc9774 \h </w:instrText>
        </w:r>
        <w:r>
          <w:fldChar w:fldCharType="separate"/>
        </w:r>
        <w:r>
          <w:t>21</w:t>
        </w:r>
        <w:r>
          <w:fldChar w:fldCharType="end"/>
        </w:r>
      </w:hyperlink>
    </w:p>
    <w:p>
      <w:pPr>
        <w:pStyle w:val="TOC2"/>
        <w:tabs>
          <w:tab w:val="right" w:leader="dot" w:pos="8306"/>
        </w:tabs>
      </w:pPr>
      <w:hyperlink w:anchor="_Toc11649" w:history="1">
        <w:r>
          <w:rPr>
            <w:rFonts w:ascii="仿宋" w:eastAsia="仿宋" w:hAnsi="仿宋" w:cs="仿宋" w:hint="eastAsia"/>
            <w:lang w:eastAsia="zh-CN"/>
          </w:rPr>
          <w:t>(二)、产业政策分析</w:t>
        </w:r>
        <w:r>
          <w:tab/>
        </w:r>
        <w:r>
          <w:fldChar w:fldCharType="begin"/>
        </w:r>
        <w:r>
          <w:instrText xml:space="preserve"> PAGEREF _Toc11649 \h </w:instrText>
        </w:r>
        <w:r>
          <w:fldChar w:fldCharType="separate"/>
        </w:r>
        <w:r>
          <w:t>22</w:t>
        </w:r>
        <w:r>
          <w:fldChar w:fldCharType="end"/>
        </w:r>
      </w:hyperlink>
    </w:p>
    <w:p>
      <w:pPr>
        <w:pStyle w:val="TOC2"/>
        <w:tabs>
          <w:tab w:val="right" w:leader="dot" w:pos="8306"/>
        </w:tabs>
      </w:pPr>
      <w:hyperlink w:anchor="_Toc17410" w:history="1">
        <w:r>
          <w:rPr>
            <w:rFonts w:ascii="仿宋" w:eastAsia="仿宋" w:hAnsi="仿宋" w:cs="仿宋" w:hint="eastAsia"/>
            <w:lang w:eastAsia="zh-CN"/>
          </w:rPr>
          <w:t>(三)、行业准入分析</w:t>
        </w:r>
        <w:r>
          <w:tab/>
        </w:r>
        <w:r>
          <w:fldChar w:fldCharType="begin"/>
        </w:r>
        <w:r>
          <w:instrText xml:space="preserve"> PAGEREF _Toc17410 \h </w:instrText>
        </w:r>
        <w:r>
          <w:fldChar w:fldCharType="separate"/>
        </w:r>
        <w:r>
          <w:t>24</w:t>
        </w:r>
        <w:r>
          <w:fldChar w:fldCharType="end"/>
        </w:r>
      </w:hyperlink>
    </w:p>
    <w:p>
      <w:pPr>
        <w:pStyle w:val="TOC1"/>
        <w:tabs>
          <w:tab w:val="right" w:leader="dot" w:pos="8306"/>
        </w:tabs>
      </w:pPr>
      <w:hyperlink w:anchor="_Toc11970" w:history="1">
        <w:r>
          <w:rPr>
            <w:rFonts w:ascii="仿宋" w:eastAsia="仿宋" w:hAnsi="仿宋" w:cs="仿宋" w:hint="eastAsia"/>
            <w:lang w:eastAsia="zh-CN"/>
          </w:rPr>
          <w:t>六、环境和生态影响分析</w:t>
        </w:r>
        <w:r>
          <w:tab/>
        </w:r>
        <w:r>
          <w:fldChar w:fldCharType="begin"/>
        </w:r>
        <w:r>
          <w:instrText xml:space="preserve"> PAGEREF _Toc11970 \h </w:instrText>
        </w:r>
        <w:r>
          <w:fldChar w:fldCharType="separate"/>
        </w:r>
        <w:r>
          <w:t>25</w:t>
        </w:r>
        <w:r>
          <w:fldChar w:fldCharType="end"/>
        </w:r>
      </w:hyperlink>
    </w:p>
    <w:p>
      <w:pPr>
        <w:pStyle w:val="TOC2"/>
        <w:tabs>
          <w:tab w:val="right" w:leader="dot" w:pos="8306"/>
        </w:tabs>
      </w:pPr>
      <w:hyperlink w:anchor="_Toc2212" w:history="1">
        <w:r>
          <w:rPr>
            <w:rFonts w:ascii="仿宋" w:eastAsia="仿宋" w:hAnsi="仿宋" w:cs="仿宋" w:hint="eastAsia"/>
            <w:lang w:eastAsia="zh-CN"/>
          </w:rPr>
          <w:t>(一)、环境和生态现状</w:t>
        </w:r>
        <w:r>
          <w:tab/>
        </w:r>
        <w:r>
          <w:fldChar w:fldCharType="begin"/>
        </w:r>
        <w:r>
          <w:instrText xml:space="preserve"> PAGEREF _Toc2212 \h </w:instrText>
        </w:r>
        <w:r>
          <w:fldChar w:fldCharType="separate"/>
        </w:r>
        <w:r>
          <w:t>25</w:t>
        </w:r>
        <w:r>
          <w:fldChar w:fldCharType="end"/>
        </w:r>
      </w:hyperlink>
    </w:p>
    <w:p>
      <w:pPr>
        <w:pStyle w:val="TOC2"/>
        <w:tabs>
          <w:tab w:val="right" w:leader="dot" w:pos="8306"/>
        </w:tabs>
      </w:pPr>
      <w:hyperlink w:anchor="_Toc32199" w:history="1">
        <w:r>
          <w:rPr>
            <w:rFonts w:ascii="仿宋" w:eastAsia="仿宋" w:hAnsi="仿宋" w:cs="仿宋" w:hint="eastAsia"/>
            <w:lang w:eastAsia="zh-CN"/>
          </w:rPr>
          <w:t>(二)、生态环境影响分析</w:t>
        </w:r>
        <w:r>
          <w:tab/>
        </w:r>
        <w:r>
          <w:fldChar w:fldCharType="begin"/>
        </w:r>
        <w:r>
          <w:instrText xml:space="preserve"> PAGEREF _Toc32199 \h </w:instrText>
        </w:r>
        <w:r>
          <w:fldChar w:fldCharType="separate"/>
        </w:r>
        <w:r>
          <w:t>27</w:t>
        </w:r>
        <w:r>
          <w:fldChar w:fldCharType="end"/>
        </w:r>
      </w:hyperlink>
    </w:p>
    <w:p>
      <w:pPr>
        <w:pStyle w:val="TOC2"/>
        <w:tabs>
          <w:tab w:val="right" w:leader="dot" w:pos="8306"/>
        </w:tabs>
      </w:pPr>
      <w:hyperlink w:anchor="_Toc25207" w:history="1">
        <w:r>
          <w:rPr>
            <w:rFonts w:ascii="仿宋" w:eastAsia="仿宋" w:hAnsi="仿宋" w:cs="仿宋" w:hint="eastAsia"/>
            <w:lang w:eastAsia="zh-CN"/>
          </w:rPr>
          <w:t>(三)、生态环境保护措施</w:t>
        </w:r>
        <w:r>
          <w:tab/>
        </w:r>
        <w:r>
          <w:fldChar w:fldCharType="begin"/>
        </w:r>
        <w:r>
          <w:instrText xml:space="preserve"> PAGEREF _Toc25207 \h </w:instrText>
        </w:r>
        <w:r>
          <w:fldChar w:fldCharType="separate"/>
        </w:r>
        <w:r>
          <w:t>28</w:t>
        </w:r>
        <w:r>
          <w:fldChar w:fldCharType="end"/>
        </w:r>
      </w:hyperlink>
    </w:p>
    <w:p>
      <w:pPr>
        <w:pStyle w:val="TOC2"/>
        <w:tabs>
          <w:tab w:val="right" w:leader="dot" w:pos="8306"/>
        </w:tabs>
      </w:pPr>
      <w:hyperlink w:anchor="_Toc17106" w:history="1">
        <w:r>
          <w:rPr>
            <w:rFonts w:ascii="仿宋" w:eastAsia="仿宋" w:hAnsi="仿宋" w:cs="仿宋" w:hint="eastAsia"/>
            <w:lang w:eastAsia="zh-CN"/>
          </w:rPr>
          <w:t>(四)、地质灾害影响分析</w:t>
        </w:r>
        <w:r>
          <w:tab/>
        </w:r>
        <w:r>
          <w:fldChar w:fldCharType="begin"/>
        </w:r>
        <w:r>
          <w:instrText xml:space="preserve"> PAGEREF _Toc17106 \h </w:instrText>
        </w:r>
        <w:r>
          <w:fldChar w:fldCharType="separate"/>
        </w:r>
        <w:r>
          <w:t>30</w:t>
        </w:r>
        <w:r>
          <w:fldChar w:fldCharType="end"/>
        </w:r>
      </w:hyperlink>
    </w:p>
    <w:p>
      <w:pPr>
        <w:pStyle w:val="TOC2"/>
        <w:tabs>
          <w:tab w:val="right" w:leader="dot" w:pos="8306"/>
        </w:tabs>
      </w:pPr>
      <w:hyperlink w:anchor="_Toc9837" w:history="1">
        <w:r>
          <w:rPr>
            <w:rFonts w:ascii="仿宋" w:eastAsia="仿宋" w:hAnsi="仿宋" w:cs="仿宋" w:hint="eastAsia"/>
            <w:lang w:eastAsia="zh-CN"/>
          </w:rPr>
          <w:t>(五)、特殊环境影响</w:t>
        </w:r>
        <w:r>
          <w:tab/>
        </w:r>
        <w:r>
          <w:fldChar w:fldCharType="begin"/>
        </w:r>
        <w:r>
          <w:instrText xml:space="preserve"> PAGEREF _Toc9837 \h </w:instrText>
        </w:r>
        <w:r>
          <w:fldChar w:fldCharType="separate"/>
        </w:r>
        <w:r>
          <w:t>31</w:t>
        </w:r>
        <w:r>
          <w:fldChar w:fldCharType="end"/>
        </w:r>
      </w:hyperlink>
    </w:p>
    <w:p>
      <w:pPr>
        <w:pStyle w:val="TOC1"/>
        <w:tabs>
          <w:tab w:val="right" w:leader="dot" w:pos="8306"/>
        </w:tabs>
      </w:pPr>
      <w:hyperlink w:anchor="_Toc7618" w:history="1">
        <w:r>
          <w:rPr>
            <w:rFonts w:ascii="仿宋" w:eastAsia="仿宋" w:hAnsi="仿宋" w:cs="仿宋" w:hint="eastAsia"/>
            <w:lang w:eastAsia="zh-CN"/>
          </w:rPr>
          <w:t>七、项目进度计划</w:t>
        </w:r>
        <w:r>
          <w:tab/>
        </w:r>
        <w:r>
          <w:fldChar w:fldCharType="begin"/>
        </w:r>
        <w:r>
          <w:instrText xml:space="preserve"> PAGEREF _Toc7618 \h </w:instrText>
        </w:r>
        <w:r>
          <w:fldChar w:fldCharType="separate"/>
        </w:r>
        <w:r>
          <w:t>33</w:t>
        </w:r>
        <w:r>
          <w:fldChar w:fldCharType="end"/>
        </w:r>
      </w:hyperlink>
    </w:p>
    <w:p>
      <w:pPr>
        <w:pStyle w:val="TOC2"/>
        <w:tabs>
          <w:tab w:val="right" w:leader="dot" w:pos="8306"/>
        </w:tabs>
      </w:pPr>
      <w:hyperlink w:anchor="_Toc196" w:history="1">
        <w:r>
          <w:rPr>
            <w:rFonts w:ascii="仿宋" w:eastAsia="仿宋" w:hAnsi="仿宋" w:cs="仿宋" w:hint="eastAsia"/>
            <w:lang w:eastAsia="zh-CN"/>
          </w:rPr>
          <w:t>(一)、建设周期</w:t>
        </w:r>
        <w:r>
          <w:tab/>
        </w:r>
        <w:r>
          <w:fldChar w:fldCharType="begin"/>
        </w:r>
        <w:r>
          <w:instrText xml:space="preserve"> PAGEREF _Toc196 \h </w:instrText>
        </w:r>
        <w:r>
          <w:fldChar w:fldCharType="separate"/>
        </w:r>
        <w:r>
          <w:t>33</w:t>
        </w:r>
        <w:r>
          <w:fldChar w:fldCharType="end"/>
        </w:r>
      </w:hyperlink>
    </w:p>
    <w:p>
      <w:pPr>
        <w:pStyle w:val="TOC2"/>
        <w:tabs>
          <w:tab w:val="right" w:leader="dot" w:pos="8306"/>
        </w:tabs>
      </w:pPr>
      <w:hyperlink w:anchor="_Toc11885" w:history="1">
        <w:r>
          <w:rPr>
            <w:rFonts w:ascii="仿宋" w:eastAsia="仿宋" w:hAnsi="仿宋" w:cs="仿宋" w:hint="eastAsia"/>
            <w:lang w:eastAsia="zh-CN"/>
          </w:rPr>
          <w:t>(二)、建设进度</w:t>
        </w:r>
        <w:r>
          <w:tab/>
        </w:r>
        <w:r>
          <w:fldChar w:fldCharType="begin"/>
        </w:r>
        <w:r>
          <w:instrText xml:space="preserve"> PAGEREF _Toc11885 \h </w:instrText>
        </w:r>
        <w:r>
          <w:fldChar w:fldCharType="separate"/>
        </w:r>
        <w:r>
          <w:t>33</w:t>
        </w:r>
        <w:r>
          <w:fldChar w:fldCharType="end"/>
        </w:r>
      </w:hyperlink>
    </w:p>
    <w:p>
      <w:pPr>
        <w:pStyle w:val="TOC2"/>
        <w:tabs>
          <w:tab w:val="right" w:leader="dot" w:pos="8306"/>
        </w:tabs>
      </w:pPr>
      <w:hyperlink w:anchor="_Toc19543" w:history="1">
        <w:r>
          <w:rPr>
            <w:rFonts w:ascii="仿宋" w:eastAsia="仿宋" w:hAnsi="仿宋" w:cs="仿宋" w:hint="eastAsia"/>
            <w:lang w:eastAsia="zh-CN"/>
          </w:rPr>
          <w:t>(三)、进度安排注意事项</w:t>
        </w:r>
        <w:r>
          <w:tab/>
        </w:r>
        <w:r>
          <w:fldChar w:fldCharType="begin"/>
        </w:r>
        <w:r>
          <w:instrText xml:space="preserve"> PAGEREF _Toc19543 \h </w:instrText>
        </w:r>
        <w:r>
          <w:fldChar w:fldCharType="separate"/>
        </w:r>
        <w:r>
          <w:t>34</w:t>
        </w:r>
        <w:r>
          <w:fldChar w:fldCharType="end"/>
        </w:r>
      </w:hyperlink>
    </w:p>
    <w:p>
      <w:pPr>
        <w:pStyle w:val="TOC2"/>
        <w:tabs>
          <w:tab w:val="right" w:leader="dot" w:pos="8306"/>
        </w:tabs>
      </w:pPr>
      <w:hyperlink w:anchor="_Toc15640" w:history="1">
        <w:r>
          <w:rPr>
            <w:rFonts w:ascii="仿宋" w:eastAsia="仿宋" w:hAnsi="仿宋" w:cs="仿宋" w:hint="eastAsia"/>
            <w:lang w:eastAsia="zh-CN"/>
          </w:rPr>
          <w:t>(四)、人力资源配置</w:t>
        </w:r>
        <w:r>
          <w:tab/>
        </w:r>
        <w:r>
          <w:fldChar w:fldCharType="begin"/>
        </w:r>
        <w:r>
          <w:instrText xml:space="preserve"> PAGEREF _Toc15640 \h </w:instrText>
        </w:r>
        <w:r>
          <w:fldChar w:fldCharType="separate"/>
        </w:r>
        <w:r>
          <w:t>35</w:t>
        </w:r>
        <w:r>
          <w:fldChar w:fldCharType="end"/>
        </w:r>
      </w:hyperlink>
    </w:p>
    <w:p>
      <w:pPr>
        <w:pStyle w:val="TOC2"/>
        <w:tabs>
          <w:tab w:val="right" w:leader="dot" w:pos="8306"/>
        </w:tabs>
      </w:pPr>
      <w:hyperlink w:anchor="_Toc3530" w:history="1">
        <w:r>
          <w:rPr>
            <w:rFonts w:ascii="仿宋" w:eastAsia="仿宋" w:hAnsi="仿宋" w:cs="仿宋" w:hint="eastAsia"/>
            <w:lang w:eastAsia="zh-CN"/>
          </w:rPr>
          <w:t>(五)、员工培训</w:t>
        </w:r>
        <w:r>
          <w:tab/>
        </w:r>
        <w:r>
          <w:fldChar w:fldCharType="begin"/>
        </w:r>
        <w:r>
          <w:instrText xml:space="preserve"> PAGEREF _Toc3530 \h </w:instrText>
        </w:r>
        <w:r>
          <w:fldChar w:fldCharType="separate"/>
        </w:r>
        <w:r>
          <w:t>37</w:t>
        </w:r>
        <w:r>
          <w:fldChar w:fldCharType="end"/>
        </w:r>
      </w:hyperlink>
    </w:p>
    <w:p>
      <w:pPr>
        <w:pStyle w:val="TOC2"/>
        <w:tabs>
          <w:tab w:val="right" w:leader="dot" w:pos="8306"/>
        </w:tabs>
      </w:pPr>
      <w:hyperlink w:anchor="_Toc27522" w:history="1">
        <w:r>
          <w:rPr>
            <w:rFonts w:ascii="仿宋" w:eastAsia="仿宋" w:hAnsi="仿宋" w:cs="仿宋" w:hint="eastAsia"/>
            <w:lang w:eastAsia="zh-CN"/>
          </w:rPr>
          <w:t>(六)、项目实施保障</w:t>
        </w:r>
        <w:r>
          <w:tab/>
        </w:r>
        <w:r>
          <w:fldChar w:fldCharType="begin"/>
        </w:r>
        <w:r>
          <w:instrText xml:space="preserve"> PAGEREF _Toc27522 \h </w:instrText>
        </w:r>
        <w:r>
          <w:fldChar w:fldCharType="separate"/>
        </w:r>
        <w:r>
          <w:t>38</w:t>
        </w:r>
        <w:r>
          <w:fldChar w:fldCharType="end"/>
        </w:r>
      </w:hyperlink>
    </w:p>
    <w:p>
      <w:pPr>
        <w:pStyle w:val="TOC2"/>
        <w:tabs>
          <w:tab w:val="right" w:leader="dot" w:pos="8306"/>
        </w:tabs>
      </w:pPr>
      <w:hyperlink w:anchor="_Toc30948" w:history="1">
        <w:r>
          <w:rPr>
            <w:rFonts w:ascii="仿宋" w:eastAsia="仿宋" w:hAnsi="仿宋" w:cs="仿宋" w:hint="eastAsia"/>
            <w:lang w:eastAsia="zh-CN"/>
          </w:rPr>
          <w:t>(七)、安全规范管理</w:t>
        </w:r>
        <w:r>
          <w:tab/>
        </w:r>
        <w:r>
          <w:fldChar w:fldCharType="begin"/>
        </w:r>
        <w:r>
          <w:instrText xml:space="preserve"> PAGEREF _Toc30948 \h </w:instrText>
        </w:r>
        <w:r>
          <w:fldChar w:fldCharType="separate"/>
        </w:r>
        <w:r>
          <w:t>39</w:t>
        </w:r>
        <w:r>
          <w:fldChar w:fldCharType="end"/>
        </w:r>
      </w:hyperlink>
    </w:p>
    <w:p>
      <w:pPr>
        <w:pStyle w:val="TOC1"/>
        <w:tabs>
          <w:tab w:val="right" w:leader="dot" w:pos="8306"/>
        </w:tabs>
      </w:pPr>
      <w:hyperlink w:anchor="_Toc23374" w:history="1">
        <w:r>
          <w:rPr>
            <w:rFonts w:ascii="仿宋" w:eastAsia="仿宋" w:hAnsi="仿宋" w:cs="仿宋" w:hint="eastAsia"/>
            <w:lang w:eastAsia="zh-CN"/>
          </w:rPr>
          <w:t>八、资金管理与财务规划</w:t>
        </w:r>
        <w:r>
          <w:tab/>
        </w:r>
        <w:r>
          <w:fldChar w:fldCharType="begin"/>
        </w:r>
        <w:r>
          <w:instrText xml:space="preserve"> PAGEREF _Toc23374 \h </w:instrText>
        </w:r>
        <w:r>
          <w:fldChar w:fldCharType="separate"/>
        </w:r>
        <w:r>
          <w:t>40</w:t>
        </w:r>
        <w:r>
          <w:fldChar w:fldCharType="end"/>
        </w:r>
      </w:hyperlink>
    </w:p>
    <w:p>
      <w:pPr>
        <w:pStyle w:val="TOC2"/>
        <w:tabs>
          <w:tab w:val="right" w:leader="dot" w:pos="8306"/>
        </w:tabs>
      </w:pPr>
      <w:hyperlink w:anchor="_Toc22985" w:history="1">
        <w:r>
          <w:rPr>
            <w:rFonts w:ascii="仿宋" w:eastAsia="仿宋" w:hAnsi="仿宋" w:cs="仿宋" w:hint="eastAsia"/>
            <w:lang w:eastAsia="zh-CN"/>
          </w:rPr>
          <w:t>(一)、项目资金来源与筹措</w:t>
        </w:r>
        <w:r>
          <w:tab/>
        </w:r>
        <w:r>
          <w:fldChar w:fldCharType="begin"/>
        </w:r>
        <w:r>
          <w:instrText xml:space="preserve"> PAGEREF _Toc22985 \h </w:instrText>
        </w:r>
        <w:r>
          <w:fldChar w:fldCharType="separate"/>
        </w:r>
        <w:r>
          <w:t>40</w:t>
        </w:r>
        <w:r>
          <w:fldChar w:fldCharType="end"/>
        </w:r>
      </w:hyperlink>
    </w:p>
    <w:p>
      <w:pPr>
        <w:pStyle w:val="TOC2"/>
        <w:tabs>
          <w:tab w:val="right" w:leader="dot" w:pos="8306"/>
        </w:tabs>
      </w:pPr>
      <w:hyperlink w:anchor="_Toc23777" w:history="1">
        <w:r>
          <w:rPr>
            <w:rFonts w:ascii="仿宋" w:eastAsia="仿宋" w:hAnsi="仿宋" w:cs="仿宋" w:hint="eastAsia"/>
            <w:lang w:eastAsia="zh-CN"/>
          </w:rPr>
          <w:t>(二)、资金使用与监管</w:t>
        </w:r>
        <w:r>
          <w:tab/>
        </w:r>
        <w:r>
          <w:fldChar w:fldCharType="begin"/>
        </w:r>
        <w:r>
          <w:instrText xml:space="preserve"> PAGEREF _Toc23777 \h </w:instrText>
        </w:r>
        <w:r>
          <w:fldChar w:fldCharType="separate"/>
        </w:r>
        <w:r>
          <w:t>42</w:t>
        </w:r>
        <w:r>
          <w:fldChar w:fldCharType="end"/>
        </w:r>
      </w:hyperlink>
    </w:p>
    <w:p>
      <w:pPr>
        <w:pStyle w:val="TOC2"/>
        <w:tabs>
          <w:tab w:val="right" w:leader="dot" w:pos="8306"/>
        </w:tabs>
      </w:pPr>
      <w:hyperlink w:anchor="_Toc18675" w:history="1">
        <w:r>
          <w:rPr>
            <w:rFonts w:ascii="仿宋" w:eastAsia="仿宋" w:hAnsi="仿宋" w:cs="仿宋" w:hint="eastAsia"/>
            <w:lang w:eastAsia="zh-CN"/>
          </w:rPr>
          <w:t>(三)、财务规划与预测</w:t>
        </w:r>
        <w:r>
          <w:tab/>
        </w:r>
        <w:r>
          <w:fldChar w:fldCharType="begin"/>
        </w:r>
        <w:r>
          <w:instrText xml:space="preserve"> PAGEREF _Toc18675 \h </w:instrText>
        </w:r>
        <w:r>
          <w:fldChar w:fldCharType="separate"/>
        </w:r>
        <w:r>
          <w:t>43</w:t>
        </w:r>
        <w:r>
          <w:fldChar w:fldCharType="end"/>
        </w:r>
      </w:hyperlink>
    </w:p>
    <w:p>
      <w:pPr>
        <w:pStyle w:val="TOC1"/>
        <w:tabs>
          <w:tab w:val="right" w:leader="dot" w:pos="8306"/>
        </w:tabs>
      </w:pPr>
      <w:hyperlink w:anchor="_Toc4574" w:history="1">
        <w:r>
          <w:rPr>
            <w:rFonts w:ascii="仿宋" w:eastAsia="仿宋" w:hAnsi="仿宋" w:cs="仿宋" w:hint="eastAsia"/>
            <w:lang w:eastAsia="zh-CN"/>
          </w:rPr>
          <w:t>九、土地利用与规划方案</w:t>
        </w:r>
        <w:r>
          <w:tab/>
        </w:r>
        <w:r>
          <w:fldChar w:fldCharType="begin"/>
        </w:r>
        <w:r>
          <w:instrText xml:space="preserve"> PAGEREF _Toc4574 \h </w:instrText>
        </w:r>
        <w:r>
          <w:fldChar w:fldCharType="separate"/>
        </w:r>
        <w:r>
          <w:t>44</w:t>
        </w:r>
        <w:r>
          <w:fldChar w:fldCharType="end"/>
        </w:r>
      </w:hyperlink>
    </w:p>
    <w:p>
      <w:pPr>
        <w:pStyle w:val="TOC2"/>
        <w:tabs>
          <w:tab w:val="right" w:leader="dot" w:pos="8306"/>
        </w:tabs>
      </w:pPr>
      <w:hyperlink w:anchor="_Toc2084" w:history="1">
        <w:r>
          <w:rPr>
            <w:rFonts w:ascii="仿宋" w:eastAsia="仿宋" w:hAnsi="仿宋" w:cs="仿宋" w:hint="eastAsia"/>
            <w:lang w:eastAsia="zh-CN"/>
          </w:rPr>
          <w:t>(一)、项目用地情况分析</w:t>
        </w:r>
        <w:r>
          <w:tab/>
        </w:r>
        <w:r>
          <w:fldChar w:fldCharType="begin"/>
        </w:r>
        <w:r>
          <w:instrText xml:space="preserve"> PAGEREF _Toc2084 \h </w:instrText>
        </w:r>
        <w:r>
          <w:fldChar w:fldCharType="separate"/>
        </w:r>
        <w:r>
          <w:t>44</w:t>
        </w:r>
        <w:r>
          <w:fldChar w:fldCharType="end"/>
        </w:r>
      </w:hyperlink>
    </w:p>
    <w:p>
      <w:pPr>
        <w:pStyle w:val="TOC2"/>
        <w:tabs>
          <w:tab w:val="right" w:leader="dot" w:pos="8306"/>
        </w:tabs>
      </w:pPr>
      <w:hyperlink w:anchor="_Toc2289" w:history="1">
        <w:r>
          <w:rPr>
            <w:rFonts w:ascii="仿宋" w:eastAsia="仿宋" w:hAnsi="仿宋" w:cs="仿宋" w:hint="eastAsia"/>
            <w:lang w:eastAsia="zh-CN"/>
          </w:rPr>
          <w:t>(二)、土地利用规划方案</w:t>
        </w:r>
        <w:r>
          <w:tab/>
        </w:r>
        <w:r>
          <w:fldChar w:fldCharType="begin"/>
        </w:r>
        <w:r>
          <w:instrText xml:space="preserve"> PAGEREF _Toc2289 \h </w:instrText>
        </w:r>
        <w:r>
          <w:fldChar w:fldCharType="separate"/>
        </w:r>
        <w:r>
          <w:t>45</w:t>
        </w:r>
        <w:r>
          <w:fldChar w:fldCharType="end"/>
        </w:r>
      </w:hyperlink>
    </w:p>
    <w:p>
      <w:pPr>
        <w:pStyle w:val="TOC1"/>
        <w:tabs>
          <w:tab w:val="right" w:leader="dot" w:pos="8306"/>
        </w:tabs>
      </w:pPr>
      <w:hyperlink w:anchor="_Toc6045" w:history="1">
        <w:r>
          <w:rPr>
            <w:rFonts w:ascii="仿宋" w:eastAsia="仿宋" w:hAnsi="仿宋" w:cs="仿宋" w:hint="eastAsia"/>
            <w:lang w:eastAsia="zh-CN"/>
          </w:rPr>
          <w:t>十、经济效益与社会效益优化</w:t>
        </w:r>
        <w:r>
          <w:tab/>
        </w:r>
        <w:r>
          <w:fldChar w:fldCharType="begin"/>
        </w:r>
        <w:r>
          <w:instrText xml:space="preserve"> PAGEREF _Toc6045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46" w:history="1">
        <w:r>
          <w:rPr>
            <w:rFonts w:ascii="仿宋" w:eastAsia="仿宋" w:hAnsi="仿宋" w:cs="仿宋" w:hint="eastAsia"/>
            <w:lang w:eastAsia="zh-CN"/>
          </w:rPr>
          <w:t>(一)、经济效益提升策略</w:t>
        </w:r>
        <w:r>
          <w:tab/>
        </w:r>
        <w:r>
          <w:fldChar w:fldCharType="begin"/>
        </w:r>
        <w:r>
          <w:instrText xml:space="preserve"> PAGEREF _Toc17546 \h </w:instrText>
        </w:r>
        <w:r>
          <w:fldChar w:fldCharType="separate"/>
        </w:r>
        <w:r>
          <w:t>46</w:t>
        </w:r>
        <w:r>
          <w:fldChar w:fldCharType="end"/>
        </w:r>
      </w:hyperlink>
    </w:p>
    <w:p>
      <w:pPr>
        <w:pStyle w:val="TOC2"/>
        <w:tabs>
          <w:tab w:val="right" w:leader="dot" w:pos="8306"/>
        </w:tabs>
      </w:pPr>
      <w:hyperlink w:anchor="_Toc20068" w:history="1">
        <w:r>
          <w:rPr>
            <w:rFonts w:ascii="仿宋" w:eastAsia="仿宋" w:hAnsi="仿宋" w:cs="仿宋" w:hint="eastAsia"/>
            <w:lang w:eastAsia="zh-CN"/>
          </w:rPr>
          <w:t>(二)、社会效益增强方案</w:t>
        </w:r>
        <w:r>
          <w:tab/>
        </w:r>
        <w:r>
          <w:fldChar w:fldCharType="begin"/>
        </w:r>
        <w:r>
          <w:instrText xml:space="preserve"> PAGEREF _Toc20068 \h </w:instrText>
        </w:r>
        <w:r>
          <w:fldChar w:fldCharType="separate"/>
        </w:r>
        <w:r>
          <w:t>47</w:t>
        </w:r>
        <w:r>
          <w:fldChar w:fldCharType="end"/>
        </w:r>
      </w:hyperlink>
    </w:p>
    <w:p>
      <w:pPr>
        <w:pStyle w:val="TOC1"/>
        <w:tabs>
          <w:tab w:val="right" w:leader="dot" w:pos="8306"/>
        </w:tabs>
      </w:pPr>
      <w:hyperlink w:anchor="_Toc27814" w:history="1">
        <w:r>
          <w:rPr>
            <w:rFonts w:ascii="仿宋" w:eastAsia="仿宋" w:hAnsi="仿宋" w:cs="仿宋" w:hint="eastAsia"/>
            <w:lang w:eastAsia="zh-CN"/>
          </w:rPr>
          <w:t>十一、环境保护与治理方案</w:t>
        </w:r>
        <w:r>
          <w:tab/>
        </w:r>
        <w:r>
          <w:fldChar w:fldCharType="begin"/>
        </w:r>
        <w:r>
          <w:instrText xml:space="preserve"> PAGEREF _Toc27814 \h </w:instrText>
        </w:r>
        <w:r>
          <w:fldChar w:fldCharType="separate"/>
        </w:r>
        <w:r>
          <w:t>48</w:t>
        </w:r>
        <w:r>
          <w:fldChar w:fldCharType="end"/>
        </w:r>
      </w:hyperlink>
    </w:p>
    <w:p>
      <w:pPr>
        <w:pStyle w:val="TOC2"/>
        <w:tabs>
          <w:tab w:val="right" w:leader="dot" w:pos="8306"/>
        </w:tabs>
      </w:pPr>
      <w:hyperlink w:anchor="_Toc21854" w:history="1">
        <w:r>
          <w:rPr>
            <w:rFonts w:ascii="仿宋" w:eastAsia="仿宋" w:hAnsi="仿宋" w:cs="仿宋" w:hint="eastAsia"/>
            <w:lang w:eastAsia="zh-CN"/>
          </w:rPr>
          <w:t>(一)、项目环境影响评估</w:t>
        </w:r>
        <w:r>
          <w:tab/>
        </w:r>
        <w:r>
          <w:fldChar w:fldCharType="begin"/>
        </w:r>
        <w:r>
          <w:instrText xml:space="preserve"> PAGEREF _Toc21854 \h </w:instrText>
        </w:r>
        <w:r>
          <w:fldChar w:fldCharType="separate"/>
        </w:r>
        <w:r>
          <w:t>48</w:t>
        </w:r>
        <w:r>
          <w:fldChar w:fldCharType="end"/>
        </w:r>
      </w:hyperlink>
    </w:p>
    <w:p>
      <w:pPr>
        <w:pStyle w:val="TOC2"/>
        <w:tabs>
          <w:tab w:val="right" w:leader="dot" w:pos="8306"/>
        </w:tabs>
      </w:pPr>
      <w:hyperlink w:anchor="_Toc11247" w:history="1">
        <w:r>
          <w:rPr>
            <w:rFonts w:ascii="仿宋" w:eastAsia="仿宋" w:hAnsi="仿宋" w:cs="仿宋" w:hint="eastAsia"/>
            <w:lang w:eastAsia="zh-CN"/>
          </w:rPr>
          <w:t>(二)、环境保护措施与治理方案</w:t>
        </w:r>
        <w:r>
          <w:tab/>
        </w:r>
        <w:r>
          <w:fldChar w:fldCharType="begin"/>
        </w:r>
        <w:r>
          <w:instrText xml:space="preserve"> PAGEREF _Toc11247 \h </w:instrText>
        </w:r>
        <w:r>
          <w:fldChar w:fldCharType="separate"/>
        </w:r>
        <w:r>
          <w:t>48</w:t>
        </w:r>
        <w:r>
          <w:fldChar w:fldCharType="end"/>
        </w:r>
      </w:hyperlink>
    </w:p>
    <w:p>
      <w:pPr>
        <w:pStyle w:val="TOC1"/>
        <w:tabs>
          <w:tab w:val="right" w:leader="dot" w:pos="8306"/>
        </w:tabs>
      </w:pPr>
      <w:hyperlink w:anchor="_Toc9344" w:history="1">
        <w:r>
          <w:rPr>
            <w:rFonts w:ascii="仿宋" w:eastAsia="仿宋" w:hAnsi="仿宋" w:cs="仿宋" w:hint="eastAsia"/>
            <w:lang w:eastAsia="zh-CN"/>
          </w:rPr>
          <w:t>十二、客户关系管理与市场拓展</w:t>
        </w:r>
        <w:r>
          <w:tab/>
        </w:r>
        <w:r>
          <w:fldChar w:fldCharType="begin"/>
        </w:r>
        <w:r>
          <w:instrText xml:space="preserve"> PAGEREF _Toc9344 \h </w:instrText>
        </w:r>
        <w:r>
          <w:fldChar w:fldCharType="separate"/>
        </w:r>
        <w:r>
          <w:t>49</w:t>
        </w:r>
        <w:r>
          <w:fldChar w:fldCharType="end"/>
        </w:r>
      </w:hyperlink>
    </w:p>
    <w:p>
      <w:pPr>
        <w:pStyle w:val="TOC2"/>
        <w:tabs>
          <w:tab w:val="right" w:leader="dot" w:pos="8306"/>
        </w:tabs>
      </w:pPr>
      <w:hyperlink w:anchor="_Toc31406" w:history="1">
        <w:r>
          <w:rPr>
            <w:rFonts w:ascii="仿宋" w:eastAsia="仿宋" w:hAnsi="仿宋" w:cs="仿宋" w:hint="eastAsia"/>
            <w:lang w:eastAsia="zh-CN"/>
          </w:rPr>
          <w:t>(一)、客户关系管理策略</w:t>
        </w:r>
        <w:r>
          <w:tab/>
        </w:r>
        <w:r>
          <w:fldChar w:fldCharType="begin"/>
        </w:r>
        <w:r>
          <w:instrText xml:space="preserve"> PAGEREF _Toc31406 \h </w:instrText>
        </w:r>
        <w:r>
          <w:fldChar w:fldCharType="separate"/>
        </w:r>
        <w:r>
          <w:t>49</w:t>
        </w:r>
        <w:r>
          <w:fldChar w:fldCharType="end"/>
        </w:r>
      </w:hyperlink>
    </w:p>
    <w:p>
      <w:pPr>
        <w:pStyle w:val="TOC2"/>
        <w:tabs>
          <w:tab w:val="right" w:leader="dot" w:pos="8306"/>
        </w:tabs>
      </w:pPr>
      <w:hyperlink w:anchor="_Toc23157" w:history="1">
        <w:r>
          <w:rPr>
            <w:rFonts w:ascii="仿宋" w:eastAsia="仿宋" w:hAnsi="仿宋" w:cs="仿宋" w:hint="eastAsia"/>
            <w:lang w:eastAsia="zh-CN"/>
          </w:rPr>
          <w:t>(二)、市场拓展方案</w:t>
        </w:r>
        <w:r>
          <w:tab/>
        </w:r>
        <w:r>
          <w:fldChar w:fldCharType="begin"/>
        </w:r>
        <w:r>
          <w:instrText xml:space="preserve"> PAGEREF _Toc23157 \h </w:instrText>
        </w:r>
        <w:r>
          <w:fldChar w:fldCharType="separate"/>
        </w:r>
        <w:r>
          <w:t>50</w:t>
        </w:r>
        <w:r>
          <w:fldChar w:fldCharType="end"/>
        </w:r>
      </w:hyperlink>
    </w:p>
    <w:p>
      <w:pPr>
        <w:pStyle w:val="TOC1"/>
        <w:tabs>
          <w:tab w:val="right" w:leader="dot" w:pos="8306"/>
        </w:tabs>
      </w:pPr>
      <w:hyperlink w:anchor="_Toc28253" w:history="1">
        <w:r>
          <w:rPr>
            <w:rFonts w:ascii="仿宋" w:eastAsia="仿宋" w:hAnsi="仿宋" w:cs="仿宋" w:hint="eastAsia"/>
            <w:lang w:eastAsia="zh-CN"/>
          </w:rPr>
          <w:t>十三、产业协同与集群发展</w:t>
        </w:r>
        <w:r>
          <w:tab/>
        </w:r>
        <w:r>
          <w:fldChar w:fldCharType="begin"/>
        </w:r>
        <w:r>
          <w:instrText xml:space="preserve"> PAGEREF _Toc28253 \h </w:instrText>
        </w:r>
        <w:r>
          <w:fldChar w:fldCharType="separate"/>
        </w:r>
        <w:r>
          <w:t>52</w:t>
        </w:r>
        <w:r>
          <w:fldChar w:fldCharType="end"/>
        </w:r>
      </w:hyperlink>
    </w:p>
    <w:p>
      <w:pPr>
        <w:pStyle w:val="TOC2"/>
        <w:tabs>
          <w:tab w:val="right" w:leader="dot" w:pos="8306"/>
        </w:tabs>
      </w:pPr>
      <w:hyperlink w:anchor="_Toc19036" w:history="1">
        <w:r>
          <w:rPr>
            <w:rFonts w:ascii="仿宋" w:eastAsia="仿宋" w:hAnsi="仿宋" w:cs="仿宋" w:hint="eastAsia"/>
            <w:lang w:eastAsia="zh-CN"/>
          </w:rPr>
          <w:t>(一)、产业协同机制建设</w:t>
        </w:r>
        <w:r>
          <w:tab/>
        </w:r>
        <w:r>
          <w:fldChar w:fldCharType="begin"/>
        </w:r>
        <w:r>
          <w:instrText xml:space="preserve"> PAGEREF _Toc19036 \h </w:instrText>
        </w:r>
        <w:r>
          <w:fldChar w:fldCharType="separate"/>
        </w:r>
        <w:r>
          <w:t>52</w:t>
        </w:r>
        <w:r>
          <w:fldChar w:fldCharType="end"/>
        </w:r>
      </w:hyperlink>
    </w:p>
    <w:p>
      <w:pPr>
        <w:pStyle w:val="TOC2"/>
        <w:tabs>
          <w:tab w:val="right" w:leader="dot" w:pos="8306"/>
        </w:tabs>
      </w:pPr>
      <w:hyperlink w:anchor="_Toc6891" w:history="1">
        <w:r>
          <w:rPr>
            <w:rFonts w:ascii="仿宋" w:eastAsia="仿宋" w:hAnsi="仿宋" w:cs="仿宋" w:hint="eastAsia"/>
            <w:lang w:eastAsia="zh-CN"/>
          </w:rPr>
          <w:t>(二)、产业集群培育与发展</w:t>
        </w:r>
        <w:r>
          <w:tab/>
        </w:r>
        <w:r>
          <w:fldChar w:fldCharType="begin"/>
        </w:r>
        <w:r>
          <w:instrText xml:space="preserve"> PAGEREF _Toc6891 \h </w:instrText>
        </w:r>
        <w:r>
          <w:fldChar w:fldCharType="separate"/>
        </w:r>
        <w:r>
          <w:t>53</w:t>
        </w:r>
        <w:r>
          <w:fldChar w:fldCharType="end"/>
        </w:r>
      </w:hyperlink>
    </w:p>
    <w:p>
      <w:pPr>
        <w:pStyle w:val="TOC1"/>
        <w:tabs>
          <w:tab w:val="right" w:leader="dot" w:pos="8306"/>
        </w:tabs>
      </w:pPr>
      <w:hyperlink w:anchor="_Toc14477" w:history="1">
        <w:r>
          <w:rPr>
            <w:rFonts w:ascii="仿宋" w:eastAsia="仿宋" w:hAnsi="仿宋" w:cs="仿宋" w:hint="eastAsia"/>
            <w:lang w:eastAsia="zh-CN"/>
          </w:rPr>
          <w:t>十四、成果转化与推广应用</w:t>
        </w:r>
        <w:r>
          <w:tab/>
        </w:r>
        <w:r>
          <w:fldChar w:fldCharType="begin"/>
        </w:r>
        <w:r>
          <w:instrText xml:space="preserve"> PAGEREF _Toc14477 \h </w:instrText>
        </w:r>
        <w:r>
          <w:fldChar w:fldCharType="separate"/>
        </w:r>
        <w:r>
          <w:t>54</w:t>
        </w:r>
        <w:r>
          <w:fldChar w:fldCharType="end"/>
        </w:r>
      </w:hyperlink>
    </w:p>
    <w:p>
      <w:pPr>
        <w:pStyle w:val="TOC2"/>
        <w:tabs>
          <w:tab w:val="right" w:leader="dot" w:pos="8306"/>
        </w:tabs>
      </w:pPr>
      <w:hyperlink w:anchor="_Toc15078" w:history="1">
        <w:r>
          <w:rPr>
            <w:rFonts w:ascii="仿宋" w:eastAsia="仿宋" w:hAnsi="仿宋" w:cs="仿宋" w:hint="eastAsia"/>
            <w:lang w:eastAsia="zh-CN"/>
          </w:rPr>
          <w:t>(一)、成果转化策略制定</w:t>
        </w:r>
        <w:r>
          <w:tab/>
        </w:r>
        <w:r>
          <w:fldChar w:fldCharType="begin"/>
        </w:r>
        <w:r>
          <w:instrText xml:space="preserve"> PAGEREF _Toc15078 \h </w:instrText>
        </w:r>
        <w:r>
          <w:fldChar w:fldCharType="separate"/>
        </w:r>
        <w:r>
          <w:t>54</w:t>
        </w:r>
        <w:r>
          <w:fldChar w:fldCharType="end"/>
        </w:r>
      </w:hyperlink>
    </w:p>
    <w:p>
      <w:pPr>
        <w:pStyle w:val="TOC2"/>
        <w:tabs>
          <w:tab w:val="right" w:leader="dot" w:pos="8306"/>
        </w:tabs>
      </w:pPr>
      <w:hyperlink w:anchor="_Toc18063" w:history="1">
        <w:r>
          <w:rPr>
            <w:rFonts w:ascii="仿宋" w:eastAsia="仿宋" w:hAnsi="仿宋" w:cs="仿宋" w:hint="eastAsia"/>
            <w:lang w:eastAsia="zh-CN"/>
          </w:rPr>
          <w:t>(二)、成果推广应用方案</w:t>
        </w:r>
        <w:r>
          <w:tab/>
        </w:r>
        <w:r>
          <w:fldChar w:fldCharType="begin"/>
        </w:r>
        <w:r>
          <w:instrText xml:space="preserve"> PAGEREF _Toc18063 \h </w:instrText>
        </w:r>
        <w:r>
          <w:fldChar w:fldCharType="separate"/>
        </w:r>
        <w:r>
          <w:t>55</w:t>
        </w:r>
        <w:r>
          <w:fldChar w:fldCharType="end"/>
        </w:r>
      </w:hyperlink>
    </w:p>
    <w:p>
      <w:pPr>
        <w:pStyle w:val="TOC1"/>
        <w:tabs>
          <w:tab w:val="right" w:leader="dot" w:pos="8306"/>
        </w:tabs>
      </w:pPr>
      <w:hyperlink w:anchor="_Toc15910" w:history="1">
        <w:r>
          <w:rPr>
            <w:rFonts w:ascii="仿宋" w:eastAsia="仿宋" w:hAnsi="仿宋" w:cs="仿宋" w:hint="eastAsia"/>
            <w:lang w:eastAsia="zh-CN"/>
          </w:rPr>
          <w:t>十五、设施与设备管理</w:t>
        </w:r>
        <w:r>
          <w:tab/>
        </w:r>
        <w:r>
          <w:fldChar w:fldCharType="begin"/>
        </w:r>
        <w:r>
          <w:instrText xml:space="preserve"> PAGEREF _Toc15910 \h </w:instrText>
        </w:r>
        <w:r>
          <w:fldChar w:fldCharType="separate"/>
        </w:r>
        <w:r>
          <w:t>57</w:t>
        </w:r>
        <w:r>
          <w:fldChar w:fldCharType="end"/>
        </w:r>
      </w:hyperlink>
    </w:p>
    <w:p>
      <w:pPr>
        <w:pStyle w:val="TOC2"/>
        <w:tabs>
          <w:tab w:val="right" w:leader="dot" w:pos="8306"/>
        </w:tabs>
      </w:pPr>
      <w:hyperlink w:anchor="_Toc20380" w:history="1">
        <w:r>
          <w:rPr>
            <w:rFonts w:ascii="仿宋" w:eastAsia="仿宋" w:hAnsi="仿宋" w:cs="仿宋" w:hint="eastAsia"/>
            <w:lang w:eastAsia="zh-CN"/>
          </w:rPr>
          <w:t>(一)、设施规划与配置</w:t>
        </w:r>
        <w:r>
          <w:tab/>
        </w:r>
        <w:r>
          <w:fldChar w:fldCharType="begin"/>
        </w:r>
        <w:r>
          <w:instrText xml:space="preserve"> PAGEREF _Toc20380 \h </w:instrText>
        </w:r>
        <w:r>
          <w:fldChar w:fldCharType="separate"/>
        </w:r>
        <w:r>
          <w:t>57</w:t>
        </w:r>
        <w:r>
          <w:fldChar w:fldCharType="end"/>
        </w:r>
      </w:hyperlink>
    </w:p>
    <w:p>
      <w:pPr>
        <w:pStyle w:val="TOC2"/>
        <w:tabs>
          <w:tab w:val="right" w:leader="dot" w:pos="8306"/>
        </w:tabs>
      </w:pPr>
      <w:hyperlink w:anchor="_Toc6837" w:history="1">
        <w:r>
          <w:rPr>
            <w:rFonts w:ascii="仿宋" w:eastAsia="仿宋" w:hAnsi="仿宋" w:cs="仿宋" w:hint="eastAsia"/>
            <w:lang w:eastAsia="zh-CN"/>
          </w:rPr>
          <w:t>(二)、设备采购与维护管理</w:t>
        </w:r>
        <w:r>
          <w:tab/>
        </w:r>
        <w:r>
          <w:fldChar w:fldCharType="begin"/>
        </w:r>
        <w:r>
          <w:instrText xml:space="preserve"> PAGEREF _Toc6837 \h </w:instrText>
        </w:r>
        <w:r>
          <w:fldChar w:fldCharType="separate"/>
        </w:r>
        <w:r>
          <w:t>57</w:t>
        </w:r>
        <w:r>
          <w:fldChar w:fldCharType="end"/>
        </w:r>
      </w:hyperlink>
    </w:p>
    <w:p>
      <w:pPr>
        <w:pStyle w:val="TOC2"/>
        <w:tabs>
          <w:tab w:val="right" w:leader="dot" w:pos="8306"/>
        </w:tabs>
      </w:pPr>
      <w:hyperlink w:anchor="_Toc17001" w:history="1">
        <w:r>
          <w:rPr>
            <w:rFonts w:ascii="仿宋" w:eastAsia="仿宋" w:hAnsi="仿宋" w:cs="仿宋" w:hint="eastAsia"/>
            <w:lang w:eastAsia="zh-CN"/>
          </w:rPr>
          <w:t>(三)、设施设备升级策略</w:t>
        </w:r>
        <w:r>
          <w:tab/>
        </w:r>
        <w:r>
          <w:fldChar w:fldCharType="begin"/>
        </w:r>
        <w:r>
          <w:instrText xml:space="preserve"> PAGEREF _Toc17001 \h </w:instrText>
        </w:r>
        <w:r>
          <w:fldChar w:fldCharType="separate"/>
        </w:r>
        <w:r>
          <w:t>58</w:t>
        </w:r>
        <w:r>
          <w:fldChar w:fldCharType="end"/>
        </w:r>
      </w:hyperlink>
    </w:p>
    <w:p>
      <w:pPr>
        <w:pStyle w:val="TOC1"/>
        <w:tabs>
          <w:tab w:val="right" w:leader="dot" w:pos="8306"/>
        </w:tabs>
      </w:pPr>
      <w:hyperlink w:anchor="_Toc23042" w:history="1">
        <w:r>
          <w:rPr>
            <w:rFonts w:ascii="仿宋" w:eastAsia="仿宋" w:hAnsi="仿宋" w:cs="仿宋" w:hint="eastAsia"/>
            <w:lang w:eastAsia="zh-CN"/>
          </w:rPr>
          <w:t>十六、人力资源管理与开发</w:t>
        </w:r>
        <w:r>
          <w:tab/>
        </w:r>
        <w:r>
          <w:fldChar w:fldCharType="begin"/>
        </w:r>
        <w:r>
          <w:instrText xml:space="preserve"> PAGEREF _Toc23042 \h </w:instrText>
        </w:r>
        <w:r>
          <w:fldChar w:fldCharType="separate"/>
        </w:r>
        <w:r>
          <w:t>59</w:t>
        </w:r>
        <w:r>
          <w:fldChar w:fldCharType="end"/>
        </w:r>
      </w:hyperlink>
    </w:p>
    <w:p>
      <w:pPr>
        <w:pStyle w:val="TOC2"/>
        <w:tabs>
          <w:tab w:val="right" w:leader="dot" w:pos="8306"/>
        </w:tabs>
      </w:pPr>
      <w:hyperlink w:anchor="_Toc10764" w:history="1">
        <w:r>
          <w:rPr>
            <w:rFonts w:ascii="仿宋" w:eastAsia="仿宋" w:hAnsi="仿宋" w:cs="仿宋" w:hint="eastAsia"/>
            <w:lang w:eastAsia="zh-CN"/>
          </w:rPr>
          <w:t>(一)、人力资源规划</w:t>
        </w:r>
        <w:r>
          <w:tab/>
        </w:r>
        <w:r>
          <w:fldChar w:fldCharType="begin"/>
        </w:r>
        <w:r>
          <w:instrText xml:space="preserve"> PAGEREF _Toc10764 \h </w:instrText>
        </w:r>
        <w:r>
          <w:fldChar w:fldCharType="separate"/>
        </w:r>
        <w:r>
          <w:t>59</w:t>
        </w:r>
        <w:r>
          <w:fldChar w:fldCharType="end"/>
        </w:r>
      </w:hyperlink>
    </w:p>
    <w:p>
      <w:pPr>
        <w:pStyle w:val="TOC2"/>
        <w:tabs>
          <w:tab w:val="right" w:leader="dot" w:pos="8306"/>
        </w:tabs>
      </w:pPr>
      <w:hyperlink w:anchor="_Toc27810" w:history="1">
        <w:r>
          <w:rPr>
            <w:rFonts w:ascii="仿宋" w:eastAsia="仿宋" w:hAnsi="仿宋" w:cs="仿宋" w:hint="eastAsia"/>
            <w:lang w:eastAsia="zh-CN"/>
          </w:rPr>
          <w:t>(二)、人力资源开发与培训</w:t>
        </w:r>
        <w:r>
          <w:tab/>
        </w:r>
        <w:r>
          <w:fldChar w:fldCharType="begin"/>
        </w:r>
        <w:r>
          <w:instrText xml:space="preserve"> PAGEREF _Toc27810 \h </w:instrText>
        </w:r>
        <w:r>
          <w:fldChar w:fldCharType="separate"/>
        </w:r>
        <w:r>
          <w:t>61</w:t>
        </w:r>
        <w:r>
          <w:fldChar w:fldCharType="end"/>
        </w:r>
      </w:hyperlink>
    </w:p>
    <w:p>
      <w:pPr>
        <w:pStyle w:val="TOC1"/>
        <w:tabs>
          <w:tab w:val="right" w:leader="dot" w:pos="8306"/>
        </w:tabs>
      </w:pPr>
      <w:hyperlink w:anchor="_Toc26421" w:history="1">
        <w:r>
          <w:rPr>
            <w:rFonts w:ascii="仿宋" w:eastAsia="仿宋" w:hAnsi="仿宋" w:cs="仿宋" w:hint="eastAsia"/>
            <w:lang w:eastAsia="zh-CN"/>
          </w:rPr>
          <w:t>十七、企业合规与伦理</w:t>
        </w:r>
        <w:r>
          <w:tab/>
        </w:r>
        <w:r>
          <w:fldChar w:fldCharType="begin"/>
        </w:r>
        <w:r>
          <w:instrText xml:space="preserve"> PAGEREF _Toc26421 \h </w:instrText>
        </w:r>
        <w:r>
          <w:fldChar w:fldCharType="separate"/>
        </w:r>
        <w:r>
          <w:t>63</w:t>
        </w:r>
        <w:r>
          <w:fldChar w:fldCharType="end"/>
        </w:r>
      </w:hyperlink>
    </w:p>
    <w:p>
      <w:pPr>
        <w:pStyle w:val="TOC2"/>
        <w:tabs>
          <w:tab w:val="right" w:leader="dot" w:pos="8306"/>
        </w:tabs>
      </w:pPr>
      <w:hyperlink w:anchor="_Toc24878" w:history="1">
        <w:r>
          <w:rPr>
            <w:rFonts w:ascii="仿宋" w:eastAsia="仿宋" w:hAnsi="仿宋" w:cs="仿宋" w:hint="eastAsia"/>
            <w:lang w:eastAsia="zh-CN"/>
          </w:rPr>
          <w:t>(一)、合规政策与程序</w:t>
        </w:r>
        <w:r>
          <w:tab/>
        </w:r>
        <w:r>
          <w:fldChar w:fldCharType="begin"/>
        </w:r>
        <w:r>
          <w:instrText xml:space="preserve"> PAGEREF _Toc24878 \h </w:instrText>
        </w:r>
        <w:r>
          <w:fldChar w:fldCharType="separate"/>
        </w:r>
        <w:r>
          <w:t>63</w:t>
        </w:r>
        <w:r>
          <w:fldChar w:fldCharType="end"/>
        </w:r>
      </w:hyperlink>
    </w:p>
    <w:p>
      <w:pPr>
        <w:pStyle w:val="TOC2"/>
        <w:tabs>
          <w:tab w:val="right" w:leader="dot" w:pos="8306"/>
        </w:tabs>
      </w:pPr>
      <w:hyperlink w:anchor="_Toc25625" w:history="1">
        <w:r>
          <w:rPr>
            <w:rFonts w:ascii="仿宋" w:eastAsia="仿宋" w:hAnsi="仿宋" w:cs="仿宋" w:hint="eastAsia"/>
            <w:lang w:eastAsia="zh-CN"/>
          </w:rPr>
          <w:t>(二)、伦理规范与培训</w:t>
        </w:r>
        <w:r>
          <w:tab/>
        </w:r>
        <w:r>
          <w:fldChar w:fldCharType="begin"/>
        </w:r>
        <w:r>
          <w:instrText xml:space="preserve"> PAGEREF _Toc25625 \h </w:instrText>
        </w:r>
        <w:r>
          <w:fldChar w:fldCharType="separate"/>
        </w:r>
        <w:r>
          <w:t>64</w:t>
        </w:r>
        <w:r>
          <w:fldChar w:fldCharType="end"/>
        </w:r>
      </w:hyperlink>
    </w:p>
    <w:p>
      <w:pPr>
        <w:pStyle w:val="TOC2"/>
        <w:tabs>
          <w:tab w:val="right" w:leader="dot" w:pos="8306"/>
        </w:tabs>
      </w:pPr>
      <w:hyperlink w:anchor="_Toc16131" w:history="1">
        <w:r>
          <w:rPr>
            <w:rFonts w:ascii="仿宋" w:eastAsia="仿宋" w:hAnsi="仿宋" w:cs="仿宋" w:hint="eastAsia"/>
            <w:lang w:eastAsia="zh-CN"/>
          </w:rPr>
          <w:t>(三)、合规风险评估</w:t>
        </w:r>
        <w:r>
          <w:tab/>
        </w:r>
        <w:r>
          <w:fldChar w:fldCharType="begin"/>
        </w:r>
        <w:r>
          <w:instrText xml:space="preserve"> PAGEREF _Toc16131 \h </w:instrText>
        </w:r>
        <w:r>
          <w:fldChar w:fldCharType="separate"/>
        </w:r>
        <w:r>
          <w:t>65</w:t>
        </w:r>
        <w:r>
          <w:fldChar w:fldCharType="end"/>
        </w:r>
      </w:hyperlink>
    </w:p>
    <w:p>
      <w:pPr>
        <w:pStyle w:val="TOC2"/>
        <w:tabs>
          <w:tab w:val="right" w:leader="dot" w:pos="8306"/>
        </w:tabs>
      </w:pPr>
      <w:hyperlink w:anchor="_Toc8379" w:history="1">
        <w:r>
          <w:rPr>
            <w:rFonts w:ascii="仿宋" w:eastAsia="仿宋" w:hAnsi="仿宋" w:cs="仿宋" w:hint="eastAsia"/>
            <w:lang w:eastAsia="zh-CN"/>
          </w:rPr>
          <w:t>(四)、合规监督与执行</w:t>
        </w:r>
        <w:r>
          <w:tab/>
        </w:r>
        <w:r>
          <w:fldChar w:fldCharType="begin"/>
        </w:r>
        <w:r>
          <w:instrText xml:space="preserve"> PAGEREF _Toc8379 \h </w:instrText>
        </w:r>
        <w:r>
          <w:fldChar w:fldCharType="separate"/>
        </w:r>
        <w:r>
          <w:t>66</w:t>
        </w:r>
        <w:r>
          <w:fldChar w:fldCharType="end"/>
        </w:r>
      </w:hyperlink>
    </w:p>
    <w:p>
      <w:pPr>
        <w:pStyle w:val="TOC1"/>
        <w:tabs>
          <w:tab w:val="right" w:leader="dot" w:pos="8306"/>
        </w:tabs>
      </w:pPr>
      <w:hyperlink w:anchor="_Toc3039" w:history="1">
        <w:r>
          <w:rPr>
            <w:rFonts w:ascii="仿宋" w:eastAsia="仿宋" w:hAnsi="仿宋" w:cs="仿宋" w:hint="eastAsia"/>
            <w:lang w:eastAsia="zh-CN"/>
          </w:rPr>
          <w:t>十八、创新驱动与持续发展</w:t>
        </w:r>
        <w:r>
          <w:tab/>
        </w:r>
        <w:r>
          <w:fldChar w:fldCharType="begin"/>
        </w:r>
        <w:r>
          <w:instrText xml:space="preserve"> PAGEREF _Toc3039 \h </w:instrText>
        </w:r>
        <w:r>
          <w:fldChar w:fldCharType="separate"/>
        </w:r>
        <w:r>
          <w:t>67</w:t>
        </w:r>
        <w:r>
          <w:fldChar w:fldCharType="end"/>
        </w:r>
      </w:hyperlink>
    </w:p>
    <w:p>
      <w:pPr>
        <w:pStyle w:val="TOC2"/>
        <w:tabs>
          <w:tab w:val="right" w:leader="dot" w:pos="8306"/>
        </w:tabs>
      </w:pPr>
      <w:hyperlink w:anchor="_Toc8826" w:history="1">
        <w:r>
          <w:rPr>
            <w:rFonts w:ascii="仿宋" w:eastAsia="仿宋" w:hAnsi="仿宋" w:cs="仿宋" w:hint="eastAsia"/>
            <w:lang w:eastAsia="zh-CN"/>
          </w:rPr>
          <w:t>(一)、创新驱动战略实施</w:t>
        </w:r>
        <w:r>
          <w:tab/>
        </w:r>
        <w:r>
          <w:fldChar w:fldCharType="begin"/>
        </w:r>
        <w:r>
          <w:instrText xml:space="preserve"> PAGEREF _Toc8826 \h </w:instrText>
        </w:r>
        <w:r>
          <w:fldChar w:fldCharType="separate"/>
        </w:r>
        <w:r>
          <w:t>67</w:t>
        </w:r>
        <w:r>
          <w:fldChar w:fldCharType="end"/>
        </w:r>
      </w:hyperlink>
    </w:p>
    <w:p>
      <w:pPr>
        <w:pStyle w:val="TOC2"/>
        <w:tabs>
          <w:tab w:val="right" w:leader="dot" w:pos="8306"/>
        </w:tabs>
      </w:pPr>
      <w:hyperlink w:anchor="_Toc31684" w:history="1">
        <w:r>
          <w:rPr>
            <w:rFonts w:ascii="仿宋" w:eastAsia="仿宋" w:hAnsi="仿宋" w:cs="仿宋" w:hint="eastAsia"/>
            <w:lang w:eastAsia="zh-CN"/>
          </w:rPr>
          <w:t>(二)、持续发展路径探索</w:t>
        </w:r>
        <w:r>
          <w:tab/>
        </w:r>
        <w:r>
          <w:fldChar w:fldCharType="begin"/>
        </w:r>
        <w:r>
          <w:instrText xml:space="preserve"> PAGEREF _Toc31684 \h </w:instrText>
        </w:r>
        <w:r>
          <w:fldChar w:fldCharType="separate"/>
        </w:r>
        <w:r>
          <w:t>69</w:t>
        </w:r>
        <w:r>
          <w:fldChar w:fldCharType="end"/>
        </w:r>
      </w:hyperlink>
    </w:p>
    <w:p>
      <w:pPr>
        <w:pStyle w:val="TOC1"/>
        <w:tabs>
          <w:tab w:val="right" w:leader="dot" w:pos="8306"/>
        </w:tabs>
      </w:pPr>
      <w:hyperlink w:anchor="_Toc26889" w:history="1">
        <w:r>
          <w:rPr>
            <w:rFonts w:ascii="仿宋" w:eastAsia="仿宋" w:hAnsi="仿宋" w:cs="仿宋" w:hint="eastAsia"/>
            <w:lang w:eastAsia="zh-CN"/>
          </w:rPr>
          <w:t>十九、项目施工方案</w:t>
        </w:r>
        <w:r>
          <w:tab/>
        </w:r>
        <w:r>
          <w:fldChar w:fldCharType="begin"/>
        </w:r>
        <w:r>
          <w:instrText xml:space="preserve"> PAGEREF _Toc26889 \h </w:instrText>
        </w:r>
        <w:r>
          <w:fldChar w:fldCharType="separate"/>
        </w:r>
        <w:r>
          <w:t>73</w:t>
        </w:r>
        <w:r>
          <w:fldChar w:fldCharType="end"/>
        </w:r>
      </w:hyperlink>
    </w:p>
    <w:p>
      <w:pPr>
        <w:pStyle w:val="TOC2"/>
        <w:tabs>
          <w:tab w:val="right" w:leader="dot" w:pos="8306"/>
        </w:tabs>
      </w:pPr>
      <w:hyperlink w:anchor="_Toc1150" w:history="1">
        <w:r>
          <w:rPr>
            <w:rFonts w:ascii="仿宋" w:eastAsia="仿宋" w:hAnsi="仿宋" w:cs="仿宋" w:hint="eastAsia"/>
            <w:lang w:eastAsia="zh-CN"/>
          </w:rPr>
          <w:t>(一)、施工组织设计</w:t>
        </w:r>
        <w:r>
          <w:tab/>
        </w:r>
        <w:r>
          <w:fldChar w:fldCharType="begin"/>
        </w:r>
        <w:r>
          <w:instrText xml:space="preserve"> PAGEREF _Toc1150 \h </w:instrText>
        </w:r>
        <w:r>
          <w:fldChar w:fldCharType="separate"/>
        </w:r>
        <w:r>
          <w:t>73</w:t>
        </w:r>
        <w:r>
          <w:fldChar w:fldCharType="end"/>
        </w:r>
      </w:hyperlink>
    </w:p>
    <w:p>
      <w:pPr>
        <w:pStyle w:val="TOC2"/>
        <w:tabs>
          <w:tab w:val="right" w:leader="dot" w:pos="8306"/>
        </w:tabs>
      </w:pPr>
      <w:hyperlink w:anchor="_Toc23619" w:history="1">
        <w:r>
          <w:rPr>
            <w:rFonts w:ascii="仿宋" w:eastAsia="仿宋" w:hAnsi="仿宋" w:cs="仿宋" w:hint="eastAsia"/>
            <w:lang w:eastAsia="zh-CN"/>
          </w:rPr>
          <w:t>(二)、施工工艺与技术路线</w:t>
        </w:r>
        <w:r>
          <w:tab/>
        </w:r>
        <w:r>
          <w:fldChar w:fldCharType="begin"/>
        </w:r>
        <w:r>
          <w:instrText xml:space="preserve"> PAGEREF _Toc23619 \h </w:instrText>
        </w:r>
        <w:r>
          <w:fldChar w:fldCharType="separate"/>
        </w:r>
        <w:r>
          <w:t>75</w:t>
        </w:r>
        <w:r>
          <w:fldChar w:fldCharType="end"/>
        </w:r>
      </w:hyperlink>
    </w:p>
    <w:p>
      <w:pPr>
        <w:pStyle w:val="TOC2"/>
        <w:tabs>
          <w:tab w:val="right" w:leader="dot" w:pos="8306"/>
        </w:tabs>
      </w:pPr>
      <w:hyperlink w:anchor="_Toc6842" w:history="1">
        <w:r>
          <w:rPr>
            <w:rFonts w:ascii="仿宋" w:eastAsia="仿宋" w:hAnsi="仿宋" w:cs="仿宋" w:hint="eastAsia"/>
            <w:lang w:eastAsia="zh-CN"/>
          </w:rPr>
          <w:t>(三)、关键节点施工计划</w:t>
        </w:r>
        <w:r>
          <w:tab/>
        </w:r>
        <w:r>
          <w:fldChar w:fldCharType="begin"/>
        </w:r>
        <w:r>
          <w:instrText xml:space="preserve"> PAGEREF _Toc6842 \h </w:instrText>
        </w:r>
        <w:r>
          <w:fldChar w:fldCharType="separate"/>
        </w:r>
        <w:r>
          <w:t>76</w:t>
        </w:r>
        <w:r>
          <w:fldChar w:fldCharType="end"/>
        </w:r>
      </w:hyperlink>
    </w:p>
    <w:p>
      <w:pPr>
        <w:pStyle w:val="TOC2"/>
        <w:tabs>
          <w:tab w:val="right" w:leader="dot" w:pos="8306"/>
        </w:tabs>
      </w:pPr>
      <w:hyperlink w:anchor="_Toc371" w:history="1">
        <w:r>
          <w:rPr>
            <w:rFonts w:ascii="仿宋" w:eastAsia="仿宋" w:hAnsi="仿宋" w:cs="仿宋" w:hint="eastAsia"/>
            <w:lang w:eastAsia="zh-CN"/>
          </w:rPr>
          <w:t>(四)、施工现场管理</w:t>
        </w:r>
        <w:r>
          <w:tab/>
        </w:r>
        <w:r>
          <w:fldChar w:fldCharType="begin"/>
        </w:r>
        <w:r>
          <w:instrText xml:space="preserve"> PAGEREF _Toc371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73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各类型谱仪(含多道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1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735"/>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071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一、各类型谱仪(含多道系统)项目的技术资源开发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二、各类型谱仪(含多道系统)项目的人力资源管理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各类型谱仪(含多道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三、各类型谱仪(含多道系统)项目的资金资源筹措与优化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各类型谱仪(含多道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5495"/>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各类型谱仪(含多道系统)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各类型谱仪(含多道系统)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各类型谱仪(含多道系统)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023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各类型谱仪(含多道系统)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各类型谱仪(含多道系统)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各类型谱仪(含多道系统)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136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1786"/>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各类型谱仪(含多道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各类型谱仪(含多道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各类型谱仪(含多道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各类型谱仪(含多道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各类型谱仪(含多道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各类型谱仪(含多道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https://d.book118.com/827015013045006036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561E9E"/>
    <w:rsid w:val="46561E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015013045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2024-01-25T12:24:00Z</dcterms:created>
  <dcterms:modified xsi:type="dcterms:W3CDTF">2024-01-25T12:26:27Z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2C207279CA2E423AA1CD33B6C76D52CA_11</vt:lpwstr>
  </property>
  <property fmtid="{D5CDD505-2E9C-101B-9397-08002B2CF9AE}" pid="3" name="KSOProductBuildVer">
    <vt:lpwstr>2052-12.1.0.16250</vt:lpwstr>
  </property>
</Properties>
</file>