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精神健康项目规划设计蓝图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65" w:history="1">
        <w:r>
          <w:rPr>
            <w:rFonts w:ascii="仿宋" w:eastAsia="仿宋" w:hAnsi="仿宋" w:cs="仿宋" w:hint="eastAsia"/>
            <w:lang w:eastAsia="zh-CN"/>
          </w:rPr>
          <w:t>概论</w:t>
        </w:r>
        <w:r>
          <w:tab/>
        </w:r>
        <w:r>
          <w:fldChar w:fldCharType="begin"/>
        </w:r>
        <w:r>
          <w:instrText xml:space="preserve"> PAGEREF _Toc29865 \h </w:instrText>
        </w:r>
        <w:r>
          <w:fldChar w:fldCharType="separate"/>
        </w:r>
        <w:r>
          <w:t>3</w:t>
        </w:r>
        <w:r>
          <w:fldChar w:fldCharType="end"/>
        </w:r>
      </w:hyperlink>
    </w:p>
    <w:p>
      <w:pPr>
        <w:pStyle w:val="TOC1"/>
        <w:tabs>
          <w:tab w:val="right" w:leader="dot" w:pos="8306"/>
        </w:tabs>
      </w:pPr>
      <w:hyperlink w:anchor="_Toc3186" w:history="1">
        <w:r>
          <w:rPr>
            <w:rFonts w:ascii="仿宋" w:eastAsia="仿宋" w:hAnsi="仿宋" w:cs="仿宋" w:hint="eastAsia"/>
            <w:lang w:eastAsia="zh-CN"/>
          </w:rPr>
          <w:t>一、精神健康项目选址可行性分析</w:t>
        </w:r>
        <w:r>
          <w:tab/>
        </w:r>
        <w:r>
          <w:fldChar w:fldCharType="begin"/>
        </w:r>
        <w:r>
          <w:instrText xml:space="preserve"> PAGEREF _Toc3186 \h </w:instrText>
        </w:r>
        <w:r>
          <w:fldChar w:fldCharType="separate"/>
        </w:r>
        <w:r>
          <w:t>3</w:t>
        </w:r>
        <w:r>
          <w:fldChar w:fldCharType="end"/>
        </w:r>
      </w:hyperlink>
    </w:p>
    <w:p>
      <w:pPr>
        <w:pStyle w:val="TOC2"/>
        <w:tabs>
          <w:tab w:val="right" w:leader="dot" w:pos="8306"/>
        </w:tabs>
      </w:pPr>
      <w:hyperlink w:anchor="_Toc10469" w:history="1">
        <w:r>
          <w:rPr>
            <w:rFonts w:ascii="仿宋" w:eastAsia="仿宋" w:hAnsi="仿宋" w:cs="仿宋" w:hint="eastAsia"/>
            <w:lang w:eastAsia="zh-CN"/>
          </w:rPr>
          <w:t>(一)、精神健康项目选址</w:t>
        </w:r>
        <w:r>
          <w:tab/>
        </w:r>
        <w:r>
          <w:fldChar w:fldCharType="begin"/>
        </w:r>
        <w:r>
          <w:instrText xml:space="preserve"> PAGEREF _Toc10469 \h </w:instrText>
        </w:r>
        <w:r>
          <w:fldChar w:fldCharType="separate"/>
        </w:r>
        <w:r>
          <w:t>3</w:t>
        </w:r>
        <w:r>
          <w:fldChar w:fldCharType="end"/>
        </w:r>
      </w:hyperlink>
    </w:p>
    <w:p>
      <w:pPr>
        <w:pStyle w:val="TOC2"/>
        <w:tabs>
          <w:tab w:val="right" w:leader="dot" w:pos="8306"/>
        </w:tabs>
      </w:pPr>
      <w:hyperlink w:anchor="_Toc22610" w:history="1">
        <w:r>
          <w:rPr>
            <w:rFonts w:ascii="仿宋" w:eastAsia="仿宋" w:hAnsi="仿宋" w:cs="仿宋" w:hint="eastAsia"/>
            <w:lang w:eastAsia="zh-CN"/>
          </w:rPr>
          <w:t>(二)、用地控制指标</w:t>
        </w:r>
        <w:r>
          <w:tab/>
        </w:r>
        <w:r>
          <w:fldChar w:fldCharType="begin"/>
        </w:r>
        <w:r>
          <w:instrText xml:space="preserve"> PAGEREF _Toc22610 \h </w:instrText>
        </w:r>
        <w:r>
          <w:fldChar w:fldCharType="separate"/>
        </w:r>
        <w:r>
          <w:t>3</w:t>
        </w:r>
        <w:r>
          <w:fldChar w:fldCharType="end"/>
        </w:r>
      </w:hyperlink>
    </w:p>
    <w:p>
      <w:pPr>
        <w:pStyle w:val="TOC2"/>
        <w:tabs>
          <w:tab w:val="right" w:leader="dot" w:pos="8306"/>
        </w:tabs>
      </w:pPr>
      <w:hyperlink w:anchor="_Toc27437" w:history="1">
        <w:r>
          <w:rPr>
            <w:rFonts w:ascii="仿宋" w:eastAsia="仿宋" w:hAnsi="仿宋" w:cs="仿宋" w:hint="eastAsia"/>
            <w:lang w:eastAsia="zh-CN"/>
          </w:rPr>
          <w:t>(三)、节约用地措施</w:t>
        </w:r>
        <w:r>
          <w:tab/>
        </w:r>
        <w:r>
          <w:fldChar w:fldCharType="begin"/>
        </w:r>
        <w:r>
          <w:instrText xml:space="preserve"> PAGEREF _Toc27437 \h </w:instrText>
        </w:r>
        <w:r>
          <w:fldChar w:fldCharType="separate"/>
        </w:r>
        <w:r>
          <w:t>5</w:t>
        </w:r>
        <w:r>
          <w:fldChar w:fldCharType="end"/>
        </w:r>
      </w:hyperlink>
    </w:p>
    <w:p>
      <w:pPr>
        <w:pStyle w:val="TOC2"/>
        <w:tabs>
          <w:tab w:val="right" w:leader="dot" w:pos="8306"/>
        </w:tabs>
      </w:pPr>
      <w:hyperlink w:anchor="_Toc234" w:history="1">
        <w:r>
          <w:rPr>
            <w:rFonts w:ascii="仿宋" w:eastAsia="仿宋" w:hAnsi="仿宋" w:cs="仿宋" w:hint="eastAsia"/>
            <w:lang w:eastAsia="zh-CN"/>
          </w:rPr>
          <w:t>(四)、总图布置方案</w:t>
        </w:r>
        <w:r>
          <w:tab/>
        </w:r>
        <w:r>
          <w:fldChar w:fldCharType="begin"/>
        </w:r>
        <w:r>
          <w:instrText xml:space="preserve"> PAGEREF _Toc234 \h </w:instrText>
        </w:r>
        <w:r>
          <w:fldChar w:fldCharType="separate"/>
        </w:r>
        <w:r>
          <w:t>6</w:t>
        </w:r>
        <w:r>
          <w:fldChar w:fldCharType="end"/>
        </w:r>
      </w:hyperlink>
    </w:p>
    <w:p>
      <w:pPr>
        <w:pStyle w:val="TOC2"/>
        <w:tabs>
          <w:tab w:val="right" w:leader="dot" w:pos="8306"/>
        </w:tabs>
      </w:pPr>
      <w:hyperlink w:anchor="_Toc32696" w:history="1">
        <w:r>
          <w:rPr>
            <w:rFonts w:ascii="仿宋" w:eastAsia="仿宋" w:hAnsi="仿宋" w:cs="仿宋" w:hint="eastAsia"/>
            <w:lang w:eastAsia="zh-CN"/>
          </w:rPr>
          <w:t>(五)、选址综合评价</w:t>
        </w:r>
        <w:r>
          <w:tab/>
        </w:r>
        <w:r>
          <w:fldChar w:fldCharType="begin"/>
        </w:r>
        <w:r>
          <w:instrText xml:space="preserve"> PAGEREF _Toc32696 \h </w:instrText>
        </w:r>
        <w:r>
          <w:fldChar w:fldCharType="separate"/>
        </w:r>
        <w:r>
          <w:t>7</w:t>
        </w:r>
        <w:r>
          <w:fldChar w:fldCharType="end"/>
        </w:r>
      </w:hyperlink>
    </w:p>
    <w:p>
      <w:pPr>
        <w:pStyle w:val="TOC1"/>
        <w:tabs>
          <w:tab w:val="right" w:leader="dot" w:pos="8306"/>
        </w:tabs>
      </w:pPr>
      <w:hyperlink w:anchor="_Toc620" w:history="1">
        <w:r>
          <w:rPr>
            <w:rFonts w:ascii="仿宋" w:eastAsia="仿宋" w:hAnsi="仿宋" w:cs="仿宋" w:hint="eastAsia"/>
            <w:lang w:eastAsia="zh-CN"/>
          </w:rPr>
          <w:t>二、精神健康项目建设单位说明</w:t>
        </w:r>
        <w:r>
          <w:tab/>
        </w:r>
        <w:r>
          <w:fldChar w:fldCharType="begin"/>
        </w:r>
        <w:r>
          <w:instrText xml:space="preserve"> PAGEREF _Toc620 \h </w:instrText>
        </w:r>
        <w:r>
          <w:fldChar w:fldCharType="separate"/>
        </w:r>
        <w:r>
          <w:t>8</w:t>
        </w:r>
        <w:r>
          <w:fldChar w:fldCharType="end"/>
        </w:r>
      </w:hyperlink>
    </w:p>
    <w:p>
      <w:pPr>
        <w:pStyle w:val="TOC2"/>
        <w:tabs>
          <w:tab w:val="right" w:leader="dot" w:pos="8306"/>
        </w:tabs>
      </w:pPr>
      <w:hyperlink w:anchor="_Toc32615" w:history="1">
        <w:r>
          <w:rPr>
            <w:rFonts w:ascii="仿宋" w:eastAsia="仿宋" w:hAnsi="仿宋" w:cs="仿宋" w:hint="eastAsia"/>
            <w:lang w:eastAsia="zh-CN"/>
          </w:rPr>
          <w:t>(一)、精神健康项目承办单位基本情况</w:t>
        </w:r>
        <w:r>
          <w:tab/>
        </w:r>
        <w:r>
          <w:fldChar w:fldCharType="begin"/>
        </w:r>
        <w:r>
          <w:instrText xml:space="preserve"> PAGEREF _Toc32615 \h </w:instrText>
        </w:r>
        <w:r>
          <w:fldChar w:fldCharType="separate"/>
        </w:r>
        <w:r>
          <w:t>8</w:t>
        </w:r>
        <w:r>
          <w:fldChar w:fldCharType="end"/>
        </w:r>
      </w:hyperlink>
    </w:p>
    <w:p>
      <w:pPr>
        <w:pStyle w:val="TOC2"/>
        <w:tabs>
          <w:tab w:val="right" w:leader="dot" w:pos="8306"/>
        </w:tabs>
      </w:pPr>
      <w:hyperlink w:anchor="_Toc12769" w:history="1">
        <w:r>
          <w:rPr>
            <w:rFonts w:ascii="仿宋" w:eastAsia="仿宋" w:hAnsi="仿宋" w:cs="仿宋" w:hint="eastAsia"/>
            <w:lang w:eastAsia="zh-CN"/>
          </w:rPr>
          <w:t>(二)、公司经济效益分析</w:t>
        </w:r>
        <w:r>
          <w:tab/>
        </w:r>
        <w:r>
          <w:fldChar w:fldCharType="begin"/>
        </w:r>
        <w:r>
          <w:instrText xml:space="preserve"> PAGEREF _Toc12769 \h </w:instrText>
        </w:r>
        <w:r>
          <w:fldChar w:fldCharType="separate"/>
        </w:r>
        <w:r>
          <w:t>9</w:t>
        </w:r>
        <w:r>
          <w:fldChar w:fldCharType="end"/>
        </w:r>
      </w:hyperlink>
    </w:p>
    <w:p>
      <w:pPr>
        <w:pStyle w:val="TOC1"/>
        <w:tabs>
          <w:tab w:val="right" w:leader="dot" w:pos="8306"/>
        </w:tabs>
      </w:pPr>
      <w:hyperlink w:anchor="_Toc13341" w:history="1">
        <w:r>
          <w:rPr>
            <w:rFonts w:ascii="仿宋" w:eastAsia="仿宋" w:hAnsi="仿宋" w:cs="仿宋" w:hint="eastAsia"/>
            <w:lang w:eastAsia="zh-CN"/>
          </w:rPr>
          <w:t>三、精神健康项目绩效评估</w:t>
        </w:r>
        <w:r>
          <w:tab/>
        </w:r>
        <w:r>
          <w:fldChar w:fldCharType="begin"/>
        </w:r>
        <w:r>
          <w:instrText xml:space="preserve"> PAGEREF _Toc13341 \h </w:instrText>
        </w:r>
        <w:r>
          <w:fldChar w:fldCharType="separate"/>
        </w:r>
        <w:r>
          <w:t>10</w:t>
        </w:r>
        <w:r>
          <w:fldChar w:fldCharType="end"/>
        </w:r>
      </w:hyperlink>
    </w:p>
    <w:p>
      <w:pPr>
        <w:pStyle w:val="TOC2"/>
        <w:tabs>
          <w:tab w:val="right" w:leader="dot" w:pos="8306"/>
        </w:tabs>
      </w:pPr>
      <w:hyperlink w:anchor="_Toc24220" w:history="1">
        <w:r>
          <w:rPr>
            <w:rFonts w:ascii="仿宋" w:eastAsia="仿宋" w:hAnsi="仿宋" w:cs="仿宋" w:hint="eastAsia"/>
            <w:lang w:eastAsia="zh-CN"/>
          </w:rPr>
          <w:t>(一)、绩效评估指标</w:t>
        </w:r>
        <w:r>
          <w:tab/>
        </w:r>
        <w:r>
          <w:fldChar w:fldCharType="begin"/>
        </w:r>
        <w:r>
          <w:instrText xml:space="preserve"> PAGEREF _Toc24220 \h </w:instrText>
        </w:r>
        <w:r>
          <w:fldChar w:fldCharType="separate"/>
        </w:r>
        <w:r>
          <w:t>10</w:t>
        </w:r>
        <w:r>
          <w:fldChar w:fldCharType="end"/>
        </w:r>
      </w:hyperlink>
    </w:p>
    <w:p>
      <w:pPr>
        <w:pStyle w:val="TOC2"/>
        <w:tabs>
          <w:tab w:val="right" w:leader="dot" w:pos="8306"/>
        </w:tabs>
      </w:pPr>
      <w:hyperlink w:anchor="_Toc4345" w:history="1">
        <w:r>
          <w:rPr>
            <w:rFonts w:ascii="仿宋" w:eastAsia="仿宋" w:hAnsi="仿宋" w:cs="仿宋" w:hint="eastAsia"/>
            <w:lang w:eastAsia="zh-CN"/>
          </w:rPr>
          <w:t>(二)、绩效评估方法</w:t>
        </w:r>
        <w:r>
          <w:tab/>
        </w:r>
        <w:r>
          <w:fldChar w:fldCharType="begin"/>
        </w:r>
        <w:r>
          <w:instrText xml:space="preserve"> PAGEREF _Toc4345 \h </w:instrText>
        </w:r>
        <w:r>
          <w:fldChar w:fldCharType="separate"/>
        </w:r>
        <w:r>
          <w:t>11</w:t>
        </w:r>
        <w:r>
          <w:fldChar w:fldCharType="end"/>
        </w:r>
      </w:hyperlink>
    </w:p>
    <w:p>
      <w:pPr>
        <w:pStyle w:val="TOC2"/>
        <w:tabs>
          <w:tab w:val="right" w:leader="dot" w:pos="8306"/>
        </w:tabs>
      </w:pPr>
      <w:hyperlink w:anchor="_Toc21513" w:history="1">
        <w:r>
          <w:rPr>
            <w:rFonts w:ascii="仿宋" w:eastAsia="仿宋" w:hAnsi="仿宋" w:cs="仿宋" w:hint="eastAsia"/>
            <w:lang w:eastAsia="zh-CN"/>
          </w:rPr>
          <w:t>(三)、绩效评估周期</w:t>
        </w:r>
        <w:r>
          <w:tab/>
        </w:r>
        <w:r>
          <w:fldChar w:fldCharType="begin"/>
        </w:r>
        <w:r>
          <w:instrText xml:space="preserve"> PAGEREF _Toc21513 \h </w:instrText>
        </w:r>
        <w:r>
          <w:fldChar w:fldCharType="separate"/>
        </w:r>
        <w:r>
          <w:t>12</w:t>
        </w:r>
        <w:r>
          <w:fldChar w:fldCharType="end"/>
        </w:r>
      </w:hyperlink>
    </w:p>
    <w:p>
      <w:pPr>
        <w:pStyle w:val="TOC1"/>
        <w:tabs>
          <w:tab w:val="right" w:leader="dot" w:pos="8306"/>
        </w:tabs>
      </w:pPr>
      <w:hyperlink w:anchor="_Toc27986" w:history="1">
        <w:r>
          <w:rPr>
            <w:rFonts w:ascii="仿宋" w:eastAsia="仿宋" w:hAnsi="仿宋" w:cs="仿宋" w:hint="eastAsia"/>
            <w:lang w:eastAsia="zh-CN"/>
          </w:rPr>
          <w:t>四、精神健康项目建设背景及必要性分析</w:t>
        </w:r>
        <w:r>
          <w:tab/>
        </w:r>
        <w:r>
          <w:fldChar w:fldCharType="begin"/>
        </w:r>
        <w:r>
          <w:instrText xml:space="preserve"> PAGEREF _Toc27986 \h </w:instrText>
        </w:r>
        <w:r>
          <w:fldChar w:fldCharType="separate"/>
        </w:r>
        <w:r>
          <w:t>13</w:t>
        </w:r>
        <w:r>
          <w:fldChar w:fldCharType="end"/>
        </w:r>
      </w:hyperlink>
    </w:p>
    <w:p>
      <w:pPr>
        <w:pStyle w:val="TOC2"/>
        <w:tabs>
          <w:tab w:val="right" w:leader="dot" w:pos="8306"/>
        </w:tabs>
      </w:pPr>
      <w:hyperlink w:anchor="_Toc26427" w:history="1">
        <w:r>
          <w:rPr>
            <w:rFonts w:ascii="仿宋" w:eastAsia="仿宋" w:hAnsi="仿宋" w:cs="仿宋" w:hint="eastAsia"/>
            <w:lang w:eastAsia="zh-CN"/>
          </w:rPr>
          <w:t>(一)、精神健康项目背景分析</w:t>
        </w:r>
        <w:r>
          <w:tab/>
        </w:r>
        <w:r>
          <w:fldChar w:fldCharType="begin"/>
        </w:r>
        <w:r>
          <w:instrText xml:space="preserve"> PAGEREF _Toc26427 \h </w:instrText>
        </w:r>
        <w:r>
          <w:fldChar w:fldCharType="separate"/>
        </w:r>
        <w:r>
          <w:t>13</w:t>
        </w:r>
        <w:r>
          <w:fldChar w:fldCharType="end"/>
        </w:r>
      </w:hyperlink>
    </w:p>
    <w:p>
      <w:pPr>
        <w:pStyle w:val="TOC2"/>
        <w:tabs>
          <w:tab w:val="right" w:leader="dot" w:pos="8306"/>
        </w:tabs>
      </w:pPr>
      <w:hyperlink w:anchor="_Toc8356" w:history="1">
        <w:r>
          <w:rPr>
            <w:rFonts w:ascii="仿宋" w:eastAsia="仿宋" w:hAnsi="仿宋" w:cs="仿宋" w:hint="eastAsia"/>
            <w:lang w:eastAsia="zh-CN"/>
          </w:rPr>
          <w:t>(二)、精神健康项目建设必要性分析</w:t>
        </w:r>
        <w:r>
          <w:tab/>
        </w:r>
        <w:r>
          <w:fldChar w:fldCharType="begin"/>
        </w:r>
        <w:r>
          <w:instrText xml:space="preserve"> PAGEREF _Toc8356 \h </w:instrText>
        </w:r>
        <w:r>
          <w:fldChar w:fldCharType="separate"/>
        </w:r>
        <w:r>
          <w:t>15</w:t>
        </w:r>
        <w:r>
          <w:fldChar w:fldCharType="end"/>
        </w:r>
      </w:hyperlink>
    </w:p>
    <w:p>
      <w:pPr>
        <w:pStyle w:val="TOC1"/>
        <w:tabs>
          <w:tab w:val="right" w:leader="dot" w:pos="8306"/>
        </w:tabs>
      </w:pPr>
      <w:hyperlink w:anchor="_Toc21929" w:history="1">
        <w:r>
          <w:rPr>
            <w:rFonts w:ascii="仿宋" w:eastAsia="仿宋" w:hAnsi="仿宋" w:cs="仿宋" w:hint="eastAsia"/>
            <w:lang w:eastAsia="zh-CN"/>
          </w:rPr>
          <w:t>五、精神健康项目文档管理</w:t>
        </w:r>
        <w:r>
          <w:tab/>
        </w:r>
        <w:r>
          <w:fldChar w:fldCharType="begin"/>
        </w:r>
        <w:r>
          <w:instrText xml:space="preserve"> PAGEREF _Toc21929 \h </w:instrText>
        </w:r>
        <w:r>
          <w:fldChar w:fldCharType="separate"/>
        </w:r>
        <w:r>
          <w:t>16</w:t>
        </w:r>
        <w:r>
          <w:fldChar w:fldCharType="end"/>
        </w:r>
      </w:hyperlink>
    </w:p>
    <w:p>
      <w:pPr>
        <w:pStyle w:val="TOC2"/>
        <w:tabs>
          <w:tab w:val="right" w:leader="dot" w:pos="8306"/>
        </w:tabs>
      </w:pPr>
      <w:hyperlink w:anchor="_Toc20175" w:history="1">
        <w:r>
          <w:rPr>
            <w:rFonts w:ascii="仿宋" w:eastAsia="仿宋" w:hAnsi="仿宋" w:cs="仿宋" w:hint="eastAsia"/>
            <w:lang w:eastAsia="zh-CN"/>
          </w:rPr>
          <w:t>(一)、文档编制与审查</w:t>
        </w:r>
        <w:r>
          <w:tab/>
        </w:r>
        <w:r>
          <w:fldChar w:fldCharType="begin"/>
        </w:r>
        <w:r>
          <w:instrText xml:space="preserve"> PAGEREF _Toc20175 \h </w:instrText>
        </w:r>
        <w:r>
          <w:fldChar w:fldCharType="separate"/>
        </w:r>
        <w:r>
          <w:t>16</w:t>
        </w:r>
        <w:r>
          <w:fldChar w:fldCharType="end"/>
        </w:r>
      </w:hyperlink>
    </w:p>
    <w:p>
      <w:pPr>
        <w:pStyle w:val="TOC2"/>
        <w:tabs>
          <w:tab w:val="right" w:leader="dot" w:pos="8306"/>
        </w:tabs>
      </w:pPr>
      <w:hyperlink w:anchor="_Toc9965" w:history="1">
        <w:r>
          <w:rPr>
            <w:rFonts w:ascii="仿宋" w:eastAsia="仿宋" w:hAnsi="仿宋" w:cs="仿宋" w:hint="eastAsia"/>
            <w:lang w:eastAsia="zh-CN"/>
          </w:rPr>
          <w:t>(二)、文档发布与分发</w:t>
        </w:r>
        <w:r>
          <w:tab/>
        </w:r>
        <w:r>
          <w:fldChar w:fldCharType="begin"/>
        </w:r>
        <w:r>
          <w:instrText xml:space="preserve"> PAGEREF _Toc9965 \h </w:instrText>
        </w:r>
        <w:r>
          <w:fldChar w:fldCharType="separate"/>
        </w:r>
        <w:r>
          <w:t>17</w:t>
        </w:r>
        <w:r>
          <w:fldChar w:fldCharType="end"/>
        </w:r>
      </w:hyperlink>
    </w:p>
    <w:p>
      <w:pPr>
        <w:pStyle w:val="TOC2"/>
        <w:tabs>
          <w:tab w:val="right" w:leader="dot" w:pos="8306"/>
        </w:tabs>
      </w:pPr>
      <w:hyperlink w:anchor="_Toc28499" w:history="1">
        <w:r>
          <w:rPr>
            <w:rFonts w:ascii="仿宋" w:eastAsia="仿宋" w:hAnsi="仿宋" w:cs="仿宋" w:hint="eastAsia"/>
            <w:lang w:eastAsia="zh-CN"/>
          </w:rPr>
          <w:t>(三)、文档存档与归档</w:t>
        </w:r>
        <w:r>
          <w:tab/>
        </w:r>
        <w:r>
          <w:fldChar w:fldCharType="begin"/>
        </w:r>
        <w:r>
          <w:instrText xml:space="preserve"> PAGEREF _Toc28499 \h </w:instrText>
        </w:r>
        <w:r>
          <w:fldChar w:fldCharType="separate"/>
        </w:r>
        <w:r>
          <w:t>18</w:t>
        </w:r>
        <w:r>
          <w:fldChar w:fldCharType="end"/>
        </w:r>
      </w:hyperlink>
    </w:p>
    <w:p>
      <w:pPr>
        <w:pStyle w:val="TOC1"/>
        <w:tabs>
          <w:tab w:val="right" w:leader="dot" w:pos="8306"/>
        </w:tabs>
      </w:pPr>
      <w:hyperlink w:anchor="_Toc4498" w:history="1">
        <w:r>
          <w:rPr>
            <w:rFonts w:ascii="仿宋" w:eastAsia="仿宋" w:hAnsi="仿宋" w:cs="仿宋" w:hint="eastAsia"/>
            <w:lang w:eastAsia="zh-CN"/>
          </w:rPr>
          <w:t>六、工艺说明</w:t>
        </w:r>
        <w:r>
          <w:tab/>
        </w:r>
        <w:r>
          <w:fldChar w:fldCharType="begin"/>
        </w:r>
        <w:r>
          <w:instrText xml:space="preserve"> PAGEREF _Toc4498 \h </w:instrText>
        </w:r>
        <w:r>
          <w:fldChar w:fldCharType="separate"/>
        </w:r>
        <w:r>
          <w:t>19</w:t>
        </w:r>
        <w:r>
          <w:fldChar w:fldCharType="end"/>
        </w:r>
      </w:hyperlink>
    </w:p>
    <w:p>
      <w:pPr>
        <w:pStyle w:val="TOC2"/>
        <w:tabs>
          <w:tab w:val="right" w:leader="dot" w:pos="8306"/>
        </w:tabs>
      </w:pPr>
      <w:hyperlink w:anchor="_Toc12145" w:history="1">
        <w:r>
          <w:rPr>
            <w:rFonts w:ascii="仿宋" w:eastAsia="仿宋" w:hAnsi="仿宋" w:cs="仿宋" w:hint="eastAsia"/>
            <w:lang w:eastAsia="zh-CN"/>
          </w:rPr>
          <w:t>(一)、技术管理特点</w:t>
        </w:r>
        <w:r>
          <w:tab/>
        </w:r>
        <w:r>
          <w:fldChar w:fldCharType="begin"/>
        </w:r>
        <w:r>
          <w:instrText xml:space="preserve"> PAGEREF _Toc12145 \h </w:instrText>
        </w:r>
        <w:r>
          <w:fldChar w:fldCharType="separate"/>
        </w:r>
        <w:r>
          <w:t>19</w:t>
        </w:r>
        <w:r>
          <w:fldChar w:fldCharType="end"/>
        </w:r>
      </w:hyperlink>
    </w:p>
    <w:p>
      <w:pPr>
        <w:pStyle w:val="TOC2"/>
        <w:tabs>
          <w:tab w:val="right" w:leader="dot" w:pos="8306"/>
        </w:tabs>
      </w:pPr>
      <w:hyperlink w:anchor="_Toc9006" w:history="1">
        <w:r>
          <w:rPr>
            <w:rFonts w:ascii="仿宋" w:eastAsia="仿宋" w:hAnsi="仿宋" w:cs="仿宋" w:hint="eastAsia"/>
            <w:lang w:eastAsia="zh-CN"/>
          </w:rPr>
          <w:t>(二)、精神健康项目工艺技术设计方案</w:t>
        </w:r>
        <w:r>
          <w:tab/>
        </w:r>
        <w:r>
          <w:fldChar w:fldCharType="begin"/>
        </w:r>
        <w:r>
          <w:instrText xml:space="preserve"> PAGEREF _Toc9006 \h </w:instrText>
        </w:r>
        <w:r>
          <w:fldChar w:fldCharType="separate"/>
        </w:r>
        <w:r>
          <w:t>20</w:t>
        </w:r>
        <w:r>
          <w:fldChar w:fldCharType="end"/>
        </w:r>
      </w:hyperlink>
    </w:p>
    <w:p>
      <w:pPr>
        <w:pStyle w:val="TOC2"/>
        <w:tabs>
          <w:tab w:val="right" w:leader="dot" w:pos="8306"/>
        </w:tabs>
      </w:pPr>
      <w:hyperlink w:anchor="_Toc3675" w:history="1">
        <w:r>
          <w:rPr>
            <w:rFonts w:ascii="仿宋" w:eastAsia="仿宋" w:hAnsi="仿宋" w:cs="仿宋" w:hint="eastAsia"/>
            <w:lang w:eastAsia="zh-CN"/>
          </w:rPr>
          <w:t>(三)、设备选型方案</w:t>
        </w:r>
        <w:r>
          <w:tab/>
        </w:r>
        <w:r>
          <w:fldChar w:fldCharType="begin"/>
        </w:r>
        <w:r>
          <w:instrText xml:space="preserve"> PAGEREF _Toc3675 \h </w:instrText>
        </w:r>
        <w:r>
          <w:fldChar w:fldCharType="separate"/>
        </w:r>
        <w:r>
          <w:t>22</w:t>
        </w:r>
        <w:r>
          <w:fldChar w:fldCharType="end"/>
        </w:r>
      </w:hyperlink>
    </w:p>
    <w:p>
      <w:pPr>
        <w:pStyle w:val="TOC1"/>
        <w:tabs>
          <w:tab w:val="right" w:leader="dot" w:pos="8306"/>
        </w:tabs>
      </w:pPr>
      <w:hyperlink w:anchor="_Toc11861" w:history="1">
        <w:r>
          <w:rPr>
            <w:rFonts w:ascii="仿宋" w:eastAsia="仿宋" w:hAnsi="仿宋" w:cs="仿宋" w:hint="eastAsia"/>
            <w:lang w:eastAsia="zh-CN"/>
          </w:rPr>
          <w:t>七、精神健康项目经营效益</w:t>
        </w:r>
        <w:r>
          <w:tab/>
        </w:r>
        <w:r>
          <w:fldChar w:fldCharType="begin"/>
        </w:r>
        <w:r>
          <w:instrText xml:space="preserve"> PAGEREF _Toc11861 \h </w:instrText>
        </w:r>
        <w:r>
          <w:fldChar w:fldCharType="separate"/>
        </w:r>
        <w:r>
          <w:t>23</w:t>
        </w:r>
        <w:r>
          <w:fldChar w:fldCharType="end"/>
        </w:r>
      </w:hyperlink>
    </w:p>
    <w:p>
      <w:pPr>
        <w:pStyle w:val="TOC2"/>
        <w:tabs>
          <w:tab w:val="right" w:leader="dot" w:pos="8306"/>
        </w:tabs>
      </w:pPr>
      <w:hyperlink w:anchor="_Toc19415" w:history="1">
        <w:r>
          <w:rPr>
            <w:rFonts w:ascii="仿宋" w:eastAsia="仿宋" w:hAnsi="仿宋" w:cs="仿宋" w:hint="eastAsia"/>
            <w:lang w:eastAsia="zh-CN"/>
          </w:rPr>
          <w:t>(一)、经济评价财务测算</w:t>
        </w:r>
        <w:r>
          <w:tab/>
        </w:r>
        <w:r>
          <w:fldChar w:fldCharType="begin"/>
        </w:r>
        <w:r>
          <w:instrText xml:space="preserve"> PAGEREF _Toc19415 \h </w:instrText>
        </w:r>
        <w:r>
          <w:fldChar w:fldCharType="separate"/>
        </w:r>
        <w:r>
          <w:t>23</w:t>
        </w:r>
        <w:r>
          <w:fldChar w:fldCharType="end"/>
        </w:r>
      </w:hyperlink>
    </w:p>
    <w:p>
      <w:pPr>
        <w:pStyle w:val="TOC2"/>
        <w:tabs>
          <w:tab w:val="right" w:leader="dot" w:pos="8306"/>
        </w:tabs>
      </w:pPr>
      <w:hyperlink w:anchor="_Toc21806" w:history="1">
        <w:r>
          <w:rPr>
            <w:rFonts w:ascii="仿宋" w:eastAsia="仿宋" w:hAnsi="仿宋" w:cs="仿宋" w:hint="eastAsia"/>
            <w:lang w:eastAsia="zh-CN"/>
          </w:rPr>
          <w:t>(二)、精神健康项目盈利能力分析</w:t>
        </w:r>
        <w:r>
          <w:tab/>
        </w:r>
        <w:r>
          <w:fldChar w:fldCharType="begin"/>
        </w:r>
        <w:r>
          <w:instrText xml:space="preserve"> PAGEREF _Toc21806 \h </w:instrText>
        </w:r>
        <w:r>
          <w:fldChar w:fldCharType="separate"/>
        </w:r>
        <w:r>
          <w:t>24</w:t>
        </w:r>
        <w:r>
          <w:fldChar w:fldCharType="end"/>
        </w:r>
      </w:hyperlink>
    </w:p>
    <w:p>
      <w:pPr>
        <w:pStyle w:val="TOC1"/>
        <w:tabs>
          <w:tab w:val="right" w:leader="dot" w:pos="8306"/>
        </w:tabs>
      </w:pPr>
      <w:hyperlink w:anchor="_Toc17665" w:history="1">
        <w:r>
          <w:rPr>
            <w:rFonts w:ascii="仿宋" w:eastAsia="仿宋" w:hAnsi="仿宋" w:cs="仿宋" w:hint="eastAsia"/>
            <w:lang w:eastAsia="zh-CN"/>
          </w:rPr>
          <w:t>八、精神健康项目计划安排</w:t>
        </w:r>
        <w:r>
          <w:tab/>
        </w:r>
        <w:r>
          <w:fldChar w:fldCharType="begin"/>
        </w:r>
        <w:r>
          <w:instrText xml:space="preserve"> PAGEREF _Toc17665 \h </w:instrText>
        </w:r>
        <w:r>
          <w:fldChar w:fldCharType="separate"/>
        </w:r>
        <w:r>
          <w:t>25</w:t>
        </w:r>
        <w:r>
          <w:fldChar w:fldCharType="end"/>
        </w:r>
      </w:hyperlink>
    </w:p>
    <w:p>
      <w:pPr>
        <w:pStyle w:val="TOC2"/>
        <w:tabs>
          <w:tab w:val="right" w:leader="dot" w:pos="8306"/>
        </w:tabs>
      </w:pPr>
      <w:hyperlink w:anchor="_Toc32179" w:history="1">
        <w:r>
          <w:rPr>
            <w:rFonts w:ascii="仿宋" w:eastAsia="仿宋" w:hAnsi="仿宋" w:cs="仿宋" w:hint="eastAsia"/>
            <w:lang w:eastAsia="zh-CN"/>
          </w:rPr>
          <w:t>(一)、建设周期</w:t>
        </w:r>
        <w:r>
          <w:tab/>
        </w:r>
        <w:r>
          <w:fldChar w:fldCharType="begin"/>
        </w:r>
        <w:r>
          <w:instrText xml:space="preserve"> PAGEREF _Toc32179 \h </w:instrText>
        </w:r>
        <w:r>
          <w:fldChar w:fldCharType="separate"/>
        </w:r>
        <w:r>
          <w:t>25</w:t>
        </w:r>
        <w:r>
          <w:fldChar w:fldCharType="end"/>
        </w:r>
      </w:hyperlink>
    </w:p>
    <w:p>
      <w:pPr>
        <w:pStyle w:val="TOC2"/>
        <w:tabs>
          <w:tab w:val="right" w:leader="dot" w:pos="8306"/>
        </w:tabs>
      </w:pPr>
      <w:hyperlink w:anchor="_Toc30733" w:history="1">
        <w:r>
          <w:rPr>
            <w:rFonts w:ascii="仿宋" w:eastAsia="仿宋" w:hAnsi="仿宋" w:cs="仿宋" w:hint="eastAsia"/>
            <w:lang w:eastAsia="zh-CN"/>
          </w:rPr>
          <w:t>(二)、建设进度</w:t>
        </w:r>
        <w:r>
          <w:tab/>
        </w:r>
        <w:r>
          <w:fldChar w:fldCharType="begin"/>
        </w:r>
        <w:r>
          <w:instrText xml:space="preserve"> PAGEREF _Toc30733 \h </w:instrText>
        </w:r>
        <w:r>
          <w:fldChar w:fldCharType="separate"/>
        </w:r>
        <w:r>
          <w:t>26</w:t>
        </w:r>
        <w:r>
          <w:fldChar w:fldCharType="end"/>
        </w:r>
      </w:hyperlink>
    </w:p>
    <w:p>
      <w:pPr>
        <w:pStyle w:val="TOC2"/>
        <w:tabs>
          <w:tab w:val="right" w:leader="dot" w:pos="8306"/>
        </w:tabs>
      </w:pPr>
      <w:hyperlink w:anchor="_Toc9439" w:history="1">
        <w:r>
          <w:rPr>
            <w:rFonts w:ascii="仿宋" w:eastAsia="仿宋" w:hAnsi="仿宋" w:cs="仿宋" w:hint="eastAsia"/>
            <w:lang w:eastAsia="zh-CN"/>
          </w:rPr>
          <w:t>(三)、进度安排注意事项</w:t>
        </w:r>
        <w:r>
          <w:tab/>
        </w:r>
        <w:r>
          <w:fldChar w:fldCharType="begin"/>
        </w:r>
        <w:r>
          <w:instrText xml:space="preserve"> PAGEREF _Toc9439 \h </w:instrText>
        </w:r>
        <w:r>
          <w:fldChar w:fldCharType="separate"/>
        </w:r>
        <w:r>
          <w:t>27</w:t>
        </w:r>
        <w:r>
          <w:fldChar w:fldCharType="end"/>
        </w:r>
      </w:hyperlink>
    </w:p>
    <w:p>
      <w:pPr>
        <w:pStyle w:val="TOC2"/>
        <w:tabs>
          <w:tab w:val="right" w:leader="dot" w:pos="8306"/>
        </w:tabs>
      </w:pPr>
      <w:hyperlink w:anchor="_Toc28477" w:history="1">
        <w:r>
          <w:rPr>
            <w:rFonts w:ascii="仿宋" w:eastAsia="仿宋" w:hAnsi="仿宋" w:cs="仿宋" w:hint="eastAsia"/>
            <w:lang w:eastAsia="zh-CN"/>
          </w:rPr>
          <w:t>(四)、人力资源配置</w:t>
        </w:r>
        <w:r>
          <w:tab/>
        </w:r>
        <w:r>
          <w:fldChar w:fldCharType="begin"/>
        </w:r>
        <w:r>
          <w:instrText xml:space="preserve"> PAGEREF _Toc28477 \h </w:instrText>
        </w:r>
        <w:r>
          <w:fldChar w:fldCharType="separate"/>
        </w:r>
        <w:r>
          <w:t>28</w:t>
        </w:r>
        <w:r>
          <w:fldChar w:fldCharType="end"/>
        </w:r>
      </w:hyperlink>
    </w:p>
    <w:p>
      <w:pPr>
        <w:pStyle w:val="TOC1"/>
        <w:tabs>
          <w:tab w:val="right" w:leader="dot" w:pos="8306"/>
        </w:tabs>
      </w:pPr>
      <w:hyperlink w:anchor="_Toc28757" w:history="1">
        <w:r>
          <w:rPr>
            <w:rFonts w:ascii="仿宋" w:eastAsia="仿宋" w:hAnsi="仿宋" w:cs="仿宋" w:hint="eastAsia"/>
            <w:lang w:eastAsia="zh-CN"/>
          </w:rPr>
          <w:t>九、精神健康项目财务管理</w:t>
        </w:r>
        <w:r>
          <w:tab/>
        </w:r>
        <w:r>
          <w:fldChar w:fldCharType="begin"/>
        </w:r>
        <w:r>
          <w:instrText xml:space="preserve"> PAGEREF _Toc28757 \h </w:instrText>
        </w:r>
        <w:r>
          <w:fldChar w:fldCharType="separate"/>
        </w:r>
        <w:r>
          <w:t>29</w:t>
        </w:r>
        <w:r>
          <w:fldChar w:fldCharType="end"/>
        </w:r>
      </w:hyperlink>
    </w:p>
    <w:p>
      <w:pPr>
        <w:pStyle w:val="TOC2"/>
        <w:tabs>
          <w:tab w:val="right" w:leader="dot" w:pos="8306"/>
        </w:tabs>
      </w:pPr>
      <w:hyperlink w:anchor="_Toc5223" w:history="1">
        <w:r>
          <w:rPr>
            <w:rFonts w:ascii="仿宋" w:eastAsia="仿宋" w:hAnsi="仿宋" w:cs="仿宋" w:hint="eastAsia"/>
            <w:lang w:eastAsia="zh-CN"/>
          </w:rPr>
          <w:t>(一)、资金需求大</w:t>
        </w:r>
        <w:r>
          <w:tab/>
        </w:r>
        <w:r>
          <w:fldChar w:fldCharType="begin"/>
        </w:r>
        <w:r>
          <w:instrText xml:space="preserve"> PAGEREF _Toc5223 \h </w:instrText>
        </w:r>
        <w:r>
          <w:fldChar w:fldCharType="separate"/>
        </w:r>
        <w:r>
          <w:t>29</w:t>
        </w:r>
        <w:r>
          <w:fldChar w:fldCharType="end"/>
        </w:r>
      </w:hyperlink>
    </w:p>
    <w:p>
      <w:pPr>
        <w:pStyle w:val="TOC2"/>
        <w:tabs>
          <w:tab w:val="right" w:leader="dot" w:pos="8306"/>
        </w:tabs>
      </w:pPr>
      <w:hyperlink w:anchor="_Toc6732" w:history="1">
        <w:r>
          <w:rPr>
            <w:rFonts w:ascii="仿宋" w:eastAsia="仿宋" w:hAnsi="仿宋" w:cs="仿宋" w:hint="eastAsia"/>
            <w:lang w:eastAsia="zh-CN"/>
          </w:rPr>
          <w:t>(二)、研发周期长</w:t>
        </w:r>
        <w:r>
          <w:tab/>
        </w:r>
        <w:r>
          <w:fldChar w:fldCharType="begin"/>
        </w:r>
        <w:r>
          <w:instrText xml:space="preserve"> PAGEREF _Toc6732 \h </w:instrText>
        </w:r>
        <w:r>
          <w:fldChar w:fldCharType="separate"/>
        </w:r>
        <w:r>
          <w:t>30</w:t>
        </w:r>
        <w:r>
          <w:fldChar w:fldCharType="end"/>
        </w:r>
      </w:hyperlink>
    </w:p>
    <w:p>
      <w:pPr>
        <w:pStyle w:val="TOC2"/>
        <w:tabs>
          <w:tab w:val="right" w:leader="dot" w:pos="8306"/>
        </w:tabs>
      </w:pPr>
      <w:hyperlink w:anchor="_Toc14781" w:history="1">
        <w:r>
          <w:rPr>
            <w:rFonts w:ascii="仿宋" w:eastAsia="仿宋" w:hAnsi="仿宋" w:cs="仿宋" w:hint="eastAsia"/>
            <w:lang w:eastAsia="zh-CN"/>
          </w:rPr>
          <w:t>(三)、市场风险大</w:t>
        </w:r>
        <w:r>
          <w:tab/>
        </w:r>
        <w:r>
          <w:fldChar w:fldCharType="begin"/>
        </w:r>
        <w:r>
          <w:instrText xml:space="preserve"> PAGEREF _Toc14781 \h </w:instrText>
        </w:r>
        <w:r>
          <w:fldChar w:fldCharType="separate"/>
        </w:r>
        <w:r>
          <w:t>32</w:t>
        </w:r>
        <w:r>
          <w:fldChar w:fldCharType="end"/>
        </w:r>
      </w:hyperlink>
    </w:p>
    <w:p>
      <w:pPr>
        <w:pStyle w:val="TOC2"/>
        <w:tabs>
          <w:tab w:val="right" w:leader="dot" w:pos="8306"/>
        </w:tabs>
      </w:pPr>
      <w:hyperlink w:anchor="_Toc29118" w:history="1">
        <w:r>
          <w:rPr>
            <w:rFonts w:ascii="仿宋" w:eastAsia="仿宋" w:hAnsi="仿宋" w:cs="仿宋" w:hint="eastAsia"/>
            <w:lang w:eastAsia="zh-CN"/>
          </w:rPr>
          <w:t>(四)、利润率高</w:t>
        </w:r>
        <w:r>
          <w:tab/>
        </w:r>
        <w:r>
          <w:fldChar w:fldCharType="begin"/>
        </w:r>
        <w:r>
          <w:instrText xml:space="preserve"> PAGEREF _Toc29118 \h </w:instrText>
        </w:r>
        <w:r>
          <w:fldChar w:fldCharType="separate"/>
        </w:r>
        <w:r>
          <w:t>34</w:t>
        </w:r>
        <w:r>
          <w:fldChar w:fldCharType="end"/>
        </w:r>
      </w:hyperlink>
    </w:p>
    <w:p>
      <w:pPr>
        <w:pStyle w:val="TOC1"/>
        <w:tabs>
          <w:tab w:val="right" w:leader="dot" w:pos="8306"/>
        </w:tabs>
      </w:pPr>
      <w:hyperlink w:anchor="_Toc18864" w:history="1">
        <w:r>
          <w:rPr>
            <w:rFonts w:ascii="仿宋" w:eastAsia="仿宋" w:hAnsi="仿宋" w:cs="仿宋" w:hint="eastAsia"/>
            <w:lang w:eastAsia="zh-CN"/>
          </w:rPr>
          <w:t>十、精神健康项目创新与研发</w:t>
        </w:r>
        <w:r>
          <w:tab/>
        </w:r>
        <w:r>
          <w:fldChar w:fldCharType="begin"/>
        </w:r>
        <w:r>
          <w:instrText xml:space="preserve"> PAGEREF _Toc18864 \h </w:instrText>
        </w:r>
        <w:r>
          <w:fldChar w:fldCharType="separate"/>
        </w:r>
        <w:r>
          <w:t>36</w:t>
        </w:r>
        <w:r>
          <w:fldChar w:fldCharType="end"/>
        </w:r>
      </w:hyperlink>
    </w:p>
    <w:p>
      <w:pPr>
        <w:pStyle w:val="TOC2"/>
        <w:tabs>
          <w:tab w:val="right" w:leader="dot" w:pos="8306"/>
        </w:tabs>
      </w:pPr>
      <w:hyperlink w:anchor="_Toc14636" w:history="1">
        <w:r>
          <w:rPr>
            <w:rFonts w:ascii="仿宋" w:eastAsia="仿宋" w:hAnsi="仿宋" w:cs="仿宋" w:hint="eastAsia"/>
            <w:lang w:eastAsia="zh-CN"/>
          </w:rPr>
          <w:t>(一)、创新策略与方向</w:t>
        </w:r>
        <w:r>
          <w:tab/>
        </w:r>
        <w:r>
          <w:fldChar w:fldCharType="begin"/>
        </w:r>
        <w:r>
          <w:instrText xml:space="preserve"> PAGEREF _Toc14636 \h </w:instrText>
        </w:r>
        <w:r>
          <w:fldChar w:fldCharType="separate"/>
        </w:r>
        <w:r>
          <w:t>36</w:t>
        </w:r>
        <w:r>
          <w:fldChar w:fldCharType="end"/>
        </w:r>
      </w:hyperlink>
    </w:p>
    <w:p>
      <w:pPr>
        <w:pStyle w:val="TOC2"/>
        <w:tabs>
          <w:tab w:val="right" w:leader="dot" w:pos="8306"/>
        </w:tabs>
      </w:pPr>
      <w:hyperlink w:anchor="_Toc24365" w:history="1">
        <w:r>
          <w:rPr>
            <w:rFonts w:ascii="仿宋" w:eastAsia="仿宋" w:hAnsi="仿宋" w:cs="仿宋" w:hint="eastAsia"/>
            <w:lang w:eastAsia="zh-CN"/>
          </w:rPr>
          <w:t>(二)、研发规划与投入</w:t>
        </w:r>
        <w:r>
          <w:tab/>
        </w:r>
        <w:r>
          <w:fldChar w:fldCharType="begin"/>
        </w:r>
        <w:r>
          <w:instrText xml:space="preserve"> PAGEREF _Toc24365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09" w:history="1">
        <w:r>
          <w:rPr>
            <w:rFonts w:ascii="仿宋" w:eastAsia="仿宋" w:hAnsi="仿宋" w:cs="仿宋" w:hint="eastAsia"/>
            <w:lang w:eastAsia="zh-CN"/>
          </w:rPr>
          <w:t>十一、精神健康项目风险管理</w:t>
        </w:r>
        <w:r>
          <w:tab/>
        </w:r>
        <w:r>
          <w:fldChar w:fldCharType="begin"/>
        </w:r>
        <w:r>
          <w:instrText xml:space="preserve"> PAGEREF _Toc16509 \h </w:instrText>
        </w:r>
        <w:r>
          <w:fldChar w:fldCharType="separate"/>
        </w:r>
        <w:r>
          <w:t>39</w:t>
        </w:r>
        <w:r>
          <w:fldChar w:fldCharType="end"/>
        </w:r>
      </w:hyperlink>
    </w:p>
    <w:p>
      <w:pPr>
        <w:pStyle w:val="TOC2"/>
        <w:tabs>
          <w:tab w:val="right" w:leader="dot" w:pos="8306"/>
        </w:tabs>
      </w:pPr>
      <w:hyperlink w:anchor="_Toc20612" w:history="1">
        <w:r>
          <w:rPr>
            <w:rFonts w:ascii="仿宋" w:eastAsia="仿宋" w:hAnsi="仿宋" w:cs="仿宋" w:hint="eastAsia"/>
            <w:lang w:eastAsia="zh-CN"/>
          </w:rPr>
          <w:t>(一)、风险识别与评估</w:t>
        </w:r>
        <w:r>
          <w:tab/>
        </w:r>
        <w:r>
          <w:fldChar w:fldCharType="begin"/>
        </w:r>
        <w:r>
          <w:instrText xml:space="preserve"> PAGEREF _Toc20612 \h </w:instrText>
        </w:r>
        <w:r>
          <w:fldChar w:fldCharType="separate"/>
        </w:r>
        <w:r>
          <w:t>39</w:t>
        </w:r>
        <w:r>
          <w:fldChar w:fldCharType="end"/>
        </w:r>
      </w:hyperlink>
    </w:p>
    <w:p>
      <w:pPr>
        <w:pStyle w:val="TOC2"/>
        <w:tabs>
          <w:tab w:val="right" w:leader="dot" w:pos="8306"/>
        </w:tabs>
      </w:pPr>
      <w:hyperlink w:anchor="_Toc15031" w:history="1">
        <w:r>
          <w:rPr>
            <w:rFonts w:ascii="仿宋" w:eastAsia="仿宋" w:hAnsi="仿宋" w:cs="仿宋" w:hint="eastAsia"/>
            <w:lang w:eastAsia="zh-CN"/>
          </w:rPr>
          <w:t>(二)、风险应对策略</w:t>
        </w:r>
        <w:r>
          <w:tab/>
        </w:r>
        <w:r>
          <w:fldChar w:fldCharType="begin"/>
        </w:r>
        <w:r>
          <w:instrText xml:space="preserve"> PAGEREF _Toc15031 \h </w:instrText>
        </w:r>
        <w:r>
          <w:fldChar w:fldCharType="separate"/>
        </w:r>
        <w:r>
          <w:t>41</w:t>
        </w:r>
        <w:r>
          <w:fldChar w:fldCharType="end"/>
        </w:r>
      </w:hyperlink>
    </w:p>
    <w:p>
      <w:pPr>
        <w:pStyle w:val="TOC2"/>
        <w:tabs>
          <w:tab w:val="right" w:leader="dot" w:pos="8306"/>
        </w:tabs>
      </w:pPr>
      <w:hyperlink w:anchor="_Toc19126" w:history="1">
        <w:r>
          <w:rPr>
            <w:rFonts w:ascii="仿宋" w:eastAsia="仿宋" w:hAnsi="仿宋" w:cs="仿宋" w:hint="eastAsia"/>
            <w:lang w:eastAsia="zh-CN"/>
          </w:rPr>
          <w:t>(三)、风险监控与控制</w:t>
        </w:r>
        <w:r>
          <w:tab/>
        </w:r>
        <w:r>
          <w:fldChar w:fldCharType="begin"/>
        </w:r>
        <w:r>
          <w:instrText xml:space="preserve"> PAGEREF _Toc19126 \h </w:instrText>
        </w:r>
        <w:r>
          <w:fldChar w:fldCharType="separate"/>
        </w:r>
        <w:r>
          <w:t>42</w:t>
        </w:r>
        <w:r>
          <w:fldChar w:fldCharType="end"/>
        </w:r>
      </w:hyperlink>
    </w:p>
    <w:p>
      <w:pPr>
        <w:pStyle w:val="TOC1"/>
        <w:tabs>
          <w:tab w:val="right" w:leader="dot" w:pos="8306"/>
        </w:tabs>
      </w:pPr>
      <w:hyperlink w:anchor="_Toc5799" w:history="1">
        <w:r>
          <w:rPr>
            <w:rFonts w:ascii="仿宋" w:eastAsia="仿宋" w:hAnsi="仿宋" w:cs="仿宋" w:hint="eastAsia"/>
            <w:lang w:eastAsia="zh-CN"/>
          </w:rPr>
          <w:t>十二、精神健康项目投资规划</w:t>
        </w:r>
        <w:r>
          <w:tab/>
        </w:r>
        <w:r>
          <w:fldChar w:fldCharType="begin"/>
        </w:r>
        <w:r>
          <w:instrText xml:space="preserve"> PAGEREF _Toc5799 \h </w:instrText>
        </w:r>
        <w:r>
          <w:fldChar w:fldCharType="separate"/>
        </w:r>
        <w:r>
          <w:t>43</w:t>
        </w:r>
        <w:r>
          <w:fldChar w:fldCharType="end"/>
        </w:r>
      </w:hyperlink>
    </w:p>
    <w:p>
      <w:pPr>
        <w:pStyle w:val="TOC2"/>
        <w:tabs>
          <w:tab w:val="right" w:leader="dot" w:pos="8306"/>
        </w:tabs>
      </w:pPr>
      <w:hyperlink w:anchor="_Toc18427" w:history="1">
        <w:r>
          <w:rPr>
            <w:rFonts w:ascii="仿宋" w:eastAsia="仿宋" w:hAnsi="仿宋" w:cs="仿宋" w:hint="eastAsia"/>
            <w:lang w:eastAsia="zh-CN"/>
          </w:rPr>
          <w:t>(一)、精神健康项目总投资估算</w:t>
        </w:r>
        <w:r>
          <w:tab/>
        </w:r>
        <w:r>
          <w:fldChar w:fldCharType="begin"/>
        </w:r>
        <w:r>
          <w:instrText xml:space="preserve"> PAGEREF _Toc18427 \h </w:instrText>
        </w:r>
        <w:r>
          <w:fldChar w:fldCharType="separate"/>
        </w:r>
        <w:r>
          <w:t>43</w:t>
        </w:r>
        <w:r>
          <w:fldChar w:fldCharType="end"/>
        </w:r>
      </w:hyperlink>
    </w:p>
    <w:p>
      <w:pPr>
        <w:pStyle w:val="TOC2"/>
        <w:tabs>
          <w:tab w:val="right" w:leader="dot" w:pos="8306"/>
        </w:tabs>
      </w:pPr>
      <w:hyperlink w:anchor="_Toc6584" w:history="1">
        <w:r>
          <w:rPr>
            <w:rFonts w:ascii="仿宋" w:eastAsia="仿宋" w:hAnsi="仿宋" w:cs="仿宋" w:hint="eastAsia"/>
            <w:lang w:eastAsia="zh-CN"/>
          </w:rPr>
          <w:t>(二)、资金筹措</w:t>
        </w:r>
        <w:r>
          <w:tab/>
        </w:r>
        <w:r>
          <w:fldChar w:fldCharType="begin"/>
        </w:r>
        <w:r>
          <w:instrText xml:space="preserve"> PAGEREF _Toc6584 \h </w:instrText>
        </w:r>
        <w:r>
          <w:fldChar w:fldCharType="separate"/>
        </w:r>
        <w:r>
          <w:t>45</w:t>
        </w:r>
        <w:r>
          <w:fldChar w:fldCharType="end"/>
        </w:r>
      </w:hyperlink>
    </w:p>
    <w:p>
      <w:pPr>
        <w:pStyle w:val="TOC1"/>
        <w:tabs>
          <w:tab w:val="right" w:leader="dot" w:pos="8306"/>
        </w:tabs>
      </w:pPr>
      <w:hyperlink w:anchor="_Toc17348" w:history="1">
        <w:r>
          <w:rPr>
            <w:rFonts w:ascii="仿宋" w:eastAsia="仿宋" w:hAnsi="仿宋" w:cs="仿宋" w:hint="eastAsia"/>
            <w:lang w:eastAsia="zh-CN"/>
          </w:rPr>
          <w:t>十三、营销与推广策略</w:t>
        </w:r>
        <w:r>
          <w:tab/>
        </w:r>
        <w:r>
          <w:fldChar w:fldCharType="begin"/>
        </w:r>
        <w:r>
          <w:instrText xml:space="preserve"> PAGEREF _Toc17348 \h </w:instrText>
        </w:r>
        <w:r>
          <w:fldChar w:fldCharType="separate"/>
        </w:r>
        <w:r>
          <w:t>45</w:t>
        </w:r>
        <w:r>
          <w:fldChar w:fldCharType="end"/>
        </w:r>
      </w:hyperlink>
    </w:p>
    <w:p>
      <w:pPr>
        <w:pStyle w:val="TOC2"/>
        <w:tabs>
          <w:tab w:val="right" w:leader="dot" w:pos="8306"/>
        </w:tabs>
      </w:pPr>
      <w:hyperlink w:anchor="_Toc13956" w:history="1">
        <w:r>
          <w:rPr>
            <w:rFonts w:ascii="仿宋" w:eastAsia="仿宋" w:hAnsi="仿宋" w:cs="仿宋" w:hint="eastAsia"/>
            <w:lang w:eastAsia="zh-CN"/>
          </w:rPr>
          <w:t>(一)、产品/服务定位与特点</w:t>
        </w:r>
        <w:r>
          <w:tab/>
        </w:r>
        <w:r>
          <w:fldChar w:fldCharType="begin"/>
        </w:r>
        <w:r>
          <w:instrText xml:space="preserve"> PAGEREF _Toc13956 \h </w:instrText>
        </w:r>
        <w:r>
          <w:fldChar w:fldCharType="separate"/>
        </w:r>
        <w:r>
          <w:t>45</w:t>
        </w:r>
        <w:r>
          <w:fldChar w:fldCharType="end"/>
        </w:r>
      </w:hyperlink>
    </w:p>
    <w:p>
      <w:pPr>
        <w:pStyle w:val="TOC2"/>
        <w:tabs>
          <w:tab w:val="right" w:leader="dot" w:pos="8306"/>
        </w:tabs>
      </w:pPr>
      <w:hyperlink w:anchor="_Toc24456" w:history="1">
        <w:r>
          <w:rPr>
            <w:rFonts w:ascii="仿宋" w:eastAsia="仿宋" w:hAnsi="仿宋" w:cs="仿宋" w:hint="eastAsia"/>
            <w:lang w:eastAsia="zh-CN"/>
          </w:rPr>
          <w:t>(二)、市场定位与竞争分析</w:t>
        </w:r>
        <w:r>
          <w:tab/>
        </w:r>
        <w:r>
          <w:fldChar w:fldCharType="begin"/>
        </w:r>
        <w:r>
          <w:instrText xml:space="preserve"> PAGEREF _Toc24456 \h </w:instrText>
        </w:r>
        <w:r>
          <w:fldChar w:fldCharType="separate"/>
        </w:r>
        <w:r>
          <w:t>47</w:t>
        </w:r>
        <w:r>
          <w:fldChar w:fldCharType="end"/>
        </w:r>
      </w:hyperlink>
    </w:p>
    <w:p>
      <w:pPr>
        <w:pStyle w:val="TOC2"/>
        <w:tabs>
          <w:tab w:val="right" w:leader="dot" w:pos="8306"/>
        </w:tabs>
      </w:pPr>
      <w:hyperlink w:anchor="_Toc9444" w:history="1">
        <w:r>
          <w:rPr>
            <w:rFonts w:ascii="仿宋" w:eastAsia="仿宋" w:hAnsi="仿宋" w:cs="仿宋" w:hint="eastAsia"/>
            <w:lang w:eastAsia="zh-CN"/>
          </w:rPr>
          <w:t>(三)、营销渠道与策略</w:t>
        </w:r>
        <w:r>
          <w:tab/>
        </w:r>
        <w:r>
          <w:fldChar w:fldCharType="begin"/>
        </w:r>
        <w:r>
          <w:instrText xml:space="preserve"> PAGEREF _Toc9444 \h </w:instrText>
        </w:r>
        <w:r>
          <w:fldChar w:fldCharType="separate"/>
        </w:r>
        <w:r>
          <w:t>48</w:t>
        </w:r>
        <w:r>
          <w:fldChar w:fldCharType="end"/>
        </w:r>
      </w:hyperlink>
    </w:p>
    <w:p>
      <w:pPr>
        <w:pStyle w:val="TOC2"/>
        <w:tabs>
          <w:tab w:val="right" w:leader="dot" w:pos="8306"/>
        </w:tabs>
      </w:pPr>
      <w:hyperlink w:anchor="_Toc1805" w:history="1">
        <w:r>
          <w:rPr>
            <w:rFonts w:ascii="仿宋" w:eastAsia="仿宋" w:hAnsi="仿宋" w:cs="仿宋" w:hint="eastAsia"/>
            <w:lang w:eastAsia="zh-CN"/>
          </w:rPr>
          <w:t>(四)、推广与宣传活动</w:t>
        </w:r>
        <w:r>
          <w:tab/>
        </w:r>
        <w:r>
          <w:fldChar w:fldCharType="begin"/>
        </w:r>
        <w:r>
          <w:instrText xml:space="preserve"> PAGEREF _Toc1805 \h </w:instrText>
        </w:r>
        <w:r>
          <w:fldChar w:fldCharType="separate"/>
        </w:r>
        <w:r>
          <w:t>49</w:t>
        </w:r>
        <w:r>
          <w:fldChar w:fldCharType="end"/>
        </w:r>
      </w:hyperlink>
    </w:p>
    <w:p>
      <w:pPr>
        <w:pStyle w:val="TOC1"/>
        <w:tabs>
          <w:tab w:val="right" w:leader="dot" w:pos="8306"/>
        </w:tabs>
      </w:pPr>
      <w:hyperlink w:anchor="_Toc12169" w:history="1">
        <w:r>
          <w:rPr>
            <w:rFonts w:ascii="仿宋" w:eastAsia="仿宋" w:hAnsi="仿宋" w:cs="仿宋" w:hint="eastAsia"/>
            <w:lang w:eastAsia="zh-CN"/>
          </w:rPr>
          <w:t>十四、精神健康项目实施保障措施</w:t>
        </w:r>
        <w:r>
          <w:tab/>
        </w:r>
        <w:r>
          <w:fldChar w:fldCharType="begin"/>
        </w:r>
        <w:r>
          <w:instrText xml:space="preserve"> PAGEREF _Toc12169 \h </w:instrText>
        </w:r>
        <w:r>
          <w:fldChar w:fldCharType="separate"/>
        </w:r>
        <w:r>
          <w:t>54</w:t>
        </w:r>
        <w:r>
          <w:fldChar w:fldCharType="end"/>
        </w:r>
      </w:hyperlink>
    </w:p>
    <w:p>
      <w:pPr>
        <w:pStyle w:val="TOC2"/>
        <w:tabs>
          <w:tab w:val="right" w:leader="dot" w:pos="8306"/>
        </w:tabs>
      </w:pPr>
      <w:hyperlink w:anchor="_Toc22560" w:history="1">
        <w:r>
          <w:rPr>
            <w:rFonts w:ascii="仿宋" w:eastAsia="仿宋" w:hAnsi="仿宋" w:cs="仿宋" w:hint="eastAsia"/>
            <w:lang w:eastAsia="zh-CN"/>
          </w:rPr>
          <w:t>(一)、精神健康项目实施保障机制</w:t>
        </w:r>
        <w:r>
          <w:tab/>
        </w:r>
        <w:r>
          <w:fldChar w:fldCharType="begin"/>
        </w:r>
        <w:r>
          <w:instrText xml:space="preserve"> PAGEREF _Toc22560 \h </w:instrText>
        </w:r>
        <w:r>
          <w:fldChar w:fldCharType="separate"/>
        </w:r>
        <w:r>
          <w:t>54</w:t>
        </w:r>
        <w:r>
          <w:fldChar w:fldCharType="end"/>
        </w:r>
      </w:hyperlink>
    </w:p>
    <w:p>
      <w:pPr>
        <w:pStyle w:val="TOC2"/>
        <w:tabs>
          <w:tab w:val="right" w:leader="dot" w:pos="8306"/>
        </w:tabs>
      </w:pPr>
      <w:hyperlink w:anchor="_Toc2922" w:history="1">
        <w:r>
          <w:rPr>
            <w:rFonts w:ascii="仿宋" w:eastAsia="仿宋" w:hAnsi="仿宋" w:cs="仿宋" w:hint="eastAsia"/>
            <w:lang w:eastAsia="zh-CN"/>
          </w:rPr>
          <w:t>(二)、精神健康项目法律合规要求</w:t>
        </w:r>
        <w:r>
          <w:tab/>
        </w:r>
        <w:r>
          <w:fldChar w:fldCharType="begin"/>
        </w:r>
        <w:r>
          <w:instrText xml:space="preserve"> PAGEREF _Toc2922 \h </w:instrText>
        </w:r>
        <w:r>
          <w:fldChar w:fldCharType="separate"/>
        </w:r>
        <w:r>
          <w:t>58</w:t>
        </w:r>
        <w:r>
          <w:fldChar w:fldCharType="end"/>
        </w:r>
      </w:hyperlink>
    </w:p>
    <w:p>
      <w:pPr>
        <w:pStyle w:val="TOC2"/>
        <w:tabs>
          <w:tab w:val="right" w:leader="dot" w:pos="8306"/>
        </w:tabs>
      </w:pPr>
      <w:hyperlink w:anchor="_Toc28879" w:history="1">
        <w:r>
          <w:rPr>
            <w:rFonts w:ascii="仿宋" w:eastAsia="仿宋" w:hAnsi="仿宋" w:cs="仿宋" w:hint="eastAsia"/>
            <w:lang w:eastAsia="zh-CN"/>
          </w:rPr>
          <w:t>(三)、精神健康项目合同管理与法律事务</w:t>
        </w:r>
        <w:r>
          <w:tab/>
        </w:r>
        <w:r>
          <w:fldChar w:fldCharType="begin"/>
        </w:r>
        <w:r>
          <w:instrText xml:space="preserve"> PAGEREF _Toc28879 \h </w:instrText>
        </w:r>
        <w:r>
          <w:fldChar w:fldCharType="separate"/>
        </w:r>
        <w:r>
          <w:t>62</w:t>
        </w:r>
        <w:r>
          <w:fldChar w:fldCharType="end"/>
        </w:r>
      </w:hyperlink>
    </w:p>
    <w:p>
      <w:pPr>
        <w:pStyle w:val="TOC2"/>
        <w:tabs>
          <w:tab w:val="right" w:leader="dot" w:pos="8306"/>
        </w:tabs>
      </w:pPr>
      <w:hyperlink w:anchor="_Toc28550" w:history="1">
        <w:r>
          <w:rPr>
            <w:rFonts w:ascii="仿宋" w:eastAsia="仿宋" w:hAnsi="仿宋" w:cs="仿宋" w:hint="eastAsia"/>
            <w:lang w:eastAsia="zh-CN"/>
          </w:rPr>
          <w:t>(四)、精神健康项目知识产权保护策略</w:t>
        </w:r>
        <w:r>
          <w:tab/>
        </w:r>
        <w:r>
          <w:fldChar w:fldCharType="begin"/>
        </w:r>
        <w:r>
          <w:instrText xml:space="preserve"> PAGEREF _Toc28550 \h </w:instrText>
        </w:r>
        <w:r>
          <w:fldChar w:fldCharType="separate"/>
        </w:r>
        <w:r>
          <w:t>68</w:t>
        </w:r>
        <w:r>
          <w:fldChar w:fldCharType="end"/>
        </w:r>
      </w:hyperlink>
    </w:p>
    <w:p>
      <w:pPr>
        <w:pStyle w:val="TOC1"/>
        <w:tabs>
          <w:tab w:val="right" w:leader="dot" w:pos="8306"/>
        </w:tabs>
      </w:pPr>
      <w:hyperlink w:anchor="_Toc8350" w:history="1">
        <w:r>
          <w:rPr>
            <w:rFonts w:ascii="仿宋" w:eastAsia="仿宋" w:hAnsi="仿宋" w:cs="仿宋" w:hint="eastAsia"/>
            <w:lang w:eastAsia="zh-CN"/>
          </w:rPr>
          <w:t>十五、风险识别与分类</w:t>
        </w:r>
        <w:r>
          <w:tab/>
        </w:r>
        <w:r>
          <w:fldChar w:fldCharType="begin"/>
        </w:r>
        <w:r>
          <w:instrText xml:space="preserve"> PAGEREF _Toc8350 \h </w:instrText>
        </w:r>
        <w:r>
          <w:fldChar w:fldCharType="separate"/>
        </w:r>
        <w:r>
          <w:t>71</w:t>
        </w:r>
        <w:r>
          <w:fldChar w:fldCharType="end"/>
        </w:r>
      </w:hyperlink>
    </w:p>
    <w:p>
      <w:pPr>
        <w:pStyle w:val="TOC2"/>
        <w:tabs>
          <w:tab w:val="right" w:leader="dot" w:pos="8306"/>
        </w:tabs>
      </w:pPr>
      <w:hyperlink w:anchor="_Toc6091" w:history="1">
        <w:r>
          <w:rPr>
            <w:rFonts w:ascii="仿宋" w:eastAsia="仿宋" w:hAnsi="仿宋" w:cs="仿宋" w:hint="eastAsia"/>
            <w:lang w:eastAsia="zh-CN"/>
          </w:rPr>
          <w:t>(一)、风险识别</w:t>
        </w:r>
        <w:r>
          <w:tab/>
        </w:r>
        <w:r>
          <w:fldChar w:fldCharType="begin"/>
        </w:r>
        <w:r>
          <w:instrText xml:space="preserve"> PAGEREF _Toc6091 \h </w:instrText>
        </w:r>
        <w:r>
          <w:fldChar w:fldCharType="separate"/>
        </w:r>
        <w:r>
          <w:t>71</w:t>
        </w:r>
        <w:r>
          <w:fldChar w:fldCharType="end"/>
        </w:r>
      </w:hyperlink>
    </w:p>
    <w:p>
      <w:pPr>
        <w:pStyle w:val="TOC2"/>
        <w:tabs>
          <w:tab w:val="right" w:leader="dot" w:pos="8306"/>
        </w:tabs>
      </w:pPr>
      <w:hyperlink w:anchor="_Toc7256" w:history="1">
        <w:r>
          <w:rPr>
            <w:rFonts w:ascii="仿宋" w:eastAsia="仿宋" w:hAnsi="仿宋" w:cs="仿宋" w:hint="eastAsia"/>
            <w:lang w:eastAsia="zh-CN"/>
          </w:rPr>
          <w:t>(二)、风险分类</w:t>
        </w:r>
        <w:r>
          <w:tab/>
        </w:r>
        <w:r>
          <w:fldChar w:fldCharType="begin"/>
        </w:r>
        <w:r>
          <w:instrText xml:space="preserve"> PAGEREF _Toc7256 \h </w:instrText>
        </w:r>
        <w:r>
          <w:fldChar w:fldCharType="separate"/>
        </w:r>
        <w:r>
          <w:t>72</w:t>
        </w:r>
        <w:r>
          <w:fldChar w:fldCharType="end"/>
        </w:r>
      </w:hyperlink>
    </w:p>
    <w:p>
      <w:pPr>
        <w:pStyle w:val="TOC1"/>
        <w:tabs>
          <w:tab w:val="right" w:leader="dot" w:pos="8306"/>
        </w:tabs>
      </w:pPr>
      <w:hyperlink w:anchor="_Toc29729" w:history="1">
        <w:r>
          <w:rPr>
            <w:rFonts w:ascii="仿宋" w:eastAsia="仿宋" w:hAnsi="仿宋" w:cs="仿宋" w:hint="eastAsia"/>
            <w:lang w:eastAsia="zh-CN"/>
          </w:rPr>
          <w:t>十六、质量管理体系</w:t>
        </w:r>
        <w:r>
          <w:tab/>
        </w:r>
        <w:r>
          <w:fldChar w:fldCharType="begin"/>
        </w:r>
        <w:r>
          <w:instrText xml:space="preserve"> PAGEREF _Toc29729 \h </w:instrText>
        </w:r>
        <w:r>
          <w:fldChar w:fldCharType="separate"/>
        </w:r>
        <w:r>
          <w:t>74</w:t>
        </w:r>
        <w:r>
          <w:fldChar w:fldCharType="end"/>
        </w:r>
      </w:hyperlink>
    </w:p>
    <w:p>
      <w:pPr>
        <w:pStyle w:val="TOC2"/>
        <w:tabs>
          <w:tab w:val="right" w:leader="dot" w:pos="8306"/>
        </w:tabs>
      </w:pPr>
      <w:hyperlink w:anchor="_Toc4454" w:history="1">
        <w:r>
          <w:rPr>
            <w:rFonts w:ascii="仿宋" w:eastAsia="仿宋" w:hAnsi="仿宋" w:cs="仿宋" w:hint="eastAsia"/>
            <w:lang w:eastAsia="zh-CN"/>
          </w:rPr>
          <w:t>(一)、质量目标与方针</w:t>
        </w:r>
        <w:r>
          <w:tab/>
        </w:r>
        <w:r>
          <w:fldChar w:fldCharType="begin"/>
        </w:r>
        <w:r>
          <w:instrText xml:space="preserve"> PAGEREF _Toc4454 \h </w:instrText>
        </w:r>
        <w:r>
          <w:fldChar w:fldCharType="separate"/>
        </w:r>
        <w:r>
          <w:t>74</w:t>
        </w:r>
        <w:r>
          <w:fldChar w:fldCharType="end"/>
        </w:r>
      </w:hyperlink>
    </w:p>
    <w:p>
      <w:pPr>
        <w:pStyle w:val="TOC2"/>
        <w:tabs>
          <w:tab w:val="right" w:leader="dot" w:pos="8306"/>
        </w:tabs>
      </w:pPr>
      <w:hyperlink w:anchor="_Toc3308" w:history="1">
        <w:r>
          <w:rPr>
            <w:rFonts w:ascii="仿宋" w:eastAsia="仿宋" w:hAnsi="仿宋" w:cs="仿宋" w:hint="eastAsia"/>
            <w:lang w:eastAsia="zh-CN"/>
          </w:rPr>
          <w:t>(二)、质量管理责任</w:t>
        </w:r>
        <w:r>
          <w:tab/>
        </w:r>
        <w:r>
          <w:fldChar w:fldCharType="begin"/>
        </w:r>
        <w:r>
          <w:instrText xml:space="preserve"> PAGEREF _Toc3308 \h </w:instrText>
        </w:r>
        <w:r>
          <w:fldChar w:fldCharType="separate"/>
        </w:r>
        <w:r>
          <w:t>75</w:t>
        </w:r>
        <w:r>
          <w:fldChar w:fldCharType="end"/>
        </w:r>
      </w:hyperlink>
    </w:p>
    <w:p>
      <w:pPr>
        <w:pStyle w:val="TOC2"/>
        <w:tabs>
          <w:tab w:val="right" w:leader="dot" w:pos="8306"/>
        </w:tabs>
      </w:pPr>
      <w:hyperlink w:anchor="_Toc7372" w:history="1">
        <w:r>
          <w:rPr>
            <w:rFonts w:ascii="仿宋" w:eastAsia="仿宋" w:hAnsi="仿宋" w:cs="仿宋" w:hint="eastAsia"/>
            <w:lang w:eastAsia="zh-CN"/>
          </w:rPr>
          <w:t>(三)、质量管理体系文件</w:t>
        </w:r>
        <w:r>
          <w:tab/>
        </w:r>
        <w:r>
          <w:fldChar w:fldCharType="begin"/>
        </w:r>
        <w:r>
          <w:instrText xml:space="preserve"> PAGEREF _Toc7372 \h </w:instrText>
        </w:r>
        <w:r>
          <w:fldChar w:fldCharType="separate"/>
        </w:r>
        <w:r>
          <w:t>76</w:t>
        </w:r>
        <w:r>
          <w:fldChar w:fldCharType="end"/>
        </w:r>
      </w:hyperlink>
    </w:p>
    <w:p>
      <w:pPr>
        <w:pStyle w:val="TOC2"/>
        <w:tabs>
          <w:tab w:val="right" w:leader="dot" w:pos="8306"/>
        </w:tabs>
      </w:pPr>
      <w:hyperlink w:anchor="_Toc12419" w:history="1">
        <w:r>
          <w:rPr>
            <w:rFonts w:ascii="仿宋" w:eastAsia="仿宋" w:hAnsi="仿宋" w:cs="仿宋" w:hint="eastAsia"/>
            <w:lang w:eastAsia="zh-CN"/>
          </w:rPr>
          <w:t>(四)、质量培训与教育</w:t>
        </w:r>
        <w:r>
          <w:tab/>
        </w:r>
        <w:r>
          <w:fldChar w:fldCharType="begin"/>
        </w:r>
        <w:r>
          <w:instrText xml:space="preserve"> PAGEREF _Toc12419 \h </w:instrText>
        </w:r>
        <w:r>
          <w:fldChar w:fldCharType="separate"/>
        </w:r>
        <w:r>
          <w:t>78</w:t>
        </w:r>
        <w:r>
          <w:fldChar w:fldCharType="end"/>
        </w:r>
      </w:hyperlink>
    </w:p>
    <w:p>
      <w:pPr>
        <w:pStyle w:val="TOC2"/>
        <w:tabs>
          <w:tab w:val="right" w:leader="dot" w:pos="8306"/>
        </w:tabs>
      </w:pPr>
      <w:hyperlink w:anchor="_Toc2888" w:history="1">
        <w:r>
          <w:rPr>
            <w:rFonts w:ascii="仿宋" w:eastAsia="仿宋" w:hAnsi="仿宋" w:cs="仿宋" w:hint="eastAsia"/>
            <w:lang w:eastAsia="zh-CN"/>
          </w:rPr>
          <w:t>(五)、质量审核与评价</w:t>
        </w:r>
        <w:r>
          <w:tab/>
        </w:r>
        <w:r>
          <w:fldChar w:fldCharType="begin"/>
        </w:r>
        <w:r>
          <w:instrText xml:space="preserve"> PAGEREF _Toc2888 \h </w:instrText>
        </w:r>
        <w:r>
          <w:fldChar w:fldCharType="separate"/>
        </w:r>
        <w:r>
          <w:t>79</w:t>
        </w:r>
        <w:r>
          <w:fldChar w:fldCharType="end"/>
        </w:r>
      </w:hyperlink>
    </w:p>
    <w:p>
      <w:pPr>
        <w:pStyle w:val="TOC2"/>
        <w:tabs>
          <w:tab w:val="right" w:leader="dot" w:pos="8306"/>
        </w:tabs>
      </w:pPr>
      <w:hyperlink w:anchor="_Toc22890" w:history="1">
        <w:r>
          <w:rPr>
            <w:rFonts w:ascii="仿宋" w:eastAsia="仿宋" w:hAnsi="仿宋" w:cs="仿宋" w:hint="eastAsia"/>
            <w:lang w:eastAsia="zh-CN"/>
          </w:rPr>
          <w:t>(六)、不符合与纠正措施</w:t>
        </w:r>
        <w:r>
          <w:tab/>
        </w:r>
        <w:r>
          <w:fldChar w:fldCharType="begin"/>
        </w:r>
        <w:r>
          <w:instrText xml:space="preserve"> PAGEREF _Toc22890 \h </w:instrText>
        </w:r>
        <w:r>
          <w:fldChar w:fldCharType="separate"/>
        </w:r>
        <w:r>
          <w:t>80</w:t>
        </w:r>
        <w:r>
          <w:fldChar w:fldCharType="end"/>
        </w:r>
      </w:hyperlink>
    </w:p>
    <w:p>
      <w:pPr>
        <w:pStyle w:val="TOC1"/>
        <w:tabs>
          <w:tab w:val="right" w:leader="dot" w:pos="8306"/>
        </w:tabs>
      </w:pPr>
      <w:hyperlink w:anchor="_Toc13091" w:history="1">
        <w:r>
          <w:rPr>
            <w:rFonts w:ascii="仿宋" w:eastAsia="仿宋" w:hAnsi="仿宋" w:cs="仿宋" w:hint="eastAsia"/>
            <w:lang w:eastAsia="zh-CN"/>
          </w:rPr>
          <w:t>十七、利益相关者分析与沟通计划</w:t>
        </w:r>
        <w:r>
          <w:tab/>
        </w:r>
        <w:r>
          <w:fldChar w:fldCharType="begin"/>
        </w:r>
        <w:r>
          <w:instrText xml:space="preserve"> PAGEREF _Toc13091 \h </w:instrText>
        </w:r>
        <w:r>
          <w:fldChar w:fldCharType="separate"/>
        </w:r>
        <w:r>
          <w:t>81</w:t>
        </w:r>
        <w:r>
          <w:fldChar w:fldCharType="end"/>
        </w:r>
      </w:hyperlink>
    </w:p>
    <w:p>
      <w:pPr>
        <w:pStyle w:val="TOC2"/>
        <w:tabs>
          <w:tab w:val="right" w:leader="dot" w:pos="8306"/>
        </w:tabs>
      </w:pPr>
      <w:hyperlink w:anchor="_Toc31569" w:history="1">
        <w:r>
          <w:rPr>
            <w:rFonts w:ascii="仿宋" w:eastAsia="仿宋" w:hAnsi="仿宋" w:cs="仿宋" w:hint="eastAsia"/>
            <w:lang w:eastAsia="zh-CN"/>
          </w:rPr>
          <w:t>(一)、利益相关者分析</w:t>
        </w:r>
        <w:r>
          <w:tab/>
        </w:r>
        <w:r>
          <w:fldChar w:fldCharType="begin"/>
        </w:r>
        <w:r>
          <w:instrText xml:space="preserve"> PAGEREF _Toc31569 \h </w:instrText>
        </w:r>
        <w:r>
          <w:fldChar w:fldCharType="separate"/>
        </w:r>
        <w:r>
          <w:t>81</w:t>
        </w:r>
        <w:r>
          <w:fldChar w:fldCharType="end"/>
        </w:r>
      </w:hyperlink>
    </w:p>
    <w:p>
      <w:pPr>
        <w:pStyle w:val="TOC2"/>
        <w:tabs>
          <w:tab w:val="right" w:leader="dot" w:pos="8306"/>
        </w:tabs>
      </w:pPr>
      <w:hyperlink w:anchor="_Toc32168" w:history="1">
        <w:r>
          <w:rPr>
            <w:rFonts w:ascii="仿宋" w:eastAsia="仿宋" w:hAnsi="仿宋" w:cs="仿宋" w:hint="eastAsia"/>
            <w:lang w:eastAsia="zh-CN"/>
          </w:rPr>
          <w:t>(二)、沟通计划</w:t>
        </w:r>
        <w:r>
          <w:tab/>
        </w:r>
        <w:r>
          <w:fldChar w:fldCharType="begin"/>
        </w:r>
        <w:r>
          <w:instrText xml:space="preserve"> PAGEREF _Toc32168 \h </w:instrText>
        </w:r>
        <w:r>
          <w:fldChar w:fldCharType="separate"/>
        </w:r>
        <w:r>
          <w:t>83</w:t>
        </w:r>
        <w:r>
          <w:fldChar w:fldCharType="end"/>
        </w:r>
      </w:hyperlink>
    </w:p>
    <w:p>
      <w:pPr>
        <w:pStyle w:val="TOC1"/>
        <w:tabs>
          <w:tab w:val="right" w:leader="dot" w:pos="8306"/>
        </w:tabs>
      </w:pPr>
      <w:hyperlink w:anchor="_Toc5421" w:history="1">
        <w:r>
          <w:rPr>
            <w:rFonts w:ascii="仿宋" w:eastAsia="仿宋" w:hAnsi="仿宋" w:cs="仿宋" w:hint="eastAsia"/>
            <w:lang w:eastAsia="zh-CN"/>
          </w:rPr>
          <w:t>十八、精神健康项目治理与监督</w:t>
        </w:r>
        <w:r>
          <w:tab/>
        </w:r>
        <w:r>
          <w:fldChar w:fldCharType="begin"/>
        </w:r>
        <w:r>
          <w:instrText xml:space="preserve"> PAGEREF _Toc5421 \h </w:instrText>
        </w:r>
        <w:r>
          <w:fldChar w:fldCharType="separate"/>
        </w:r>
        <w:r>
          <w:t>84</w:t>
        </w:r>
        <w:r>
          <w:fldChar w:fldCharType="end"/>
        </w:r>
      </w:hyperlink>
    </w:p>
    <w:p>
      <w:pPr>
        <w:pStyle w:val="TOC2"/>
        <w:tabs>
          <w:tab w:val="right" w:leader="dot" w:pos="8306"/>
        </w:tabs>
      </w:pPr>
      <w:hyperlink w:anchor="_Toc9585" w:history="1">
        <w:r>
          <w:rPr>
            <w:rFonts w:ascii="仿宋" w:eastAsia="仿宋" w:hAnsi="仿宋" w:cs="仿宋" w:hint="eastAsia"/>
            <w:lang w:eastAsia="zh-CN"/>
          </w:rPr>
          <w:t>(一)、精神健康项目治理结构</w:t>
        </w:r>
        <w:r>
          <w:tab/>
        </w:r>
        <w:r>
          <w:fldChar w:fldCharType="begin"/>
        </w:r>
        <w:r>
          <w:instrText xml:space="preserve"> PAGEREF _Toc9585 \h </w:instrText>
        </w:r>
        <w:r>
          <w:fldChar w:fldCharType="separate"/>
        </w:r>
        <w:r>
          <w:t>84</w:t>
        </w:r>
        <w:r>
          <w:fldChar w:fldCharType="end"/>
        </w:r>
      </w:hyperlink>
    </w:p>
    <w:p>
      <w:pPr>
        <w:pStyle w:val="TOC2"/>
        <w:tabs>
          <w:tab w:val="right" w:leader="dot" w:pos="8306"/>
        </w:tabs>
      </w:pPr>
      <w:hyperlink w:anchor="_Toc6366" w:history="1">
        <w:r>
          <w:rPr>
            <w:rFonts w:ascii="仿宋" w:eastAsia="仿宋" w:hAnsi="仿宋" w:cs="仿宋" w:hint="eastAsia"/>
            <w:lang w:eastAsia="zh-CN"/>
          </w:rPr>
          <w:t>(二)、监督与审计</w:t>
        </w:r>
        <w:r>
          <w:tab/>
        </w:r>
        <w:r>
          <w:fldChar w:fldCharType="begin"/>
        </w:r>
        <w:r>
          <w:instrText xml:space="preserve"> PAGEREF _Toc6366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86"/>
      <w:r>
        <w:rPr>
          <w:rFonts w:ascii="仿宋" w:eastAsia="仿宋" w:hAnsi="仿宋" w:cs="仿宋" w:hint="eastAsia"/>
          <w:sz w:val="28"/>
          <w:lang w:eastAsia="zh-CN"/>
        </w:rPr>
        <w:t>一、精神健康项目选址可行性分析</w:t>
      </w:r>
      <w:bookmarkEnd w:id="2"/>
    </w:p>
    <w:p>
      <w:pPr>
        <w:pStyle w:val="Heading2"/>
        <w:rPr>
          <w:rFonts w:ascii="仿宋" w:eastAsia="仿宋" w:hAnsi="仿宋" w:cs="仿宋" w:hint="eastAsia"/>
          <w:lang w:eastAsia="zh-CN"/>
        </w:rPr>
      </w:pPr>
      <w:bookmarkStart w:id="3" w:name="_Toc10469"/>
      <w:r>
        <w:rPr>
          <w:rFonts w:ascii="仿宋" w:eastAsia="仿宋" w:hAnsi="仿宋" w:cs="仿宋" w:hint="eastAsia"/>
          <w:lang w:eastAsia="zh-CN"/>
        </w:rPr>
        <w:t>(一)、精神健康项目选址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该精神健康项目选址位于XX省XX市XX区XXX街道</w:t>
      </w:r>
    </w:p>
    <w:p>
      <w:pPr>
        <w:pStyle w:val="Heading2"/>
        <w:ind w:firstLine="560" w:firstLineChars="200"/>
        <w:rPr>
          <w:rFonts w:ascii="仿宋" w:eastAsia="仿宋" w:hAnsi="仿宋" w:cs="仿宋" w:hint="eastAsia"/>
          <w:sz w:val="28"/>
          <w:lang w:eastAsia="zh-CN"/>
        </w:rPr>
      </w:pPr>
      <w:bookmarkStart w:id="4" w:name="_Toc2261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精神健康项目的征地面积将根据精神健康项目的实际规模和需求进行精确规划。具体面积XXX平方米，旨在确保精神健康项目不仅能够满足当前的发展需求，还能够预留空间以适应未来的扩展。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净用地面积是在征地面积基础上去除不可利用面积后的实际可开发用地。具体面积XXX平方米，考虑到环保、交通、安全等多方面因素，以确保精神健康项目在整体利用效率上达到最优。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精神健康项目计划建设的建筑总规模具体面积XXX平方米。这一规模的确定综合考虑了精神健康项目的性质、规模，以及城市规划的相关要求，确保建筑布局与周边环境协调一致。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绿地率是精神健康项目用地中被规划为绿地的比例。具体面积XXX平方米，旨在通过合理规划绿地，改善精神健康项目周边环境，提升居民生活质量，并符合城市整体绿化规划。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容积率是用地上可以建设的建筑总体积与用地面积之比。具体面积XXX，通过合理的容积率规划，确保精神健康项目建筑规模与周边环境和谐共生。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确保精神健康项目选址与当地城市规划相一致，具体面积XXX平方米。通过与城市规划部门深入沟通，确保精神健康项目不仅符合城市的整体发展方向，还能够融入城市的发展布局，为城市的长远发展贡献力量。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精神健康项目选址符合当地产业政策，具体面积XXX平方米。这包括精神健康项目对当地经济的促进作用，以及对相关产业的带动效应，确保精神健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用地总体要求必须符合环保和可持续发展的原则，具体面积XXX平方米。通过采用绿色建筑设计、节能减排等措施，确保精神健康项目在建设和运营过程中对环境的影响最小化，达到可持续发展的要求。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确保精神健康项目选址具备必要的公共设施配套，具体面积XXX平方米。这包括交通便利性、教育、医疗等基础设施，以提高居民生活品质，使得精神健康项目选址更具吸引力。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考虑用地总体要求对当地社会稳定性的影响，具体面积XXX平方米。通过深入了解当地社区反馈，确保精神健康项目的选址和建设过程对当地社会和谐稳定产生积极作用。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精神健康项目选址不仅符合法规和规划，还在实际操作中具有可行性。这一全面规划将为精神健康项目的成功实施提供坚实的基础，确保精神健康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743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精神健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精神健康项目的设备规划和空间设计中，我们将采取灵活设备布局的措施。设备布局将根据实际需求进行灵活设计，避免不必要的浪费。通过合理规划设备摆放位置，我们将提高设备的利用率，减少设备间距，以确保精神健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精神健康项目内部引入共享设施的概念，例如共享会议室、办公区等。通过这种方式，我们可以减少对资源的重复建设，提高资源共享效率，从而减小精神健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3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精神健康项目的总图布置中，我们将不同功能区域进行明确的规划，以最大程度满足精神健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269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精神健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精神健康项目对环境的影响是综合评价的重要因素之一。我们将详细考虑选址周边的自然环境、生态保护区、水源地等情况，确保精神健康项目的建设和运营对环境影响最小化，并符合当地的环保法规标准。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对选址的评价还需充分考虑当地政府的产业政策和法规。我们将详细了解精神健康项目所在地的相关政策，确保精神健康项目的规划和运营与当地法规相符，降低不必要的法律风险。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考虑到社会稳定性对企业运营的重要性，我们将评估选址地区的社会安全情况、劳工关系、社区反馈等方面，以确保精神健康项目的建设和运营不会受到社会稳定性的负面影响。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最后，我们将综合考虑用地成本，包括土地购置费用、土地开发成本等。通过对用地成本的详细评估，我们能够做出更为精确的经济效益分析，为精神健康项目的投资决策提供有力支持。</w:t>
      </w:r>
    </w:p>
    <w:p>
      <w:pPr>
        <w:pStyle w:val="Heading1"/>
        <w:ind w:firstLine="560" w:firstLineChars="200"/>
        <w:rPr>
          <w:rFonts w:ascii="仿宋" w:eastAsia="仿宋" w:hAnsi="仿宋" w:cs="仿宋" w:hint="eastAsia"/>
          <w:sz w:val="28"/>
          <w:lang w:eastAsia="zh-CN"/>
        </w:rPr>
      </w:pPr>
      <w:bookmarkStart w:id="8" w:name="_Toc620"/>
      <w:r>
        <w:rPr>
          <w:rFonts w:ascii="仿宋" w:eastAsia="仿宋" w:hAnsi="仿宋" w:cs="仿宋" w:hint="eastAsia"/>
          <w:sz w:val="28"/>
          <w:lang w:eastAsia="zh-CN"/>
        </w:rPr>
        <w:t>二、精神健康项目建设单位说明</w:t>
      </w:r>
      <w:bookmarkEnd w:id="8"/>
    </w:p>
    <w:p>
      <w:pPr>
        <w:pStyle w:val="Heading2"/>
        <w:rPr>
          <w:rFonts w:ascii="仿宋" w:eastAsia="仿宋" w:hAnsi="仿宋" w:cs="仿宋" w:hint="eastAsia"/>
          <w:lang w:eastAsia="zh-CN"/>
        </w:rPr>
      </w:pPr>
      <w:bookmarkStart w:id="9" w:name="_Toc32615"/>
      <w:r>
        <w:rPr>
          <w:rFonts w:ascii="仿宋" w:eastAsia="仿宋" w:hAnsi="仿宋" w:cs="仿宋" w:hint="eastAsia"/>
          <w:lang w:eastAsia="zh-CN"/>
        </w:rPr>
        <w:t>(一)、精神健康项目承办单位基本情况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2769"/>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精神健康项目承办单位的XXXX，我们着眼于实现可持续的经济效益。通过技术创新和解决方案的提供，公司预计在精神健康项目执行期间将获得可观的收入增长。这一收入来源主要包括精神健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同时，我们注重成本控制和效率提升，以确保精神健康项目的可持续盈利。透过精细的管理和资源优化，公司期望实现精神健康项目利润最大化。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精神健康项目实施进行全面的投资评估，包括精神健康项目启动阶段的资金投入和后续运营成本。通过对精神健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精神健康项目实施过程中具备足够的资金流动性，公司将进行详尽的现金流分析。这包括资金需求的合理预测、精神健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3341"/>
      <w:r>
        <w:rPr>
          <w:rFonts w:ascii="仿宋" w:eastAsia="仿宋" w:hAnsi="仿宋" w:cs="仿宋" w:hint="eastAsia"/>
          <w:sz w:val="28"/>
          <w:lang w:eastAsia="zh-CN"/>
        </w:rPr>
        <w:t>三、精神健康项目绩效评估</w:t>
      </w:r>
      <w:bookmarkEnd w:id="11"/>
    </w:p>
    <w:p>
      <w:pPr>
        <w:pStyle w:val="Heading2"/>
        <w:rPr>
          <w:rFonts w:ascii="仿宋" w:eastAsia="仿宋" w:hAnsi="仿宋" w:cs="仿宋" w:hint="eastAsia"/>
          <w:lang w:eastAsia="zh-CN"/>
        </w:rPr>
      </w:pPr>
      <w:bookmarkStart w:id="12" w:name="_Toc24220"/>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精神健康项目中，我们设计了一套全面的绩效评估指标，以确保精神健康项目的可控和成功交付。这些指标跨足精神健康项目目标、成本、进度和质量等多个维度，为我们提供了全面洞察精神健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目标达成率是我们关注的首要指标。我们设定了明确的目标，并通过定期监测和评估，迅速发现并应对潜在的目标偏差。这为精神健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成本绩效是另一个核心关注点。通过实际成本与预算成本的对比分析，我们深入了解成本差异的原因，及时调整资源分配，保持精神健康项目在经济效益方面的合理水平。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进度作为关键的绩效指标之一，得到了精心的关注。我们制定了详细的精神健康项目进度计划，并设立了进度符合度指标，确保实际进度与计划进度保持一致。这使我们能够快速发现和解决潜在的进度问题，保持精神健康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精神健康项目绩效的不可或缺的一环。我们引入了一系列的质量标准和客户满意度指标，以确保精神健康项目交付的成果在质量上达到或超越预期水平。通过持续监测这些指标，我们努力提升精神健康项目整体质量水平，为精神健康项目的成功交付提供有力保障。通过这些科学且全面的绩效评估，我们能够更好地引导精神健康项目的持续改进，确保精神健康项目目标的顺利达成。</w:t>
      </w:r>
    </w:p>
    <w:p>
      <w:pPr>
        <w:pStyle w:val="Heading2"/>
        <w:ind w:firstLine="560" w:firstLineChars="200"/>
        <w:rPr>
          <w:rFonts w:ascii="仿宋" w:eastAsia="仿宋" w:hAnsi="仿宋" w:cs="仿宋" w:hint="eastAsia"/>
          <w:sz w:val="28"/>
          <w:lang w:eastAsia="zh-CN"/>
        </w:rPr>
      </w:pPr>
      <w:bookmarkStart w:id="13" w:name="_Toc4345"/>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绩效评估是精神健康项目中的关键环节，为确保精神健康项目达到预期目标，我们采用了多层次、多维度的绩效评估方法。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精神健康项目的战略目标对齐，确保每个决策和行动都与精神健康项目整体目标保持一致。团队会定期召开战略对齐会议，审视当前工作与精神健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精神健康项目进度、质量、成本和风险等方面。这些指标通过数据收集和分析，为精神健康项目管理团队提供了客观的评估依据。例如，我们通过精神健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绩效评估不仅仅停留在精神健康项目内部，还考虑了精神健康项目对外部环境的影响。我们定期进行干系人满意度调查，以了解各利益相关方对精神健康项目的期望和满意度，并及时做出调整。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这种多层次、多角度的绩效评估方法，使得我们能够全面了解精神健康项目的运行状态，及时做出调整，确保精神健康项目在不断变化的环境中保持稳健前行。</w:t>
      </w:r>
    </w:p>
    <w:p>
      <w:pPr>
        <w:pStyle w:val="Heading2"/>
        <w:ind w:firstLine="560" w:firstLineChars="200"/>
        <w:rPr>
          <w:rFonts w:ascii="仿宋" w:eastAsia="仿宋" w:hAnsi="仿宋" w:cs="仿宋" w:hint="eastAsia"/>
          <w:sz w:val="28"/>
          <w:lang w:eastAsia="zh-CN"/>
        </w:rPr>
      </w:pPr>
      <w:bookmarkStart w:id="14" w:name="_Toc2151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为了确保精神健康项目的有效管理和不断优化，我们采用了精心设计的绩效评估周期。这个周期旨在实现灵活、实时和全面的评估，以适应精神健康项目执行中的各种挑战。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精神健康项目的不同需求，分为短期、中期和长期。短期评估关注每个迭代或工作周期，以及时发现和解决当前任务中的问题。中期评估涵盖几个迭代，深入了解整体精神健康项目的趋势和性能。长期评估则着眼于整个精神健康项目阶段，确保精神健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精神健康项目管理工具和协作平台，团队成员能够随时更新和分享精神健康项目数据。这种实时性的反馈机制使我们能够及时察觉潜在问题，快速调整，保持精神健康项目的稳健运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精神健康项目的决策制定密不可分。每个周期的精神健康项目回顾会议成为集体总结经验、识别问题深层次原因并找到创新解决方案的平台。这种定期的反思与调整机制使精神健康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7986"/>
      <w:r>
        <w:rPr>
          <w:rFonts w:ascii="仿宋" w:eastAsia="仿宋" w:hAnsi="仿宋" w:cs="仿宋" w:hint="eastAsia"/>
          <w:sz w:val="28"/>
          <w:lang w:eastAsia="zh-CN"/>
        </w:rPr>
        <w:t>四、精神健康项目建设背景及必要性分析</w:t>
      </w:r>
      <w:bookmarkEnd w:id="15"/>
    </w:p>
    <w:p>
      <w:pPr>
        <w:pStyle w:val="Heading2"/>
        <w:rPr>
          <w:rFonts w:ascii="仿宋" w:eastAsia="仿宋" w:hAnsi="仿宋" w:cs="仿宋" w:hint="eastAsia"/>
          <w:lang w:eastAsia="zh-CN"/>
        </w:rPr>
      </w:pPr>
      <w:bookmarkStart w:id="16" w:name="_Toc26427"/>
      <w:r>
        <w:rPr>
          <w:rFonts w:ascii="仿宋" w:eastAsia="仿宋" w:hAnsi="仿宋" w:cs="仿宋" w:hint="eastAsia"/>
          <w:lang w:eastAsia="zh-CN"/>
        </w:rPr>
        <w:t>(一)、精神健康项目背景分析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精神健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精神健康项目在这个潮流中的定位。同时，我们将关注行业内涌现的新兴机遇，以便精神健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精神健康项目提供了强大的发展动力。我们将聚焦于行业内最新的技术发展趋势，包括但不限于人工智能、大数据分析、物联网等领域。通过深度的技术研究，我们将确保精神健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精神健康项目发展的源泉。我们将投入更多的精力对市场需求进行深入剖析，超越表面的需求，深入挖掘潜在的市场痛点和机遇。通过对市场需求的细致了解，精神健康项目将更有针对性地设计解决方案，满足市场的多样化需求，从而更好地促进精神健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精神健康项目战略至关重要。我们将对竞争态势进行更为深入的分析，包括但不限于市场份额、产品特点、客户满意度等多个维度。通过深度的竞争分析，精神健康项目将能够更准确地把握市场脉搏，制定具有竞争力的精神健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精神健康项目的发展具有直接的影响。我们将进行更为全面的法规和政策分析，了解行业发展中的潜在法律风险和合规挑战。通过充分了解和遵守相关法规，精神健康项目将确保在法律框架内合法合规运营，为精神健康项目的稳健发展提供有力支持。</w:t>
      </w:r>
    </w:p>
    <w:p>
      <w:pPr>
        <w:pStyle w:val="Heading2"/>
        <w:ind w:firstLine="560" w:firstLineChars="200"/>
        <w:rPr>
          <w:rFonts w:ascii="仿宋" w:eastAsia="仿宋" w:hAnsi="仿宋" w:cs="仿宋" w:hint="eastAsia"/>
          <w:sz w:val="28"/>
          <w:lang w:eastAsia="zh-CN"/>
        </w:rPr>
      </w:pPr>
      <w:bookmarkStart w:id="17" w:name="_Toc8356"/>
      <w:r>
        <w:rPr>
          <w:rFonts w:ascii="仿宋" w:eastAsia="仿宋" w:hAnsi="仿宋" w:cs="仿宋" w:hint="eastAsia"/>
          <w:sz w:val="28"/>
          <w:lang w:eastAsia="zh-CN"/>
        </w:rPr>
        <w:t>(二)、精神健康项目建设必要性分析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建设的迫切性源于对行业发展趋势的深刻洞察。我们正处于一个行业变革的时代，科技创新、数字化转型成为企业发展的关键动力。精神健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建设不仅仅是为了跟上潮流，更是为了通过技术创新推动企业的持续发展。通过引入先进的技术和解决方案，精神健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精神健康项目的建设成为必然选择，通过提高产品质量、拓展服务领域，从而在竞争中获得更多的机会。精神健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精神健康项目建设的必要性体现在对客户需求更精准的满足。通过精神健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建设的背后是对企业持续创新的追求。只有通过不断创新，企业才能在竞争中立于不败之地。精神健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1929"/>
      <w:r>
        <w:rPr>
          <w:rFonts w:ascii="仿宋" w:eastAsia="仿宋" w:hAnsi="仿宋" w:cs="仿宋" w:hint="eastAsia"/>
          <w:sz w:val="28"/>
          <w:lang w:eastAsia="zh-CN"/>
        </w:rPr>
        <w:t>五、精神健康项目文档管理</w:t>
      </w:r>
      <w:bookmarkEnd w:id="18"/>
    </w:p>
    <w:p>
      <w:pPr>
        <w:pStyle w:val="Heading2"/>
        <w:rPr>
          <w:rFonts w:ascii="仿宋" w:eastAsia="仿宋" w:hAnsi="仿宋" w:cs="仿宋" w:hint="eastAsia"/>
          <w:lang w:eastAsia="zh-CN"/>
        </w:rPr>
      </w:pPr>
      <w:bookmarkStart w:id="19" w:name="_Toc20175"/>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精神健康项目高度重视文档的质量和准确性，以支持精神健康项目的各项活动和决策。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精神健康项目文档的编制始于精神健康项目计划的初期，我们制定了详细的文档编制计划，明确了每个文档的内容、格式和编写责任人。在精神健康项目启动阶段，我们首先编制了精神健康项目章程，明确定义了精神健康项目的目标、范围、风险等关键要素。随后，精神健康项目团队根据计划陆续编制了需求文档、设计文档、测试文档等各类文档，确保精神健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https://d.book118.com/827023062133006053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精神健康项目规划设计蓝图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0E0468"/>
    <w:rsid w:val="320E04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702306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2024-03-07T01:11:00Z</dcterms:created>
  <dcterms:modified xsi:type="dcterms:W3CDTF">2024-03-07T01:12:05Z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E4448EDF799F46D78710C4217DB5A1EE_11</vt:lpwstr>
  </property>
  <property fmtid="{D5CDD505-2E9C-101B-9397-08002B2CF9AE}" pid="3" name="KSOProductBuildVer">
    <vt:lpwstr>2052-12.1.0.16388</vt:lpwstr>
  </property>
</Properties>
</file>